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A5" w:rsidRPr="00C94AA5" w:rsidRDefault="00C94AA5" w:rsidP="00C94A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УЧРЕЖДЕНИЕ ВЫСШЕГО ОБРАЗОВАНИЯ</w:t>
      </w: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C94AA5" w:rsidRPr="00302515" w:rsidRDefault="00C94AA5" w:rsidP="00C94A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экономического анализа и статистики</w:t>
      </w:r>
    </w:p>
    <w:p w:rsidR="00C94AA5" w:rsidRPr="00302515" w:rsidRDefault="00C94AA5" w:rsidP="00C94A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4AA5" w:rsidRPr="00302515" w:rsidRDefault="00C94AA5" w:rsidP="00C94AA5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Допускается к защите:</w:t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  <w:t>зав. кафедрой</w:t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экономического анализа и</w:t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статистики</w:t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  <w:t>д.э.н., профессор Н.А. Алексеева</w:t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 «_____» _________ 201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94AA5" w:rsidRPr="00302515" w:rsidRDefault="00C94AA5" w:rsidP="00C94A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4AA5" w:rsidRDefault="00C94AA5" w:rsidP="00C94A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C94AA5" w:rsidRPr="00302515" w:rsidRDefault="00C94AA5" w:rsidP="00C94A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4AA5" w:rsidRPr="003A1792" w:rsidRDefault="00C94AA5" w:rsidP="00C94AA5">
      <w:pPr>
        <w:pStyle w:val="a3"/>
      </w:pPr>
      <w:r>
        <w:t xml:space="preserve">на тему: </w:t>
      </w:r>
      <w:r w:rsidRPr="003A1792">
        <w:t xml:space="preserve">Учёт и анализ наличия и движения основных средств </w:t>
      </w:r>
    </w:p>
    <w:p w:rsidR="00C94AA5" w:rsidRPr="003452FC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>(на примере ООО «</w:t>
      </w:r>
      <w:proofErr w:type="spellStart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>Киясовоагроснаб</w:t>
      </w:r>
      <w:proofErr w:type="spellEnd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>Киясовского</w:t>
      </w:r>
      <w:proofErr w:type="spellEnd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proofErr w:type="gramEnd"/>
    </w:p>
    <w:p w:rsidR="00C94AA5" w:rsidRPr="003A1792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A1792"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Удмуртской Республики)</w:t>
      </w:r>
      <w:proofErr w:type="gramEnd"/>
    </w:p>
    <w:p w:rsidR="00C94AA5" w:rsidRPr="003A1792" w:rsidRDefault="00C94AA5" w:rsidP="00C94AA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подготовки  38.03.01. «Экономика»</w:t>
      </w:r>
    </w:p>
    <w:p w:rsidR="00C94AA5" w:rsidRPr="00302515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Направленность - </w:t>
      </w:r>
      <w:r w:rsidRPr="003025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галтерский учет, анализ и аудит</w:t>
      </w:r>
    </w:p>
    <w:p w:rsidR="00C94AA5" w:rsidRPr="00302515" w:rsidRDefault="00C94AA5" w:rsidP="00C94AA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 </w:t>
      </w:r>
      <w:r w:rsidRPr="003025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_______________________         </w:t>
      </w: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proofErr w:type="spellStart"/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>Шамшурина</w:t>
      </w:r>
      <w:proofErr w:type="spellEnd"/>
    </w:p>
    <w:p w:rsidR="00C94AA5" w:rsidRPr="00302515" w:rsidRDefault="00C94AA5" w:rsidP="00C94AA5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(дата, подпись)</w:t>
      </w: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руководитель,</w:t>
      </w: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>к.э.н.,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З.А. Миронова</w:t>
      </w:r>
    </w:p>
    <w:p w:rsidR="00C94AA5" w:rsidRPr="00302515" w:rsidRDefault="00C94AA5" w:rsidP="00C94AA5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(дата, подпись)</w:t>
      </w: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 xml:space="preserve">Рецензент </w:t>
      </w: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515">
        <w:rPr>
          <w:rFonts w:ascii="Times New Roman" w:eastAsia="Times New Roman" w:hAnsi="Times New Roman"/>
          <w:sz w:val="28"/>
          <w:szCs w:val="28"/>
          <w:lang w:eastAsia="ru-RU"/>
        </w:rPr>
        <w:t xml:space="preserve">к.э.н., доцент               ________________________        </w:t>
      </w:r>
      <w:proofErr w:type="spellStart"/>
      <w:r w:rsidRPr="00A2522E">
        <w:rPr>
          <w:rFonts w:ascii="Times New Roman" w:eastAsia="Times New Roman" w:hAnsi="Times New Roman"/>
          <w:sz w:val="28"/>
          <w:szCs w:val="28"/>
          <w:lang w:eastAsia="ru-RU"/>
        </w:rPr>
        <w:t>О.О.Злобина</w:t>
      </w:r>
      <w:proofErr w:type="spellEnd"/>
    </w:p>
    <w:p w:rsidR="00C94AA5" w:rsidRPr="00302515" w:rsidRDefault="00C94AA5" w:rsidP="00C94AA5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515">
        <w:rPr>
          <w:rFonts w:ascii="Times New Roman" w:eastAsia="Times New Roman" w:hAnsi="Times New Roman"/>
          <w:sz w:val="24"/>
          <w:szCs w:val="24"/>
          <w:lang w:eastAsia="ru-RU"/>
        </w:rPr>
        <w:t>(дата, подпись)</w:t>
      </w:r>
    </w:p>
    <w:p w:rsidR="00C94AA5" w:rsidRPr="00302515" w:rsidRDefault="00C94AA5" w:rsidP="00C94A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AA5" w:rsidRPr="0030251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Ижевск 2017</w:t>
      </w:r>
    </w:p>
    <w:p w:rsidR="00C94AA5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AA5" w:rsidRPr="00C94AA5" w:rsidRDefault="00C94AA5" w:rsidP="00C94A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94AA5" w:rsidRPr="00F13C7B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МИНИСТЕРСТВО СЕЛЬСКОГО ХОЗЯЙСТВА РОССИЙСКОЙ ФЕДЕРАЦИИ</w:t>
      </w:r>
    </w:p>
    <w:p w:rsidR="00C94AA5" w:rsidRPr="00F13C7B" w:rsidRDefault="00C94AA5" w:rsidP="00C94AA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«ИЖЕВСКАЯ ГОСУДАРСТВЕННАЯ СЕЛЬСКОХОЗЯЙСТВЕННАЯ АКАДМИЯ»</w:t>
      </w:r>
    </w:p>
    <w:p w:rsidR="00C94AA5" w:rsidRPr="00F13C7B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Кафедра экономического анализа и статистики</w:t>
      </w:r>
    </w:p>
    <w:p w:rsidR="00C94AA5" w:rsidRPr="00F13C7B" w:rsidRDefault="00C94AA5" w:rsidP="00C94AA5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«Утверждаю»</w:t>
      </w:r>
    </w:p>
    <w:p w:rsidR="00C94AA5" w:rsidRPr="00F13C7B" w:rsidRDefault="00C94AA5" w:rsidP="00C94AA5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C7B">
        <w:rPr>
          <w:rFonts w:ascii="Times New Roman" w:eastAsia="Times New Roman" w:hAnsi="Times New Roman"/>
          <w:sz w:val="24"/>
          <w:szCs w:val="24"/>
          <w:lang w:eastAsia="ru-RU"/>
        </w:rPr>
        <w:t>Зав. кафедрой Н.А. Алексеева</w:t>
      </w:r>
    </w:p>
    <w:p w:rsidR="00C94AA5" w:rsidRPr="00F13C7B" w:rsidRDefault="00C94AA5" w:rsidP="00C94AA5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</w:p>
    <w:p w:rsidR="00C94AA5" w:rsidRPr="00F13C7B" w:rsidRDefault="00C94AA5" w:rsidP="00C94AA5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«___»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______________201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94AA5" w:rsidRPr="00F13C7B" w:rsidRDefault="00C94AA5" w:rsidP="00C94A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ЗАДАНИЕ</w:t>
      </w:r>
    </w:p>
    <w:p w:rsidR="00C94AA5" w:rsidRPr="00F13C7B" w:rsidRDefault="00C94AA5" w:rsidP="00C94AA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на подготовку выпускной квалификационной работы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студенту 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Шамшуриной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Ксении Андреевне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1.Тема работы: Учёт и анализ наличия и движения основных средств (на примере ООО «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Киясовоагроснаб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Киясовского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Удмуртской Республики)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color w:val="F79646" w:themeColor="accent6"/>
          <w:sz w:val="26"/>
          <w:szCs w:val="26"/>
          <w:lang w:eastAsia="ru-RU"/>
        </w:rPr>
      </w:pPr>
      <w:proofErr w:type="gram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  <w:proofErr w:type="gram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приказом по академии от « 16 » декабря 2016 г. № 2285 – с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2.Срок сдачи студентом законченной работы: 17.02.2017 г.</w:t>
      </w:r>
      <w:r w:rsidRPr="00F13C7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 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3.Исходные данные к работе: годовая бухгалтерская отчётность организации, рег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стры синтетического и аналитического учёта, устав организации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4.Содержание выпускной квалификационной работы (перечень подлежащих разр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ботке вопросов); </w:t>
      </w:r>
    </w:p>
    <w:p w:rsidR="00C94AA5" w:rsidRPr="00F13C7B" w:rsidRDefault="00C94AA5" w:rsidP="00C94AA5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Введение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Теоретические основы учёта и анализа основных средств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Организационно - экономическая и правовая характеристик</w:t>
      </w:r>
      <w:proofErr w:type="gram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а ООО</w:t>
      </w:r>
      <w:proofErr w:type="gram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Киясовоагр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снаб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Учёт основных средств в ООО «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Киясовоагроснаб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Анализ основных средств в ООО «</w:t>
      </w:r>
      <w:proofErr w:type="spellStart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Киясовоагроснаб</w:t>
      </w:r>
      <w:proofErr w:type="spellEnd"/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Выводы и предложения</w:t>
      </w: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 Перечень иллюстрированного материала (с указание таблиц, схем, моделей)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13C7B">
        <w:rPr>
          <w:rFonts w:ascii="Times New Roman" w:hAnsi="Times New Roman"/>
          <w:sz w:val="26"/>
          <w:szCs w:val="26"/>
        </w:rPr>
        <w:t>Рисунок 2.4.1 - Бухгалтерская служб</w:t>
      </w:r>
      <w:proofErr w:type="gramStart"/>
      <w:r w:rsidRPr="00F13C7B">
        <w:rPr>
          <w:rFonts w:ascii="Times New Roman" w:hAnsi="Times New Roman"/>
          <w:sz w:val="26"/>
          <w:szCs w:val="26"/>
        </w:rPr>
        <w:t>а ООО</w:t>
      </w:r>
      <w:proofErr w:type="gramEnd"/>
      <w:r w:rsidRPr="00F13C7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F13C7B">
        <w:rPr>
          <w:rFonts w:ascii="Times New Roman" w:hAnsi="Times New Roman"/>
          <w:sz w:val="26"/>
          <w:szCs w:val="26"/>
        </w:rPr>
        <w:t>Киясовоагроснаб</w:t>
      </w:r>
      <w:proofErr w:type="spellEnd"/>
      <w:r w:rsidRPr="00F13C7B">
        <w:rPr>
          <w:rFonts w:ascii="Times New Roman" w:hAnsi="Times New Roman"/>
          <w:sz w:val="26"/>
          <w:szCs w:val="26"/>
        </w:rPr>
        <w:t xml:space="preserve">» 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13C7B">
        <w:rPr>
          <w:rFonts w:ascii="Times New Roman" w:hAnsi="Times New Roman"/>
          <w:sz w:val="26"/>
          <w:szCs w:val="26"/>
        </w:rPr>
        <w:t>Рисунок А.1 – Схема организационно - управленческой структур</w:t>
      </w:r>
      <w:proofErr w:type="gramStart"/>
      <w:r w:rsidRPr="00F13C7B">
        <w:rPr>
          <w:rFonts w:ascii="Times New Roman" w:hAnsi="Times New Roman"/>
          <w:sz w:val="26"/>
          <w:szCs w:val="26"/>
        </w:rPr>
        <w:t>ы ООО</w:t>
      </w:r>
      <w:proofErr w:type="gramEnd"/>
      <w:r w:rsidRPr="00F13C7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F13C7B">
        <w:rPr>
          <w:rFonts w:ascii="Times New Roman" w:hAnsi="Times New Roman"/>
          <w:sz w:val="26"/>
          <w:szCs w:val="26"/>
        </w:rPr>
        <w:t>Киясов</w:t>
      </w:r>
      <w:r w:rsidRPr="00F13C7B">
        <w:rPr>
          <w:rFonts w:ascii="Times New Roman" w:hAnsi="Times New Roman"/>
          <w:sz w:val="26"/>
          <w:szCs w:val="26"/>
        </w:rPr>
        <w:t>о</w:t>
      </w:r>
      <w:r w:rsidRPr="00F13C7B">
        <w:rPr>
          <w:rFonts w:ascii="Times New Roman" w:hAnsi="Times New Roman"/>
          <w:sz w:val="26"/>
          <w:szCs w:val="26"/>
        </w:rPr>
        <w:t>агроснаб</w:t>
      </w:r>
      <w:proofErr w:type="spellEnd"/>
      <w:r w:rsidRPr="00F13C7B">
        <w:rPr>
          <w:rFonts w:ascii="Times New Roman" w:hAnsi="Times New Roman"/>
          <w:sz w:val="26"/>
          <w:szCs w:val="26"/>
        </w:rPr>
        <w:t>»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13C7B">
        <w:rPr>
          <w:rFonts w:ascii="Times New Roman" w:hAnsi="Times New Roman"/>
          <w:sz w:val="26"/>
          <w:szCs w:val="26"/>
        </w:rPr>
        <w:t>Рисунок Б.1 – График документооборота по учёту основных средств ООО «</w:t>
      </w:r>
      <w:proofErr w:type="spellStart"/>
      <w:r w:rsidRPr="00F13C7B">
        <w:rPr>
          <w:rFonts w:ascii="Times New Roman" w:hAnsi="Times New Roman"/>
          <w:sz w:val="26"/>
          <w:szCs w:val="26"/>
        </w:rPr>
        <w:t>Кияс</w:t>
      </w:r>
      <w:r w:rsidRPr="00F13C7B">
        <w:rPr>
          <w:rFonts w:ascii="Times New Roman" w:hAnsi="Times New Roman"/>
          <w:sz w:val="26"/>
          <w:szCs w:val="26"/>
        </w:rPr>
        <w:t>о</w:t>
      </w:r>
      <w:r w:rsidRPr="00F13C7B">
        <w:rPr>
          <w:rFonts w:ascii="Times New Roman" w:hAnsi="Times New Roman"/>
          <w:sz w:val="26"/>
          <w:szCs w:val="26"/>
        </w:rPr>
        <w:t>воагроснаб</w:t>
      </w:r>
      <w:proofErr w:type="spellEnd"/>
      <w:r w:rsidRPr="00F13C7B">
        <w:rPr>
          <w:rFonts w:ascii="Times New Roman" w:hAnsi="Times New Roman"/>
          <w:sz w:val="26"/>
          <w:szCs w:val="26"/>
        </w:rPr>
        <w:t>»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6. Консультанты по работе (с указанием относящихся к ним разделов работы)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7. Дата выдачи задания: 10 сентября 2016 г.</w:t>
      </w:r>
    </w:p>
    <w:p w:rsidR="00C94AA5" w:rsidRPr="00F13C7B" w:rsidRDefault="00C94AA5" w:rsidP="00C94AA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8. Календарный график выполнения выпускной квалификационной работы на весь период проектирования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356"/>
        <w:gridCol w:w="1743"/>
        <w:gridCol w:w="1882"/>
        <w:gridCol w:w="1915"/>
      </w:tblGrid>
      <w:tr w:rsidR="00C94AA5" w:rsidRPr="00F13C7B" w:rsidTr="00C94AA5">
        <w:tc>
          <w:tcPr>
            <w:tcW w:w="567" w:type="dxa"/>
            <w:vMerge w:val="restart"/>
            <w:vAlign w:val="center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356" w:type="dxa"/>
            <w:vMerge w:val="restart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Наименование вида работы, главы раздела</w:t>
            </w:r>
          </w:p>
        </w:tc>
        <w:tc>
          <w:tcPr>
            <w:tcW w:w="3625" w:type="dxa"/>
            <w:gridSpan w:val="2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915" w:type="dxa"/>
            <w:vMerge w:val="restart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Отметка рук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водителя о выполнении задания</w:t>
            </w:r>
          </w:p>
        </w:tc>
      </w:tr>
      <w:tr w:rsidR="00C94AA5" w:rsidRPr="00F13C7B" w:rsidTr="00C94AA5">
        <w:tc>
          <w:tcPr>
            <w:tcW w:w="567" w:type="dxa"/>
            <w:vMerge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56" w:type="dxa"/>
            <w:vMerge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915" w:type="dxa"/>
            <w:vMerge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56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29.09.1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6 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29.09.201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56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Теоретические</w:t>
            </w:r>
            <w:proofErr w:type="gram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основыучёта</w:t>
            </w:r>
            <w:proofErr w:type="spell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 xml:space="preserve"> и анализа основных средств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21.10.1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6 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21.10.1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56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Организационно-экономическая и правовая характеристик</w:t>
            </w:r>
            <w:proofErr w:type="gram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а ООО</w:t>
            </w:r>
            <w:proofErr w:type="gram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Ки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совоагроснаб</w:t>
            </w:r>
            <w:proofErr w:type="spell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18.11.1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18.11.1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56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учёт основных средств в ООО «</w:t>
            </w:r>
            <w:proofErr w:type="spell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Киясовоагроснаб</w:t>
            </w:r>
            <w:proofErr w:type="spell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22.12.1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22.12.1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56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Анализ основных средств в ООО «</w:t>
            </w:r>
            <w:proofErr w:type="spellStart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Киясовоагроснаб</w:t>
            </w:r>
            <w:proofErr w:type="spellEnd"/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20.01.16г.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20.01.16г.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94AA5" w:rsidRPr="00F13C7B" w:rsidTr="00C94AA5">
        <w:tc>
          <w:tcPr>
            <w:tcW w:w="567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56" w:type="dxa"/>
            <w:vAlign w:val="bottom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Выводы и предложения</w:t>
            </w:r>
          </w:p>
        </w:tc>
        <w:tc>
          <w:tcPr>
            <w:tcW w:w="1743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14.02.16г.</w:t>
            </w:r>
          </w:p>
        </w:tc>
        <w:tc>
          <w:tcPr>
            <w:tcW w:w="1882" w:type="dxa"/>
            <w:vAlign w:val="center"/>
          </w:tcPr>
          <w:p w:rsidR="00C94AA5" w:rsidRPr="00F13C7B" w:rsidRDefault="00C94AA5" w:rsidP="00C94AA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3C7B">
              <w:rPr>
                <w:rFonts w:ascii="Times New Roman" w:eastAsia="Times New Roman" w:hAnsi="Times New Roman"/>
                <w:sz w:val="26"/>
                <w:szCs w:val="26"/>
              </w:rPr>
              <w:t>14.02.16г.</w:t>
            </w:r>
          </w:p>
        </w:tc>
        <w:tc>
          <w:tcPr>
            <w:tcW w:w="1915" w:type="dxa"/>
          </w:tcPr>
          <w:p w:rsidR="00C94AA5" w:rsidRPr="00F13C7B" w:rsidRDefault="00C94AA5" w:rsidP="00C94AA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Руководитель _______________________________</w:t>
      </w:r>
    </w:p>
    <w:p w:rsidR="00C94AA5" w:rsidRPr="00F13C7B" w:rsidRDefault="00C94AA5" w:rsidP="00C94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подпись</w:t>
      </w:r>
    </w:p>
    <w:p w:rsidR="00C94AA5" w:rsidRPr="00F13C7B" w:rsidRDefault="00C94AA5" w:rsidP="00C94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Задание принял к исполнению:  10 сентября 2016 г.                                                                                                                  </w:t>
      </w: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4AA5" w:rsidRPr="00F13C7B" w:rsidRDefault="00C94AA5" w:rsidP="00C94A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>Студент _____________________________________</w:t>
      </w:r>
    </w:p>
    <w:p w:rsidR="00C94AA5" w:rsidRPr="00F13C7B" w:rsidRDefault="00C94AA5" w:rsidP="00C94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3C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подпись</w:t>
      </w:r>
    </w:p>
    <w:p w:rsidR="00C94AA5" w:rsidRDefault="00C94AA5" w:rsidP="00C94A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AA5" w:rsidRDefault="00C94AA5" w:rsidP="00C94A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AA5" w:rsidRDefault="00C94AA5" w:rsidP="00C94A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4AA5" w:rsidRDefault="00C94AA5" w:rsidP="00C94AA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94AA5" w:rsidRPr="00C94AA5" w:rsidRDefault="00C94AA5" w:rsidP="00C94AA5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94AA5" w:rsidRDefault="00C94AA5" w:rsidP="00C94A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C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94AA5" w:rsidRPr="00EF0B90" w:rsidRDefault="00C94AA5" w:rsidP="00C94A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6"/>
        <w:gridCol w:w="8720"/>
        <w:gridCol w:w="496"/>
      </w:tblGrid>
      <w:tr w:rsidR="00C94AA5" w:rsidRPr="00EF0B90" w:rsidTr="00C94AA5">
        <w:tc>
          <w:tcPr>
            <w:tcW w:w="9356" w:type="dxa"/>
            <w:gridSpan w:val="2"/>
          </w:tcPr>
          <w:p w:rsidR="00C94AA5" w:rsidRPr="00EF0B90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0B9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Введение</w:t>
            </w:r>
            <w:r w:rsidRPr="00EF0B90">
              <w:rPr>
                <w:rFonts w:ascii="Times New Roman" w:hAnsi="Times New Roman"/>
                <w:b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:rsidR="00C94AA5" w:rsidRPr="00EF0B90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A16F2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0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FD3FA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ТеорЕТИЧЕСКИЕ ОСНОВЫ учЁта и анализа осно</w:t>
            </w:r>
            <w:r w:rsidRPr="00FD3FA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в</w:t>
            </w:r>
            <w:r w:rsidRPr="00FD3FA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ных средств</w:t>
            </w:r>
            <w:r w:rsidRPr="00FD3FA2">
              <w:rPr>
                <w:rFonts w:ascii="Times New Roman" w:hAnsi="Times New Roman"/>
                <w:bCs/>
                <w:caps/>
                <w:sz w:val="28"/>
                <w:szCs w:val="28"/>
              </w:rPr>
              <w:t>………………………………….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 xml:space="preserve">Теоретические основы учёта основных средств………………………. 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Теоретические основы анализа основных средств…………………….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0" w:type="dxa"/>
          </w:tcPr>
          <w:p w:rsidR="00C94AA5" w:rsidRPr="00CB2323" w:rsidRDefault="00C94AA5" w:rsidP="00C94AA5">
            <w:pPr>
              <w:spacing w:after="0" w:line="240" w:lineRule="auto"/>
              <w:rPr>
                <w:rFonts w:ascii="Times New Roman" w:hAnsi="Times New Roman"/>
                <w:bCs/>
                <w:caps/>
                <w:sz w:val="28"/>
                <w:szCs w:val="28"/>
                <w:highlight w:val="yellow"/>
              </w:rPr>
            </w:pPr>
            <w:r w:rsidRPr="00B93E66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ОРГАНИЗАЦИОННО-ЭКОНОМИЧ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ЕСКАЯ И ПРАВОВАЯ Х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РАКТЕРИСТИКА ООО «Кия</w:t>
            </w:r>
            <w:proofErr w:type="gramStart"/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овоагроснаБ»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........................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Местоположение, правовой статус и виды деятельности организ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а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ции………………………………………………………………..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</w:rPr>
              <w:t>.............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Организационное устройство и структура управления организ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а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ции……………………………………………………………….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...............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Основные экономические показатели, её финансовое состояние и пл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а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тёжеспособность 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Организация бухгалтерского учёта и внутрихозяйственного контроля</w:t>
            </w:r>
            <w:proofErr w:type="gramStart"/>
            <w:r w:rsidRPr="00B93E66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94AA5" w:rsidRPr="007D23CC" w:rsidTr="00C94AA5">
        <w:trPr>
          <w:trHeight w:val="717"/>
        </w:trPr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0" w:type="dxa"/>
          </w:tcPr>
          <w:p w:rsidR="00C94AA5" w:rsidRPr="00A16F2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FD3FA2">
              <w:rPr>
                <w:rFonts w:ascii="Times New Roman" w:hAnsi="Times New Roman"/>
                <w:b/>
                <w:caps/>
                <w:sz w:val="28"/>
                <w:szCs w:val="28"/>
              </w:rPr>
              <w:t>учЁт основных средств в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ооо «кИЯСОВОАГР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СНАБ»</w:t>
            </w:r>
            <w:r w:rsidRPr="00A16F26">
              <w:rPr>
                <w:rFonts w:ascii="Times New Roman" w:hAnsi="Times New Roman"/>
                <w:bCs/>
                <w:cap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..............................................................................................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Первичный учёт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………………..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720" w:type="dxa"/>
          </w:tcPr>
          <w:p w:rsidR="00C94AA5" w:rsidRPr="001E056C" w:rsidRDefault="00C94AA5" w:rsidP="00C94AA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E05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Синтетический и аналитический учет поступления и выбытия</w:t>
            </w:r>
          </w:p>
          <w:p w:rsidR="00C94AA5" w:rsidRPr="00AB3E5E" w:rsidRDefault="00C94AA5" w:rsidP="00C94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5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основных средств……………………………………………………..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.......</w:t>
            </w:r>
          </w:p>
        </w:tc>
        <w:tc>
          <w:tcPr>
            <w:tcW w:w="496" w:type="dxa"/>
            <w:vAlign w:val="bottom"/>
          </w:tcPr>
          <w:p w:rsidR="00C94AA5" w:rsidRPr="00AB3E5E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AB3E5E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Учёт амортизации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………………..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 xml:space="preserve"> 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BE0871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Учёт 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 xml:space="preserve">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 …………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BE0871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Инвентаризация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………………………..……………..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совершенствования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 xml:space="preserve"> учёта основных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0" w:type="dxa"/>
          </w:tcPr>
          <w:p w:rsidR="00C94AA5" w:rsidRPr="00A16F2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FA2">
              <w:rPr>
                <w:rFonts w:ascii="Times New Roman" w:hAnsi="Times New Roman"/>
                <w:b/>
                <w:caps/>
                <w:sz w:val="28"/>
                <w:szCs w:val="28"/>
              </w:rPr>
              <w:t>Анализ основных средств в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ооо «кИЯСОВОАГР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СНАБ»</w:t>
            </w:r>
            <w:r w:rsidRPr="00A16F26">
              <w:rPr>
                <w:rFonts w:ascii="Times New Roman" w:hAnsi="Times New Roman"/>
                <w:cap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...............................................................................................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>Анализ состава, структуры и динамики основных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 xml:space="preserve">Анализ движения и состояния основных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Pr="00B93E66">
              <w:rPr>
                <w:rFonts w:ascii="Times New Roman" w:hAnsi="Times New Roman"/>
                <w:sz w:val="28"/>
                <w:szCs w:val="28"/>
              </w:rPr>
              <w:t>…..…..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E66">
              <w:rPr>
                <w:rFonts w:ascii="Times New Roman" w:hAnsi="Times New Roman"/>
                <w:sz w:val="28"/>
                <w:szCs w:val="28"/>
              </w:rPr>
              <w:t xml:space="preserve">Анализ и оценка эффективности использования основных средств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94AA5" w:rsidRPr="007D23CC" w:rsidTr="00C94AA5">
        <w:tc>
          <w:tcPr>
            <w:tcW w:w="636" w:type="dxa"/>
            <w:vAlign w:val="center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720" w:type="dxa"/>
            <w:vAlign w:val="center"/>
          </w:tcPr>
          <w:p w:rsidR="00C94AA5" w:rsidRPr="00B93E66" w:rsidRDefault="00C94AA5" w:rsidP="00C94AA5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 w:rsidRPr="00B93E66">
              <w:rPr>
                <w:b w:val="0"/>
                <w:sz w:val="28"/>
                <w:szCs w:val="28"/>
              </w:rPr>
              <w:t>Факторный анализ основных средств…………………………………..</w:t>
            </w:r>
            <w:r>
              <w:rPr>
                <w:b w:val="0"/>
                <w:sz w:val="28"/>
                <w:szCs w:val="28"/>
              </w:rPr>
              <w:t>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C94AA5" w:rsidRPr="007D23CC" w:rsidTr="00C94AA5">
        <w:tc>
          <w:tcPr>
            <w:tcW w:w="636" w:type="dxa"/>
          </w:tcPr>
          <w:p w:rsidR="00C94AA5" w:rsidRPr="00FD3FA2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6F26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720" w:type="dxa"/>
          </w:tcPr>
          <w:p w:rsidR="00C94AA5" w:rsidRPr="00B93E66" w:rsidRDefault="00C94AA5" w:rsidP="00C94AA5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 w:rsidRPr="00B93E66">
              <w:rPr>
                <w:b w:val="0"/>
                <w:sz w:val="28"/>
                <w:szCs w:val="28"/>
              </w:rPr>
              <w:t>Резервы увеличения оказания услуг и фондоотдачи……………</w:t>
            </w:r>
            <w:r>
              <w:rPr>
                <w:b w:val="0"/>
                <w:sz w:val="28"/>
                <w:szCs w:val="28"/>
              </w:rPr>
              <w:t>..........</w:t>
            </w:r>
          </w:p>
        </w:tc>
        <w:tc>
          <w:tcPr>
            <w:tcW w:w="496" w:type="dxa"/>
            <w:vAlign w:val="bottom"/>
          </w:tcPr>
          <w:p w:rsidR="00C94AA5" w:rsidRPr="007D23CC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C94AA5" w:rsidTr="00C94AA5">
        <w:tc>
          <w:tcPr>
            <w:tcW w:w="9356" w:type="dxa"/>
            <w:gridSpan w:val="2"/>
          </w:tcPr>
          <w:p w:rsidR="00C94AA5" w:rsidRPr="00A16F26" w:rsidRDefault="00C94AA5" w:rsidP="00C94AA5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 w:rsidRPr="00FD3FA2">
              <w:rPr>
                <w:sz w:val="28"/>
                <w:szCs w:val="28"/>
              </w:rPr>
              <w:t>ВЫВОДЫ И ПРЕДЛОЖЕНИЯ</w:t>
            </w:r>
            <w:r w:rsidRPr="00A16F26">
              <w:rPr>
                <w:b w:val="0"/>
                <w:sz w:val="28"/>
                <w:szCs w:val="28"/>
              </w:rPr>
              <w:t>………………………………………..</w:t>
            </w:r>
            <w:r>
              <w:rPr>
                <w:b w:val="0"/>
                <w:sz w:val="28"/>
                <w:szCs w:val="28"/>
              </w:rPr>
              <w:t>.........</w:t>
            </w:r>
          </w:p>
        </w:tc>
        <w:tc>
          <w:tcPr>
            <w:tcW w:w="496" w:type="dxa"/>
            <w:vAlign w:val="bottom"/>
          </w:tcPr>
          <w:p w:rsidR="00C94AA5" w:rsidRPr="00A64635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C94AA5" w:rsidTr="00C94AA5">
        <w:tc>
          <w:tcPr>
            <w:tcW w:w="9356" w:type="dxa"/>
            <w:gridSpan w:val="2"/>
          </w:tcPr>
          <w:p w:rsidR="00C94AA5" w:rsidRPr="00A16F26" w:rsidRDefault="00C94AA5" w:rsidP="00C94AA5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 w:rsidRPr="00FD3FA2">
              <w:rPr>
                <w:sz w:val="28"/>
                <w:szCs w:val="28"/>
              </w:rPr>
              <w:t>СПИСОК ИСПОЛЬЗУЕМОЙ ЛИТЕРАТУРЫ</w:t>
            </w:r>
            <w:r w:rsidRPr="00A16F26">
              <w:rPr>
                <w:b w:val="0"/>
                <w:sz w:val="28"/>
                <w:szCs w:val="28"/>
              </w:rPr>
              <w:t>………………………</w:t>
            </w:r>
            <w:r>
              <w:rPr>
                <w:b w:val="0"/>
                <w:sz w:val="28"/>
                <w:szCs w:val="28"/>
              </w:rPr>
              <w:t>........</w:t>
            </w:r>
          </w:p>
        </w:tc>
        <w:tc>
          <w:tcPr>
            <w:tcW w:w="496" w:type="dxa"/>
            <w:vAlign w:val="bottom"/>
          </w:tcPr>
          <w:p w:rsidR="00C94AA5" w:rsidRPr="00A64635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C94AA5" w:rsidTr="00C94AA5">
        <w:tc>
          <w:tcPr>
            <w:tcW w:w="9356" w:type="dxa"/>
            <w:gridSpan w:val="2"/>
          </w:tcPr>
          <w:p w:rsidR="00C94AA5" w:rsidRPr="00A16F26" w:rsidRDefault="00C94AA5" w:rsidP="00C94AA5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496" w:type="dxa"/>
            <w:vAlign w:val="bottom"/>
          </w:tcPr>
          <w:p w:rsidR="00C94AA5" w:rsidRPr="00A64635" w:rsidRDefault="00C94AA5" w:rsidP="00C94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AA5" w:rsidRDefault="00C94AA5" w:rsidP="00C94AA5"/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94AA5" w:rsidRDefault="00C94AA5" w:rsidP="00BA44F1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B2323" w:rsidRPr="0057180C" w:rsidRDefault="00CB2323" w:rsidP="00BA44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>В</w:t>
      </w:r>
      <w:r w:rsidR="00302515" w:rsidRPr="0057180C">
        <w:rPr>
          <w:rFonts w:ascii="Times New Roman" w:hAnsi="Times New Roman"/>
          <w:b/>
          <w:sz w:val="28"/>
          <w:szCs w:val="28"/>
        </w:rPr>
        <w:t>ВЕДЕНИЕ</w:t>
      </w:r>
    </w:p>
    <w:p w:rsidR="00CB2323" w:rsidRPr="0057180C" w:rsidRDefault="00CB2323" w:rsidP="00F13C7B">
      <w:pPr>
        <w:pStyle w:val="a4"/>
        <w:spacing w:after="0"/>
        <w:ind w:left="0" w:firstLine="720"/>
        <w:contextualSpacing/>
        <w:jc w:val="both"/>
        <w:rPr>
          <w:szCs w:val="28"/>
        </w:rPr>
      </w:pPr>
      <w:r w:rsidRPr="0057180C">
        <w:rPr>
          <w:b/>
          <w:szCs w:val="28"/>
        </w:rPr>
        <w:t>Актуальность темы исследования</w:t>
      </w:r>
      <w:r w:rsidRPr="0057180C">
        <w:rPr>
          <w:szCs w:val="28"/>
        </w:rPr>
        <w:t>.</w:t>
      </w:r>
      <w:r w:rsidR="001E056C" w:rsidRPr="0057180C">
        <w:rPr>
          <w:szCs w:val="28"/>
        </w:rPr>
        <w:t xml:space="preserve"> </w:t>
      </w:r>
      <w:r w:rsidRPr="0057180C">
        <w:rPr>
          <w:szCs w:val="28"/>
        </w:rPr>
        <w:t xml:space="preserve">Основные средства (часто называемые на практике и в экономической литературе основными фондами) являются одним из важнейших факторов любого производства. Их состояние и эффективное использование прямо влияет на конечные результаты хозяйственной деятельности </w:t>
      </w:r>
      <w:r w:rsidR="00720744" w:rsidRPr="0057180C">
        <w:rPr>
          <w:szCs w:val="28"/>
        </w:rPr>
        <w:t>организаций</w:t>
      </w:r>
      <w:r w:rsidRPr="0057180C">
        <w:rPr>
          <w:szCs w:val="28"/>
        </w:rPr>
        <w:t>.</w:t>
      </w:r>
    </w:p>
    <w:p w:rsidR="00CB2323" w:rsidRPr="0057180C" w:rsidRDefault="00CB2323" w:rsidP="00F13C7B">
      <w:pPr>
        <w:pStyle w:val="a4"/>
        <w:spacing w:after="0"/>
        <w:ind w:left="0" w:firstLine="720"/>
        <w:contextualSpacing/>
        <w:jc w:val="both"/>
        <w:rPr>
          <w:szCs w:val="28"/>
        </w:rPr>
      </w:pPr>
      <w:r w:rsidRPr="0057180C">
        <w:rPr>
          <w:szCs w:val="28"/>
        </w:rPr>
        <w:t xml:space="preserve">Степень оснащенности </w:t>
      </w:r>
      <w:r w:rsidR="000126CC" w:rsidRPr="0057180C">
        <w:rPr>
          <w:szCs w:val="28"/>
        </w:rPr>
        <w:t>организации</w:t>
      </w:r>
      <w:r w:rsidRPr="0057180C">
        <w:rPr>
          <w:szCs w:val="28"/>
        </w:rPr>
        <w:t xml:space="preserve"> основными средствами (техникой) по своей экономической сущности выражает технический уровень совершенства производства. Состояние и использование основных фондов - один из важнейших аспектов аналитической работы, так как именно они являются материальным воплощением научно-технического прогресса - главного фактора повышения эффективности любого производства. </w:t>
      </w:r>
    </w:p>
    <w:p w:rsidR="00CB2323" w:rsidRPr="0057180C" w:rsidRDefault="00CB2323" w:rsidP="00F13C7B">
      <w:pPr>
        <w:pStyle w:val="a4"/>
        <w:spacing w:after="0"/>
        <w:ind w:left="0" w:firstLine="720"/>
        <w:contextualSpacing/>
        <w:jc w:val="both"/>
        <w:rPr>
          <w:szCs w:val="28"/>
        </w:rPr>
      </w:pPr>
      <w:r w:rsidRPr="0057180C">
        <w:rPr>
          <w:szCs w:val="28"/>
        </w:rPr>
        <w:t xml:space="preserve">Более полное и рациональное использование основных фондов и производственных мощностей </w:t>
      </w:r>
      <w:r w:rsidR="000126CC" w:rsidRPr="0057180C">
        <w:rPr>
          <w:szCs w:val="28"/>
        </w:rPr>
        <w:t>организации</w:t>
      </w:r>
      <w:r w:rsidRPr="0057180C">
        <w:rPr>
          <w:szCs w:val="28"/>
        </w:rPr>
        <w:t xml:space="preserve"> способствуют улучшению всех его технико-экономических показателей: росту производительности труда, повышению фондоотдачи, увеличению выпуска продукции, снижению ее себестоимости, экономии капитальных вложений. Основные средства потому и называются основными, что они являются основным звеном в процессе производства готовой продукции, без них не бывает процесса заготовления и реализации, они являются основой производственного цикла. </w:t>
      </w:r>
    </w:p>
    <w:p w:rsidR="00CB2323" w:rsidRPr="0057180C" w:rsidRDefault="00CB2323" w:rsidP="00F13C7B">
      <w:pPr>
        <w:pStyle w:val="a4"/>
        <w:spacing w:after="0"/>
        <w:ind w:left="0" w:firstLine="720"/>
        <w:contextualSpacing/>
        <w:jc w:val="both"/>
        <w:rPr>
          <w:szCs w:val="28"/>
        </w:rPr>
      </w:pPr>
      <w:r w:rsidRPr="0057180C">
        <w:rPr>
          <w:szCs w:val="28"/>
        </w:rPr>
        <w:t xml:space="preserve">В условиях функционирования товарно-денежных отношений основные фонды обладают стоимостью. Это приводит к необходимости их стоимостного учета, денежной оценки износа и затрат на восстановление. Основные средства участвуют в процессе производства длительное время, обслуживают большое число производственных циклов и, постепенно изнашиваясь в производственном процессе, частями переносят свою стоимость на изготовляемую продукцию, сохраняя при этом натуральную </w:t>
      </w:r>
      <w:r w:rsidR="00BA44F1" w:rsidRPr="0057180C">
        <w:rPr>
          <w:szCs w:val="28"/>
        </w:rPr>
        <w:t xml:space="preserve">форму. </w:t>
      </w:r>
      <w:r w:rsidRPr="0057180C">
        <w:rPr>
          <w:szCs w:val="28"/>
        </w:rPr>
        <w:t>Эта особенность основных средств делает необходимым их максимально эффективное использование.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Эффективное использование основных средств означает так же уск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рение их оборачиваемости, что в значительной мере способствует решению проблемы сокращение разрыва в сроках физического и морального износа, ускорение темпов обновления основных средств. 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Выбор темы данной работы предопределен необходимостью ее ко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плексного освещения на основе проведенного </w:t>
      </w:r>
      <w:r w:rsidR="00CF424C"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 Необходимо наметить пути использования имеющихся возможностей и резервов с целью улучш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показателей деятельности </w:t>
      </w:r>
      <w:r w:rsidR="000126CC" w:rsidRPr="0057180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и </w:t>
      </w:r>
      <w:r w:rsidR="00CF424C"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A2522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основных средств актуален по нескольким причинам: во-первых, потому что основные средства есть почти у каждой организации. Их учет - не простая задача, особенно теперь, когда бухгалтеру приходится ра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бираться с нормативно-</w:t>
      </w:r>
      <w:r w:rsidR="00ED5141" w:rsidRPr="0057180C">
        <w:rPr>
          <w:rFonts w:ascii="Times New Roman" w:eastAsia="Times New Roman" w:hAnsi="Times New Roman"/>
          <w:sz w:val="28"/>
          <w:szCs w:val="28"/>
          <w:lang w:eastAsia="ru-RU"/>
        </w:rPr>
        <w:t>законо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дательными актами и противоречивыми указ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ниями в действующих документах. Во-вторых, этот раздел бухгалтерского учета очень широк и охватывает массу информации, с которыми необходимо ознакомиться.</w:t>
      </w:r>
    </w:p>
    <w:p w:rsidR="00BA44F1" w:rsidRPr="0057180C" w:rsidRDefault="00CB2323" w:rsidP="00F13C7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исследования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 Целью</w:t>
      </w:r>
      <w:r w:rsidR="001E056C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 работы является изучение состояния</w:t>
      </w:r>
      <w:r w:rsidR="001E056C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744" w:rsidRPr="0057180C">
        <w:rPr>
          <w:rFonts w:ascii="Times New Roman" w:eastAsia="Times New Roman" w:hAnsi="Times New Roman"/>
          <w:sz w:val="28"/>
          <w:szCs w:val="28"/>
          <w:lang w:eastAsia="ru-RU"/>
        </w:rPr>
        <w:t>учё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та и </w:t>
      </w:r>
      <w:r w:rsidR="00CF424C"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BA44F1"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средств</w:t>
      </w:r>
      <w:r w:rsidR="00BA44F1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44F1" w:rsidRPr="0057180C">
        <w:rPr>
          <w:rFonts w:ascii="Times New Roman" w:hAnsi="Times New Roman"/>
          <w:bCs/>
          <w:sz w:val="28"/>
          <w:szCs w:val="28"/>
        </w:rPr>
        <w:t>а также разработка предложений по совершенствованию учёта основных средств и рекомендаций по повышению эффективности использования о</w:t>
      </w:r>
      <w:r w:rsidR="00BA44F1" w:rsidRPr="0057180C">
        <w:rPr>
          <w:rFonts w:ascii="Times New Roman" w:hAnsi="Times New Roman"/>
          <w:bCs/>
          <w:sz w:val="28"/>
          <w:szCs w:val="28"/>
        </w:rPr>
        <w:t>с</w:t>
      </w:r>
      <w:r w:rsidR="00BA44F1" w:rsidRPr="0057180C">
        <w:rPr>
          <w:rFonts w:ascii="Times New Roman" w:hAnsi="Times New Roman"/>
          <w:bCs/>
          <w:sz w:val="28"/>
          <w:szCs w:val="28"/>
        </w:rPr>
        <w:t>новных средств.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Исходя, из указанной темы выпускной квалификационной работы</w:t>
      </w:r>
      <w:r w:rsidR="00B0781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ее основными задачами являются: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отражение нормативного регулирования бухгалтерского учета 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пользования основных средств;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рассмотрение принципов бухгалтерского учета использования осно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средств на предприятии;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организационно – экономическая и правовая</w:t>
      </w:r>
      <w:r w:rsidR="001E056C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объекта исследования;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оценка системы внутреннего контроля</w:t>
      </w:r>
      <w:r w:rsidR="001E056C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объекта исследования;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изучение</w:t>
      </w:r>
      <w:r w:rsidR="00A2522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организации бухгалтерского учета использования основных средств;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мероприятий по совершенствованию бухгалтерского учета использования основных средств; </w:t>
      </w:r>
    </w:p>
    <w:p w:rsidR="00BA44F1" w:rsidRPr="0057180C" w:rsidRDefault="001F15FB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180C">
        <w:rPr>
          <w:rFonts w:ascii="Times New Roman" w:hAnsi="Times New Roman"/>
          <w:b/>
          <w:sz w:val="28"/>
          <w:szCs w:val="28"/>
        </w:rPr>
        <w:t>Объект</w:t>
      </w:r>
      <w:r w:rsidR="00CB2323" w:rsidRPr="0057180C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B0781E" w:rsidRPr="0057180C">
        <w:rPr>
          <w:rFonts w:ascii="Times New Roman" w:hAnsi="Times New Roman"/>
          <w:b/>
          <w:sz w:val="28"/>
          <w:szCs w:val="28"/>
        </w:rPr>
        <w:t xml:space="preserve"> </w:t>
      </w:r>
      <w:r w:rsidR="00B0781E" w:rsidRPr="0057180C">
        <w:rPr>
          <w:rFonts w:ascii="Times New Roman" w:hAnsi="Times New Roman"/>
          <w:sz w:val="28"/>
          <w:szCs w:val="28"/>
        </w:rPr>
        <w:t xml:space="preserve">является </w:t>
      </w:r>
      <w:r w:rsidR="00CB2323"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="00CB2323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CB2323" w:rsidRPr="0057180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B2323" w:rsidRPr="0057180C">
        <w:rPr>
          <w:rFonts w:ascii="Times New Roman" w:hAnsi="Times New Roman"/>
          <w:sz w:val="28"/>
          <w:szCs w:val="28"/>
        </w:rPr>
        <w:t>Киясовского</w:t>
      </w:r>
      <w:proofErr w:type="spellEnd"/>
      <w:r w:rsidR="00CB2323" w:rsidRPr="0057180C">
        <w:rPr>
          <w:rFonts w:ascii="Times New Roman" w:hAnsi="Times New Roman"/>
          <w:sz w:val="28"/>
          <w:szCs w:val="28"/>
        </w:rPr>
        <w:t xml:space="preserve"> района</w:t>
      </w:r>
      <w:r w:rsidR="00B0781E" w:rsidRPr="0057180C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CB2323" w:rsidRPr="0057180C">
        <w:rPr>
          <w:rFonts w:ascii="Times New Roman" w:hAnsi="Times New Roman"/>
          <w:sz w:val="28"/>
          <w:szCs w:val="28"/>
        </w:rPr>
        <w:t>.</w:t>
      </w:r>
      <w:r w:rsidR="00BA44F1" w:rsidRPr="005718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Предметом исследования </w:t>
      </w:r>
      <w:r w:rsidR="00BA44F1" w:rsidRPr="0057180C">
        <w:rPr>
          <w:rFonts w:ascii="Times New Roman" w:hAnsi="Times New Roman"/>
          <w:sz w:val="28"/>
          <w:szCs w:val="28"/>
          <w:shd w:val="clear" w:color="auto" w:fill="FFFFFF"/>
        </w:rPr>
        <w:t>является метод</w:t>
      </w:r>
      <w:r w:rsidR="00BA44F1" w:rsidRPr="0057180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A44F1" w:rsidRPr="0057180C">
        <w:rPr>
          <w:rFonts w:ascii="Times New Roman" w:hAnsi="Times New Roman"/>
          <w:sz w:val="28"/>
          <w:szCs w:val="28"/>
          <w:shd w:val="clear" w:color="auto" w:fill="FFFFFF"/>
        </w:rPr>
        <w:t>логические, методические и практические вопросы организации бухгалте</w:t>
      </w:r>
      <w:r w:rsidR="00BA44F1" w:rsidRPr="0057180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BA44F1" w:rsidRPr="0057180C">
        <w:rPr>
          <w:rFonts w:ascii="Times New Roman" w:hAnsi="Times New Roman"/>
          <w:sz w:val="28"/>
          <w:szCs w:val="28"/>
          <w:shd w:val="clear" w:color="auto" w:fill="FFFFFF"/>
        </w:rPr>
        <w:t>ского учёта.</w:t>
      </w:r>
    </w:p>
    <w:p w:rsidR="009D1D83" w:rsidRPr="0057180C" w:rsidRDefault="009D1D83" w:rsidP="00F13C7B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7180C">
        <w:rPr>
          <w:rFonts w:ascii="Times New Roman" w:hAnsi="Times New Roman"/>
          <w:b/>
          <w:sz w:val="28"/>
          <w:szCs w:val="28"/>
          <w:shd w:val="clear" w:color="auto" w:fill="FFFFFF"/>
        </w:rPr>
        <w:t>Основные результаты исследования, выносимые на защиту:</w:t>
      </w:r>
    </w:p>
    <w:p w:rsidR="009D1D83" w:rsidRPr="0057180C" w:rsidRDefault="009D1D83" w:rsidP="00F13C7B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180C">
        <w:rPr>
          <w:rFonts w:ascii="Times New Roman" w:hAnsi="Times New Roman"/>
          <w:sz w:val="28"/>
          <w:szCs w:val="28"/>
          <w:shd w:val="clear" w:color="auto" w:fill="FFFFFF"/>
        </w:rPr>
        <w:t>- оценка экономического и финансового состояния изучаемой организации;</w:t>
      </w:r>
    </w:p>
    <w:p w:rsidR="009D1D83" w:rsidRPr="0057180C" w:rsidRDefault="009D1D83" w:rsidP="00F13C7B">
      <w:pPr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  <w:shd w:val="clear" w:color="auto" w:fill="FFFFFF"/>
        </w:rPr>
        <w:t xml:space="preserve">- рекомендации по совершенствованию </w:t>
      </w:r>
      <w:proofErr w:type="spellStart"/>
      <w:r w:rsidRPr="0057180C">
        <w:rPr>
          <w:rFonts w:ascii="Times New Roman" w:hAnsi="Times New Roman"/>
          <w:sz w:val="28"/>
          <w:szCs w:val="28"/>
          <w:shd w:val="clear" w:color="auto" w:fill="FFFFFF"/>
        </w:rPr>
        <w:t>учётаосновных</w:t>
      </w:r>
      <w:proofErr w:type="spellEnd"/>
      <w:r w:rsidRPr="0057180C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средств;</w:t>
      </w:r>
    </w:p>
    <w:p w:rsidR="009D1D83" w:rsidRPr="0057180C" w:rsidRDefault="009D1D83" w:rsidP="00F13C7B">
      <w:pPr>
        <w:spacing w:after="0" w:line="36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57180C">
        <w:rPr>
          <w:rFonts w:ascii="Times New Roman" w:hAnsi="Times New Roman"/>
          <w:spacing w:val="6"/>
          <w:sz w:val="28"/>
          <w:szCs w:val="28"/>
        </w:rPr>
        <w:t xml:space="preserve">- выявление </w:t>
      </w:r>
      <w:proofErr w:type="gramStart"/>
      <w:r w:rsidRPr="0057180C">
        <w:rPr>
          <w:rFonts w:ascii="Times New Roman" w:hAnsi="Times New Roman"/>
          <w:spacing w:val="6"/>
          <w:sz w:val="28"/>
          <w:szCs w:val="28"/>
        </w:rPr>
        <w:t>резервов повышения эффективности использования осно</w:t>
      </w:r>
      <w:r w:rsidRPr="0057180C">
        <w:rPr>
          <w:rFonts w:ascii="Times New Roman" w:hAnsi="Times New Roman"/>
          <w:spacing w:val="6"/>
          <w:sz w:val="28"/>
          <w:szCs w:val="28"/>
        </w:rPr>
        <w:t>в</w:t>
      </w:r>
      <w:r w:rsidRPr="0057180C">
        <w:rPr>
          <w:rFonts w:ascii="Times New Roman" w:hAnsi="Times New Roman"/>
          <w:spacing w:val="6"/>
          <w:sz w:val="28"/>
          <w:szCs w:val="28"/>
        </w:rPr>
        <w:t>ных средств</w:t>
      </w:r>
      <w:proofErr w:type="gramEnd"/>
      <w:r w:rsidR="00B0781E" w:rsidRPr="0057180C">
        <w:rPr>
          <w:rFonts w:ascii="Times New Roman" w:hAnsi="Times New Roman"/>
          <w:spacing w:val="6"/>
          <w:sz w:val="28"/>
          <w:szCs w:val="28"/>
        </w:rPr>
        <w:t>.</w:t>
      </w:r>
    </w:p>
    <w:p w:rsidR="009D1D83" w:rsidRPr="0057180C" w:rsidRDefault="00CB2323" w:rsidP="00F13C7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1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Теоретической и методической основой</w:t>
      </w:r>
      <w:r w:rsidR="001E056C" w:rsidRPr="005718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r w:rsidR="00A2522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</w:t>
      </w:r>
      <w:r w:rsidR="00A2522E" w:rsidRPr="005718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труды ученых экономистов, а также нормативные, з</w:t>
      </w:r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конодательные акты, регу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лирующие</w:t>
      </w:r>
      <w:r w:rsidR="00A2522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9D1D83" w:rsidRPr="0057180C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операций с основными средствами</w:t>
      </w:r>
      <w:r w:rsidR="00A2522E" w:rsidRPr="005718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 контроль основных средств.</w:t>
      </w:r>
    </w:p>
    <w:p w:rsidR="00CB2323" w:rsidRPr="0057180C" w:rsidRDefault="00CB2323" w:rsidP="00F13C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процессе выполнения </w:t>
      </w:r>
      <w:r w:rsidR="009D1D83"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выпускной квалификационной </w:t>
      </w:r>
      <w:r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работы были использованы общенаучные и специальные методы исследования: анализ, синтез, моделирование, </w:t>
      </w:r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экономико-статистический и др.</w:t>
      </w:r>
    </w:p>
    <w:p w:rsidR="00CB2323" w:rsidRPr="0057180C" w:rsidRDefault="00CB2323" w:rsidP="00F13C7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информационной базы использованы первичные и сводные </w:t>
      </w:r>
      <w:r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документы, регистры бухгалтерского учета, годовая бухгалтерская (фина</w:t>
      </w:r>
      <w:r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со</w:t>
      </w:r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вая) отчетность ООО «</w:t>
      </w:r>
      <w:proofErr w:type="spellStart"/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» </w:t>
      </w:r>
      <w:r w:rsidR="009D1D83" w:rsidRPr="0057180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 2013 – 2015 годы.</w:t>
      </w: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B0781E" w:rsidRPr="0057180C" w:rsidRDefault="00B0781E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720744" w:rsidP="00F13C7B">
      <w:pPr>
        <w:shd w:val="clear" w:color="auto" w:fill="FFFFFF"/>
        <w:spacing w:after="0" w:line="36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720744" w:rsidRPr="0057180C" w:rsidRDefault="009D1D83" w:rsidP="00F13C7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bCs/>
          <w:sz w:val="28"/>
          <w:szCs w:val="28"/>
        </w:rPr>
        <w:lastRenderedPageBreak/>
        <w:t xml:space="preserve">1 </w:t>
      </w:r>
      <w:r w:rsidR="00CB2323" w:rsidRPr="0057180C">
        <w:rPr>
          <w:rFonts w:ascii="Times New Roman" w:hAnsi="Times New Roman"/>
          <w:b/>
          <w:sz w:val="28"/>
          <w:szCs w:val="28"/>
        </w:rPr>
        <w:t xml:space="preserve">ТЕОРЕТИЧЕСКИЕ ОСНОВЫ </w:t>
      </w:r>
      <w:r w:rsidRPr="0057180C">
        <w:rPr>
          <w:rFonts w:ascii="Times New Roman" w:hAnsi="Times New Roman"/>
          <w:b/>
          <w:sz w:val="28"/>
          <w:szCs w:val="28"/>
        </w:rPr>
        <w:t>УЧЁ</w:t>
      </w:r>
      <w:r w:rsidR="00CF424C" w:rsidRPr="0057180C">
        <w:rPr>
          <w:rFonts w:ascii="Times New Roman" w:hAnsi="Times New Roman"/>
          <w:b/>
          <w:sz w:val="28"/>
          <w:szCs w:val="28"/>
        </w:rPr>
        <w:t>ТА ИАНАЛИЗА</w:t>
      </w:r>
    </w:p>
    <w:p w:rsidR="00CB2323" w:rsidRPr="0057180C" w:rsidRDefault="00CB2323" w:rsidP="00F13C7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>ОСНОВНЫХ СРЕДСТВ</w:t>
      </w:r>
    </w:p>
    <w:p w:rsidR="00CB2323" w:rsidRPr="0057180C" w:rsidRDefault="009D1D83" w:rsidP="00F13C7B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>1.1Теоретические основы учё</w:t>
      </w:r>
      <w:r w:rsidR="00CB2323" w:rsidRPr="0057180C">
        <w:rPr>
          <w:rFonts w:ascii="Times New Roman" w:hAnsi="Times New Roman"/>
          <w:b/>
          <w:sz w:val="28"/>
          <w:szCs w:val="28"/>
        </w:rPr>
        <w:t>та основных средств</w:t>
      </w:r>
    </w:p>
    <w:p w:rsidR="00C53930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Методические основы формирования в бухгалтерском учете информ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ции об основных средствах, находящихся в организации на праве собстве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>ности, хозяйственного ведения, оперативного управления и договора аренды устанавливает Положение по бухгалтерскому учету «Учет основных средств» ПБУ 6/01. Это положение является элементом системы нормативн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 xml:space="preserve">го регулирования бухгалтерского учета в Российской Федерации, и должно применяться с учетом других положений по бухгалтерскому учету.  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Понятие основных средств исходя из вышеуказанного Положения: о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новные средства представляют собой часть имущества, используемую в к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честве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тр</w:t>
      </w:r>
      <w:proofErr w:type="gramEnd"/>
      <w:r w:rsidRPr="0057180C">
        <w:rPr>
          <w:rFonts w:ascii="Times New Roman" w:hAnsi="Times New Roman"/>
          <w:sz w:val="28"/>
          <w:szCs w:val="28"/>
        </w:rPr>
        <w:t>уда при производстве продукции, выполнении работ или оказании услуг, либо для нужд управления организации в течение периода, превышающего 12 месяцев, или обычного операционного цикла, если он превышает 12 месяцев [9].</w:t>
      </w:r>
    </w:p>
    <w:p w:rsidR="00CB2323" w:rsidRPr="0057180C" w:rsidRDefault="00E11019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 О</w:t>
      </w:r>
      <w:r w:rsidR="00CB2323" w:rsidRPr="0057180C">
        <w:rPr>
          <w:rFonts w:ascii="Times New Roman" w:hAnsi="Times New Roman"/>
          <w:sz w:val="28"/>
          <w:szCs w:val="28"/>
        </w:rPr>
        <w:t>сновные средства - это материальные ценности, которые удовлетв</w:t>
      </w:r>
      <w:r w:rsidR="00CB2323" w:rsidRPr="0057180C">
        <w:rPr>
          <w:rFonts w:ascii="Times New Roman" w:hAnsi="Times New Roman"/>
          <w:sz w:val="28"/>
          <w:szCs w:val="28"/>
        </w:rPr>
        <w:t>о</w:t>
      </w:r>
      <w:r w:rsidR="00CB2323" w:rsidRPr="0057180C">
        <w:rPr>
          <w:rFonts w:ascii="Times New Roman" w:hAnsi="Times New Roman"/>
          <w:sz w:val="28"/>
          <w:szCs w:val="28"/>
        </w:rPr>
        <w:t>ряют следующим условиям: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используются в производстве продукции при выполнении работ или оказании услуг либо для управленческих нужд организации;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используются в течение длительного времени, то есть срока полезн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го использования продолжительностью свыше 12 месяцев или обычного оп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рационного цикла, если он превышает 12 месяцев;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организацией не предполагается последующая перепродажа данных активов;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способны приносить организации экономические выгоды (доход) в будущем.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Основные средства, предназначенные исключительно для предоста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ления организацией за плату во временное владение и пользование или во временное пользование с целью получения дохода, отражаются в бухгалте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ском учете и бухгалтерской отчетности в составе доходных вложений в 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териальные ценности.</w:t>
      </w:r>
    </w:p>
    <w:p w:rsidR="00CB2323" w:rsidRPr="0057180C" w:rsidRDefault="008027FA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10054"/>
      <w:bookmarkEnd w:id="0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 2017г в 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целях налогообложения прибыли к основным средствам о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носятся объекты стоимостью более</w:t>
      </w:r>
      <w:r w:rsidR="00E61AE8" w:rsidRPr="0057180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0 000 </w:t>
      </w:r>
      <w:r w:rsidR="00E11019" w:rsidRPr="0057180C">
        <w:rPr>
          <w:rFonts w:ascii="Times New Roman" w:eastAsia="Times New Roman" w:hAnsi="Times New Roman"/>
          <w:sz w:val="28"/>
          <w:szCs w:val="28"/>
          <w:lang w:eastAsia="ru-RU"/>
        </w:rPr>
        <w:t>рублей (п. 1 ст. 25</w:t>
      </w:r>
      <w:r w:rsidR="00E61AE8" w:rsidRPr="0057180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РФ)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полезного использования более 12 месяцев и действует для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введенного в эксплуатацию после 2016г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целей бухгалтерского учета этот лимит составлял 40 000 рублей, как и было ранее.  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сохранности этих объектов в производстве или при эксплуатации в организ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должен быть организован надлежащий </w:t>
      </w:r>
      <w:proofErr w:type="gramStart"/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B2323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движением [2, п.1].</w:t>
      </w:r>
    </w:p>
    <w:p w:rsidR="008027FA" w:rsidRPr="0057180C" w:rsidRDefault="00B0781E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был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 новый классификатор основных фондов </w:t>
      </w:r>
      <w:proofErr w:type="gramStart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013-2014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(СНС 2008). Постановлением Правительства РФ от 01.01.2002 №1 была утверждена Классификация основных сре</w:t>
      </w:r>
      <w:proofErr w:type="gramStart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я целей налогового учета. Постановлением Правительства №640 от 07.07.2016 также были вн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сены изменения</w:t>
      </w:r>
      <w:proofErr w:type="gramStart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коснулись  определения срока полезного испол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42B1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</w:t>
      </w:r>
      <w:r w:rsidR="008027FA" w:rsidRPr="0057180C">
        <w:rPr>
          <w:rFonts w:ascii="Times New Roman" w:eastAsia="Times New Roman" w:hAnsi="Times New Roman"/>
          <w:sz w:val="28"/>
          <w:szCs w:val="28"/>
          <w:lang w:eastAsia="ru-RU"/>
        </w:rPr>
        <w:t>вновь приобретенного имущества.</w:t>
      </w:r>
    </w:p>
    <w:p w:rsidR="008027FA" w:rsidRPr="0057180C" w:rsidRDefault="008027FA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С 1 января 2017 года амортизационные группы и сроки определяются по новому Классификатору основных средств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013-2014 (СНС 2008)</w:t>
      </w:r>
      <w:r w:rsidR="00B0781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(утв.</w:t>
      </w:r>
      <w:r w:rsidR="00B0781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Росстандарта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12.12.2014 №2018-ст).</w:t>
      </w:r>
      <w:r w:rsidR="00D36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Старый классифи</w:t>
      </w:r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>катор б</w:t>
      </w:r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>дет от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менен</w:t>
      </w:r>
      <w:proofErr w:type="gramStart"/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распределяется по амортизируемым группам в с</w:t>
      </w:r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560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со сроками полезного использования согласно п.1 ст.258 НК РФ. 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Статьей 131 ГК РФ установлено, что право собственности и другие вещные права на недвижимые вещи, ограничения этих прав, их возникнов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ния, переход и прекращение подлежат государственной регистрации в ед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ном государственном реестре Обществами юстиции. Таким образом, ввод основного средства в эксплуатацию должен осуществляться при наличии, в том числе, документов, подтверждающих государственную регистрацию. В связи с этим, объекты недвижимости, права на которые не зарегистрированы в установленном порядке, должны признаваться в бухгалтерском учете в к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честве капитальных  вложений [1].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По составу и назначению основные средства подразделяются на сл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дующие группы: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Здания и сооружения;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Машины и оборудование;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Транспортные средства, передаточные устройства;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Машины рабочие, силовые вычислительные;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Земельные участки и объекты природопользования;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Книги, брошюры и тому подобные издания;</w:t>
      </w:r>
    </w:p>
    <w:p w:rsidR="00CB2323" w:rsidRPr="0057180C" w:rsidRDefault="00B0781E" w:rsidP="00B0781E">
      <w:pPr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</w:t>
      </w:r>
      <w:r w:rsidR="00CB2323" w:rsidRPr="0057180C">
        <w:rPr>
          <w:rFonts w:ascii="Times New Roman" w:hAnsi="Times New Roman"/>
          <w:sz w:val="28"/>
          <w:szCs w:val="28"/>
        </w:rPr>
        <w:t>Рабочий и продуктивный скот.</w:t>
      </w:r>
    </w:p>
    <w:p w:rsidR="00CB2323" w:rsidRPr="0057180C" w:rsidRDefault="00CB2323" w:rsidP="00D369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По направлениям использования основные средства подразделяются </w:t>
      </w:r>
      <w:proofErr w:type="gramStart"/>
      <w:r w:rsidRPr="0057180C">
        <w:rPr>
          <w:rFonts w:ascii="Times New Roman" w:hAnsi="Times New Roman"/>
          <w:sz w:val="28"/>
          <w:szCs w:val="28"/>
        </w:rPr>
        <w:t>на</w:t>
      </w:r>
      <w:proofErr w:type="gramEnd"/>
      <w:r w:rsidRPr="0057180C">
        <w:rPr>
          <w:rFonts w:ascii="Times New Roman" w:hAnsi="Times New Roman"/>
          <w:sz w:val="28"/>
          <w:szCs w:val="28"/>
        </w:rPr>
        <w:t>: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производственные основные средства, использование которых направлено на систематическое получение прибыли как основной цели де</w:t>
      </w:r>
      <w:r w:rsidRPr="0057180C">
        <w:rPr>
          <w:rFonts w:ascii="Times New Roman" w:hAnsi="Times New Roman"/>
          <w:sz w:val="28"/>
          <w:szCs w:val="28"/>
        </w:rPr>
        <w:t>я</w:t>
      </w:r>
      <w:r w:rsidRPr="0057180C">
        <w:rPr>
          <w:rFonts w:ascii="Times New Roman" w:hAnsi="Times New Roman"/>
          <w:sz w:val="28"/>
          <w:szCs w:val="28"/>
        </w:rPr>
        <w:t>тельности, то есть использование в процессе производства;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непроизводственные основные средства, которые не участвуют в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изводственном процессе и используются для непроизводственного потребл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ния (жилые дома, больницы и тому подобное).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По степени использования основные средства подразделяются </w:t>
      </w:r>
      <w:proofErr w:type="gramStart"/>
      <w:r w:rsidRPr="0057180C">
        <w:rPr>
          <w:rFonts w:ascii="Times New Roman" w:hAnsi="Times New Roman"/>
          <w:sz w:val="28"/>
          <w:szCs w:val="28"/>
        </w:rPr>
        <w:t>на</w:t>
      </w:r>
      <w:proofErr w:type="gramEnd"/>
      <w:r w:rsidRPr="0057180C">
        <w:rPr>
          <w:rFonts w:ascii="Times New Roman" w:hAnsi="Times New Roman"/>
          <w:sz w:val="28"/>
          <w:szCs w:val="28"/>
        </w:rPr>
        <w:t xml:space="preserve"> нах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дящиеся: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в эксплуатации;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в запасе;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в ремонте;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в стадии достройки, дооборудования, реконструкции, модернизации и частичной ликвидации;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на консервации.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Основные средства в зависимости от имеющихся у организации прав на них подразделяются </w:t>
      </w:r>
      <w:proofErr w:type="gramStart"/>
      <w:r w:rsidRPr="0057180C">
        <w:rPr>
          <w:rFonts w:ascii="Times New Roman" w:hAnsi="Times New Roman"/>
          <w:sz w:val="28"/>
          <w:szCs w:val="28"/>
        </w:rPr>
        <w:t>на</w:t>
      </w:r>
      <w:proofErr w:type="gramEnd"/>
      <w:r w:rsidRPr="0057180C">
        <w:rPr>
          <w:rFonts w:ascii="Times New Roman" w:hAnsi="Times New Roman"/>
          <w:sz w:val="28"/>
          <w:szCs w:val="28"/>
        </w:rPr>
        <w:t>: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основные средства, принадлежащие на праве собственности (в том числе сданные в аренду, преданные в безвозмездное пользование, преданные в доверительное управление);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- основные средства, находящиеся у организации в хозяйственном в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дении или оперативном управлении (в том числе сданные в аренду, преда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>ные в безвозмездное пользование, преданные в доверительное управление);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основные средства, полученные организацией в аренду;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основные средства, полученные организацией  безвозмездное польз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вание;</w:t>
      </w:r>
    </w:p>
    <w:p w:rsidR="00CB2323" w:rsidRPr="0057180C" w:rsidRDefault="00CB2323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основные средства, полученные организацией в доверительное упра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ление.</w:t>
      </w:r>
    </w:p>
    <w:p w:rsidR="008E3432" w:rsidRPr="0057180C" w:rsidRDefault="00CB2323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Лишиленко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432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выделяет еще одну классификацию основных средств, а именно, он </w:t>
      </w:r>
      <w:proofErr w:type="gramStart"/>
      <w:r w:rsidR="008E3432" w:rsidRPr="0057180C">
        <w:rPr>
          <w:rFonts w:ascii="Times New Roman" w:eastAsia="Times New Roman" w:hAnsi="Times New Roman"/>
          <w:sz w:val="28"/>
          <w:szCs w:val="28"/>
          <w:lang w:eastAsia="ru-RU"/>
        </w:rPr>
        <w:t>пишет п</w:t>
      </w:r>
      <w:r w:rsidR="008E3432" w:rsidRPr="0057180C">
        <w:rPr>
          <w:rFonts w:ascii="Times New Roman" w:hAnsi="Times New Roman"/>
          <w:bCs/>
          <w:sz w:val="28"/>
          <w:szCs w:val="28"/>
          <w:lang w:eastAsia="ru-RU"/>
        </w:rPr>
        <w:t xml:space="preserve">о отраслевому признаку 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основные средства делятся</w:t>
      </w:r>
      <w:proofErr w:type="gramEnd"/>
      <w:r w:rsidR="008E3432" w:rsidRPr="0057180C">
        <w:rPr>
          <w:rFonts w:ascii="Times New Roman" w:hAnsi="Times New Roman"/>
          <w:sz w:val="28"/>
          <w:szCs w:val="28"/>
          <w:lang w:eastAsia="ru-RU"/>
        </w:rPr>
        <w:t xml:space="preserve"> на: </w:t>
      </w:r>
      <w:r w:rsidR="008E3432" w:rsidRPr="0057180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промышленные, сельскохозяйственные, строительные, транспортные, связи. 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Наличие тех или иных средств на конкретном предприятии связано с напра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в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лением его деятельности, а также с работой вспомогательных и обслужив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а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ющих производств</w:t>
      </w:r>
      <w:r w:rsidR="00B0781E" w:rsidRPr="00571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81E" w:rsidRPr="0057180C">
        <w:rPr>
          <w:rFonts w:ascii="Times New Roman" w:eastAsia="Times New Roman" w:hAnsi="Times New Roman"/>
          <w:sz w:val="28"/>
          <w:szCs w:val="28"/>
          <w:lang w:eastAsia="ru-RU"/>
        </w:rPr>
        <w:t>[38, с. 181]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Единицей бухгалтерского учета основных средств</w:t>
      </w:r>
      <w:r w:rsidR="00A2522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является инвента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ный объект. Инвентарным объектом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дств пр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изнается объект со всеми приспособлениями и принадлежностями или отдельный конструкти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 обособленный предмет, предназначенный для выполнения определенных самостоятельных функций, или же обособленный комплекс конструктивно сочлененных предметов, представляющих собой единое целое и предназн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ченный для выполнения определенной работы. Комплекс конструктивно 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члененных предметов - это один или несколько предметов одного или разн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го назначения, имеющих общие приспособления и принадлежности, общее управление, смонтированные на одном фундаменте, в результате чего ка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дый входящий в комплекс предмет может выполнять свои функции только в составе комплекса, а не самостоятельно.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1062"/>
      <w:bookmarkEnd w:id="1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у одного объекта нескольких частей, сроки полезного использования которых существенно отличаются, каждая такая часть учит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вается как самостоятельный инвентарный объект.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0063"/>
      <w:bookmarkEnd w:id="2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 основных средств, находящийся в собственности двух или 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скольких организаций, отражается каждой организацией в составе основных средств соразмерно е</w:t>
      </w:r>
      <w:r w:rsidR="00B0781E" w:rsidRPr="0057180C">
        <w:rPr>
          <w:rFonts w:ascii="Times New Roman" w:eastAsia="Times New Roman" w:hAnsi="Times New Roman"/>
          <w:sz w:val="28"/>
          <w:szCs w:val="28"/>
          <w:lang w:eastAsia="ru-RU"/>
        </w:rPr>
        <w:t>е доле в общей собственности [9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8E3432" w:rsidRPr="0057180C" w:rsidRDefault="00E11019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Основные средства оц</w:t>
      </w:r>
      <w:r w:rsidR="008E3432" w:rsidRPr="0057180C">
        <w:rPr>
          <w:rFonts w:ascii="Times New Roman" w:hAnsi="Times New Roman"/>
          <w:sz w:val="28"/>
          <w:szCs w:val="28"/>
        </w:rPr>
        <w:t>ениваются по первоначальной стоимости, во</w:t>
      </w:r>
      <w:r w:rsidR="008E3432" w:rsidRPr="0057180C">
        <w:rPr>
          <w:rFonts w:ascii="Times New Roman" w:hAnsi="Times New Roman"/>
          <w:sz w:val="28"/>
          <w:szCs w:val="28"/>
        </w:rPr>
        <w:t>с</w:t>
      </w:r>
      <w:r w:rsidR="008E3432" w:rsidRPr="0057180C">
        <w:rPr>
          <w:rFonts w:ascii="Times New Roman" w:hAnsi="Times New Roman"/>
          <w:sz w:val="28"/>
          <w:szCs w:val="28"/>
        </w:rPr>
        <w:t>становительной, остаточной и договорной стоимости.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iCs/>
          <w:sz w:val="28"/>
          <w:szCs w:val="28"/>
          <w:lang w:eastAsia="ru-RU"/>
        </w:rPr>
        <w:t xml:space="preserve">По первоначальной стоимости </w:t>
      </w:r>
      <w:r w:rsidRPr="0057180C">
        <w:rPr>
          <w:rFonts w:ascii="Times New Roman" w:hAnsi="Times New Roman"/>
          <w:sz w:val="28"/>
          <w:szCs w:val="28"/>
          <w:lang w:eastAsia="ru-RU"/>
        </w:rPr>
        <w:t>основные средства принимаются к бу</w:t>
      </w:r>
      <w:r w:rsidRPr="0057180C">
        <w:rPr>
          <w:rFonts w:ascii="Times New Roman" w:hAnsi="Times New Roman"/>
          <w:sz w:val="28"/>
          <w:szCs w:val="28"/>
          <w:lang w:eastAsia="ru-RU"/>
        </w:rPr>
        <w:t>х</w:t>
      </w:r>
      <w:r w:rsidRPr="0057180C">
        <w:rPr>
          <w:rFonts w:ascii="Times New Roman" w:hAnsi="Times New Roman"/>
          <w:sz w:val="28"/>
          <w:szCs w:val="28"/>
          <w:lang w:eastAsia="ru-RU"/>
        </w:rPr>
        <w:t>галтерскому учету. Порядок формирования первоначальной стоимости об</w:t>
      </w:r>
      <w:r w:rsidRPr="0057180C">
        <w:rPr>
          <w:rFonts w:ascii="Times New Roman" w:hAnsi="Times New Roman"/>
          <w:sz w:val="28"/>
          <w:szCs w:val="28"/>
          <w:lang w:eastAsia="ru-RU"/>
        </w:rPr>
        <w:t>ъ</w:t>
      </w:r>
      <w:r w:rsidRPr="0057180C">
        <w:rPr>
          <w:rFonts w:ascii="Times New Roman" w:hAnsi="Times New Roman"/>
          <w:sz w:val="28"/>
          <w:szCs w:val="28"/>
          <w:lang w:eastAsia="ru-RU"/>
        </w:rPr>
        <w:t>ектов основных средств зависит от способа их поступления.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Первоначальная стоимость определяется по объектам основных средств: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а) изготовленным на данном предприятии, а также приобретенным за плату у других организаций и лиц - исходя из фактических затрат по возв</w:t>
      </w:r>
      <w:r w:rsidRPr="0057180C">
        <w:rPr>
          <w:rFonts w:ascii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hAnsi="Times New Roman"/>
          <w:sz w:val="28"/>
          <w:szCs w:val="28"/>
          <w:lang w:eastAsia="ru-RU"/>
        </w:rPr>
        <w:t>дению или приобретению этих объектов;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57180C">
        <w:rPr>
          <w:rFonts w:ascii="Times New Roman" w:hAnsi="Times New Roman"/>
          <w:sz w:val="28"/>
          <w:szCs w:val="28"/>
          <w:lang w:eastAsia="ru-RU"/>
        </w:rPr>
        <w:t>внесенным</w:t>
      </w:r>
      <w:proofErr w:type="gramEnd"/>
      <w:r w:rsidRPr="0057180C">
        <w:rPr>
          <w:rFonts w:ascii="Times New Roman" w:hAnsi="Times New Roman"/>
          <w:sz w:val="28"/>
          <w:szCs w:val="28"/>
          <w:lang w:eastAsia="ru-RU"/>
        </w:rPr>
        <w:t xml:space="preserve"> учредителями в счет их вкладов в уставный (складочный) капитал (фонд) - исходя из их денежной оценки, согласованной учредител</w:t>
      </w:r>
      <w:r w:rsidRPr="0057180C">
        <w:rPr>
          <w:rFonts w:ascii="Times New Roman" w:hAnsi="Times New Roman"/>
          <w:sz w:val="28"/>
          <w:szCs w:val="28"/>
          <w:lang w:eastAsia="ru-RU"/>
        </w:rPr>
        <w:t>я</w:t>
      </w:r>
      <w:r w:rsidRPr="0057180C">
        <w:rPr>
          <w:rFonts w:ascii="Times New Roman" w:hAnsi="Times New Roman"/>
          <w:sz w:val="28"/>
          <w:szCs w:val="28"/>
          <w:lang w:eastAsia="ru-RU"/>
        </w:rPr>
        <w:t>ми (участниками) организации;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в) полученным от других организаций и лиц безвозмездно, а также н</w:t>
      </w:r>
      <w:r w:rsidRPr="0057180C">
        <w:rPr>
          <w:rFonts w:ascii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hAnsi="Times New Roman"/>
          <w:sz w:val="28"/>
          <w:szCs w:val="28"/>
          <w:lang w:eastAsia="ru-RU"/>
        </w:rPr>
        <w:t>учтенным объектом основных средств - по рыночной стоимости на дату оприходования;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180C">
        <w:rPr>
          <w:rFonts w:ascii="Times New Roman" w:hAnsi="Times New Roman"/>
          <w:sz w:val="28"/>
          <w:szCs w:val="28"/>
          <w:lang w:eastAsia="ru-RU"/>
        </w:rPr>
        <w:t>г) приобретенным по договорам, предусматривающим исполнение об</w:t>
      </w:r>
      <w:r w:rsidRPr="0057180C">
        <w:rPr>
          <w:rFonts w:ascii="Times New Roman" w:hAnsi="Times New Roman"/>
          <w:sz w:val="28"/>
          <w:szCs w:val="28"/>
          <w:lang w:eastAsia="ru-RU"/>
        </w:rPr>
        <w:t>я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зательств (оплату) </w:t>
      </w:r>
      <w:proofErr w:type="spellStart"/>
      <w:r w:rsidRPr="0057180C">
        <w:rPr>
          <w:rFonts w:ascii="Times New Roman" w:hAnsi="Times New Roman"/>
          <w:sz w:val="28"/>
          <w:szCs w:val="28"/>
          <w:lang w:eastAsia="ru-RU"/>
        </w:rPr>
        <w:t>неденежными</w:t>
      </w:r>
      <w:proofErr w:type="spellEnd"/>
      <w:r w:rsidRPr="0057180C">
        <w:rPr>
          <w:rFonts w:ascii="Times New Roman" w:hAnsi="Times New Roman"/>
          <w:sz w:val="28"/>
          <w:szCs w:val="28"/>
          <w:lang w:eastAsia="ru-RU"/>
        </w:rPr>
        <w:t xml:space="preserve"> средствами, - по стоимости ценностей, п</w:t>
      </w:r>
      <w:r w:rsidRPr="0057180C">
        <w:rPr>
          <w:rFonts w:ascii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hAnsi="Times New Roman"/>
          <w:sz w:val="28"/>
          <w:szCs w:val="28"/>
          <w:lang w:eastAsia="ru-RU"/>
        </w:rPr>
        <w:t>реданных или подлежащих передаче организацией.</w:t>
      </w:r>
      <w:proofErr w:type="gramEnd"/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Стоимость этих ценностей устанавливается исходя из цены, по которой в сравнимых обстоятельствах обычно организация определяет стоимость аналогичных ценностей. При невозможности установить стоимость ценн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стей, переданных или подлежащих передаче организацией, стоимость осно</w:t>
      </w:r>
      <w:r w:rsidRPr="0057180C">
        <w:rPr>
          <w:rFonts w:ascii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ных средств, полученных организацией по договорам, предусматривающим исполнение обязательств </w:t>
      </w:r>
      <w:proofErr w:type="spellStart"/>
      <w:r w:rsidRPr="0057180C">
        <w:rPr>
          <w:rFonts w:ascii="Times New Roman" w:hAnsi="Times New Roman"/>
          <w:sz w:val="28"/>
          <w:szCs w:val="28"/>
          <w:lang w:eastAsia="ru-RU"/>
        </w:rPr>
        <w:t>неденежными</w:t>
      </w:r>
      <w:proofErr w:type="spellEnd"/>
      <w:r w:rsidRPr="0057180C">
        <w:rPr>
          <w:rFonts w:ascii="Times New Roman" w:hAnsi="Times New Roman"/>
          <w:sz w:val="28"/>
          <w:szCs w:val="28"/>
          <w:lang w:eastAsia="ru-RU"/>
        </w:rPr>
        <w:t xml:space="preserve"> средствами, определяется исходя из стоимости, по которой в сравнимых обстоятельствах приобретаются анал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гичные объекты основных средств.</w:t>
      </w:r>
    </w:p>
    <w:p w:rsidR="008E3432" w:rsidRPr="0057180C" w:rsidRDefault="00E11019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="008E3432" w:rsidRPr="0057180C">
        <w:rPr>
          <w:rFonts w:ascii="Times New Roman" w:hAnsi="Times New Roman"/>
          <w:sz w:val="28"/>
          <w:szCs w:val="28"/>
          <w:lang w:eastAsia="ru-RU"/>
        </w:rPr>
        <w:t>актическим затратами на приобретение, сооружение и изготовление основных средств являются: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суммы, уплачиваемые в соответствии с договором поставщику (пр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давцу), а также суммы, уплачиваемые за доставку объекта и приведение его в состояние, пригодное для использования;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суммы, уплачиваемые за осуществление работ по договору стро</w:t>
      </w:r>
      <w:r w:rsidRPr="0057180C">
        <w:rPr>
          <w:rFonts w:ascii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hAnsi="Times New Roman"/>
          <w:sz w:val="28"/>
          <w:szCs w:val="28"/>
          <w:lang w:eastAsia="ru-RU"/>
        </w:rPr>
        <w:t>тельного подряда и иным договорам;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суммы, уплачиваемые за информационные и консультационные усл</w:t>
      </w:r>
      <w:r w:rsidRPr="0057180C">
        <w:rPr>
          <w:rFonts w:ascii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hAnsi="Times New Roman"/>
          <w:sz w:val="28"/>
          <w:szCs w:val="28"/>
          <w:lang w:eastAsia="ru-RU"/>
        </w:rPr>
        <w:t>ги, связанные с приобретением объекта основных средств;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таможенные пошлины и таможенные сборы;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невозмещаемые налоги и государственная пошлина, уплачиваемая в связи с  приобретением объекта основных средств;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- вознаграждения, уплачиваемые посреднической организации и иным лицам, через которых приобретен объект основных средств.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Независимо от способа получения основных средств в их первоначал</w:t>
      </w:r>
      <w:r w:rsidRPr="0057180C">
        <w:rPr>
          <w:rFonts w:ascii="Times New Roman" w:hAnsi="Times New Roman"/>
          <w:sz w:val="28"/>
          <w:szCs w:val="28"/>
          <w:lang w:eastAsia="ru-RU"/>
        </w:rPr>
        <w:t>ь</w:t>
      </w:r>
      <w:r w:rsidRPr="0057180C">
        <w:rPr>
          <w:rFonts w:ascii="Times New Roman" w:hAnsi="Times New Roman"/>
          <w:sz w:val="28"/>
          <w:szCs w:val="28"/>
          <w:lang w:eastAsia="ru-RU"/>
        </w:rPr>
        <w:t>ную стоимость включаются также фактические затраты организации на д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ставку объектов и приведение их в состояние, пригодное для использования (затраты на сборку, монтаж, наладку, проведение технических испытаний).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Первоначальная стоимость принятых к бухгалтерскому учету осно</w:t>
      </w:r>
      <w:r w:rsidRPr="0057180C">
        <w:rPr>
          <w:rFonts w:ascii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hAnsi="Times New Roman"/>
          <w:sz w:val="28"/>
          <w:szCs w:val="28"/>
          <w:lang w:eastAsia="ru-RU"/>
        </w:rPr>
        <w:t>ных средств погашается путем начисления амортизационных отчислений. В бухгалтерском балансе основные средства отражаются в составе внеоборо</w:t>
      </w:r>
      <w:r w:rsidRPr="0057180C">
        <w:rPr>
          <w:rFonts w:ascii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ных активов по </w:t>
      </w:r>
      <w:r w:rsidRPr="0057180C">
        <w:rPr>
          <w:rFonts w:ascii="Times New Roman" w:hAnsi="Times New Roman"/>
          <w:iCs/>
          <w:sz w:val="28"/>
          <w:szCs w:val="28"/>
          <w:lang w:eastAsia="ru-RU"/>
        </w:rPr>
        <w:t xml:space="preserve">остаточной стоимости, </w:t>
      </w:r>
      <w:r w:rsidRPr="0057180C">
        <w:rPr>
          <w:rFonts w:ascii="Times New Roman" w:hAnsi="Times New Roman"/>
          <w:sz w:val="28"/>
          <w:szCs w:val="28"/>
          <w:lang w:eastAsia="ru-RU"/>
        </w:rPr>
        <w:t>которая определяется как разница между первоначальной стоимостью и суммой начисленной амортизации.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Отраженная в бухгалтерском учете при вводе объекта основных средств в эксплуатацию первоначальная стоимость не подлежит изменению, кроме случаев, установленных законодательством Российской Федерации. Изменение первоначальной стоимости допускается при достройке, дообор</w:t>
      </w:r>
      <w:r w:rsidRPr="0057180C">
        <w:rPr>
          <w:rFonts w:ascii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hAnsi="Times New Roman"/>
          <w:sz w:val="28"/>
          <w:szCs w:val="28"/>
          <w:lang w:eastAsia="ru-RU"/>
        </w:rPr>
        <w:t>довании, реконструкции, модернизации, частичной ликвидации и переоценке основных средств.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переоценке определяется </w:t>
      </w:r>
      <w:r w:rsidRPr="0057180C">
        <w:rPr>
          <w:rFonts w:ascii="Times New Roman" w:hAnsi="Times New Roman"/>
          <w:iCs/>
          <w:sz w:val="28"/>
          <w:szCs w:val="28"/>
          <w:lang w:eastAsia="ru-RU"/>
        </w:rPr>
        <w:t xml:space="preserve">восстановительная стоимость, </w:t>
      </w:r>
      <w:r w:rsidRPr="0057180C">
        <w:rPr>
          <w:rFonts w:ascii="Times New Roman" w:hAnsi="Times New Roman"/>
          <w:sz w:val="28"/>
          <w:szCs w:val="28"/>
          <w:lang w:eastAsia="ru-RU"/>
        </w:rPr>
        <w:t>предста</w:t>
      </w:r>
      <w:r w:rsidRPr="0057180C">
        <w:rPr>
          <w:rFonts w:ascii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hAnsi="Times New Roman"/>
          <w:sz w:val="28"/>
          <w:szCs w:val="28"/>
          <w:lang w:eastAsia="ru-RU"/>
        </w:rPr>
        <w:t>ляющая собой сумму денежных средств, которая должна быть уплачена на дату проведения переоценки в случае необходимости замены какого-либо объекта.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Разница между оценками по первоначальной и восстановительной ст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имости заключается в том, что в первом случае стоимость основных средств выражается в ценах, действовавших на дату их приобретения (изготовления, сооружения), а восстановительная стоимость определяется исходя из стоим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сти воспроизводства ранее приобретенных основных средств на дату пров</w:t>
      </w:r>
      <w:r w:rsidRPr="0057180C">
        <w:rPr>
          <w:rFonts w:ascii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hAnsi="Times New Roman"/>
          <w:sz w:val="28"/>
          <w:szCs w:val="28"/>
          <w:lang w:eastAsia="ru-RU"/>
        </w:rPr>
        <w:t>дения переоценки.</w:t>
      </w:r>
    </w:p>
    <w:p w:rsidR="008E3432" w:rsidRPr="0057180C" w:rsidRDefault="008E3432" w:rsidP="00F13C7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t>Организации могут не чаще одного раза в год (на 1 января отчетного года) переоценивать полностью или частично группы однородных объектов основных средств по восстановительной стоимости путем индексации (с применением индекса-дефлятора) или прямого пересчета по документально подтвержденным рыночным ценам. Земельные участки и объекты природ</w:t>
      </w:r>
      <w:r w:rsidRPr="0057180C">
        <w:rPr>
          <w:rFonts w:ascii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hAnsi="Times New Roman"/>
          <w:sz w:val="28"/>
          <w:szCs w:val="28"/>
          <w:lang w:eastAsia="ru-RU"/>
        </w:rPr>
        <w:t>пользования (вода, недра и другие природные ресурсы) переоценке не по</w:t>
      </w:r>
      <w:r w:rsidRPr="0057180C">
        <w:rPr>
          <w:rFonts w:ascii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hAnsi="Times New Roman"/>
          <w:sz w:val="28"/>
          <w:szCs w:val="28"/>
          <w:lang w:eastAsia="ru-RU"/>
        </w:rPr>
        <w:t>лежат.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проведенной по состоянию на конец отчетного года пер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оценки объектов основных средств подлежат отражению в бухгалтерском учете обособленно.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10153"/>
      <w:bookmarkEnd w:id="3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дооценки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езультате переоценки зачисляется в добавочный капитал организации. Сумма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дооценки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основных средств, равная сумме уценки его, проведенной в предыдущие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четные периоды и отнесенной на финансовый результат в качестве прочих расходов, зачисляется в финансовый результат в качестве прочих доходов.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10154"/>
      <w:bookmarkEnd w:id="4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Сумма уценки объекта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езультате переоценки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носится на финансовый результат в качестве прочих расходов. Сумма уценки объекта основных средств относится в уменьшение добавочного капитала организации, образованного за счет сумм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дооценки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объекта, проведе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в предыдущие отчетные периоды. Превышение суммы уценки объекта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над суммой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дооценки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его, зачисленной в добавочный капитал организации в результате переоценки, проведенной в предыдущие отчетные периоды, отн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сится на финансовый результат в качестве прочих расходов.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10155"/>
      <w:bookmarkEnd w:id="5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выбытии объекта основных средств сумма его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дооценки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сится с добавочного капитала организации в нераспределенную прибыль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ганизации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10152"/>
      <w:bookmarkStart w:id="7" w:name="101522"/>
      <w:bookmarkStart w:id="8" w:name="1504"/>
      <w:bookmarkEnd w:id="6"/>
      <w:bookmarkEnd w:id="7"/>
      <w:bookmarkEnd w:id="8"/>
      <w:r w:rsidRPr="0057180C">
        <w:rPr>
          <w:rFonts w:ascii="Times New Roman" w:hAnsi="Times New Roman"/>
          <w:sz w:val="28"/>
          <w:szCs w:val="28"/>
        </w:rPr>
        <w:t>Бухгалтерский учет основных средств ведется в целях: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а) формирования фактических затрат, связанных с принятием активов в качестве основных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к б</w:t>
      </w:r>
      <w:proofErr w:type="gramEnd"/>
      <w:r w:rsidRPr="0057180C">
        <w:rPr>
          <w:rFonts w:ascii="Times New Roman" w:hAnsi="Times New Roman"/>
          <w:sz w:val="28"/>
          <w:szCs w:val="28"/>
        </w:rPr>
        <w:t>ухгалтерскому учету;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б) правильного оформления документов и своевременного отражения поступления основных средств, их внутреннего перемещения и выбытия;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в) достоверного определения результатов от продажи и прочего выб</w:t>
      </w:r>
      <w:r w:rsidRPr="0057180C">
        <w:rPr>
          <w:rFonts w:ascii="Times New Roman" w:hAnsi="Times New Roman"/>
          <w:sz w:val="28"/>
          <w:szCs w:val="28"/>
        </w:rPr>
        <w:t>ы</w:t>
      </w:r>
      <w:r w:rsidRPr="0057180C">
        <w:rPr>
          <w:rFonts w:ascii="Times New Roman" w:hAnsi="Times New Roman"/>
          <w:sz w:val="28"/>
          <w:szCs w:val="28"/>
        </w:rPr>
        <w:t>тия основных средств;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г) определения фактических затрат, связанных с содержанием осно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ных средств (технический осмотр, поддержание в рабочем состоянии, др.);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д) обеспечения контроля над сохранностью основных средств, прин</w:t>
      </w:r>
      <w:r w:rsidRPr="0057180C">
        <w:rPr>
          <w:rFonts w:ascii="Times New Roman" w:hAnsi="Times New Roman"/>
          <w:sz w:val="28"/>
          <w:szCs w:val="28"/>
        </w:rPr>
        <w:t>я</w:t>
      </w:r>
      <w:r w:rsidRPr="0057180C">
        <w:rPr>
          <w:rFonts w:ascii="Times New Roman" w:hAnsi="Times New Roman"/>
          <w:sz w:val="28"/>
          <w:szCs w:val="28"/>
        </w:rPr>
        <w:t>тых к бухгалтерскому учету;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е) проведения анализа использования основных средств;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ж) получения информации об основных средствах, необходимой для раскрытия в бухгалтерской отчетности.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Основными задачами бухгалтерского учета основных средств являю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 xml:space="preserve">ся: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 контроль над сохранностью и наличием основных средств по местам их использования; правильное документальное оформление и своевременное отражение в учете их поступления, выбытия и перемещения;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контроль над рациональным расходованием средств на реконстру</w:t>
      </w:r>
      <w:r w:rsidRPr="0057180C">
        <w:rPr>
          <w:rFonts w:ascii="Times New Roman" w:hAnsi="Times New Roman"/>
          <w:sz w:val="28"/>
          <w:szCs w:val="28"/>
        </w:rPr>
        <w:t>к</w:t>
      </w:r>
      <w:r w:rsidRPr="0057180C">
        <w:rPr>
          <w:rFonts w:ascii="Times New Roman" w:hAnsi="Times New Roman"/>
          <w:sz w:val="28"/>
          <w:szCs w:val="28"/>
        </w:rPr>
        <w:t xml:space="preserve">цию и модернизацию основных средств;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исчисление доли стоимости основных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57180C">
        <w:rPr>
          <w:rFonts w:ascii="Times New Roman" w:hAnsi="Times New Roman"/>
          <w:sz w:val="28"/>
          <w:szCs w:val="28"/>
        </w:rPr>
        <w:t>язи с использов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 xml:space="preserve">нием и износом для включения в затраты;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- контроль над эффективностью использования рабочих машин, обор</w:t>
      </w:r>
      <w:r w:rsidRPr="0057180C">
        <w:rPr>
          <w:rFonts w:ascii="Times New Roman" w:hAnsi="Times New Roman"/>
          <w:sz w:val="28"/>
          <w:szCs w:val="28"/>
        </w:rPr>
        <w:t>у</w:t>
      </w:r>
      <w:r w:rsidRPr="0057180C">
        <w:rPr>
          <w:rFonts w:ascii="Times New Roman" w:hAnsi="Times New Roman"/>
          <w:sz w:val="28"/>
          <w:szCs w:val="28"/>
        </w:rPr>
        <w:t>дования, производственных площадей, транспортных средств и других о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новных средств;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точное определение результатов от списания, выбытия объектов о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новных средств. </w:t>
      </w:r>
    </w:p>
    <w:p w:rsidR="008E3432" w:rsidRPr="0057180C" w:rsidRDefault="00036845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</w:t>
      </w:r>
      <w:r w:rsidR="008E3432" w:rsidRPr="0057180C">
        <w:rPr>
          <w:rFonts w:ascii="Times New Roman" w:hAnsi="Times New Roman"/>
          <w:sz w:val="28"/>
          <w:szCs w:val="28"/>
        </w:rPr>
        <w:t xml:space="preserve">се основные средства поступают в организацию через капитальные вложения, то есть счет 08 «Вложения во внеоборотные активы», на котором учитываются все затраты, связанные с поступлением основного средства. Основные средства могут быть приобретены за плату у поставщика, внесены  учредителями в счет взноса в уставный капитал,  получены безвозмездно, могут быть созданы самой организацией. </w:t>
      </w:r>
      <w:proofErr w:type="gramStart"/>
      <w:r w:rsidR="008E3432" w:rsidRPr="0057180C">
        <w:rPr>
          <w:rFonts w:ascii="Times New Roman" w:hAnsi="Times New Roman"/>
          <w:sz w:val="28"/>
          <w:szCs w:val="28"/>
        </w:rPr>
        <w:t>Основный</w:t>
      </w:r>
      <w:proofErr w:type="gramEnd"/>
      <w:r w:rsidR="008E3432" w:rsidRPr="0057180C">
        <w:rPr>
          <w:rFonts w:ascii="Times New Roman" w:hAnsi="Times New Roman"/>
          <w:sz w:val="28"/>
          <w:szCs w:val="28"/>
        </w:rPr>
        <w:t xml:space="preserve"> средства могут выбывать в результате: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невозможности дальнейшего использования из-за ветхости, износа или других обстоятельств;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продажи объекта;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безвозмездной передачи;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передачи другому предприятию в виде вклада в уставный капитал, в совместную деятельность;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товарообменных операций.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соответствии с Планом счетов бухгалтерского учёта для обобщения информации о наличии и движении основных средств организации предн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 xml:space="preserve">значен балансовый счёт 01 «Основные средства». 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бухгалтерском учёте синтетический счёт 01 «Основные средства» является активным инвентарным и предназначен для обобщения информации о наличии и движении основных средств организации, находящихся в да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 xml:space="preserve">ный момент в эксплуатации, запасе, в аренде, в доверительном управлении.  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Для организации синтетического учёта применяются следующие счета:</w:t>
      </w:r>
    </w:p>
    <w:p w:rsidR="00F711E6" w:rsidRPr="0057180C" w:rsidRDefault="00F711E6" w:rsidP="00F711E6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02 «Амортизация основных средств» (пассивный счёт);</w:t>
      </w:r>
    </w:p>
    <w:p w:rsidR="00F711E6" w:rsidRPr="0057180C" w:rsidRDefault="00F711E6" w:rsidP="00F711E6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08 «Вложения во внеоборотные активы» (активный счёт);</w:t>
      </w:r>
    </w:p>
    <w:p w:rsidR="00F711E6" w:rsidRPr="0057180C" w:rsidRDefault="00F711E6" w:rsidP="00F711E6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91 «Прочие доходы и расходы» (активно-пассивный счёт).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 дебету счёта 01 «Основные средства» отражают остаток основных средств и поступившие основные средства, по кредиту - выбытие основных средств по первоначальной (восстановительной) стоимости.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Поступление основных средств ведётся по дебету данного счёта, а по кредиту со счётом 08 «Вложения во внеоборотные активы» [18].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Рассмотрим типовые корреспонденции по учёту основных средств, представленные в</w:t>
      </w:r>
      <w:r w:rsidR="00DB2511">
        <w:rPr>
          <w:rFonts w:ascii="Times New Roman" w:hAnsi="Times New Roman"/>
          <w:sz w:val="28"/>
          <w:szCs w:val="28"/>
        </w:rPr>
        <w:t xml:space="preserve"> таблице 1.1.1</w:t>
      </w:r>
      <w:r w:rsidRPr="0057180C">
        <w:rPr>
          <w:rFonts w:ascii="Times New Roman" w:hAnsi="Times New Roman"/>
          <w:sz w:val="28"/>
          <w:szCs w:val="28"/>
        </w:rPr>
        <w:t>.</w:t>
      </w:r>
    </w:p>
    <w:p w:rsidR="00F711E6" w:rsidRPr="0057180C" w:rsidRDefault="00DB2511" w:rsidP="00F711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1.1.1</w:t>
      </w:r>
      <w:r w:rsidR="00F711E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Типовые корреспонденции по учёту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992"/>
        <w:gridCol w:w="992"/>
        <w:gridCol w:w="2517"/>
      </w:tblGrid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992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992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Кредит</w:t>
            </w:r>
          </w:p>
        </w:tc>
        <w:tc>
          <w:tcPr>
            <w:tcW w:w="2517" w:type="dxa"/>
            <w:shd w:val="clear" w:color="auto" w:fill="auto"/>
          </w:tcPr>
          <w:p w:rsidR="00DB2511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 xml:space="preserve">Первичные </w:t>
            </w:r>
          </w:p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документы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1.Приобретен объект, учитываемый в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ставе основных средств</w:t>
            </w:r>
          </w:p>
        </w:tc>
      </w:tr>
      <w:tr w:rsidR="00F711E6" w:rsidRPr="0057180C" w:rsidTr="00DB2511">
        <w:tc>
          <w:tcPr>
            <w:tcW w:w="5070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поступили основные средства (отражается п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купная стоимость без НДС)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08.4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накладная, договор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НДС по поступившим основным средствам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счёт-фактура</w:t>
            </w:r>
          </w:p>
        </w:tc>
      </w:tr>
      <w:tr w:rsidR="00F711E6" w:rsidRPr="0057180C" w:rsidTr="00DB2511">
        <w:tc>
          <w:tcPr>
            <w:tcW w:w="5070" w:type="dxa"/>
            <w:tcBorders>
              <w:bottom w:val="nil"/>
            </w:tcBorders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затраты, непосредственно связанные с прио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б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ретением объекта основных средств (без НДС)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08.4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договор, счёт, акт</w:t>
            </w:r>
          </w:p>
        </w:tc>
      </w:tr>
      <w:tr w:rsidR="00F711E6" w:rsidRPr="0057180C" w:rsidTr="00DB2511">
        <w:tc>
          <w:tcPr>
            <w:tcW w:w="5070" w:type="dxa"/>
            <w:tcBorders>
              <w:top w:val="nil"/>
            </w:tcBorders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НДС по затратам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17" w:type="dxa"/>
            <w:tcBorders>
              <w:top w:val="nil"/>
            </w:tcBorders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счёт-фактура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объект введён в эксплуатацию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08.4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акт ОС-1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НДС на расчёты с бюджетом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19.1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счёт-фактура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2.Приобретены основные средства, требующие монтажа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 поступили основные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накладная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 НДС по поступившим основным средствам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счёт-фактура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основные средства переданы в монтаж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07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ОС-15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начислена заработная плата рабочим за монтаж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70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расчётная ведомость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начислены налоги на заработную плату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69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основные средства введены в эксплуатацию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ОС-1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НДС на расчеты с бюджетом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19.1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3.Получены основные средства в</w:t>
            </w:r>
            <w:r>
              <w:rPr>
                <w:rFonts w:ascii="Times New Roman" w:hAnsi="Times New Roman"/>
                <w:bCs/>
              </w:rPr>
              <w:t xml:space="preserve"> счёт вклада в уставный капитал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поступили основные средства (отражается сто</w:t>
            </w:r>
            <w:r w:rsidRPr="0057180C">
              <w:rPr>
                <w:rFonts w:ascii="Times New Roman" w:hAnsi="Times New Roman"/>
              </w:rPr>
              <w:t>и</w:t>
            </w:r>
            <w:r w:rsidRPr="0057180C">
              <w:rPr>
                <w:rFonts w:ascii="Times New Roman" w:hAnsi="Times New Roman"/>
              </w:rPr>
              <w:t>мость в оценке по договору)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75.1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учредит</w:t>
            </w:r>
            <w:proofErr w:type="gramStart"/>
            <w:r w:rsidRPr="0057180C">
              <w:rPr>
                <w:rFonts w:ascii="Times New Roman" w:hAnsi="Times New Roman"/>
              </w:rPr>
              <w:t>.</w:t>
            </w:r>
            <w:proofErr w:type="gramEnd"/>
            <w:r w:rsidRPr="0057180C">
              <w:rPr>
                <w:rFonts w:ascii="Times New Roman" w:hAnsi="Times New Roman"/>
              </w:rPr>
              <w:t xml:space="preserve"> </w:t>
            </w:r>
            <w:proofErr w:type="gramStart"/>
            <w:r w:rsidRPr="0057180C">
              <w:rPr>
                <w:rFonts w:ascii="Times New Roman" w:hAnsi="Times New Roman"/>
              </w:rPr>
              <w:t>д</w:t>
            </w:r>
            <w:proofErr w:type="gramEnd"/>
            <w:r w:rsidRPr="0057180C">
              <w:rPr>
                <w:rFonts w:ascii="Times New Roman" w:hAnsi="Times New Roman"/>
              </w:rPr>
              <w:t>оговор, акт приёмки-передачи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180C">
              <w:rPr>
                <w:rFonts w:ascii="Times New Roman" w:hAnsi="Times New Roman"/>
              </w:rPr>
              <w:t>введены</w:t>
            </w:r>
            <w:proofErr w:type="gramEnd"/>
            <w:r w:rsidRPr="0057180C">
              <w:rPr>
                <w:rFonts w:ascii="Times New Roman" w:hAnsi="Times New Roman"/>
              </w:rPr>
              <w:t xml:space="preserve"> в эксплуатацию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ОС-1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4.Получены основные средства безвозмезд</w:t>
            </w:r>
            <w:r>
              <w:rPr>
                <w:rFonts w:ascii="Times New Roman" w:hAnsi="Times New Roman"/>
                <w:bCs/>
              </w:rPr>
              <w:t>но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поступили основные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98.2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приёмки-передачи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180C">
              <w:rPr>
                <w:rFonts w:ascii="Times New Roman" w:hAnsi="Times New Roman"/>
              </w:rPr>
              <w:t>введены</w:t>
            </w:r>
            <w:proofErr w:type="gramEnd"/>
            <w:r w:rsidRPr="0057180C">
              <w:rPr>
                <w:rFonts w:ascii="Times New Roman" w:hAnsi="Times New Roman"/>
              </w:rPr>
              <w:t xml:space="preserve"> в эксплуатацию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08.4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ОС-1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стоимость по мере начисления амо</w:t>
            </w:r>
            <w:r w:rsidRPr="0057180C">
              <w:rPr>
                <w:rFonts w:ascii="Times New Roman" w:hAnsi="Times New Roman"/>
              </w:rPr>
              <w:t>р</w:t>
            </w:r>
            <w:r w:rsidRPr="0057180C">
              <w:rPr>
                <w:rFonts w:ascii="Times New Roman" w:hAnsi="Times New Roman"/>
              </w:rPr>
              <w:t>тизации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5.Реализованы основные средства: сумма, прич</w:t>
            </w:r>
            <w:r w:rsidRPr="0057180C">
              <w:rPr>
                <w:rFonts w:ascii="Times New Roman" w:hAnsi="Times New Roman"/>
              </w:rPr>
              <w:t>и</w:t>
            </w:r>
            <w:r w:rsidRPr="0057180C">
              <w:rPr>
                <w:rFonts w:ascii="Times New Roman" w:hAnsi="Times New Roman"/>
              </w:rPr>
              <w:t xml:space="preserve">тающаяся с покупателя (в </w:t>
            </w:r>
            <w:proofErr w:type="spellStart"/>
            <w:r w:rsidRPr="0057180C">
              <w:rPr>
                <w:rFonts w:ascii="Times New Roman" w:hAnsi="Times New Roman"/>
              </w:rPr>
              <w:t>т.ч</w:t>
            </w:r>
            <w:proofErr w:type="spellEnd"/>
            <w:r w:rsidRPr="0057180C">
              <w:rPr>
                <w:rFonts w:ascii="Times New Roman" w:hAnsi="Times New Roman"/>
              </w:rPr>
              <w:t>. НДС)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договор, накладная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начислен 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91.НДС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68. НДС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счет-фактура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первоначальная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амортизация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F711E6" w:rsidRPr="0057180C" w:rsidTr="00DB2511">
        <w:tc>
          <w:tcPr>
            <w:tcW w:w="5070" w:type="dxa"/>
            <w:shd w:val="clear" w:color="auto" w:fill="auto"/>
          </w:tcPr>
          <w:p w:rsidR="00F711E6" w:rsidRPr="0057180C" w:rsidRDefault="00F711E6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остаточная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711E6" w:rsidRPr="0057180C" w:rsidRDefault="00F711E6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DB2511">
        <w:tc>
          <w:tcPr>
            <w:tcW w:w="9571" w:type="dxa"/>
            <w:gridSpan w:val="4"/>
            <w:tcBorders>
              <w:bottom w:val="nil"/>
            </w:tcBorders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Ликвидация основных средств</w:t>
            </w:r>
          </w:p>
        </w:tc>
      </w:tr>
      <w:tr w:rsidR="00DB2511" w:rsidRPr="0057180C" w:rsidTr="00DB2511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511" w:rsidRPr="0057180C" w:rsidRDefault="00DB2511" w:rsidP="00DB251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Продолжение таблицы 1.1.1</w:t>
            </w:r>
          </w:p>
        </w:tc>
      </w:tr>
      <w:tr w:rsidR="00DB2511" w:rsidRPr="0057180C" w:rsidTr="00DB251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DB2511" w:rsidRPr="0057180C" w:rsidRDefault="00DB2511" w:rsidP="00C94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B2511" w:rsidRPr="0057180C" w:rsidRDefault="00DB2511" w:rsidP="00C9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B2511" w:rsidRPr="0057180C" w:rsidRDefault="00DB2511" w:rsidP="00C9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DB2511" w:rsidRPr="0057180C" w:rsidRDefault="00DB2511" w:rsidP="00C94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первоначальная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амортизация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остаточная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 xml:space="preserve">7.Передача </w:t>
            </w:r>
            <w:proofErr w:type="gramStart"/>
            <w:r w:rsidRPr="00DB2511">
              <w:rPr>
                <w:rFonts w:ascii="Times New Roman" w:hAnsi="Times New Roman"/>
                <w:bCs/>
              </w:rPr>
              <w:t>основных</w:t>
            </w:r>
            <w:proofErr w:type="gramEnd"/>
            <w:r w:rsidRPr="00DB2511">
              <w:rPr>
                <w:rFonts w:ascii="Times New Roman" w:hAnsi="Times New Roman"/>
                <w:bCs/>
              </w:rPr>
              <w:t xml:space="preserve"> в качестве взноса в уставный капитал по цене соглашения: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оценка переданных основных средств по договору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учредит</w:t>
            </w:r>
            <w:proofErr w:type="gramStart"/>
            <w:r w:rsidRPr="0057180C">
              <w:rPr>
                <w:rFonts w:ascii="Times New Roman" w:hAnsi="Times New Roman"/>
              </w:rPr>
              <w:t>.</w:t>
            </w:r>
            <w:proofErr w:type="gramEnd"/>
            <w:r w:rsidRPr="0057180C">
              <w:rPr>
                <w:rFonts w:ascii="Times New Roman" w:hAnsi="Times New Roman"/>
              </w:rPr>
              <w:t xml:space="preserve"> </w:t>
            </w:r>
            <w:proofErr w:type="gramStart"/>
            <w:r w:rsidRPr="0057180C">
              <w:rPr>
                <w:rFonts w:ascii="Times New Roman" w:hAnsi="Times New Roman"/>
              </w:rPr>
              <w:t>д</w:t>
            </w:r>
            <w:proofErr w:type="gramEnd"/>
            <w:r w:rsidRPr="0057180C">
              <w:rPr>
                <w:rFonts w:ascii="Times New Roman" w:hAnsi="Times New Roman"/>
              </w:rPr>
              <w:t>оговор, акт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первоначальная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амортизация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остаточная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8.Выявлена недостача или порча основных средств: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первоначальная стоимость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амортизация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карточка учёта ОС-6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остаточная стоимость относится на потери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01.Выб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C94AA5">
        <w:tc>
          <w:tcPr>
            <w:tcW w:w="9571" w:type="dxa"/>
            <w:gridSpan w:val="4"/>
            <w:tcBorders>
              <w:bottom w:val="nil"/>
            </w:tcBorders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9.НДС по недостающим объектам: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если недостача выявлена до возмещения НДС </w:t>
            </w:r>
          </w:p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из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19.1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если недостача выявлена после возмещения НДС из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68.НДС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расчёта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подлежит взысканию с виновных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приказ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списывается при отсутствии виновных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94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распоряжение</w:t>
            </w:r>
          </w:p>
        </w:tc>
      </w:tr>
      <w:tr w:rsidR="00DB2511" w:rsidRPr="0057180C" w:rsidTr="00C94AA5">
        <w:tc>
          <w:tcPr>
            <w:tcW w:w="9571" w:type="dxa"/>
            <w:gridSpan w:val="4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10Переоценка основных средств: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-дооценка: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сумма </w:t>
            </w:r>
            <w:proofErr w:type="spellStart"/>
            <w:r w:rsidRPr="0057180C">
              <w:rPr>
                <w:rFonts w:ascii="Times New Roman" w:hAnsi="Times New Roman"/>
              </w:rPr>
              <w:t>дооценки</w:t>
            </w:r>
            <w:proofErr w:type="spellEnd"/>
            <w:r w:rsidRPr="0057180C">
              <w:rPr>
                <w:rFonts w:ascii="Times New Roman" w:hAnsi="Times New Roman"/>
              </w:rPr>
              <w:t xml:space="preserve"> (за вычетом суммы произведе</w:t>
            </w:r>
            <w:r w:rsidRPr="0057180C">
              <w:rPr>
                <w:rFonts w:ascii="Times New Roman" w:hAnsi="Times New Roman"/>
              </w:rPr>
              <w:t>н</w:t>
            </w:r>
            <w:r w:rsidRPr="0057180C">
              <w:rPr>
                <w:rFonts w:ascii="Times New Roman" w:hAnsi="Times New Roman"/>
              </w:rPr>
              <w:t>ной ранее уценки, если таковая была)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погашение произведенной ранее уценки (если т</w:t>
            </w:r>
            <w:r w:rsidRPr="0057180C">
              <w:rPr>
                <w:rFonts w:ascii="Times New Roman" w:hAnsi="Times New Roman"/>
              </w:rPr>
              <w:t>а</w:t>
            </w:r>
            <w:r w:rsidRPr="0057180C">
              <w:rPr>
                <w:rFonts w:ascii="Times New Roman" w:hAnsi="Times New Roman"/>
              </w:rPr>
              <w:t>ковая была)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корректировка амортизации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перенос суммы </w:t>
            </w:r>
            <w:proofErr w:type="spellStart"/>
            <w:r w:rsidRPr="0057180C">
              <w:rPr>
                <w:rFonts w:ascii="Times New Roman" w:hAnsi="Times New Roman"/>
              </w:rPr>
              <w:t>дооценки</w:t>
            </w:r>
            <w:proofErr w:type="spellEnd"/>
            <w:r w:rsidRPr="0057180C">
              <w:rPr>
                <w:rFonts w:ascii="Times New Roman" w:hAnsi="Times New Roman"/>
              </w:rPr>
              <w:t xml:space="preserve"> при выбытии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перенос суммы корректировки амортизации при выбытии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акт ОС-3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DB2511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DB2511">
              <w:rPr>
                <w:rFonts w:ascii="Times New Roman" w:hAnsi="Times New Roman"/>
                <w:bCs/>
              </w:rPr>
              <w:t>-уценка: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сумма уценки (за вычетом суммы произведенной ранее </w:t>
            </w:r>
            <w:proofErr w:type="spellStart"/>
            <w:r w:rsidRPr="0057180C">
              <w:rPr>
                <w:rFonts w:ascii="Times New Roman" w:hAnsi="Times New Roman"/>
              </w:rPr>
              <w:t>дооценки</w:t>
            </w:r>
            <w:proofErr w:type="spellEnd"/>
            <w:r w:rsidRPr="0057180C">
              <w:rPr>
                <w:rFonts w:ascii="Times New Roman" w:hAnsi="Times New Roman"/>
              </w:rPr>
              <w:t>, если таковая была)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 xml:space="preserve">погашение произведенной ранее </w:t>
            </w:r>
            <w:proofErr w:type="spellStart"/>
            <w:r w:rsidRPr="0057180C">
              <w:rPr>
                <w:rFonts w:ascii="Times New Roman" w:hAnsi="Times New Roman"/>
              </w:rPr>
              <w:t>дооценки</w:t>
            </w:r>
            <w:proofErr w:type="spellEnd"/>
            <w:r w:rsidRPr="0057180C">
              <w:rPr>
                <w:rFonts w:ascii="Times New Roman" w:hAnsi="Times New Roman"/>
              </w:rPr>
              <w:t xml:space="preserve"> (если таковая была)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  <w:tr w:rsidR="00DB2511" w:rsidRPr="0057180C" w:rsidTr="00DB2511">
        <w:tc>
          <w:tcPr>
            <w:tcW w:w="5070" w:type="dxa"/>
            <w:shd w:val="clear" w:color="auto" w:fill="auto"/>
          </w:tcPr>
          <w:p w:rsidR="00DB2511" w:rsidRPr="0057180C" w:rsidRDefault="00DB2511" w:rsidP="00F711E6">
            <w:pPr>
              <w:spacing w:after="0" w:line="240" w:lineRule="auto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корректировка амортизации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83,84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B2511" w:rsidRPr="0057180C" w:rsidRDefault="00DB2511" w:rsidP="00F711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материалы переоценки</w:t>
            </w:r>
          </w:p>
        </w:tc>
      </w:tr>
    </w:tbl>
    <w:p w:rsidR="00F711E6" w:rsidRPr="0057180C" w:rsidRDefault="00F711E6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Согласно ст. 12 Федерального закона 402-ФЗ «О бухгалтерском учете» для обеспечения достоверности данных бухгалтерского учета и бухгалте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ской отчетности организации обязаны проводить инвентаризацию имущества и обязательств, в ходе которой проверяются и документально подтверждаю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ся их наличие, состояние и оценка [4].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Порядок и сроки проведения инвентаризации определяются руковод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телем организации, за исключением случаев, когда проведение инвентариз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ции обязательно.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Проведение инвентаризации обязательно: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-при передаче имущества в аренду, выкупе, продаже, при преобразов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 xml:space="preserve">нии государственного или муниципального унитарного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>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-перед составлением годовой бухгалтерской отчетности;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-при смене материально ответственных лиц;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-при выявлении фактов хищения, злоупотребления или порчи имущ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ства;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-в случае стихийного бедствия, пожара или других чрезвычайных сит</w:t>
      </w:r>
      <w:r w:rsidRPr="0057180C">
        <w:rPr>
          <w:rFonts w:ascii="Times New Roman" w:hAnsi="Times New Roman"/>
          <w:sz w:val="28"/>
          <w:szCs w:val="28"/>
        </w:rPr>
        <w:t>у</w:t>
      </w:r>
      <w:r w:rsidRPr="0057180C">
        <w:rPr>
          <w:rFonts w:ascii="Times New Roman" w:hAnsi="Times New Roman"/>
          <w:sz w:val="28"/>
          <w:szCs w:val="28"/>
        </w:rPr>
        <w:t>аций, вызванных экстремальными условиями;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-при реорганизации или ликвидации организации;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-в других случаях, предусмотренных законодательством </w:t>
      </w:r>
      <w:proofErr w:type="gramStart"/>
      <w:r w:rsidRPr="0057180C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8E3432" w:rsidRPr="0057180C" w:rsidRDefault="008E3432" w:rsidP="00F13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 Федерации.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Результаты инвентаризации отражают в инвентаризационной описи основных средств (форма № ИНВ-1). Если же данные описи или акта отл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чаются от данных бухгалтерского учета, бухгалтер составляет сличительную ведомость результатов инвентаризации основных средств (форма № ИНВ-18).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На основании ведомости, выявленные при инвентаризации расхожд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ния между фактическим наличием имущества и данными бухгалтерского учета, отражаются на счетах бухгалтерского учета в следующем порядке: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а) излишек имущества приходуется, и соответствующая сумма зачи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ляется на финансовые результаты организации: 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Дебет счета 01 Кредит счета 91 - оприходованы основные средства, в</w:t>
      </w:r>
      <w:r w:rsidRPr="0057180C">
        <w:rPr>
          <w:rFonts w:ascii="Times New Roman" w:hAnsi="Times New Roman"/>
          <w:sz w:val="28"/>
          <w:szCs w:val="28"/>
        </w:rPr>
        <w:t>ы</w:t>
      </w:r>
      <w:r w:rsidRPr="0057180C">
        <w:rPr>
          <w:rFonts w:ascii="Times New Roman" w:hAnsi="Times New Roman"/>
          <w:sz w:val="28"/>
          <w:szCs w:val="28"/>
        </w:rPr>
        <w:t>явленные в процессе инвентаризации (по рыночной стоимости с учетом и</w:t>
      </w:r>
      <w:r w:rsidRPr="0057180C">
        <w:rPr>
          <w:rFonts w:ascii="Times New Roman" w:hAnsi="Times New Roman"/>
          <w:sz w:val="28"/>
          <w:szCs w:val="28"/>
        </w:rPr>
        <w:t>з</w:t>
      </w:r>
      <w:r w:rsidRPr="0057180C">
        <w:rPr>
          <w:rFonts w:ascii="Times New Roman" w:hAnsi="Times New Roman"/>
          <w:sz w:val="28"/>
          <w:szCs w:val="28"/>
        </w:rPr>
        <w:t>носа);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б) недостача имущества и его порча в пределах норм естественной убыли относятся на издержки производства или обращения, сверх норм - на счет виновных лиц.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 организации: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Дебет счета 02 Кредит счета 01 - списана амортизация по недостающим основным средствам;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Дебет счета 94 Кредит счета 01 - списана остаточная стоимость нед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стающих основных средств.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Начисление амортизации объектов основных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пр</w:t>
      </w:r>
      <w:proofErr w:type="gramEnd"/>
      <w:r w:rsidRPr="0057180C">
        <w:rPr>
          <w:rFonts w:ascii="Times New Roman" w:hAnsi="Times New Roman"/>
          <w:sz w:val="28"/>
          <w:szCs w:val="28"/>
        </w:rPr>
        <w:t>оизводится о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>ним из следующих способов: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линейный способ - исходя из первоначальной (текущей, восстанов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тельной) стоимости и нормы амортизации, определенной на основе срока п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лезного использования объекта основных средств;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способ уменьшаемого остатка - исходя из остаточной стоимости об</w:t>
      </w:r>
      <w:r w:rsidRPr="0057180C">
        <w:rPr>
          <w:rFonts w:ascii="Times New Roman" w:hAnsi="Times New Roman"/>
          <w:sz w:val="28"/>
          <w:szCs w:val="28"/>
        </w:rPr>
        <w:t>ъ</w:t>
      </w:r>
      <w:r w:rsidRPr="0057180C">
        <w:rPr>
          <w:rFonts w:ascii="Times New Roman" w:hAnsi="Times New Roman"/>
          <w:sz w:val="28"/>
          <w:szCs w:val="28"/>
        </w:rPr>
        <w:t>екта основных средств на начало отчетного года и нормы амортизации на о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нове срока полезного использования этого объекта и коэффициента ускор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ния, установленного в соответствии с законодательством;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способ списания стоимости по сумме чисел лет срока полезного 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пользования - исходя из первоначальной (текущей, восстановительной) ст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имости объекта основных средств и соотношения, в числителе которого чи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ло лет, остающихся до конца срока полезного использования объекта, а в знаменателе - сумма </w:t>
      </w:r>
      <w:proofErr w:type="gramStart"/>
      <w:r w:rsidRPr="0057180C">
        <w:rPr>
          <w:rFonts w:ascii="Times New Roman" w:hAnsi="Times New Roman"/>
          <w:sz w:val="28"/>
          <w:szCs w:val="28"/>
        </w:rPr>
        <w:t>чисел лет срока полезного использования объекта</w:t>
      </w:r>
      <w:proofErr w:type="gramEnd"/>
      <w:r w:rsidRPr="0057180C">
        <w:rPr>
          <w:rFonts w:ascii="Times New Roman" w:hAnsi="Times New Roman"/>
          <w:sz w:val="28"/>
          <w:szCs w:val="28"/>
        </w:rPr>
        <w:t>;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 - способ списания стоимости пропорционально объему продукции (р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бот)  - исходя из натурального показателя объема продукции (работ) в отче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средств.</w:t>
      </w:r>
    </w:p>
    <w:p w:rsidR="00B0781E" w:rsidRPr="0057180C" w:rsidRDefault="008E3432" w:rsidP="00B0781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Применение одного из способов начисления амортизации по группе однородных объектов основных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пр</w:t>
      </w:r>
      <w:proofErr w:type="gramEnd"/>
      <w:r w:rsidRPr="0057180C">
        <w:rPr>
          <w:rFonts w:ascii="Times New Roman" w:hAnsi="Times New Roman"/>
          <w:sz w:val="28"/>
          <w:szCs w:val="28"/>
        </w:rPr>
        <w:t>оизводится в течение всего срока полезного использования объектов, входящих в эту группу.</w:t>
      </w:r>
      <w:r w:rsidR="00B0781E" w:rsidRPr="0057180C">
        <w:rPr>
          <w:rFonts w:ascii="Times New Roman" w:hAnsi="Times New Roman"/>
          <w:sz w:val="28"/>
          <w:szCs w:val="28"/>
        </w:rPr>
        <w:t xml:space="preserve"> </w:t>
      </w:r>
    </w:p>
    <w:p w:rsidR="008E3432" w:rsidRPr="0057180C" w:rsidRDefault="00036845" w:rsidP="00B0781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</w:t>
      </w:r>
      <w:r w:rsidR="008E3432" w:rsidRPr="0057180C">
        <w:rPr>
          <w:rFonts w:ascii="Times New Roman" w:hAnsi="Times New Roman"/>
          <w:sz w:val="28"/>
          <w:szCs w:val="28"/>
        </w:rPr>
        <w:t>огашения стоимости объектов основных средств определяется год</w:t>
      </w:r>
      <w:r w:rsidR="008E3432" w:rsidRPr="0057180C">
        <w:rPr>
          <w:rFonts w:ascii="Times New Roman" w:hAnsi="Times New Roman"/>
          <w:sz w:val="28"/>
          <w:szCs w:val="28"/>
        </w:rPr>
        <w:t>о</w:t>
      </w:r>
      <w:r w:rsidR="008E3432" w:rsidRPr="0057180C">
        <w:rPr>
          <w:rFonts w:ascii="Times New Roman" w:hAnsi="Times New Roman"/>
          <w:sz w:val="28"/>
          <w:szCs w:val="28"/>
        </w:rPr>
        <w:t>вая сумма амортизационных отчислений. Начисление амортизационных о</w:t>
      </w:r>
      <w:r w:rsidR="008E3432" w:rsidRPr="0057180C">
        <w:rPr>
          <w:rFonts w:ascii="Times New Roman" w:hAnsi="Times New Roman"/>
          <w:sz w:val="28"/>
          <w:szCs w:val="28"/>
        </w:rPr>
        <w:t>т</w:t>
      </w:r>
      <w:r w:rsidR="008E3432" w:rsidRPr="0057180C">
        <w:rPr>
          <w:rFonts w:ascii="Times New Roman" w:hAnsi="Times New Roman"/>
          <w:sz w:val="28"/>
          <w:szCs w:val="28"/>
        </w:rPr>
        <w:t>числений по объектам основных сре</w:t>
      </w:r>
      <w:proofErr w:type="gramStart"/>
      <w:r w:rsidR="008E3432" w:rsidRPr="0057180C">
        <w:rPr>
          <w:rFonts w:ascii="Times New Roman" w:hAnsi="Times New Roman"/>
          <w:sz w:val="28"/>
          <w:szCs w:val="28"/>
        </w:rPr>
        <w:t>дств в т</w:t>
      </w:r>
      <w:proofErr w:type="gramEnd"/>
      <w:r w:rsidR="008E3432" w:rsidRPr="0057180C">
        <w:rPr>
          <w:rFonts w:ascii="Times New Roman" w:hAnsi="Times New Roman"/>
          <w:sz w:val="28"/>
          <w:szCs w:val="28"/>
        </w:rPr>
        <w:t>ечение отчетного года произв</w:t>
      </w:r>
      <w:r w:rsidR="008E3432" w:rsidRPr="0057180C">
        <w:rPr>
          <w:rFonts w:ascii="Times New Roman" w:hAnsi="Times New Roman"/>
          <w:sz w:val="28"/>
          <w:szCs w:val="28"/>
        </w:rPr>
        <w:t>о</w:t>
      </w:r>
      <w:r w:rsidR="008E3432" w:rsidRPr="0057180C">
        <w:rPr>
          <w:rFonts w:ascii="Times New Roman" w:hAnsi="Times New Roman"/>
          <w:sz w:val="28"/>
          <w:szCs w:val="28"/>
        </w:rPr>
        <w:lastRenderedPageBreak/>
        <w:t>дится ежемесячно независимо от применяемого способа начисления в разм</w:t>
      </w:r>
      <w:r w:rsidR="008E3432" w:rsidRPr="0057180C">
        <w:rPr>
          <w:rFonts w:ascii="Times New Roman" w:hAnsi="Times New Roman"/>
          <w:sz w:val="28"/>
          <w:szCs w:val="28"/>
        </w:rPr>
        <w:t>е</w:t>
      </w:r>
      <w:r w:rsidR="008E3432" w:rsidRPr="0057180C">
        <w:rPr>
          <w:rFonts w:ascii="Times New Roman" w:hAnsi="Times New Roman"/>
          <w:sz w:val="28"/>
          <w:szCs w:val="28"/>
        </w:rPr>
        <w:t>ре 1/12 исчисленной годовой суммы.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Сумма начисленных амортизационных отчислений отражается в бу</w:t>
      </w:r>
      <w:r w:rsidRPr="0057180C">
        <w:rPr>
          <w:rFonts w:ascii="Times New Roman" w:hAnsi="Times New Roman"/>
          <w:sz w:val="28"/>
          <w:szCs w:val="28"/>
        </w:rPr>
        <w:t>х</w:t>
      </w:r>
      <w:r w:rsidRPr="0057180C">
        <w:rPr>
          <w:rFonts w:ascii="Times New Roman" w:hAnsi="Times New Roman"/>
          <w:sz w:val="28"/>
          <w:szCs w:val="28"/>
        </w:rPr>
        <w:t>галтерском учете путем накопления соответствующих сумм на отдельном счете, как правило, по дебету счетов учета затрат на производство (расходов на продажу) в корреспонденции с кредитом счета учета амортизации:</w:t>
      </w:r>
    </w:p>
    <w:p w:rsidR="008E3432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Дебет счета 20,23,25,26,44 Кредит счета 02.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Согласно п. № 8 ПБУ 6/01, в 2014 году первоначальной стоимостью основных средств, которые были приобретены за определенную плату, пр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знается сумма затрат на их приобретение (изготовление, сооружение) по факту.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Не включается в первоначальную стоимость ОС только НДС и прочие возмещаемые </w:t>
      </w:r>
      <w:hyperlink r:id="rId9" w:tgtFrame="_blank" w:tooltip="Налогообложение основных средств" w:history="1">
        <w:r w:rsidRPr="0057180C">
          <w:rPr>
            <w:rStyle w:val="a6"/>
            <w:color w:val="auto"/>
            <w:sz w:val="28"/>
            <w:szCs w:val="28"/>
            <w:u w:val="none"/>
          </w:rPr>
          <w:t>налоги</w:t>
        </w:r>
      </w:hyperlink>
      <w:r w:rsidRPr="0057180C">
        <w:rPr>
          <w:sz w:val="28"/>
          <w:szCs w:val="28"/>
        </w:rPr>
        <w:t>. Суммы, уплаченные поставщику (подрядчику) по д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говору за изготовление (сооружение) основных средств являются фактич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скими затратами.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Приобретенные ОС, которые уже были в использовании, учитываются в бухгалтерском учете по фактической сумме затрат на их приобретение, а не по их остаточной стоимости.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Сумма </w:t>
      </w:r>
      <w:hyperlink r:id="rId10" w:tgtFrame="_blank" w:tooltip="Амортизация основных средств 2013-2014. Группы амортизации" w:history="1">
        <w:r w:rsidRPr="0057180C">
          <w:rPr>
            <w:rStyle w:val="a6"/>
            <w:color w:val="auto"/>
            <w:sz w:val="28"/>
            <w:szCs w:val="28"/>
            <w:u w:val="none"/>
          </w:rPr>
          <w:t>амортизационных отчислений</w:t>
        </w:r>
      </w:hyperlink>
      <w:r w:rsidRPr="0057180C">
        <w:rPr>
          <w:sz w:val="28"/>
          <w:szCs w:val="28"/>
        </w:rPr>
        <w:t>, которая была начислена пред</w:t>
      </w:r>
      <w:r w:rsidRPr="0057180C">
        <w:rPr>
          <w:sz w:val="28"/>
          <w:szCs w:val="28"/>
        </w:rPr>
        <w:t>ы</w:t>
      </w:r>
      <w:r w:rsidRPr="0057180C">
        <w:rPr>
          <w:sz w:val="28"/>
          <w:szCs w:val="28"/>
        </w:rPr>
        <w:t xml:space="preserve">дущим владельцем основных средств, не отражается в бухгалтерском учете нового собственника. Имущество </w:t>
      </w:r>
      <w:r w:rsidR="00720744" w:rsidRPr="0057180C">
        <w:rPr>
          <w:sz w:val="28"/>
          <w:szCs w:val="28"/>
        </w:rPr>
        <w:t>организаций</w:t>
      </w:r>
      <w:r w:rsidRPr="0057180C">
        <w:rPr>
          <w:sz w:val="28"/>
          <w:szCs w:val="28"/>
        </w:rPr>
        <w:t xml:space="preserve"> (организаций), которые нах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дятся на стадии банкротства, по стоимости превышающее 40 тыс. руб., уч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 xml:space="preserve">тывается </w:t>
      </w:r>
      <w:r w:rsidR="007A3018" w:rsidRPr="0057180C">
        <w:rPr>
          <w:sz w:val="28"/>
          <w:szCs w:val="28"/>
        </w:rPr>
        <w:t xml:space="preserve">с </w:t>
      </w:r>
      <w:r w:rsidRPr="0057180C">
        <w:rPr>
          <w:sz w:val="28"/>
          <w:szCs w:val="28"/>
        </w:rPr>
        <w:t>2014 год</w:t>
      </w:r>
      <w:r w:rsidR="007A3018" w:rsidRPr="0057180C">
        <w:rPr>
          <w:sz w:val="28"/>
          <w:szCs w:val="28"/>
        </w:rPr>
        <w:t>а</w:t>
      </w:r>
      <w:r w:rsidRPr="0057180C">
        <w:rPr>
          <w:sz w:val="28"/>
          <w:szCs w:val="28"/>
        </w:rPr>
        <w:t xml:space="preserve"> в составе ОФ (пункт № 4 ПБУ 6/01).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Изменения в бухгалтерском учете основных средств 2014 коснулись и переоценки имущества. </w:t>
      </w:r>
      <w:proofErr w:type="gramStart"/>
      <w:r w:rsidRPr="0057180C">
        <w:rPr>
          <w:sz w:val="28"/>
          <w:szCs w:val="28"/>
        </w:rPr>
        <w:t>В соответствии с п. № 14 ПБУ 6/01, стоимость ОС, отраженная в учете на момент их принятия, не подлежит изменениям, кроме случаев, описанных в самом ПБУ 6/01, а также установленных законодател</w:t>
      </w:r>
      <w:r w:rsidRPr="0057180C">
        <w:rPr>
          <w:sz w:val="28"/>
          <w:szCs w:val="28"/>
        </w:rPr>
        <w:t>ь</w:t>
      </w:r>
      <w:r w:rsidRPr="0057180C">
        <w:rPr>
          <w:sz w:val="28"/>
          <w:szCs w:val="28"/>
        </w:rPr>
        <w:t>ными актами РФ.</w:t>
      </w:r>
      <w:proofErr w:type="gramEnd"/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 xml:space="preserve">Предприятие может самостоятельно решить, проводить </w:t>
      </w:r>
      <w:hyperlink r:id="rId11" w:tgtFrame="_blank" w:tooltip="Переоценка основных средств в 2013-2014 году" w:history="1">
        <w:r w:rsidRPr="0057180C">
          <w:rPr>
            <w:rStyle w:val="a6"/>
            <w:color w:val="auto"/>
            <w:sz w:val="28"/>
            <w:szCs w:val="28"/>
            <w:u w:val="none"/>
          </w:rPr>
          <w:t xml:space="preserve">переоценку ОС </w:t>
        </w:r>
      </w:hyperlink>
      <w:r w:rsidRPr="0057180C">
        <w:rPr>
          <w:sz w:val="28"/>
          <w:szCs w:val="28"/>
        </w:rPr>
        <w:t>или нет. Переоценка ОФ не является обязанностью каждого хозяйствующего субъекта.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Транспортные средства, которые были поставлены предприятием (о</w:t>
      </w:r>
      <w:r w:rsidRPr="0057180C">
        <w:rPr>
          <w:sz w:val="28"/>
          <w:szCs w:val="28"/>
        </w:rPr>
        <w:t>р</w:t>
      </w:r>
      <w:r w:rsidRPr="0057180C">
        <w:rPr>
          <w:sz w:val="28"/>
          <w:szCs w:val="28"/>
        </w:rPr>
        <w:t>ганизацией) на учет как объекты ос</w:t>
      </w:r>
      <w:r w:rsidR="00B0781E" w:rsidRPr="0057180C">
        <w:rPr>
          <w:sz w:val="28"/>
          <w:szCs w:val="28"/>
        </w:rPr>
        <w:t>новных средств до 1.01.2013 г. п</w:t>
      </w:r>
      <w:r w:rsidRPr="0057180C">
        <w:rPr>
          <w:sz w:val="28"/>
          <w:szCs w:val="28"/>
        </w:rPr>
        <w:t>одлежат обложению налогом на имущество в общем порядке, установленном закон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 xml:space="preserve">дательством РФ. Все движимое имущество, поставленное на учет с 1.01.2013 г. как объект ОС, не подлежит обложению </w:t>
      </w:r>
      <w:hyperlink r:id="rId12" w:tgtFrame="_blank" w:tooltip="Налог на имущество: расчет, уплата и изменения 2013-2014 года" w:history="1">
        <w:r w:rsidRPr="0057180C">
          <w:rPr>
            <w:rStyle w:val="a6"/>
            <w:color w:val="auto"/>
            <w:sz w:val="28"/>
            <w:szCs w:val="28"/>
            <w:u w:val="none"/>
          </w:rPr>
          <w:t>налогом на имущество</w:t>
        </w:r>
      </w:hyperlink>
      <w:r w:rsidRPr="0057180C">
        <w:rPr>
          <w:sz w:val="28"/>
          <w:szCs w:val="28"/>
        </w:rPr>
        <w:t>, поскольку не является объектом с целью налогообложения по данному виду налога.</w:t>
      </w:r>
    </w:p>
    <w:p w:rsidR="008E3432" w:rsidRPr="0057180C" w:rsidRDefault="008E3432" w:rsidP="00F13C7B">
      <w:pPr>
        <w:pStyle w:val="a5"/>
        <w:shd w:val="clear" w:color="auto" w:fill="FFFFFF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Движимое имущество, отраженное в учете с 1.01.2013 г. на балансе л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зингополучателя или лизингодателя как объект ОС, по договору лизинга (финансовой аренды) также не является объектом налогообложения налога на имущество.</w:t>
      </w:r>
    </w:p>
    <w:p w:rsidR="007A3018" w:rsidRPr="0057180C" w:rsidRDefault="008E3432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Таким образом, бухгалтерский учет основных средств является одним из важнейших участков учета практически в любой организации. Важно пр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вильно классифицировать основные средства на предприятии, так как от т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го, к какой группе основных средств относится тот или иной объект, зависит начисление амортизации, а, следовательно,  и налогообложение в организ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ции. Необходим и аналитический учет основных средств. Все операции по движению, поступлению, внутреннему перемещению или выбытию должны быть оформлены первичными учетными документами</w:t>
      </w:r>
      <w:r w:rsidR="007A3018" w:rsidRPr="0057180C">
        <w:rPr>
          <w:rFonts w:ascii="Times New Roman" w:hAnsi="Times New Roman"/>
          <w:sz w:val="28"/>
          <w:szCs w:val="28"/>
        </w:rPr>
        <w:t>.</w:t>
      </w:r>
    </w:p>
    <w:p w:rsidR="00036845" w:rsidRPr="0057180C" w:rsidRDefault="00036845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61EF" w:rsidRPr="0057180C" w:rsidRDefault="00FA61EF" w:rsidP="00F13C7B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80C">
        <w:rPr>
          <w:rFonts w:ascii="Times New Roman" w:hAnsi="Times New Roman"/>
          <w:b/>
          <w:bCs/>
          <w:sz w:val="28"/>
          <w:szCs w:val="28"/>
        </w:rPr>
        <w:t>1.2 Теоретические основы анализа основных средств</w:t>
      </w:r>
    </w:p>
    <w:p w:rsidR="00915771" w:rsidRPr="0057180C" w:rsidRDefault="00EF47CE" w:rsidP="004E02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Анализ состояния и использования основных средств имеет ключевое значение в оценке финансово-хозяйственной деятельности организации. Э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фективность использования основных средств сильно влияет на несколько главных составляющих развития организации: объём производства и продаж, производительность и трудоёмкость производства, себестоимость единицы продукции, чистая прибыль, рентабельность деятельности, деловая акти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и финансовая устойчивость </w:t>
      </w:r>
      <w:r w:rsidR="00A31755" w:rsidRPr="0057180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9" w:name="645"/>
      <w:r w:rsidR="00915771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A58" w:rsidRPr="0057180C" w:rsidRDefault="004E027B" w:rsidP="004E02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180C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</w:t>
      </w:r>
      <w:r w:rsidR="00566A58" w:rsidRPr="0057180C">
        <w:rPr>
          <w:rFonts w:ascii="Times New Roman" w:hAnsi="Times New Roman"/>
          <w:bCs/>
          <w:sz w:val="28"/>
          <w:szCs w:val="28"/>
          <w:shd w:val="clear" w:color="auto" w:fill="FFFFFF"/>
        </w:rPr>
        <w:t>ыдел</w:t>
      </w:r>
      <w:r w:rsidRPr="0057180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яют </w:t>
      </w:r>
      <w:r w:rsidR="00566A58" w:rsidRPr="0057180C">
        <w:rPr>
          <w:rFonts w:ascii="Times New Roman" w:hAnsi="Times New Roman"/>
          <w:bCs/>
          <w:sz w:val="28"/>
          <w:szCs w:val="28"/>
          <w:shd w:val="clear" w:color="auto" w:fill="FFFFFF"/>
        </w:rPr>
        <w:t>следующие этапы анализа основных средств:</w:t>
      </w:r>
    </w:p>
    <w:p w:rsidR="00C43758" w:rsidRPr="0057180C" w:rsidRDefault="00566A58" w:rsidP="0091577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1. Анализ обеспеченности, динамики и структуры основных средств</w:t>
      </w:r>
      <w:r w:rsidR="00915771"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Анализ состава, структуры и динамики основных средств может проводиться в разрезе классификационных групп, он должен начинаться с определения общего размера основных средств за отчетный период в сравнении с пред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дущим, и оценка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степени выполнения плана приобретения основных средств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437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этом этапе анализа определяют общую стоимость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дств в п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ервоначальной оценке и с учетом начисленной амортизации. Сравнивают данные показатели с показателями стоимости основных средств за предыд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щий период.</w:t>
      </w:r>
    </w:p>
    <w:p w:rsidR="00C43758" w:rsidRPr="0057180C" w:rsidRDefault="00566A58" w:rsidP="00C437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этапом является анализ состава и структуры основных средств за отчетный период и в динамике, определение закономерностей ра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вития удельных весов основных средств по отдельным амортизационным группам (видам и разновидностям).</w:t>
      </w:r>
      <w:r w:rsidR="00915771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этом этапе аналитической работы изучаются темпы роста и прироста, абсолютный объем изменения стоимости основных средств по отдельным амортизационным группам (видам и разн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видностям), определяется вес отдельных групп (видов, разновидностей) в общей стоимости основных средств.</w:t>
      </w:r>
      <w:r w:rsidR="00C437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Изучение структуры основных средств позволяет выявить внеплановые изменения динамики отдельных видов 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новных фондов и предпринять меры с целью избежать аналогичных дал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нейших проявлений.</w:t>
      </w:r>
      <w:r w:rsidR="00C437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Исследование состава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оводится за отчетный период и в динамике.</w:t>
      </w:r>
    </w:p>
    <w:p w:rsidR="00566A58" w:rsidRPr="0057180C" w:rsidRDefault="00566A58" w:rsidP="00C437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проведения исследования рассчитывают и сопоставляют между собой стоимости основных средств по отдельным ассортиментным группам, видам, темпам их роста и прироста, исследуют изменение их веса в общей стоимо</w:t>
      </w:r>
      <w:r w:rsidR="009C4E01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сти основных средств. </w:t>
      </w:r>
    </w:p>
    <w:p w:rsidR="00566A58" w:rsidRPr="0057180C" w:rsidRDefault="00566A58" w:rsidP="00C437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2. Анализ состоя</w:t>
      </w:r>
      <w:r w:rsidR="00C43758"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ния и движения основных средств</w:t>
      </w:r>
      <w:r w:rsidR="00915771"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Обобщающую оценку движения основных фондов дают коэффициенты обновления, выб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тия, прироста и воспроизводства, которые также характеризуют техническое состояние основных средств.</w:t>
      </w:r>
      <w:r w:rsidR="00915771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обновления - отношение стоим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сти новых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дств к ст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оимости основных средств на конец отче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ного периода. Он показывает степень обновления основных средств.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A5AACF3" wp14:editId="63A9BB65">
            <wp:extent cx="5067300" cy="361950"/>
            <wp:effectExtent l="0" t="0" r="0" b="0"/>
            <wp:docPr id="287" name="Рисунок 287" descr="http://studbooks.net/imag_/29/4183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books.net/imag_/29/41835/image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58" w:rsidRPr="0057180C" w:rsidRDefault="00566A58" w:rsidP="00C437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Коэффициент обновления рассчитывается по всем основным фондам и по активной части основных фондов по периодам. Полученные показатели сравниваются, что позволяет выяснить за счет какой части основных фондов в большей степени происходит обновление. Если коэффициент обновления по активной части выше, чем в целом,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9F0B91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основным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фондам, то обновление на предприятии осуществляется за счет активной части, которая определяет выпуск и качество продукции, что является положительным моментом, а, следовательно, влияет на</w:t>
      </w:r>
      <w:r w:rsidR="009C4E01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величину фондоотдачи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66A58" w:rsidRPr="0057180C" w:rsidRDefault="00566A58" w:rsidP="00C437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Обновление основных фондов может происходить как за счет приобр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тения новых, так и за счет модернизации имеющихся, что более предпочт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тельно, поскольку в этом случае сохраняется овеществленный труд в ко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структивных элементах и узлах, не подлежащих замене. Обновление техники характеризуется также коэффициентом а</w:t>
      </w:r>
      <w:r w:rsidR="00C437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втоматизации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86F8B9" wp14:editId="32007B51">
            <wp:extent cx="4981575" cy="361950"/>
            <wp:effectExtent l="0" t="0" r="9525" b="0"/>
            <wp:docPr id="286" name="Рисунок 286" descr="http://studbooks.net/imag_/29/41835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books.net/imag_/29/41835/image0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C43758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выбытия - отношение стоимости выбывших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дств к ст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оимости основных средств на начало отчетного периода.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87AF69" wp14:editId="0B614473">
            <wp:extent cx="4953000" cy="361950"/>
            <wp:effectExtent l="0" t="0" r="0" b="0"/>
            <wp:docPr id="285" name="Рисунок 285" descr="http://studbooks.net/imag_/29/41835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dbooks.net/imag_/29/41835/image00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24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выбытия характеризует степень интенсивности выбытия основных фондов из производства. Коэффициент выбытия определяется в целом по всем по всем основным фондам, по активной части и по отдельным видам по периодам. Определяется изменение данного показателя за анализ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руемый период, выясняются причины выбытия, за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счет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какой части оно пр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исходит. При прочих равных условиях высокий коэффициент выбытия по а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тивной части по сравнения со всеми основными фондами свидетельствует об отрицательном влиянии на фондоотдачу.</w:t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Коэффициент прироста характеризует уровень прироста основных фондов или отдельных его групп за опреде</w:t>
      </w:r>
      <w:r w:rsidR="00E77E24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ленный период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8B9DC9" wp14:editId="6030EFB9">
            <wp:extent cx="5067300" cy="361950"/>
            <wp:effectExtent l="0" t="0" r="0" b="0"/>
            <wp:docPr id="284" name="Рисунок 284" descr="http://studbooks.net/imag_/29/41835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books.net/imag_/29/41835/image00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Обобщающими показателями технического состояния основных фо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дов являются коэффициенты амортизации, износа и годности.</w:t>
      </w:r>
    </w:p>
    <w:p w:rsidR="00566A58" w:rsidRPr="0057180C" w:rsidRDefault="00566A58" w:rsidP="00F13C7B">
      <w:pPr>
        <w:spacing w:after="0" w:line="360" w:lineRule="auto"/>
        <w:ind w:firstLine="22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амортизации определяется по следующей формуле: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6985E4" wp14:editId="7B425510">
            <wp:extent cx="4391025" cy="361950"/>
            <wp:effectExtent l="0" t="0" r="9525" b="0"/>
            <wp:docPr id="283" name="Рисунок 283" descr="http://studbooks.net/imag_/29/41835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dbooks.net/imag_/29/41835/image0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годности - отношение остаточной стоимости основных средств, к первоначальной стоимости основных средств. Он характеризует ту часть стоимости основных средств, которая еще не перенесена на проду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цию.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AC653D4" wp14:editId="658AC028">
            <wp:extent cx="4171950" cy="361950"/>
            <wp:effectExtent l="0" t="0" r="0" b="0"/>
            <wp:docPr id="282" name="Рисунок 282" descr="http://studbooks.net/imag_/29/41835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dbooks.net/imag_/29/41835/image00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износа - отношение суммы износа основных средств к их первоначальной стоимости. Он характеризует долю стоимости основных средств, перенесенных на создаваемую продукцию.</w:t>
      </w:r>
    </w:p>
    <w:p w:rsidR="00566A58" w:rsidRPr="0057180C" w:rsidRDefault="00566A58" w:rsidP="00E77E24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FABE10" wp14:editId="2C5A2522">
            <wp:extent cx="3981450" cy="361950"/>
            <wp:effectExtent l="0" t="0" r="0" b="0"/>
            <wp:docPr id="281" name="Рисунок 281" descr="http://studbooks.net/imag_/29/41835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dbooks.net/imag_/29/41835/image0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 износа зависит от принятой методики начисления амо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тизационных отчислений и не отражает в полной мере фактического износа основных фондов. Аналогично коэффициент годности не дает точной оценки их текущей стоимости. Это происходит из-за ряда причин: темпа инфляции, состояния конъектуры и спроса, правильности определения полезного срока эксплуатации основных средств. Однако, несмотря на недостатки, усло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ность показателей изношенности и годности, они имеют определенное ан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литическое значение. По некоторым оценкам, значение коэффициента износа более чем на 50% считается нежелательным [27, с.67].</w:t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Коэффициенты амортизации и годности рассчитываются как на начало периода, так и на конец (отчетную дату). Чем ниже коэффициент амортиз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ции (выше коэффициент годности), тем лучше техническое состояние, в к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тором находятся основные фонды.</w:t>
      </w:r>
    </w:p>
    <w:p w:rsidR="00566A58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Анализ работы активной части основных фондов базируется на сист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 показателей, характеризующих использование его численности, времени работы и мощности.</w:t>
      </w:r>
    </w:p>
    <w:p w:rsidR="00E77E24" w:rsidRPr="0057180C" w:rsidRDefault="00566A58" w:rsidP="00E77E24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3. Анализ показателей обеспеченности и эффективности использования</w:t>
      </w:r>
    </w:p>
    <w:p w:rsidR="00566A58" w:rsidRPr="0057180C" w:rsidRDefault="00566A58" w:rsidP="00E77E2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</w:t>
      </w:r>
      <w:r w:rsidR="00E77E24" w:rsidRPr="0057180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новных средств</w:t>
      </w:r>
    </w:p>
    <w:p w:rsidR="00E77E24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Экономическая эффективность использования основных сре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дств пр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является в увеличении объема предоставляемых услуг, прибыли, экономии затрат трудовых ресурсов. Интенсивное использование основных средств позволит увеличить качественные показатели деятельности </w:t>
      </w:r>
      <w:r w:rsidR="000126CC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без дополнительных капитальных затрат.</w:t>
      </w:r>
    </w:p>
    <w:p w:rsidR="00E77E24" w:rsidRPr="0057180C" w:rsidRDefault="00566A58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анализа эффективности использования основных фондов испол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="00E77E24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зуются следующие показатели:</w:t>
      </w:r>
    </w:p>
    <w:p w:rsidR="00E77E24" w:rsidRPr="0057180C" w:rsidRDefault="00E77E24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фондоотдача;</w:t>
      </w:r>
    </w:p>
    <w:p w:rsidR="00E77E24" w:rsidRPr="0057180C" w:rsidRDefault="00E77E24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фондоемкость</w:t>
      </w:r>
      <w:proofErr w:type="spellEnd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E77E24" w:rsidRPr="0057180C" w:rsidRDefault="00E77E24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фондовооруженность</w:t>
      </w:r>
      <w:proofErr w:type="spellEnd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566A58" w:rsidRPr="0057180C" w:rsidRDefault="00E77E24" w:rsidP="00E77E2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фондорентабельность</w:t>
      </w:r>
      <w:proofErr w:type="spellEnd"/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711E6" w:rsidRPr="0057180C" w:rsidRDefault="00566A58" w:rsidP="00F711E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Показатели отдачи характеризуют объем готовой продукции на 1 руб. ресурсов.</w:t>
      </w:r>
      <w:r w:rsidR="00E77E24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Показатели емкости характеризуют затраты или запасы ресурсов на 1 руб. объема продаж.</w:t>
      </w:r>
      <w:r w:rsidR="004E027B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Важнейшим показателем эффективности использ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вания основных производственных фондов является фондоотдача.</w:t>
      </w:r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711E6" w:rsidRPr="0057180C" w:rsidRDefault="00F711E6" w:rsidP="00F711E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Фондоотдача показывает, сколько продукции (или прибыли) получает организация с каждого рубля имеющихся у нее основных фондов</w:t>
      </w:r>
      <w:r w:rsidR="00566A58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[23, с.61].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Чем выше показатель фондоотдачи, тем более эффективно используются 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новные фонды.</w:t>
      </w:r>
    </w:p>
    <w:p w:rsidR="00566A58" w:rsidRPr="0057180C" w:rsidRDefault="00566A58" w:rsidP="00F711E6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4F6178" wp14:editId="155B0373">
            <wp:extent cx="4257675" cy="361950"/>
            <wp:effectExtent l="0" t="0" r="9525" b="0"/>
            <wp:docPr id="280" name="Рисунок 280" descr="http://studbooks.net/imag_/29/41835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udbooks.net/imag_/29/41835/image00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F711E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Рациональное использование основных фондов необходимо для увел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чения производства общественного продукта и национального дохода.</w:t>
      </w:r>
    </w:p>
    <w:p w:rsidR="00566A58" w:rsidRPr="0057180C" w:rsidRDefault="00566A58" w:rsidP="004E02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Повышение уровня использования основных фондов позволяет увел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чить размеры выпуска производства без дополнительных капитальных вл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жений и в более короткие сроки. Ускоряет темпы производства, уменьшает затраты на воспроизводство новых фондов и снижает издержки произво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ства.</w:t>
      </w:r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Фондоемкость</w:t>
      </w:r>
      <w:proofErr w:type="spellEnd"/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показывает, сколько средств нужно затратить на осно</w:t>
      </w:r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F711E6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ные фонды, чтобы получить необходимый объем продукции 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[23, с.61].</w:t>
      </w:r>
    </w:p>
    <w:p w:rsidR="00566A58" w:rsidRPr="0057180C" w:rsidRDefault="00566A58" w:rsidP="004E027B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A017DC" wp14:editId="1BC03EE5">
            <wp:extent cx="4286250" cy="361950"/>
            <wp:effectExtent l="0" t="0" r="0" b="0"/>
            <wp:docPr id="279" name="Рисунок 279" descr="http://studbooks.net/imag_/29/41835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udbooks.net/imag_/29/41835/image00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4E02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Фондовооруженность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оказывает огромное влияние на величины фо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доотдачи и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фондоемкости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4E027B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Фондовооруженность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применяется для характер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стики степени оснащенности труда </w:t>
      </w:r>
      <w:proofErr w:type="gram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работающих</w:t>
      </w:r>
      <w:proofErr w:type="gram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66A58" w:rsidRPr="0057180C" w:rsidRDefault="00566A58" w:rsidP="004E027B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939A737" wp14:editId="73D0C284">
            <wp:extent cx="4886325" cy="361950"/>
            <wp:effectExtent l="0" t="0" r="9525" b="0"/>
            <wp:docPr id="278" name="Рисунок 278" descr="http://studbooks.net/imag_/29/41835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udbooks.net/imag_/29/41835/image0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58" w:rsidRPr="0057180C" w:rsidRDefault="00566A58" w:rsidP="00EF686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повышения эффективности производства, важно, чтобы был обе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печен опережающий рост производства продукции по сравнению с ростом основных производственных фондов [9, с.59].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Фондорентабельность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характ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ризует величину балансовой прибыли приходящейся на один рубль прои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водственных фондов. </w:t>
      </w:r>
      <w:r w:rsidR="00EF686E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Чем выше показатель рентабельности, тем более э</w:t>
      </w:r>
      <w:r w:rsidR="00EF686E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</w:t>
      </w:r>
      <w:r w:rsidR="00EF686E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фективно используются основные фонды.</w:t>
      </w:r>
    </w:p>
    <w:p w:rsidR="00566A58" w:rsidRPr="0057180C" w:rsidRDefault="00566A58" w:rsidP="004E027B">
      <w:pPr>
        <w:spacing w:after="0" w:line="360" w:lineRule="auto"/>
        <w:ind w:firstLine="150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7180C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C3447B" wp14:editId="2026E659">
            <wp:extent cx="4924425" cy="361950"/>
            <wp:effectExtent l="0" t="0" r="9525" b="0"/>
            <wp:docPr id="277" name="Рисунок 277" descr="http://studbooks.net/imag_/29/41835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udbooks.net/imag_/29/41835/image0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 w:rsidR="004E027B" w:rsidRPr="0057180C" w:rsidRDefault="004E027B" w:rsidP="004E027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Эффективное использование основных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пр</w:t>
      </w:r>
      <w:proofErr w:type="gramEnd"/>
      <w:r w:rsidRPr="0057180C">
        <w:rPr>
          <w:rFonts w:ascii="Times New Roman" w:hAnsi="Times New Roman"/>
          <w:sz w:val="28"/>
          <w:szCs w:val="28"/>
        </w:rPr>
        <w:t>иводит к увеличению объёма производства, повышению фондоотдачи, снижению затрат и увел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чению прибыли предприятия. Улучшение использования основных средств равносильно уменьшению потребности предприятия в дополнительных к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питальных вложениях, которое приводит к сближению сроков морального и физического износа машин и оборудования повышает уровень конкурент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способности организации.</w:t>
      </w:r>
    </w:p>
    <w:p w:rsidR="009B6F24" w:rsidRDefault="009B6F24" w:rsidP="00F13C7B">
      <w:pPr>
        <w:spacing w:after="0" w:line="360" w:lineRule="auto"/>
        <w:ind w:firstLine="22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B2511" w:rsidRDefault="00DB2511" w:rsidP="00F13C7B">
      <w:pPr>
        <w:spacing w:after="0" w:line="360" w:lineRule="auto"/>
        <w:ind w:firstLine="22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B2511" w:rsidRPr="0057180C" w:rsidRDefault="00DB2511" w:rsidP="00F13C7B">
      <w:pPr>
        <w:spacing w:after="0" w:line="360" w:lineRule="auto"/>
        <w:ind w:firstLine="225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B6F24" w:rsidRPr="0057180C" w:rsidRDefault="009B6F24" w:rsidP="00F13C7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180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</w:t>
      </w:r>
      <w:r w:rsidR="004E000D" w:rsidRPr="0057180C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ОРГАНИЗАЦИОННО - ЭКОНОМИЧЕСКАЯ И ПРАВОВАЯ</w:t>
      </w:r>
    </w:p>
    <w:p w:rsidR="004E000D" w:rsidRPr="0057180C" w:rsidRDefault="004E000D" w:rsidP="00F13C7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180C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</w:t>
      </w:r>
      <w:proofErr w:type="gramStart"/>
      <w:r w:rsidRPr="0057180C">
        <w:rPr>
          <w:rFonts w:ascii="Times New Roman" w:hAnsi="Times New Roman"/>
          <w:b/>
          <w:bCs/>
          <w:sz w:val="28"/>
          <w:szCs w:val="28"/>
          <w:lang w:eastAsia="ru-RU"/>
        </w:rPr>
        <w:t>А ООО</w:t>
      </w:r>
      <w:proofErr w:type="gramEnd"/>
      <w:r w:rsidRPr="0057180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«КИЯСОВОАГРОСНАБ»</w:t>
      </w:r>
    </w:p>
    <w:p w:rsidR="000667A7" w:rsidRPr="0057180C" w:rsidRDefault="004E000D" w:rsidP="00F13C7B">
      <w:pPr>
        <w:pStyle w:val="a3"/>
        <w:spacing w:line="360" w:lineRule="auto"/>
        <w:ind w:left="0"/>
        <w:rPr>
          <w:sz w:val="28"/>
          <w:szCs w:val="28"/>
        </w:rPr>
      </w:pPr>
      <w:r w:rsidRPr="0057180C">
        <w:rPr>
          <w:sz w:val="28"/>
          <w:szCs w:val="28"/>
        </w:rPr>
        <w:t xml:space="preserve">2.1 </w:t>
      </w:r>
      <w:r w:rsidR="000667A7" w:rsidRPr="0057180C">
        <w:rPr>
          <w:sz w:val="28"/>
          <w:szCs w:val="28"/>
        </w:rPr>
        <w:t>Местоположение, правовой статус и виды деятельности организации</w:t>
      </w:r>
    </w:p>
    <w:p w:rsidR="004E000D" w:rsidRPr="0057180C" w:rsidRDefault="000667A7" w:rsidP="00F13C7B">
      <w:pPr>
        <w:pStyle w:val="a7"/>
        <w:tabs>
          <w:tab w:val="num" w:pos="720"/>
          <w:tab w:val="left" w:pos="8820"/>
          <w:tab w:val="left" w:pos="102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Общество с ограниченной ответственностью </w:t>
      </w:r>
      <w:r w:rsidR="004E000D" w:rsidRPr="0057180C">
        <w:rPr>
          <w:sz w:val="28"/>
          <w:szCs w:val="28"/>
        </w:rPr>
        <w:t>«</w:t>
      </w:r>
      <w:proofErr w:type="spellStart"/>
      <w:r w:rsidR="004E000D" w:rsidRPr="0057180C">
        <w:rPr>
          <w:sz w:val="28"/>
          <w:szCs w:val="28"/>
        </w:rPr>
        <w:t>Киясовоагроснаб</w:t>
      </w:r>
      <w:proofErr w:type="spellEnd"/>
      <w:r w:rsidR="004E000D" w:rsidRPr="0057180C">
        <w:rPr>
          <w:sz w:val="28"/>
          <w:szCs w:val="28"/>
        </w:rPr>
        <w:t>»</w:t>
      </w:r>
      <w:r w:rsidR="009F0B91" w:rsidRPr="0057180C">
        <w:rPr>
          <w:sz w:val="28"/>
          <w:szCs w:val="28"/>
        </w:rPr>
        <w:t xml:space="preserve"> </w:t>
      </w:r>
      <w:r w:rsidR="004E000D" w:rsidRPr="0057180C">
        <w:rPr>
          <w:sz w:val="28"/>
          <w:szCs w:val="28"/>
        </w:rPr>
        <w:t>обр</w:t>
      </w:r>
      <w:r w:rsidR="004E000D" w:rsidRPr="0057180C">
        <w:rPr>
          <w:sz w:val="28"/>
          <w:szCs w:val="28"/>
        </w:rPr>
        <w:t>а</w:t>
      </w:r>
      <w:r w:rsidR="004E000D" w:rsidRPr="0057180C">
        <w:rPr>
          <w:sz w:val="28"/>
          <w:szCs w:val="28"/>
        </w:rPr>
        <w:t>зовано 1 октября 1999</w:t>
      </w:r>
      <w:r w:rsidR="00FA576A" w:rsidRPr="0057180C">
        <w:rPr>
          <w:sz w:val="28"/>
          <w:szCs w:val="28"/>
        </w:rPr>
        <w:t xml:space="preserve"> </w:t>
      </w:r>
      <w:r w:rsidR="004E000D" w:rsidRPr="0057180C">
        <w:rPr>
          <w:sz w:val="28"/>
          <w:szCs w:val="28"/>
        </w:rPr>
        <w:t>г</w:t>
      </w:r>
      <w:r w:rsidRPr="0057180C">
        <w:rPr>
          <w:sz w:val="28"/>
          <w:szCs w:val="28"/>
        </w:rPr>
        <w:t>ода н</w:t>
      </w:r>
      <w:r w:rsidR="004E000D" w:rsidRPr="0057180C">
        <w:rPr>
          <w:sz w:val="28"/>
          <w:szCs w:val="28"/>
        </w:rPr>
        <w:t xml:space="preserve">а основе личных вкладов физических лиц. </w:t>
      </w:r>
      <w:r w:rsidR="001B2CB1" w:rsidRPr="0057180C">
        <w:rPr>
          <w:sz w:val="28"/>
          <w:szCs w:val="28"/>
        </w:rPr>
        <w:t>Нах</w:t>
      </w:r>
      <w:r w:rsidR="001B2CB1" w:rsidRPr="0057180C">
        <w:rPr>
          <w:sz w:val="28"/>
          <w:szCs w:val="28"/>
        </w:rPr>
        <w:t>о</w:t>
      </w:r>
      <w:r w:rsidR="001B2CB1" w:rsidRPr="0057180C">
        <w:rPr>
          <w:sz w:val="28"/>
          <w:szCs w:val="28"/>
        </w:rPr>
        <w:t xml:space="preserve">дится по адресу в </w:t>
      </w:r>
      <w:r w:rsidR="00E61AE8" w:rsidRPr="0057180C">
        <w:rPr>
          <w:sz w:val="28"/>
          <w:szCs w:val="28"/>
        </w:rPr>
        <w:t>с.</w:t>
      </w:r>
      <w:r w:rsidR="00FA576A" w:rsidRPr="0057180C">
        <w:rPr>
          <w:sz w:val="28"/>
          <w:szCs w:val="28"/>
        </w:rPr>
        <w:t xml:space="preserve"> </w:t>
      </w:r>
      <w:proofErr w:type="spellStart"/>
      <w:r w:rsidR="00E61AE8" w:rsidRPr="0057180C">
        <w:rPr>
          <w:sz w:val="28"/>
          <w:szCs w:val="28"/>
        </w:rPr>
        <w:t>Киясово</w:t>
      </w:r>
      <w:proofErr w:type="gramStart"/>
      <w:r w:rsidR="00E61AE8" w:rsidRPr="0057180C">
        <w:rPr>
          <w:sz w:val="28"/>
          <w:szCs w:val="28"/>
        </w:rPr>
        <w:t>,у</w:t>
      </w:r>
      <w:proofErr w:type="gramEnd"/>
      <w:r w:rsidR="00E61AE8" w:rsidRPr="0057180C">
        <w:rPr>
          <w:sz w:val="28"/>
          <w:szCs w:val="28"/>
        </w:rPr>
        <w:t>л</w:t>
      </w:r>
      <w:proofErr w:type="spellEnd"/>
      <w:r w:rsidR="00E61AE8" w:rsidRPr="0057180C">
        <w:rPr>
          <w:sz w:val="28"/>
          <w:szCs w:val="28"/>
        </w:rPr>
        <w:t>.</w:t>
      </w:r>
      <w:r w:rsidR="00FA576A" w:rsidRPr="0057180C">
        <w:rPr>
          <w:sz w:val="28"/>
          <w:szCs w:val="28"/>
        </w:rPr>
        <w:t xml:space="preserve"> </w:t>
      </w:r>
      <w:r w:rsidR="00E61AE8" w:rsidRPr="0057180C">
        <w:rPr>
          <w:sz w:val="28"/>
          <w:szCs w:val="28"/>
        </w:rPr>
        <w:t>Советская д.52</w:t>
      </w:r>
      <w:r w:rsidR="001B2CB1" w:rsidRPr="0057180C">
        <w:rPr>
          <w:sz w:val="28"/>
          <w:szCs w:val="28"/>
        </w:rPr>
        <w:t>.</w:t>
      </w:r>
    </w:p>
    <w:p w:rsidR="004E000D" w:rsidRPr="0057180C" w:rsidRDefault="004E000D" w:rsidP="00F13C7B">
      <w:pPr>
        <w:pStyle w:val="a7"/>
        <w:tabs>
          <w:tab w:val="num" w:pos="720"/>
          <w:tab w:val="left" w:pos="8820"/>
          <w:tab w:val="left" w:pos="102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Общество является юридическим лицом. Права и обязанности юрид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ческого лица общество приобрело с момента его регистрации. Общество имеет самостоятельный баланс, печать и штамп со своим наименованием, расчетный счет и иные счета в учреждениях банков, фирменный знак, зар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гистрированный в установленном законом порядке.</w:t>
      </w:r>
    </w:p>
    <w:p w:rsidR="004E000D" w:rsidRPr="0057180C" w:rsidRDefault="004E000D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Общество учреждено на н</w:t>
      </w:r>
      <w:r w:rsidR="000667A7" w:rsidRPr="0057180C">
        <w:rPr>
          <w:rFonts w:ascii="Times New Roman" w:hAnsi="Times New Roman"/>
          <w:sz w:val="28"/>
          <w:szCs w:val="28"/>
        </w:rPr>
        <w:t xml:space="preserve">еограниченный срок деятельности  </w:t>
      </w:r>
      <w:r w:rsidRPr="0057180C">
        <w:rPr>
          <w:rFonts w:ascii="Times New Roman" w:hAnsi="Times New Roman"/>
          <w:sz w:val="28"/>
          <w:szCs w:val="28"/>
        </w:rPr>
        <w:t>на осн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вании принятого устава. Для достижения своих целей оно вправе от своего имени совершать сделки, приобретать имущественные и личные неимущ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 xml:space="preserve">ственные права и </w:t>
      </w:r>
      <w:proofErr w:type="gramStart"/>
      <w:r w:rsidRPr="0057180C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57180C">
        <w:rPr>
          <w:rFonts w:ascii="Times New Roman" w:hAnsi="Times New Roman"/>
          <w:sz w:val="28"/>
          <w:szCs w:val="28"/>
        </w:rPr>
        <w:t>, быть истцом и ответчиком в суде, а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битражном и третейском судах.</w:t>
      </w:r>
      <w:r w:rsidR="00C47A6F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Общество является собственником прина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>лежащего ему имущества.</w:t>
      </w:r>
    </w:p>
    <w:p w:rsidR="004E000D" w:rsidRPr="0057180C" w:rsidRDefault="004E000D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Общество может создавать на территории РФ, за ее пределами, в том числе в иностранных государствах акционерные общества, товарищества и другие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 xml:space="preserve"> с правами юридического лица, участвовать в их деятел</w:t>
      </w:r>
      <w:r w:rsidRPr="0057180C">
        <w:rPr>
          <w:rFonts w:ascii="Times New Roman" w:hAnsi="Times New Roman"/>
          <w:sz w:val="28"/>
          <w:szCs w:val="28"/>
        </w:rPr>
        <w:t>ь</w:t>
      </w:r>
      <w:r w:rsidRPr="0057180C">
        <w:rPr>
          <w:rFonts w:ascii="Times New Roman" w:hAnsi="Times New Roman"/>
          <w:sz w:val="28"/>
          <w:szCs w:val="28"/>
        </w:rPr>
        <w:t>ности, помещать средства в любые ценные бумаги, проводить операции на товарных и фондовых биржах.</w:t>
      </w:r>
    </w:p>
    <w:p w:rsidR="004E000D" w:rsidRPr="0057180C" w:rsidRDefault="004E000D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Общество вправе привлекать для работы Российских и иностранных специалистов, самостоятельно определять формы, системы, размеры и виды оплаты их труда, распорядок рабочего дня, осуществлять социальное, мед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цинское и иные виды социального страхования, обеспечивать им условия для трудовой деятельности в соответствии с действующим законодательством о труде, коллективным договором и отраслевым соглашением. </w:t>
      </w:r>
    </w:p>
    <w:p w:rsidR="004E000D" w:rsidRPr="0057180C" w:rsidRDefault="004E000D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Общество самостоятельно осуществляет выбор поставщиков, потреб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телей; порядок использования чистой прибыли; формирует соответствующие </w:t>
      </w:r>
      <w:r w:rsidRPr="0057180C">
        <w:rPr>
          <w:rFonts w:ascii="Times New Roman" w:hAnsi="Times New Roman"/>
          <w:sz w:val="28"/>
          <w:szCs w:val="28"/>
        </w:rPr>
        <w:lastRenderedPageBreak/>
        <w:t>фонды. Средства фондов находятся в полном распоряжении общества и из</w:t>
      </w:r>
      <w:r w:rsidRPr="0057180C">
        <w:rPr>
          <w:rFonts w:ascii="Times New Roman" w:hAnsi="Times New Roman"/>
          <w:sz w:val="28"/>
          <w:szCs w:val="28"/>
        </w:rPr>
        <w:t>ъ</w:t>
      </w:r>
      <w:r w:rsidRPr="0057180C">
        <w:rPr>
          <w:rFonts w:ascii="Times New Roman" w:hAnsi="Times New Roman"/>
          <w:sz w:val="28"/>
          <w:szCs w:val="28"/>
        </w:rPr>
        <w:t xml:space="preserve">ятию не подлежат. </w:t>
      </w:r>
    </w:p>
    <w:p w:rsidR="004E000D" w:rsidRPr="0057180C" w:rsidRDefault="004E000D" w:rsidP="00FA576A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Общество осуществляет учет результатов работы, контроль над ходом производства, ведет оперативный, бухгалтерский и статистический учет. </w:t>
      </w:r>
    </w:p>
    <w:p w:rsidR="004E000D" w:rsidRPr="0057180C" w:rsidRDefault="004E000D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Основной целью деятельности Общества является производство изд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лий из листового металла, получение прибыли, обеспечивающей устойчивое и эффективное экономическое благосостояние Общества, создание безопа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ных условий труда и социальную защиту работников Общества. </w:t>
      </w:r>
    </w:p>
    <w:p w:rsidR="00FA576A" w:rsidRPr="0057180C" w:rsidRDefault="004E000D" w:rsidP="00FA576A">
      <w:pPr>
        <w:widowControl w:val="0"/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7180C">
        <w:rPr>
          <w:rFonts w:ascii="Times New Roman" w:hAnsi="Times New Roman"/>
          <w:snapToGrid w:val="0"/>
          <w:sz w:val="28"/>
          <w:szCs w:val="28"/>
        </w:rPr>
        <w:t>Основные задачи</w:t>
      </w:r>
      <w:r w:rsidR="007A3018" w:rsidRPr="0057180C">
        <w:rPr>
          <w:rFonts w:ascii="Times New Roman" w:hAnsi="Times New Roman"/>
          <w:snapToGrid w:val="0"/>
          <w:sz w:val="28"/>
          <w:szCs w:val="28"/>
        </w:rPr>
        <w:t xml:space="preserve"> общества</w:t>
      </w:r>
      <w:r w:rsidRPr="0057180C">
        <w:rPr>
          <w:rFonts w:ascii="Times New Roman" w:hAnsi="Times New Roman"/>
          <w:snapToGrid w:val="0"/>
          <w:sz w:val="28"/>
          <w:szCs w:val="28"/>
        </w:rPr>
        <w:t>:</w:t>
      </w:r>
    </w:p>
    <w:p w:rsidR="00FA576A" w:rsidRPr="0057180C" w:rsidRDefault="00FA576A" w:rsidP="00FA576A">
      <w:pPr>
        <w:widowControl w:val="0"/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7180C">
        <w:rPr>
          <w:rFonts w:ascii="Times New Roman" w:hAnsi="Times New Roman"/>
          <w:snapToGrid w:val="0"/>
          <w:sz w:val="28"/>
          <w:szCs w:val="28"/>
        </w:rPr>
        <w:t>- п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 xml:space="preserve">одготовка договоров с поставщиками и </w:t>
      </w:r>
      <w:bookmarkStart w:id="10" w:name="OCRUncertain024"/>
      <w:r w:rsidR="004E000D" w:rsidRPr="0057180C">
        <w:rPr>
          <w:rFonts w:ascii="Times New Roman" w:hAnsi="Times New Roman"/>
          <w:snapToGrid w:val="0"/>
          <w:sz w:val="28"/>
          <w:szCs w:val="28"/>
        </w:rPr>
        <w:t>потребителями</w:t>
      </w:r>
      <w:bookmarkEnd w:id="10"/>
      <w:r w:rsidR="004E000D" w:rsidRPr="0057180C">
        <w:rPr>
          <w:rFonts w:ascii="Times New Roman" w:hAnsi="Times New Roman"/>
          <w:snapToGrid w:val="0"/>
          <w:sz w:val="28"/>
          <w:szCs w:val="28"/>
        </w:rPr>
        <w:t xml:space="preserve"> продукции</w:t>
      </w:r>
      <w:r w:rsidRPr="0057180C">
        <w:rPr>
          <w:rFonts w:ascii="Times New Roman" w:hAnsi="Times New Roman"/>
          <w:snapToGrid w:val="0"/>
          <w:sz w:val="28"/>
          <w:szCs w:val="28"/>
        </w:rPr>
        <w:t xml:space="preserve"> и осуществление ее реализации; </w:t>
      </w:r>
    </w:p>
    <w:p w:rsidR="00FA576A" w:rsidRPr="0057180C" w:rsidRDefault="00FA576A" w:rsidP="00FA576A">
      <w:pPr>
        <w:widowControl w:val="0"/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7180C">
        <w:rPr>
          <w:rFonts w:ascii="Times New Roman" w:hAnsi="Times New Roman"/>
          <w:snapToGrid w:val="0"/>
          <w:sz w:val="28"/>
          <w:szCs w:val="28"/>
        </w:rPr>
        <w:t>- п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>р</w:t>
      </w:r>
      <w:bookmarkStart w:id="11" w:name="OCRUncertain023"/>
      <w:r w:rsidR="004E000D" w:rsidRPr="0057180C">
        <w:rPr>
          <w:rFonts w:ascii="Times New Roman" w:hAnsi="Times New Roman"/>
          <w:snapToGrid w:val="0"/>
          <w:sz w:val="28"/>
          <w:szCs w:val="28"/>
        </w:rPr>
        <w:t>оизводство,</w:t>
      </w:r>
      <w:bookmarkEnd w:id="11"/>
      <w:r w:rsidR="004E000D" w:rsidRPr="0057180C">
        <w:rPr>
          <w:rFonts w:ascii="Times New Roman" w:hAnsi="Times New Roman"/>
          <w:snapToGrid w:val="0"/>
          <w:sz w:val="28"/>
          <w:szCs w:val="28"/>
        </w:rPr>
        <w:t xml:space="preserve"> хранение, отпуск потребител</w:t>
      </w:r>
      <w:r w:rsidRPr="0057180C">
        <w:rPr>
          <w:rFonts w:ascii="Times New Roman" w:hAnsi="Times New Roman"/>
          <w:snapToGrid w:val="0"/>
          <w:sz w:val="28"/>
          <w:szCs w:val="28"/>
        </w:rPr>
        <w:t xml:space="preserve">ям изделий из листового металла; </w:t>
      </w:r>
    </w:p>
    <w:p w:rsidR="00FA576A" w:rsidRPr="0057180C" w:rsidRDefault="00FA576A" w:rsidP="00FA576A">
      <w:pPr>
        <w:widowControl w:val="0"/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7180C">
        <w:rPr>
          <w:rFonts w:ascii="Times New Roman" w:hAnsi="Times New Roman"/>
          <w:snapToGrid w:val="0"/>
          <w:sz w:val="28"/>
          <w:szCs w:val="28"/>
        </w:rPr>
        <w:t>- о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>рганизация и обеспечение единого бухгалтерского и оперативного учета движения денежных средств и товарно-материальных ценностей в ра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>м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 xml:space="preserve">ках </w:t>
      </w:r>
      <w:r w:rsidR="000126CC" w:rsidRPr="0057180C">
        <w:rPr>
          <w:rFonts w:ascii="Times New Roman" w:hAnsi="Times New Roman"/>
          <w:snapToGrid w:val="0"/>
          <w:sz w:val="28"/>
          <w:szCs w:val="28"/>
        </w:rPr>
        <w:t>организации</w:t>
      </w:r>
      <w:r w:rsidRPr="0057180C">
        <w:rPr>
          <w:rFonts w:ascii="Times New Roman" w:hAnsi="Times New Roman"/>
          <w:snapToGrid w:val="0"/>
          <w:sz w:val="28"/>
          <w:szCs w:val="28"/>
        </w:rPr>
        <w:t>;</w:t>
      </w:r>
    </w:p>
    <w:p w:rsidR="004E000D" w:rsidRPr="0057180C" w:rsidRDefault="00FA576A" w:rsidP="00FA576A">
      <w:pPr>
        <w:widowControl w:val="0"/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7180C">
        <w:rPr>
          <w:rFonts w:ascii="Times New Roman" w:hAnsi="Times New Roman"/>
          <w:snapToGrid w:val="0"/>
          <w:sz w:val="28"/>
          <w:szCs w:val="28"/>
        </w:rPr>
        <w:t>- о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 xml:space="preserve">рганизация бесперебойной, безаварийной работы </w:t>
      </w:r>
      <w:r w:rsidR="000126CC" w:rsidRPr="0057180C">
        <w:rPr>
          <w:rFonts w:ascii="Times New Roman" w:hAnsi="Times New Roman"/>
          <w:snapToGrid w:val="0"/>
          <w:sz w:val="28"/>
          <w:szCs w:val="28"/>
        </w:rPr>
        <w:t>организации</w:t>
      </w:r>
      <w:r w:rsidR="004E000D" w:rsidRPr="0057180C">
        <w:rPr>
          <w:rFonts w:ascii="Times New Roman" w:hAnsi="Times New Roman"/>
          <w:snapToGrid w:val="0"/>
          <w:sz w:val="28"/>
          <w:szCs w:val="28"/>
        </w:rPr>
        <w:t>.</w:t>
      </w:r>
    </w:p>
    <w:p w:rsidR="000667A7" w:rsidRPr="0057180C" w:rsidRDefault="000667A7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Основной вид деятельности - производственный: изготовление изделий из листового металла, относящихся к группе товаров широкого потребления (ведра, оборудование вытяжных систем кухонных помещении,  обвязка ко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 xml:space="preserve">лов, мелкое оборудование для сельскохозяйственных </w:t>
      </w:r>
      <w:r w:rsidR="00720744" w:rsidRPr="0057180C">
        <w:rPr>
          <w:rFonts w:ascii="Times New Roman" w:hAnsi="Times New Roman"/>
          <w:sz w:val="28"/>
          <w:szCs w:val="28"/>
        </w:rPr>
        <w:t>организаций</w:t>
      </w:r>
      <w:r w:rsidRPr="0057180C">
        <w:rPr>
          <w:rFonts w:ascii="Times New Roman" w:hAnsi="Times New Roman"/>
          <w:sz w:val="28"/>
          <w:szCs w:val="28"/>
        </w:rPr>
        <w:t xml:space="preserve"> и т.п.). </w:t>
      </w:r>
    </w:p>
    <w:p w:rsidR="000667A7" w:rsidRPr="0057180C" w:rsidRDefault="000667A7" w:rsidP="00F13C7B">
      <w:pPr>
        <w:pStyle w:val="a7"/>
        <w:tabs>
          <w:tab w:val="num" w:pos="720"/>
          <w:tab w:val="left" w:pos="8820"/>
          <w:tab w:val="left" w:pos="1020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Основные фонды </w:t>
      </w:r>
      <w:r w:rsidR="000126CC" w:rsidRPr="0057180C">
        <w:rPr>
          <w:sz w:val="28"/>
          <w:szCs w:val="28"/>
        </w:rPr>
        <w:t>организации</w:t>
      </w:r>
      <w:r w:rsidRPr="0057180C">
        <w:rPr>
          <w:sz w:val="28"/>
          <w:szCs w:val="28"/>
        </w:rPr>
        <w:t xml:space="preserve"> размещены на двух производственных участках, включающих в себя станки для разделки листового металла, для холодной штамповки, </w:t>
      </w:r>
      <w:proofErr w:type="spellStart"/>
      <w:r w:rsidRPr="0057180C">
        <w:rPr>
          <w:sz w:val="28"/>
          <w:szCs w:val="28"/>
        </w:rPr>
        <w:t>фальцепрокатный</w:t>
      </w:r>
      <w:proofErr w:type="spellEnd"/>
      <w:r w:rsidRPr="0057180C">
        <w:rPr>
          <w:sz w:val="28"/>
          <w:szCs w:val="28"/>
        </w:rPr>
        <w:t xml:space="preserve"> станок, оборудование и приспосо</w:t>
      </w:r>
      <w:r w:rsidRPr="0057180C">
        <w:rPr>
          <w:sz w:val="28"/>
          <w:szCs w:val="28"/>
        </w:rPr>
        <w:t>б</w:t>
      </w:r>
      <w:r w:rsidRPr="0057180C">
        <w:rPr>
          <w:sz w:val="28"/>
          <w:szCs w:val="28"/>
        </w:rPr>
        <w:t xml:space="preserve">ления для монтажа готовых изделий. </w:t>
      </w:r>
    </w:p>
    <w:p w:rsidR="000667A7" w:rsidRPr="0057180C" w:rsidRDefault="000667A7" w:rsidP="00F13C7B">
      <w:pPr>
        <w:tabs>
          <w:tab w:val="left" w:pos="8820"/>
          <w:tab w:val="left" w:pos="102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Рентабельность бизнеса в секторе товаров широкого потребления и строительных элементов привлекла на рынок сбыта поток импортных изд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лий и, одновременно, организацию подобного рода фирм в г. Ижевске и р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гионе. Данное обстоятельство потребовало от руководств</w:t>
      </w:r>
      <w:proofErr w:type="gramStart"/>
      <w:r w:rsidRPr="0057180C">
        <w:rPr>
          <w:rFonts w:ascii="Times New Roman" w:hAnsi="Times New Roman"/>
          <w:sz w:val="28"/>
          <w:szCs w:val="28"/>
        </w:rPr>
        <w:t>а ООО</w:t>
      </w:r>
      <w:proofErr w:type="gramEnd"/>
      <w:r w:rsidRPr="005718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lastRenderedPageBreak/>
        <w:t>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принятия решения об изменении ассортимента выпускаемой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дукции и повышения ее потребительского и эстетического качества.</w:t>
      </w:r>
    </w:p>
    <w:p w:rsidR="001E5124" w:rsidRPr="0057180C" w:rsidRDefault="001E5124" w:rsidP="00F13C7B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Ассортимент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весьма разнообразен и пре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 xml:space="preserve">ставляет собой совокупность результатов деятельности производственных, торговых и обслуживающих </w:t>
      </w:r>
      <w:r w:rsidR="00720744" w:rsidRPr="0057180C">
        <w:rPr>
          <w:rFonts w:ascii="Times New Roman" w:hAnsi="Times New Roman"/>
          <w:sz w:val="28"/>
          <w:szCs w:val="28"/>
        </w:rPr>
        <w:t>организаций</w:t>
      </w:r>
      <w:r w:rsidRPr="0057180C">
        <w:rPr>
          <w:rFonts w:ascii="Times New Roman" w:hAnsi="Times New Roman"/>
          <w:sz w:val="28"/>
          <w:szCs w:val="28"/>
        </w:rPr>
        <w:t>, в него входят как самостоятельно изготовленные, так и приобретенные материальные и нематериальные блага. Ассортимент должен оказывать максимально притягательное воздействие на покупателей. Ассортимент должен быть ориентирован на материал или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исхождение товара, на определенный уровень цен, на целевого потребителя или круг проблем, на тип обслуживания.</w:t>
      </w:r>
    </w:p>
    <w:p w:rsidR="001E5124" w:rsidRPr="0057180C" w:rsidRDefault="001E5124" w:rsidP="00F13C7B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Размер и структура товарной продукц</w:t>
      </w:r>
      <w:proofErr w:type="gramStart"/>
      <w:r w:rsidRPr="0057180C">
        <w:rPr>
          <w:rFonts w:ascii="Times New Roman" w:hAnsi="Times New Roman"/>
          <w:sz w:val="28"/>
          <w:szCs w:val="28"/>
        </w:rPr>
        <w:t>ии ООО</w:t>
      </w:r>
      <w:proofErr w:type="gramEnd"/>
      <w:r w:rsidRPr="005718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ра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смотрены в таблице </w:t>
      </w:r>
      <w:r w:rsidR="000C167B" w:rsidRPr="0057180C">
        <w:rPr>
          <w:rFonts w:ascii="Times New Roman" w:hAnsi="Times New Roman"/>
          <w:sz w:val="28"/>
          <w:szCs w:val="28"/>
        </w:rPr>
        <w:t>2.</w:t>
      </w:r>
      <w:r w:rsidRPr="0057180C">
        <w:rPr>
          <w:rFonts w:ascii="Times New Roman" w:hAnsi="Times New Roman"/>
          <w:sz w:val="28"/>
          <w:szCs w:val="28"/>
        </w:rPr>
        <w:t>1.</w:t>
      </w:r>
      <w:r w:rsidR="000C167B" w:rsidRPr="0057180C">
        <w:rPr>
          <w:rFonts w:ascii="Times New Roman" w:hAnsi="Times New Roman"/>
          <w:sz w:val="28"/>
          <w:szCs w:val="28"/>
        </w:rPr>
        <w:t>1.</w:t>
      </w:r>
    </w:p>
    <w:p w:rsidR="001E5124" w:rsidRPr="0057180C" w:rsidRDefault="007A3018" w:rsidP="00FA57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Таблица </w:t>
      </w:r>
      <w:r w:rsidR="000C167B" w:rsidRPr="0057180C">
        <w:rPr>
          <w:rFonts w:ascii="Times New Roman" w:hAnsi="Times New Roman"/>
          <w:sz w:val="28"/>
          <w:szCs w:val="28"/>
        </w:rPr>
        <w:t>2.</w:t>
      </w:r>
      <w:r w:rsidRPr="0057180C">
        <w:rPr>
          <w:rFonts w:ascii="Times New Roman" w:hAnsi="Times New Roman"/>
          <w:sz w:val="28"/>
          <w:szCs w:val="28"/>
        </w:rPr>
        <w:t>1</w:t>
      </w:r>
      <w:r w:rsidR="000C05BD">
        <w:rPr>
          <w:rFonts w:ascii="Times New Roman" w:hAnsi="Times New Roman"/>
          <w:sz w:val="28"/>
          <w:szCs w:val="28"/>
        </w:rPr>
        <w:t>.1</w:t>
      </w:r>
      <w:r w:rsidR="000C167B" w:rsidRPr="0057180C">
        <w:rPr>
          <w:rFonts w:ascii="Times New Roman" w:hAnsi="Times New Roman"/>
          <w:sz w:val="28"/>
          <w:szCs w:val="28"/>
        </w:rPr>
        <w:t>.</w:t>
      </w:r>
      <w:r w:rsidR="001E5124" w:rsidRPr="0057180C">
        <w:rPr>
          <w:rFonts w:ascii="Times New Roman" w:hAnsi="Times New Roman"/>
          <w:sz w:val="28"/>
          <w:szCs w:val="28"/>
        </w:rPr>
        <w:t xml:space="preserve"> - Размер и структура товарной продукции</w:t>
      </w:r>
      <w:r w:rsidR="000C05BD">
        <w:rPr>
          <w:rFonts w:ascii="Times New Roman" w:hAnsi="Times New Roman"/>
          <w:sz w:val="28"/>
          <w:szCs w:val="28"/>
        </w:rPr>
        <w:t xml:space="preserve">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1"/>
        <w:gridCol w:w="1134"/>
        <w:gridCol w:w="850"/>
        <w:gridCol w:w="851"/>
        <w:gridCol w:w="850"/>
        <w:gridCol w:w="851"/>
        <w:gridCol w:w="850"/>
      </w:tblGrid>
      <w:tr w:rsidR="001E5124" w:rsidRPr="0057180C" w:rsidTr="00ED5141">
        <w:trPr>
          <w:cantSplit/>
          <w:trHeight w:val="2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B2CB1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E5124" w:rsidRPr="0057180C" w:rsidRDefault="00235237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</w:t>
            </w:r>
            <w:r w:rsidR="001E5124" w:rsidRPr="0057180C">
              <w:rPr>
                <w:rFonts w:ascii="Times New Roman" w:hAnsi="Times New Roman"/>
                <w:sz w:val="24"/>
                <w:szCs w:val="24"/>
              </w:rPr>
              <w:t>родукции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41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2015</w:t>
            </w:r>
            <w:r w:rsidR="00ED5141" w:rsidRPr="0057180C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B2CB1" w:rsidRPr="0057180C" w:rsidRDefault="00ED5141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в % </w:t>
            </w:r>
            <w:r w:rsidR="001E5124" w:rsidRPr="0057180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</w:t>
            </w:r>
            <w:r w:rsidR="00ED5141"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1E5124" w:rsidRPr="0057180C" w:rsidTr="00ED5141">
        <w:trPr>
          <w:cantSplit/>
          <w:trHeight w:val="6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  итогу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 ит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</w:t>
            </w:r>
          </w:p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 ит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4" w:rsidRPr="0057180C" w:rsidRDefault="001B2CB1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</w:t>
            </w:r>
            <w:r w:rsidR="001E5124" w:rsidRPr="0057180C">
              <w:rPr>
                <w:rFonts w:ascii="Times New Roman" w:hAnsi="Times New Roman"/>
                <w:sz w:val="24"/>
                <w:szCs w:val="24"/>
              </w:rPr>
              <w:t>ыс. руб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5124" w:rsidRPr="0057180C" w:rsidTr="00ED5141">
        <w:trPr>
          <w:cantSplit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Товары народного п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-5,01</w:t>
            </w:r>
          </w:p>
        </w:tc>
      </w:tr>
      <w:tr w:rsidR="001E5124" w:rsidRPr="0057180C" w:rsidTr="00ED5141">
        <w:trPr>
          <w:cantSplit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Товары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произво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д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ственно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 xml:space="preserve"> технического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-8,74</w:t>
            </w:r>
          </w:p>
        </w:tc>
      </w:tr>
      <w:tr w:rsidR="001E5124" w:rsidRPr="0057180C" w:rsidTr="00ED5141">
        <w:trPr>
          <w:cantSplit/>
          <w:trHeight w:val="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1E5124" w:rsidRPr="0057180C" w:rsidTr="00ED51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4" w:rsidRPr="0057180C" w:rsidRDefault="001E5124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Строительная проду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1E5124" w:rsidRPr="0057180C" w:rsidTr="00ED51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4" w:rsidRPr="0057180C" w:rsidRDefault="001E5124" w:rsidP="00F13C7B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Прочее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  <w:tr w:rsidR="001E5124" w:rsidRPr="0057180C" w:rsidTr="00ED51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4" w:rsidRPr="0057180C" w:rsidRDefault="001E5124" w:rsidP="00F13C7B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17982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34899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24" w:rsidRPr="0057180C" w:rsidRDefault="001E5124" w:rsidP="00F13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</w:tbl>
    <w:p w:rsidR="001E5124" w:rsidRPr="0057180C" w:rsidRDefault="001E5124" w:rsidP="00F13C7B">
      <w:pPr>
        <w:tabs>
          <w:tab w:val="left" w:pos="0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0C05BD" w:rsidRDefault="001E5124" w:rsidP="00F13C7B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Из таблицы</w:t>
      </w:r>
      <w:r w:rsidR="007A3018" w:rsidRPr="0057180C">
        <w:rPr>
          <w:rFonts w:ascii="Times New Roman" w:hAnsi="Times New Roman"/>
          <w:sz w:val="28"/>
          <w:szCs w:val="28"/>
        </w:rPr>
        <w:t xml:space="preserve"> </w:t>
      </w:r>
      <w:r w:rsidR="000C167B" w:rsidRPr="0057180C">
        <w:rPr>
          <w:rFonts w:ascii="Times New Roman" w:hAnsi="Times New Roman"/>
          <w:sz w:val="28"/>
          <w:szCs w:val="28"/>
        </w:rPr>
        <w:t>2.</w:t>
      </w:r>
      <w:r w:rsidR="007A3018" w:rsidRPr="0057180C">
        <w:rPr>
          <w:rFonts w:ascii="Times New Roman" w:hAnsi="Times New Roman"/>
          <w:sz w:val="28"/>
          <w:szCs w:val="28"/>
        </w:rPr>
        <w:t>1</w:t>
      </w:r>
      <w:r w:rsidR="000C167B" w:rsidRPr="0057180C">
        <w:rPr>
          <w:rFonts w:ascii="Times New Roman" w:hAnsi="Times New Roman"/>
          <w:sz w:val="28"/>
          <w:szCs w:val="28"/>
        </w:rPr>
        <w:t>.2.</w:t>
      </w:r>
      <w:r w:rsidRPr="0057180C">
        <w:rPr>
          <w:rFonts w:ascii="Times New Roman" w:hAnsi="Times New Roman"/>
          <w:sz w:val="28"/>
          <w:szCs w:val="28"/>
        </w:rPr>
        <w:t xml:space="preserve"> следует, что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» наибольшую долю в структуре производства занимает товары </w:t>
      </w:r>
      <w:proofErr w:type="spellStart"/>
      <w:r w:rsidRPr="0057180C"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 w:rsidR="001B2CB1" w:rsidRPr="0057180C">
        <w:rPr>
          <w:rFonts w:ascii="Times New Roman" w:hAnsi="Times New Roman"/>
          <w:sz w:val="28"/>
          <w:szCs w:val="28"/>
        </w:rPr>
        <w:t xml:space="preserve"> -</w:t>
      </w:r>
      <w:r w:rsidRPr="0057180C">
        <w:rPr>
          <w:rFonts w:ascii="Times New Roman" w:hAnsi="Times New Roman"/>
          <w:sz w:val="28"/>
          <w:szCs w:val="28"/>
        </w:rPr>
        <w:t xml:space="preserve"> технич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 xml:space="preserve">ского назначения. В 2015 г. их доля составила 24,13 %. Наименьший объем </w:t>
      </w:r>
      <w:r w:rsidRPr="0057180C">
        <w:rPr>
          <w:rFonts w:ascii="Times New Roman" w:hAnsi="Times New Roman"/>
          <w:sz w:val="28"/>
          <w:szCs w:val="28"/>
        </w:rPr>
        <w:lastRenderedPageBreak/>
        <w:t xml:space="preserve">производства наблюдается по прочей продукции, ее доля в 2015 г. составила 11,11%. </w:t>
      </w:r>
    </w:p>
    <w:p w:rsidR="001E5124" w:rsidRPr="0057180C" w:rsidRDefault="001E5124" w:rsidP="00F13C7B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80C">
        <w:rPr>
          <w:rFonts w:ascii="Times New Roman" w:hAnsi="Times New Roman"/>
          <w:sz w:val="28"/>
          <w:szCs w:val="28"/>
        </w:rPr>
        <w:t>В организации за анализируемый период наблюдается рост произво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>ства продукции, темп роста 2015 г. к 2011 г. составил 94,07%. Объем прои</w:t>
      </w:r>
      <w:r w:rsidRPr="0057180C">
        <w:rPr>
          <w:rFonts w:ascii="Times New Roman" w:hAnsi="Times New Roman"/>
          <w:sz w:val="28"/>
          <w:szCs w:val="28"/>
        </w:rPr>
        <w:t>з</w:t>
      </w:r>
      <w:r w:rsidRPr="0057180C">
        <w:rPr>
          <w:rFonts w:ascii="Times New Roman" w:hAnsi="Times New Roman"/>
          <w:sz w:val="28"/>
          <w:szCs w:val="28"/>
        </w:rPr>
        <w:t>водства по сельскохозяйственной продукции увеличился на 1,75%, а стро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тельной продукции на 8,8%. В организации наблюдается спад производства по следующим видам продукции: товары </w:t>
      </w:r>
      <w:proofErr w:type="spellStart"/>
      <w:r w:rsidRPr="0057180C"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технического назначения снизились на 8,74%, а производство товаров народного потре</w:t>
      </w:r>
      <w:r w:rsidRPr="0057180C">
        <w:rPr>
          <w:rFonts w:ascii="Times New Roman" w:hAnsi="Times New Roman"/>
          <w:sz w:val="28"/>
          <w:szCs w:val="28"/>
        </w:rPr>
        <w:t>б</w:t>
      </w:r>
      <w:r w:rsidRPr="0057180C">
        <w:rPr>
          <w:rFonts w:ascii="Times New Roman" w:hAnsi="Times New Roman"/>
          <w:sz w:val="28"/>
          <w:szCs w:val="28"/>
        </w:rPr>
        <w:t>ления снизилось на 5,01%.</w:t>
      </w:r>
      <w:proofErr w:type="gramEnd"/>
    </w:p>
    <w:p w:rsidR="004E000D" w:rsidRPr="0057180C" w:rsidRDefault="000667A7" w:rsidP="00F13C7B">
      <w:pPr>
        <w:widowControl w:val="0"/>
        <w:tabs>
          <w:tab w:val="left" w:pos="8820"/>
          <w:tab w:val="left" w:pos="10205"/>
        </w:tabs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 xml:space="preserve">2.2 </w:t>
      </w:r>
      <w:r w:rsidR="004E000D" w:rsidRPr="0057180C">
        <w:rPr>
          <w:rFonts w:ascii="Times New Roman" w:hAnsi="Times New Roman"/>
          <w:b/>
          <w:sz w:val="28"/>
          <w:szCs w:val="28"/>
        </w:rPr>
        <w:t>Организационное устройство и с</w:t>
      </w:r>
      <w:r w:rsidR="00654378" w:rsidRPr="0057180C">
        <w:rPr>
          <w:rFonts w:ascii="Times New Roman" w:hAnsi="Times New Roman"/>
          <w:b/>
          <w:sz w:val="28"/>
          <w:szCs w:val="28"/>
        </w:rPr>
        <w:t>труктура управления организации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Основным структурным подразделением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 и производственной единицы является цех. Цех - это организационно-обособленное подразделение организации, состоящее из ряда произво</w:t>
      </w:r>
      <w:r w:rsidRPr="0057180C">
        <w:rPr>
          <w:sz w:val="28"/>
          <w:szCs w:val="28"/>
        </w:rPr>
        <w:t>д</w:t>
      </w:r>
      <w:r w:rsidRPr="0057180C">
        <w:rPr>
          <w:sz w:val="28"/>
          <w:szCs w:val="28"/>
        </w:rPr>
        <w:t>ственных участников и обслуживающих звеньев. Цех выполняет определе</w:t>
      </w:r>
      <w:r w:rsidRPr="0057180C">
        <w:rPr>
          <w:sz w:val="28"/>
          <w:szCs w:val="28"/>
        </w:rPr>
        <w:t>н</w:t>
      </w:r>
      <w:r w:rsidRPr="0057180C">
        <w:rPr>
          <w:sz w:val="28"/>
          <w:szCs w:val="28"/>
        </w:rPr>
        <w:t xml:space="preserve">ные ограниченные производственные функции, обусловленные характером кооперации труда внутри </w:t>
      </w:r>
      <w:r w:rsidR="000126CC" w:rsidRPr="0057180C">
        <w:rPr>
          <w:sz w:val="28"/>
          <w:szCs w:val="28"/>
        </w:rPr>
        <w:t>организации</w:t>
      </w:r>
      <w:r w:rsidRPr="0057180C">
        <w:rPr>
          <w:sz w:val="28"/>
          <w:szCs w:val="28"/>
        </w:rPr>
        <w:t xml:space="preserve">. В цехах </w:t>
      </w:r>
      <w:r w:rsidR="000126CC" w:rsidRPr="0057180C">
        <w:rPr>
          <w:sz w:val="28"/>
          <w:szCs w:val="28"/>
        </w:rPr>
        <w:t>организации</w:t>
      </w:r>
      <w:r w:rsidRPr="0057180C">
        <w:rPr>
          <w:sz w:val="28"/>
          <w:szCs w:val="28"/>
        </w:rPr>
        <w:t xml:space="preserve"> изготавливается продукция или выполняется определенная стадия производства, в результате которой создаются полуфабрикаты, используемые </w:t>
      </w:r>
      <w:r w:rsidR="00FA576A" w:rsidRPr="0057180C">
        <w:rPr>
          <w:sz w:val="28"/>
          <w:szCs w:val="28"/>
        </w:rPr>
        <w:t>в данной организации</w:t>
      </w:r>
      <w:r w:rsidRPr="0057180C">
        <w:rPr>
          <w:sz w:val="28"/>
          <w:szCs w:val="28"/>
        </w:rPr>
        <w:t>.</w:t>
      </w:r>
    </w:p>
    <w:p w:rsidR="00FA576A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В зависимости от перерабатываемого сырья, характера производстве</w:t>
      </w:r>
      <w:r w:rsidRPr="0057180C">
        <w:rPr>
          <w:sz w:val="28"/>
          <w:szCs w:val="28"/>
        </w:rPr>
        <w:t>н</w:t>
      </w:r>
      <w:r w:rsidRPr="0057180C">
        <w:rPr>
          <w:sz w:val="28"/>
          <w:szCs w:val="28"/>
        </w:rPr>
        <w:t>ных процессов различают основные, вспомогательные и обслуживающие ц</w:t>
      </w:r>
      <w:r w:rsidRPr="0057180C">
        <w:rPr>
          <w:sz w:val="28"/>
          <w:szCs w:val="28"/>
        </w:rPr>
        <w:t>е</w:t>
      </w:r>
      <w:r w:rsidR="00FA576A" w:rsidRPr="0057180C">
        <w:rPr>
          <w:sz w:val="28"/>
          <w:szCs w:val="28"/>
        </w:rPr>
        <w:t>ха</w:t>
      </w:r>
      <w:r w:rsidRPr="0057180C">
        <w:rPr>
          <w:sz w:val="28"/>
          <w:szCs w:val="28"/>
        </w:rPr>
        <w:t xml:space="preserve"> в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 xml:space="preserve">». </w:t>
      </w:r>
      <w:proofErr w:type="gramStart"/>
      <w:r w:rsidRPr="0057180C">
        <w:rPr>
          <w:sz w:val="28"/>
          <w:szCs w:val="28"/>
        </w:rPr>
        <w:t>К цехам основного производства относятся цех</w:t>
      </w:r>
      <w:r w:rsidR="00FA576A" w:rsidRPr="0057180C">
        <w:rPr>
          <w:sz w:val="28"/>
          <w:szCs w:val="28"/>
        </w:rPr>
        <w:t>а</w:t>
      </w:r>
      <w:r w:rsidRPr="0057180C">
        <w:rPr>
          <w:sz w:val="28"/>
          <w:szCs w:val="28"/>
        </w:rPr>
        <w:t>, в которых выполняются основные процессы производства, или их часть, то есть, они непосредственно связаны с изготовлением основной пр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дукции предприятии и предназначены для выработки продукции, определ</w:t>
      </w:r>
      <w:r w:rsidRPr="0057180C">
        <w:rPr>
          <w:sz w:val="28"/>
          <w:szCs w:val="28"/>
        </w:rPr>
        <w:t>я</w:t>
      </w:r>
      <w:r w:rsidRPr="0057180C">
        <w:rPr>
          <w:sz w:val="28"/>
          <w:szCs w:val="28"/>
        </w:rPr>
        <w:t xml:space="preserve">ющей назначение </w:t>
      </w:r>
      <w:r w:rsidR="000126CC" w:rsidRPr="0057180C">
        <w:rPr>
          <w:sz w:val="28"/>
          <w:szCs w:val="28"/>
        </w:rPr>
        <w:t>организации</w:t>
      </w:r>
      <w:r w:rsidRPr="0057180C">
        <w:rPr>
          <w:sz w:val="28"/>
          <w:szCs w:val="28"/>
        </w:rPr>
        <w:t xml:space="preserve"> заготовительные;  обрабатывающие (механ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ческой обработки деталей, холодной штамповки, термические и др.); сборо</w:t>
      </w:r>
      <w:r w:rsidRPr="0057180C">
        <w:rPr>
          <w:sz w:val="28"/>
          <w:szCs w:val="28"/>
        </w:rPr>
        <w:t>ч</w:t>
      </w:r>
      <w:r w:rsidRPr="0057180C">
        <w:rPr>
          <w:sz w:val="28"/>
          <w:szCs w:val="28"/>
        </w:rPr>
        <w:t>ные (узловой сборки; генеральной сборки, монтажные, регулировочно-настроечные и др.) цехи.</w:t>
      </w:r>
      <w:r w:rsidR="00FA576A" w:rsidRPr="0057180C">
        <w:rPr>
          <w:sz w:val="28"/>
          <w:szCs w:val="28"/>
        </w:rPr>
        <w:t xml:space="preserve"> </w:t>
      </w:r>
      <w:proofErr w:type="gramEnd"/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>Вспомогательные цеха - это цеха, которые способствуют выпуску о</w:t>
      </w:r>
      <w:r w:rsidRPr="0057180C">
        <w:rPr>
          <w:sz w:val="28"/>
          <w:szCs w:val="28"/>
        </w:rPr>
        <w:t>с</w:t>
      </w:r>
      <w:r w:rsidRPr="0057180C">
        <w:rPr>
          <w:sz w:val="28"/>
          <w:szCs w:val="28"/>
        </w:rPr>
        <w:t>новной продукции, создавая условия для нормальной работы основных ц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хов: оснащают их инструментом и приспособлениями, обеспечивают запа</w:t>
      </w:r>
      <w:r w:rsidRPr="0057180C">
        <w:rPr>
          <w:sz w:val="28"/>
          <w:szCs w:val="28"/>
        </w:rPr>
        <w:t>с</w:t>
      </w:r>
      <w:r w:rsidRPr="0057180C">
        <w:rPr>
          <w:sz w:val="28"/>
          <w:szCs w:val="28"/>
        </w:rPr>
        <w:t>ными частями для ремонта оборудования и проводят плановые ремонты, обеспечивают энергетическими ресурсами. Важнейшими из этих цехов я</w:t>
      </w:r>
      <w:r w:rsidRPr="0057180C">
        <w:rPr>
          <w:sz w:val="28"/>
          <w:szCs w:val="28"/>
        </w:rPr>
        <w:t>в</w:t>
      </w:r>
      <w:r w:rsidRPr="0057180C">
        <w:rPr>
          <w:sz w:val="28"/>
          <w:szCs w:val="28"/>
        </w:rPr>
        <w:t>ляются инструментальные, ремонтно-механические, ремонтно-энергетические, ремонтно-строительные, модельные, штамповые и др.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Кроме того, во вспомогательных цехах вырабатывается продукция, п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 xml:space="preserve">требляемая основными цехами </w:t>
      </w:r>
      <w:r w:rsidR="000126CC" w:rsidRPr="0057180C">
        <w:rPr>
          <w:sz w:val="28"/>
          <w:szCs w:val="28"/>
        </w:rPr>
        <w:t>организации</w:t>
      </w:r>
      <w:r w:rsidRPr="0057180C">
        <w:rPr>
          <w:sz w:val="28"/>
          <w:szCs w:val="28"/>
        </w:rPr>
        <w:t>. К таким цехам относятся цеха по постройке, производству тары, электроэнергии и т.д.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Обслуживающие </w:t>
      </w:r>
      <w:r w:rsidR="001E5124" w:rsidRPr="0057180C">
        <w:rPr>
          <w:sz w:val="28"/>
          <w:szCs w:val="28"/>
        </w:rPr>
        <w:t xml:space="preserve">производства </w:t>
      </w:r>
      <w:r w:rsidRPr="0057180C">
        <w:rPr>
          <w:sz w:val="28"/>
          <w:szCs w:val="28"/>
        </w:rPr>
        <w:t>хозяйства продукции не производят, а выполняют работы по предоставлению услуг основным и вспомогательным цехам.</w:t>
      </w:r>
      <w:r w:rsidR="00FA576A" w:rsidRPr="0057180C">
        <w:rPr>
          <w:sz w:val="28"/>
          <w:szCs w:val="28"/>
        </w:rPr>
        <w:t xml:space="preserve"> </w:t>
      </w:r>
      <w:r w:rsidR="001E5124" w:rsidRPr="0057180C">
        <w:rPr>
          <w:sz w:val="28"/>
          <w:szCs w:val="28"/>
        </w:rPr>
        <w:t>Схема организационной структур</w:t>
      </w:r>
      <w:proofErr w:type="gramStart"/>
      <w:r w:rsidR="001E5124" w:rsidRPr="0057180C">
        <w:rPr>
          <w:sz w:val="28"/>
          <w:szCs w:val="28"/>
        </w:rPr>
        <w:t xml:space="preserve">ы </w:t>
      </w:r>
      <w:r w:rsidRPr="0057180C">
        <w:rPr>
          <w:sz w:val="28"/>
          <w:szCs w:val="28"/>
        </w:rPr>
        <w:t>ООО</w:t>
      </w:r>
      <w:proofErr w:type="gramEnd"/>
      <w:r w:rsidRPr="0057180C">
        <w:rPr>
          <w:sz w:val="28"/>
          <w:szCs w:val="28"/>
        </w:rPr>
        <w:t xml:space="preserve"> «</w:t>
      </w:r>
      <w:proofErr w:type="spellStart"/>
      <w:r w:rsidRPr="0057180C">
        <w:rPr>
          <w:sz w:val="28"/>
          <w:szCs w:val="28"/>
        </w:rPr>
        <w:t>Киясовоагро</w:t>
      </w:r>
      <w:r w:rsidR="00483166" w:rsidRPr="0057180C">
        <w:rPr>
          <w:sz w:val="28"/>
          <w:szCs w:val="28"/>
        </w:rPr>
        <w:t>снаб</w:t>
      </w:r>
      <w:proofErr w:type="spellEnd"/>
      <w:r w:rsidR="00483166" w:rsidRPr="0057180C">
        <w:rPr>
          <w:sz w:val="28"/>
          <w:szCs w:val="28"/>
        </w:rPr>
        <w:t>» пре</w:t>
      </w:r>
      <w:r w:rsidR="00483166" w:rsidRPr="0057180C">
        <w:rPr>
          <w:sz w:val="28"/>
          <w:szCs w:val="28"/>
        </w:rPr>
        <w:t>д</w:t>
      </w:r>
      <w:r w:rsidR="00483166" w:rsidRPr="0057180C">
        <w:rPr>
          <w:sz w:val="28"/>
          <w:szCs w:val="28"/>
        </w:rPr>
        <w:t>став</w:t>
      </w:r>
      <w:r w:rsidR="00431DD6" w:rsidRPr="0057180C">
        <w:rPr>
          <w:sz w:val="28"/>
          <w:szCs w:val="28"/>
        </w:rPr>
        <w:t>лена в приложении А</w:t>
      </w:r>
      <w:r w:rsidR="00F04049" w:rsidRPr="0057180C">
        <w:rPr>
          <w:sz w:val="28"/>
          <w:szCs w:val="28"/>
        </w:rPr>
        <w:t>.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Организационная структура управления в организации включает в себя системотехнику организации труда – направление системотехники стро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тельства, позволяющее широкое применение новых прогрессивных технол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гий производства работ, методов управления строительным производством и, в первую очередь, управления его основным организационным звеном – строительными бригадами.</w:t>
      </w:r>
      <w:r w:rsidR="00FA576A" w:rsidRPr="0057180C">
        <w:rPr>
          <w:sz w:val="28"/>
          <w:szCs w:val="28"/>
        </w:rPr>
        <w:t xml:space="preserve"> </w:t>
      </w:r>
      <w:r w:rsidR="001E5124" w:rsidRPr="0057180C">
        <w:rPr>
          <w:sz w:val="28"/>
          <w:szCs w:val="28"/>
        </w:rPr>
        <w:t xml:space="preserve">Схема </w:t>
      </w:r>
      <w:r w:rsidRPr="0057180C">
        <w:rPr>
          <w:sz w:val="28"/>
          <w:szCs w:val="28"/>
        </w:rPr>
        <w:t>структур</w:t>
      </w:r>
      <w:r w:rsidR="001E5124" w:rsidRPr="0057180C">
        <w:rPr>
          <w:sz w:val="28"/>
          <w:szCs w:val="28"/>
        </w:rPr>
        <w:t>ы</w:t>
      </w:r>
      <w:r w:rsidRPr="0057180C">
        <w:rPr>
          <w:sz w:val="28"/>
          <w:szCs w:val="28"/>
        </w:rPr>
        <w:t xml:space="preserve"> управления ООО «</w:t>
      </w:r>
      <w:proofErr w:type="spellStart"/>
      <w:r w:rsidRPr="0057180C">
        <w:rPr>
          <w:sz w:val="28"/>
          <w:szCs w:val="28"/>
        </w:rPr>
        <w:t>Киясов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агроснаб</w:t>
      </w:r>
      <w:proofErr w:type="spellEnd"/>
      <w:r w:rsidR="001E5124" w:rsidRPr="0057180C">
        <w:rPr>
          <w:sz w:val="28"/>
          <w:szCs w:val="28"/>
        </w:rPr>
        <w:t xml:space="preserve"> представлена в приложении Б.</w:t>
      </w:r>
    </w:p>
    <w:p w:rsidR="004E000D" w:rsidRPr="0057180C" w:rsidRDefault="00F04049" w:rsidP="00FA576A">
      <w:pPr>
        <w:pStyle w:val="a5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Н</w:t>
      </w:r>
      <w:r w:rsidR="001E5124" w:rsidRPr="0057180C">
        <w:rPr>
          <w:sz w:val="28"/>
          <w:szCs w:val="28"/>
        </w:rPr>
        <w:t xml:space="preserve">едостатками </w:t>
      </w:r>
      <w:r w:rsidR="004E000D" w:rsidRPr="0057180C">
        <w:rPr>
          <w:sz w:val="28"/>
          <w:szCs w:val="28"/>
        </w:rPr>
        <w:t>структуры</w:t>
      </w:r>
      <w:r w:rsidR="001E5124" w:rsidRPr="0057180C">
        <w:rPr>
          <w:sz w:val="28"/>
          <w:szCs w:val="28"/>
        </w:rPr>
        <w:t xml:space="preserve"> управления </w:t>
      </w:r>
      <w:r w:rsidR="004E000D" w:rsidRPr="0057180C">
        <w:rPr>
          <w:sz w:val="28"/>
          <w:szCs w:val="28"/>
        </w:rPr>
        <w:t xml:space="preserve">являются: 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- отсутствие гибкости во взаимоотношениях работников аппарата управления из-за применения формальных правил, в результате затрудняется и замедляется передача информации, что сказывается на скорости и своевр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 xml:space="preserve">менности принятия управленческих решений; </w:t>
      </w:r>
    </w:p>
    <w:p w:rsidR="004E000D" w:rsidRPr="0057180C" w:rsidRDefault="004E000D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- необходимость согласования действий функциональных служб резко увеличивает объем работы руководителя организации и его заместителей, чрезмерно централизует оперативное управление производством. </w:t>
      </w:r>
    </w:p>
    <w:p w:rsidR="00D04F75" w:rsidRPr="0057180C" w:rsidRDefault="00D04F75" w:rsidP="00F13C7B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</w:p>
    <w:p w:rsidR="004E000D" w:rsidRPr="0057180C" w:rsidRDefault="004E000D" w:rsidP="00D04F75">
      <w:pPr>
        <w:pStyle w:val="a3"/>
        <w:numPr>
          <w:ilvl w:val="1"/>
          <w:numId w:val="50"/>
        </w:numPr>
        <w:suppressAutoHyphens/>
        <w:spacing w:line="360" w:lineRule="auto"/>
        <w:jc w:val="center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>Основные экономические показатели организации, е</w:t>
      </w:r>
      <w:r w:rsidR="001E5124" w:rsidRPr="0057180C">
        <w:rPr>
          <w:sz w:val="28"/>
          <w:szCs w:val="28"/>
        </w:rPr>
        <w:t>ё</w:t>
      </w:r>
      <w:r w:rsidRPr="0057180C">
        <w:rPr>
          <w:sz w:val="28"/>
          <w:szCs w:val="28"/>
        </w:rPr>
        <w:t xml:space="preserve"> финансовое состояние и платежеспособность</w:t>
      </w:r>
    </w:p>
    <w:p w:rsidR="004E000D" w:rsidRPr="0057180C" w:rsidRDefault="004E000D" w:rsidP="00F13C7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Необходимым условием успешного выполнения задач, стоящих перед сельским хозяйством, является дальнейшие повышение его экономической эффективности. Задача повышения эффективности производства сельскох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зяйственной продукции в последние годы становится все более важной соц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ально - экономической проблемой. Повышение экономической эффективн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сти производства способствует росту доходов хозяйства, получения допо</w:t>
      </w:r>
      <w:r w:rsidRPr="0057180C">
        <w:rPr>
          <w:rFonts w:ascii="Times New Roman" w:hAnsi="Times New Roman"/>
          <w:sz w:val="28"/>
          <w:szCs w:val="28"/>
        </w:rPr>
        <w:t>л</w:t>
      </w:r>
      <w:r w:rsidRPr="0057180C">
        <w:rPr>
          <w:rFonts w:ascii="Times New Roman" w:hAnsi="Times New Roman"/>
          <w:sz w:val="28"/>
          <w:szCs w:val="28"/>
        </w:rPr>
        <w:t>нительных сре</w:t>
      </w:r>
      <w:proofErr w:type="gramStart"/>
      <w:r w:rsidRPr="0057180C">
        <w:rPr>
          <w:rFonts w:ascii="Times New Roman" w:hAnsi="Times New Roman"/>
          <w:sz w:val="28"/>
          <w:szCs w:val="28"/>
        </w:rPr>
        <w:t>дств дл</w:t>
      </w:r>
      <w:proofErr w:type="gramEnd"/>
      <w:r w:rsidRPr="0057180C">
        <w:rPr>
          <w:rFonts w:ascii="Times New Roman" w:hAnsi="Times New Roman"/>
          <w:sz w:val="28"/>
          <w:szCs w:val="28"/>
        </w:rPr>
        <w:t>я оплаты труда и улучшению социальных условий.</w:t>
      </w:r>
    </w:p>
    <w:p w:rsidR="00D04F75" w:rsidRPr="0057180C" w:rsidRDefault="004E000D" w:rsidP="00D04F75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таблиц</w:t>
      </w:r>
      <w:r w:rsidR="00483166" w:rsidRPr="0057180C">
        <w:rPr>
          <w:rFonts w:ascii="Times New Roman" w:hAnsi="Times New Roman"/>
          <w:sz w:val="28"/>
          <w:szCs w:val="28"/>
        </w:rPr>
        <w:t xml:space="preserve">е </w:t>
      </w:r>
      <w:r w:rsidR="001E5124" w:rsidRPr="0057180C">
        <w:rPr>
          <w:rFonts w:ascii="Times New Roman" w:hAnsi="Times New Roman"/>
          <w:sz w:val="28"/>
          <w:szCs w:val="28"/>
        </w:rPr>
        <w:t>2</w:t>
      </w:r>
      <w:r w:rsidR="000C167B" w:rsidRPr="0057180C">
        <w:rPr>
          <w:rFonts w:ascii="Times New Roman" w:hAnsi="Times New Roman"/>
          <w:sz w:val="28"/>
          <w:szCs w:val="28"/>
        </w:rPr>
        <w:t>.3.1</w:t>
      </w:r>
      <w:r w:rsidR="001E5124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рассмотрим основные экономические показатели орг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ни</w:t>
      </w:r>
      <w:r w:rsidR="00F13C7B" w:rsidRPr="0057180C">
        <w:rPr>
          <w:rFonts w:ascii="Times New Roman" w:hAnsi="Times New Roman"/>
          <w:sz w:val="28"/>
          <w:szCs w:val="28"/>
        </w:rPr>
        <w:t>зации.</w:t>
      </w:r>
    </w:p>
    <w:p w:rsidR="00D70107" w:rsidRPr="0057180C" w:rsidRDefault="00483166" w:rsidP="00D04F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Таблица </w:t>
      </w:r>
      <w:r w:rsidR="004E000D" w:rsidRPr="0057180C">
        <w:rPr>
          <w:rFonts w:ascii="Times New Roman" w:hAnsi="Times New Roman"/>
          <w:sz w:val="28"/>
          <w:szCs w:val="28"/>
        </w:rPr>
        <w:t>2</w:t>
      </w:r>
      <w:r w:rsidR="000C167B" w:rsidRPr="0057180C">
        <w:rPr>
          <w:rFonts w:ascii="Times New Roman" w:hAnsi="Times New Roman"/>
          <w:sz w:val="28"/>
          <w:szCs w:val="28"/>
        </w:rPr>
        <w:t>.3.1.</w:t>
      </w:r>
      <w:r w:rsidR="004E000D" w:rsidRPr="0057180C">
        <w:rPr>
          <w:rFonts w:ascii="Times New Roman" w:hAnsi="Times New Roman"/>
          <w:sz w:val="28"/>
          <w:szCs w:val="28"/>
        </w:rPr>
        <w:t>- Основные экономические п</w:t>
      </w:r>
      <w:r w:rsidR="00D04F75" w:rsidRPr="0057180C">
        <w:rPr>
          <w:rFonts w:ascii="Times New Roman" w:hAnsi="Times New Roman"/>
          <w:sz w:val="28"/>
          <w:szCs w:val="28"/>
        </w:rPr>
        <w:t>оказатели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054"/>
        <w:gridCol w:w="1055"/>
        <w:gridCol w:w="1054"/>
        <w:gridCol w:w="1055"/>
      </w:tblGrid>
      <w:tr w:rsidR="004E000D" w:rsidRPr="0057180C" w:rsidTr="00FE3045">
        <w:tc>
          <w:tcPr>
            <w:tcW w:w="5245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54" w:type="dxa"/>
            <w:vAlign w:val="center"/>
          </w:tcPr>
          <w:p w:rsidR="004E000D" w:rsidRPr="0057180C" w:rsidRDefault="00D70107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</w:t>
            </w:r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D70107" w:rsidRPr="0057180C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D70107" w:rsidRPr="0057180C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55" w:type="dxa"/>
            <w:vAlign w:val="center"/>
          </w:tcPr>
          <w:p w:rsidR="001E5124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D70107" w:rsidRPr="0057180C">
              <w:rPr>
                <w:rFonts w:ascii="Times New Roman" w:hAnsi="Times New Roman"/>
                <w:sz w:val="24"/>
                <w:szCs w:val="24"/>
              </w:rPr>
              <w:t xml:space="preserve">5 г. </w:t>
            </w:r>
          </w:p>
          <w:p w:rsidR="001E5124" w:rsidRPr="0057180C" w:rsidRDefault="00D70107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4E000D" w:rsidRPr="0057180C" w:rsidRDefault="00D70107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</w:t>
            </w:r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4E000D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А. Производственные показатели: </w:t>
            </w:r>
          </w:p>
          <w:p w:rsidR="004E000D" w:rsidRPr="0057180C" w:rsidRDefault="004E000D" w:rsidP="00F13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1. Произведено продукции, оказано работ, услуг,</w:t>
            </w:r>
            <w:r w:rsidR="00C31B56" w:rsidRPr="0057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тыс</w:t>
            </w:r>
            <w:r w:rsidR="001E5124" w:rsidRPr="0057180C">
              <w:rPr>
                <w:rFonts w:ascii="Times New Roman" w:hAnsi="Times New Roman"/>
                <w:sz w:val="24"/>
                <w:szCs w:val="24"/>
              </w:rPr>
              <w:t>.</w:t>
            </w:r>
            <w:r w:rsidR="00C31B56" w:rsidRPr="0057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17987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26432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34899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F13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194,02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4E000D" w:rsidP="001E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Б. Экономические показатели:</w:t>
            </w:r>
          </w:p>
          <w:p w:rsidR="004E000D" w:rsidRPr="0057180C" w:rsidRDefault="004E000D" w:rsidP="001E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2. Выручка от продажи продукции (работ, услуг), тыс. 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18182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27006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35282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194,05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4E000D" w:rsidP="001E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3. Себестоимость продажи продукции (работ, услуг), тыс.руб.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18497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25333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30328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163,96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C31B56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4. Прибыль</w:t>
            </w:r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от продажи</w:t>
            </w:r>
            <w:proofErr w:type="gramStart"/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(+,-), </w:t>
            </w:r>
            <w:proofErr w:type="gramEnd"/>
            <w:r w:rsidR="004E000D"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3727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269,29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C31B56" w:rsidP="001E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5. Прибыль </w:t>
            </w:r>
            <w:r w:rsidR="004E000D" w:rsidRPr="0057180C">
              <w:rPr>
                <w:rFonts w:ascii="Times New Roman" w:hAnsi="Times New Roman"/>
                <w:sz w:val="24"/>
                <w:szCs w:val="24"/>
              </w:rPr>
              <w:t>до налогообложения</w:t>
            </w:r>
            <w:proofErr w:type="gramStart"/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(+,-), </w:t>
            </w:r>
            <w:proofErr w:type="gramEnd"/>
            <w:r w:rsidR="004E000D"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5747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295,63</w:t>
            </w:r>
          </w:p>
        </w:tc>
      </w:tr>
      <w:tr w:rsidR="004E000D" w:rsidRPr="0057180C" w:rsidTr="00FE3045">
        <w:tc>
          <w:tcPr>
            <w:tcW w:w="5245" w:type="dxa"/>
          </w:tcPr>
          <w:p w:rsidR="004E000D" w:rsidRPr="0057180C" w:rsidRDefault="00C31B56" w:rsidP="001E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6. Чистая прибыль</w:t>
            </w:r>
            <w:proofErr w:type="gramStart"/>
            <w:r w:rsidR="004E000D" w:rsidRPr="0057180C">
              <w:rPr>
                <w:rFonts w:ascii="Times New Roman" w:hAnsi="Times New Roman"/>
                <w:sz w:val="24"/>
                <w:szCs w:val="24"/>
              </w:rPr>
              <w:t xml:space="preserve"> (+,-), </w:t>
            </w:r>
            <w:proofErr w:type="gramEnd"/>
            <w:r w:rsidR="004E000D"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054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5747</w:t>
            </w:r>
          </w:p>
        </w:tc>
        <w:tc>
          <w:tcPr>
            <w:tcW w:w="1055" w:type="dxa"/>
            <w:vAlign w:val="center"/>
          </w:tcPr>
          <w:p w:rsidR="004E000D" w:rsidRPr="0057180C" w:rsidRDefault="004E000D" w:rsidP="001E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295,63</w:t>
            </w:r>
          </w:p>
        </w:tc>
      </w:tr>
      <w:tr w:rsidR="004E000D" w:rsidRPr="0057180C" w:rsidTr="00FE304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C31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7.Уро</w:t>
            </w:r>
            <w:r w:rsidR="00C31B56" w:rsidRPr="0057180C">
              <w:rPr>
                <w:rFonts w:ascii="Times New Roman" w:hAnsi="Times New Roman"/>
                <w:sz w:val="24"/>
                <w:szCs w:val="24"/>
              </w:rPr>
              <w:t>вень рентабельности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proofErr w:type="gramStart"/>
            <w:r w:rsidRPr="0057180C">
              <w:rPr>
                <w:rFonts w:ascii="Times New Roman" w:hAnsi="Times New Roman"/>
                <w:sz w:val="24"/>
                <w:szCs w:val="24"/>
              </w:rPr>
              <w:t xml:space="preserve"> (+,-), %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1E6416" w:rsidP="001E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1E6416" w:rsidP="001E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1E6416" w:rsidP="001E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1E6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E000D" w:rsidRPr="0057180C" w:rsidRDefault="004E000D" w:rsidP="004E000D">
      <w:pPr>
        <w:rPr>
          <w:rFonts w:ascii="Times New Roman" w:hAnsi="Times New Roman"/>
          <w:sz w:val="28"/>
          <w:szCs w:val="28"/>
        </w:rPr>
      </w:pPr>
    </w:p>
    <w:p w:rsidR="004E000D" w:rsidRPr="0057180C" w:rsidRDefault="00483166" w:rsidP="00D233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Из данных таблицы </w:t>
      </w:r>
      <w:r w:rsidR="00FE3045" w:rsidRPr="0057180C">
        <w:rPr>
          <w:rFonts w:ascii="Times New Roman" w:hAnsi="Times New Roman"/>
          <w:sz w:val="28"/>
          <w:szCs w:val="28"/>
        </w:rPr>
        <w:t>2</w:t>
      </w:r>
      <w:r w:rsidR="000C167B" w:rsidRPr="0057180C">
        <w:rPr>
          <w:rFonts w:ascii="Times New Roman" w:hAnsi="Times New Roman"/>
          <w:sz w:val="28"/>
          <w:szCs w:val="28"/>
        </w:rPr>
        <w:t>.3.1</w:t>
      </w:r>
      <w:r w:rsidR="00FE3045" w:rsidRPr="0057180C">
        <w:rPr>
          <w:rFonts w:ascii="Times New Roman" w:hAnsi="Times New Roman"/>
          <w:sz w:val="28"/>
          <w:szCs w:val="28"/>
        </w:rPr>
        <w:t xml:space="preserve"> </w:t>
      </w:r>
      <w:r w:rsidR="004E000D" w:rsidRPr="0057180C">
        <w:rPr>
          <w:rFonts w:ascii="Times New Roman" w:hAnsi="Times New Roman"/>
          <w:sz w:val="28"/>
          <w:szCs w:val="28"/>
        </w:rPr>
        <w:t>следует, что в ООО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>» о</w:t>
      </w:r>
      <w:r w:rsidR="004E000D" w:rsidRPr="0057180C">
        <w:rPr>
          <w:rFonts w:ascii="Times New Roman" w:hAnsi="Times New Roman"/>
          <w:sz w:val="28"/>
          <w:szCs w:val="28"/>
        </w:rPr>
        <w:t>с</w:t>
      </w:r>
      <w:r w:rsidR="004E000D" w:rsidRPr="0057180C">
        <w:rPr>
          <w:rFonts w:ascii="Times New Roman" w:hAnsi="Times New Roman"/>
          <w:sz w:val="28"/>
          <w:szCs w:val="28"/>
        </w:rPr>
        <w:t xml:space="preserve">новные экономические показатели за анализируемый период </w:t>
      </w:r>
      <w:r w:rsidR="00FE3045" w:rsidRPr="0057180C">
        <w:rPr>
          <w:rFonts w:ascii="Times New Roman" w:hAnsi="Times New Roman"/>
          <w:sz w:val="28"/>
          <w:szCs w:val="28"/>
        </w:rPr>
        <w:t>имеют тенде</w:t>
      </w:r>
      <w:r w:rsidR="00FE3045" w:rsidRPr="0057180C">
        <w:rPr>
          <w:rFonts w:ascii="Times New Roman" w:hAnsi="Times New Roman"/>
          <w:sz w:val="28"/>
          <w:szCs w:val="28"/>
        </w:rPr>
        <w:t>н</w:t>
      </w:r>
      <w:r w:rsidR="00FE3045" w:rsidRPr="0057180C">
        <w:rPr>
          <w:rFonts w:ascii="Times New Roman" w:hAnsi="Times New Roman"/>
          <w:sz w:val="28"/>
          <w:szCs w:val="28"/>
        </w:rPr>
        <w:t>цию к увеличению</w:t>
      </w:r>
      <w:r w:rsidR="004E000D" w:rsidRPr="005718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E000D" w:rsidRPr="0057180C">
        <w:rPr>
          <w:rFonts w:ascii="Times New Roman" w:hAnsi="Times New Roman"/>
          <w:sz w:val="28"/>
          <w:szCs w:val="28"/>
        </w:rPr>
        <w:t>Выр</w:t>
      </w:r>
      <w:r w:rsidR="00D70107" w:rsidRPr="0057180C">
        <w:rPr>
          <w:rFonts w:ascii="Times New Roman" w:hAnsi="Times New Roman"/>
          <w:sz w:val="28"/>
          <w:szCs w:val="28"/>
        </w:rPr>
        <w:t>учка от продажи продукции в 2015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составила 35282 тыс. руб., что вы</w:t>
      </w:r>
      <w:r w:rsidR="00D70107" w:rsidRPr="0057180C">
        <w:rPr>
          <w:rFonts w:ascii="Times New Roman" w:hAnsi="Times New Roman"/>
          <w:sz w:val="28"/>
          <w:szCs w:val="28"/>
        </w:rPr>
        <w:t>ше на 94,05% по сравнению с 2013</w:t>
      </w:r>
      <w:r w:rsidR="004E000D" w:rsidRPr="0057180C">
        <w:rPr>
          <w:rFonts w:ascii="Times New Roman" w:hAnsi="Times New Roman"/>
          <w:sz w:val="28"/>
          <w:szCs w:val="28"/>
        </w:rPr>
        <w:t xml:space="preserve"> г. В организации с ростом выручки от продажи продукции расте</w:t>
      </w:r>
      <w:r w:rsidR="00D70107" w:rsidRPr="0057180C">
        <w:rPr>
          <w:rFonts w:ascii="Times New Roman" w:hAnsi="Times New Roman"/>
          <w:sz w:val="28"/>
          <w:szCs w:val="28"/>
        </w:rPr>
        <w:t>т и себестоимость продаж, в 2015</w:t>
      </w:r>
      <w:r w:rsidR="004E000D" w:rsidRPr="0057180C">
        <w:rPr>
          <w:rFonts w:ascii="Times New Roman" w:hAnsi="Times New Roman"/>
          <w:sz w:val="28"/>
          <w:szCs w:val="28"/>
        </w:rPr>
        <w:t xml:space="preserve"> г. данный показатель составил 30328 тыс. руб. В ООО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</w:t>
      </w:r>
      <w:r w:rsidR="004E000D" w:rsidRPr="0057180C">
        <w:rPr>
          <w:rFonts w:ascii="Times New Roman" w:hAnsi="Times New Roman"/>
          <w:sz w:val="28"/>
          <w:szCs w:val="28"/>
        </w:rPr>
        <w:t>о</w:t>
      </w:r>
      <w:r w:rsidR="004E000D" w:rsidRPr="0057180C">
        <w:rPr>
          <w:rFonts w:ascii="Times New Roman" w:hAnsi="Times New Roman"/>
          <w:sz w:val="28"/>
          <w:szCs w:val="28"/>
        </w:rPr>
        <w:t>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 xml:space="preserve">» чистая прибыль в </w:t>
      </w:r>
      <w:smartTag w:uri="urn:schemas-microsoft-com:office:smarttags" w:element="metricconverter">
        <w:smartTagPr>
          <w:attr w:name="ProductID" w:val="2013 г"/>
        </w:smartTagPr>
        <w:r w:rsidR="004E000D" w:rsidRPr="0057180C">
          <w:rPr>
            <w:rFonts w:ascii="Times New Roman" w:hAnsi="Times New Roman"/>
            <w:sz w:val="28"/>
            <w:szCs w:val="28"/>
          </w:rPr>
          <w:t>2013 г</w:t>
        </w:r>
      </w:smartTag>
      <w:r w:rsidR="004E000D" w:rsidRPr="0057180C">
        <w:rPr>
          <w:rFonts w:ascii="Times New Roman" w:hAnsi="Times New Roman"/>
          <w:sz w:val="28"/>
          <w:szCs w:val="28"/>
        </w:rPr>
        <w:t>. составила 5747 тыс. руб. Наблюдается увел</w:t>
      </w:r>
      <w:r w:rsidR="004E000D" w:rsidRPr="0057180C">
        <w:rPr>
          <w:rFonts w:ascii="Times New Roman" w:hAnsi="Times New Roman"/>
          <w:sz w:val="28"/>
          <w:szCs w:val="28"/>
        </w:rPr>
        <w:t>и</w:t>
      </w:r>
      <w:r w:rsidR="004E000D" w:rsidRPr="0057180C">
        <w:rPr>
          <w:rFonts w:ascii="Times New Roman" w:hAnsi="Times New Roman"/>
          <w:sz w:val="28"/>
          <w:szCs w:val="28"/>
        </w:rPr>
        <w:t>чение уровня рентабельности деят</w:t>
      </w:r>
      <w:r w:rsidR="00D70107" w:rsidRPr="0057180C">
        <w:rPr>
          <w:rFonts w:ascii="Times New Roman" w:hAnsi="Times New Roman"/>
          <w:sz w:val="28"/>
          <w:szCs w:val="28"/>
        </w:rPr>
        <w:t>ельности организации, так</w:t>
      </w:r>
      <w:proofErr w:type="gramEnd"/>
      <w:r w:rsidR="00D70107" w:rsidRPr="0057180C">
        <w:rPr>
          <w:rFonts w:ascii="Times New Roman" w:hAnsi="Times New Roman"/>
          <w:sz w:val="28"/>
          <w:szCs w:val="28"/>
        </w:rPr>
        <w:t xml:space="preserve"> в 2015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ур</w:t>
      </w:r>
      <w:r w:rsidR="004E000D" w:rsidRPr="0057180C">
        <w:rPr>
          <w:rFonts w:ascii="Times New Roman" w:hAnsi="Times New Roman"/>
          <w:sz w:val="28"/>
          <w:szCs w:val="28"/>
        </w:rPr>
        <w:t>о</w:t>
      </w:r>
      <w:r w:rsidR="004E000D" w:rsidRPr="0057180C">
        <w:rPr>
          <w:rFonts w:ascii="Times New Roman" w:hAnsi="Times New Roman"/>
          <w:sz w:val="28"/>
          <w:szCs w:val="28"/>
        </w:rPr>
        <w:lastRenderedPageBreak/>
        <w:t xml:space="preserve">вень рентабельности составил </w:t>
      </w:r>
      <w:r w:rsidR="00FE3045" w:rsidRPr="0057180C">
        <w:rPr>
          <w:rFonts w:ascii="Times New Roman" w:hAnsi="Times New Roman"/>
          <w:sz w:val="28"/>
          <w:szCs w:val="28"/>
        </w:rPr>
        <w:t xml:space="preserve">12,3 </w:t>
      </w:r>
      <w:r w:rsidR="004E000D" w:rsidRPr="0057180C">
        <w:rPr>
          <w:rFonts w:ascii="Times New Roman" w:hAnsi="Times New Roman"/>
          <w:sz w:val="28"/>
          <w:szCs w:val="28"/>
        </w:rPr>
        <w:t>%, что выше на 4</w:t>
      </w:r>
      <w:r w:rsidR="00FE3045" w:rsidRPr="0057180C">
        <w:rPr>
          <w:rFonts w:ascii="Times New Roman" w:hAnsi="Times New Roman"/>
          <w:sz w:val="28"/>
          <w:szCs w:val="28"/>
        </w:rPr>
        <w:t>,8</w:t>
      </w:r>
      <w:r w:rsidR="00D70107" w:rsidRPr="0057180C">
        <w:rPr>
          <w:rFonts w:ascii="Times New Roman" w:hAnsi="Times New Roman"/>
          <w:sz w:val="28"/>
          <w:szCs w:val="28"/>
        </w:rPr>
        <w:t xml:space="preserve"> % по сравнению с 2013</w:t>
      </w:r>
      <w:r w:rsidR="004E000D" w:rsidRPr="0057180C">
        <w:rPr>
          <w:rFonts w:ascii="Times New Roman" w:hAnsi="Times New Roman"/>
          <w:sz w:val="28"/>
          <w:szCs w:val="28"/>
        </w:rPr>
        <w:t xml:space="preserve"> г</w:t>
      </w:r>
      <w:r w:rsidR="00FE3045" w:rsidRPr="0057180C">
        <w:rPr>
          <w:rFonts w:ascii="Times New Roman" w:hAnsi="Times New Roman"/>
          <w:sz w:val="28"/>
          <w:szCs w:val="28"/>
        </w:rPr>
        <w:t>. и на 9,6</w:t>
      </w:r>
      <w:r w:rsidR="00D70107" w:rsidRPr="0057180C">
        <w:rPr>
          <w:rFonts w:ascii="Times New Roman" w:hAnsi="Times New Roman"/>
          <w:sz w:val="28"/>
          <w:szCs w:val="28"/>
        </w:rPr>
        <w:t xml:space="preserve"> % по сравнению с 2014</w:t>
      </w:r>
      <w:r w:rsidR="004E000D" w:rsidRPr="0057180C">
        <w:rPr>
          <w:rFonts w:ascii="Times New Roman" w:hAnsi="Times New Roman"/>
          <w:sz w:val="28"/>
          <w:szCs w:val="28"/>
        </w:rPr>
        <w:t xml:space="preserve"> г.</w:t>
      </w:r>
    </w:p>
    <w:p w:rsidR="001B2CB1" w:rsidRPr="0057180C" w:rsidRDefault="001B2CB1" w:rsidP="001B2CB1">
      <w:pPr>
        <w:tabs>
          <w:tab w:val="num" w:pos="1635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От эффективности использования производственных ресурсов зависит производственный и финансовый результат деятельности </w:t>
      </w:r>
      <w:r w:rsidR="000126CC" w:rsidRPr="0057180C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26CC" w:rsidRPr="0057180C" w:rsidRDefault="000126CC" w:rsidP="00F13C7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использования ресур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сов и капитала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» представлены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0C167B" w:rsidRPr="0057180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C167B" w:rsidRPr="0057180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73B55" w:rsidRPr="0057180C" w:rsidRDefault="00483166" w:rsidP="00235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Таблица </w:t>
      </w:r>
      <w:r w:rsidR="000C167B" w:rsidRPr="0057180C">
        <w:rPr>
          <w:rFonts w:ascii="Times New Roman" w:hAnsi="Times New Roman"/>
          <w:sz w:val="28"/>
          <w:szCs w:val="28"/>
        </w:rPr>
        <w:t>2.</w:t>
      </w:r>
      <w:r w:rsidR="00531678" w:rsidRPr="0057180C">
        <w:rPr>
          <w:rFonts w:ascii="Times New Roman" w:hAnsi="Times New Roman"/>
          <w:sz w:val="28"/>
          <w:szCs w:val="28"/>
        </w:rPr>
        <w:t>3</w:t>
      </w:r>
      <w:r w:rsidR="000C167B" w:rsidRPr="0057180C">
        <w:rPr>
          <w:rFonts w:ascii="Times New Roman" w:hAnsi="Times New Roman"/>
          <w:sz w:val="28"/>
          <w:szCs w:val="28"/>
        </w:rPr>
        <w:t>.2</w:t>
      </w:r>
      <w:r w:rsidR="00531678" w:rsidRPr="0057180C">
        <w:rPr>
          <w:rFonts w:ascii="Times New Roman" w:hAnsi="Times New Roman"/>
          <w:sz w:val="28"/>
          <w:szCs w:val="28"/>
        </w:rPr>
        <w:t xml:space="preserve"> </w:t>
      </w:r>
      <w:r w:rsidR="004E000D" w:rsidRPr="0057180C">
        <w:rPr>
          <w:rFonts w:ascii="Times New Roman" w:hAnsi="Times New Roman"/>
          <w:sz w:val="28"/>
          <w:szCs w:val="28"/>
        </w:rPr>
        <w:t>- Показатели эффективности использования ресурсов и капит</w:t>
      </w:r>
      <w:r w:rsidR="004E000D" w:rsidRPr="0057180C">
        <w:rPr>
          <w:rFonts w:ascii="Times New Roman" w:hAnsi="Times New Roman"/>
          <w:sz w:val="28"/>
          <w:szCs w:val="28"/>
        </w:rPr>
        <w:t>а</w:t>
      </w:r>
      <w:r w:rsidR="004E000D" w:rsidRPr="0057180C">
        <w:rPr>
          <w:rFonts w:ascii="Times New Roman" w:hAnsi="Times New Roman"/>
          <w:sz w:val="28"/>
          <w:szCs w:val="28"/>
        </w:rPr>
        <w:t xml:space="preserve">ла </w:t>
      </w:r>
      <w:r w:rsidR="00C31B56" w:rsidRPr="0057180C">
        <w:rPr>
          <w:rFonts w:ascii="Times New Roman" w:hAnsi="Times New Roman"/>
          <w:sz w:val="28"/>
          <w:szCs w:val="28"/>
        </w:rPr>
        <w:t>организации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417"/>
      </w:tblGrid>
      <w:tr w:rsidR="00EF0B90" w:rsidRPr="0057180C" w:rsidTr="00C75C0F">
        <w:tc>
          <w:tcPr>
            <w:tcW w:w="4928" w:type="dxa"/>
            <w:vAlign w:val="center"/>
          </w:tcPr>
          <w:p w:rsidR="00EF0B90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EF0B90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134" w:type="dxa"/>
            <w:vAlign w:val="center"/>
          </w:tcPr>
          <w:p w:rsidR="00EF0B90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EF0B90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vAlign w:val="center"/>
          </w:tcPr>
          <w:p w:rsidR="00C31B56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C31B56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EF0B90" w:rsidRPr="0057180C" w:rsidRDefault="00EF0B90" w:rsidP="00C7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</w:tr>
      <w:tr w:rsidR="00EF0B90" w:rsidRPr="0057180C" w:rsidTr="00F13C7B">
        <w:tc>
          <w:tcPr>
            <w:tcW w:w="9747" w:type="dxa"/>
            <w:gridSpan w:val="5"/>
          </w:tcPr>
          <w:p w:rsidR="00EF0B90" w:rsidRPr="0057180C" w:rsidRDefault="00EF0B90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EF1839" w:rsidRPr="0057180C" w:rsidTr="00C31B56">
        <w:tc>
          <w:tcPr>
            <w:tcW w:w="4928" w:type="dxa"/>
          </w:tcPr>
          <w:p w:rsidR="00EF1839" w:rsidRPr="0057180C" w:rsidRDefault="00BA0C5F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1.</w:t>
            </w:r>
            <w:r w:rsidR="00EF1839" w:rsidRPr="0057180C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тыс. руб.</w:t>
            </w:r>
            <w:r w:rsidR="00C31B56" w:rsidRPr="00571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1839" w:rsidRPr="0057180C" w:rsidRDefault="00EF1839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9113,0</w:t>
            </w:r>
          </w:p>
        </w:tc>
        <w:tc>
          <w:tcPr>
            <w:tcW w:w="1134" w:type="dxa"/>
            <w:vAlign w:val="center"/>
          </w:tcPr>
          <w:p w:rsidR="00EF1839" w:rsidRPr="0057180C" w:rsidRDefault="00EF1839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9968,5</w:t>
            </w:r>
          </w:p>
        </w:tc>
        <w:tc>
          <w:tcPr>
            <w:tcW w:w="1134" w:type="dxa"/>
            <w:vAlign w:val="center"/>
          </w:tcPr>
          <w:p w:rsidR="00EF1839" w:rsidRPr="0057180C" w:rsidRDefault="00EF1839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12752,5</w:t>
            </w:r>
          </w:p>
        </w:tc>
        <w:tc>
          <w:tcPr>
            <w:tcW w:w="1417" w:type="dxa"/>
            <w:vAlign w:val="center"/>
          </w:tcPr>
          <w:p w:rsidR="00EF1839" w:rsidRPr="0057180C" w:rsidRDefault="00EF1839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139,9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Фондовооруженность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65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65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65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65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160,1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Фондоемкость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72,55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4. Фондоотдача,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139,09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5. Рентабельность использования основных средств, %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30,08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0D1" w:rsidRPr="0057180C" w:rsidTr="00F13C7B">
        <w:tc>
          <w:tcPr>
            <w:tcW w:w="9747" w:type="dxa"/>
            <w:gridSpan w:val="5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6. Затраты труда, тыс. чел.-час. 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108,65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7. Производительность труда, тыс. руб., 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222,66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8. Фонд оплаты труда, тыс.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9932,4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11592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13153,2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132,43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9. Выручка на 1 руб. оплаты труда,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133,33</w:t>
            </w:r>
          </w:p>
        </w:tc>
      </w:tr>
      <w:tr w:rsidR="00B310D1" w:rsidRPr="0057180C" w:rsidTr="00F13C7B">
        <w:tc>
          <w:tcPr>
            <w:tcW w:w="9747" w:type="dxa"/>
            <w:gridSpan w:val="5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Материалоотдача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98,09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11. Материалоемкость,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12. Прибыль на 1 руб. материальных затрат,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146,66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13. Затраты на 1 руб. выручки от продажи продукции (работ, услуг), руб.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0D1" w:rsidRPr="0057180C" w:rsidTr="00235237">
        <w:tc>
          <w:tcPr>
            <w:tcW w:w="9747" w:type="dxa"/>
            <w:gridSpan w:val="5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14. Рентабельность совокупного капитала (активов), %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15. Рентабельность собственного капитала, %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11,07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16. Рентабельность внеоборотных активов, %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21,19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  <w:tr w:rsidR="00B310D1" w:rsidRPr="0057180C" w:rsidTr="00C31B56">
        <w:tc>
          <w:tcPr>
            <w:tcW w:w="4928" w:type="dxa"/>
          </w:tcPr>
          <w:p w:rsidR="00B310D1" w:rsidRPr="0057180C" w:rsidRDefault="00B310D1" w:rsidP="00C3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17. Рентабельность оборотных активов, %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vAlign w:val="center"/>
          </w:tcPr>
          <w:p w:rsidR="00B310D1" w:rsidRPr="0057180C" w:rsidRDefault="00B310D1" w:rsidP="00C31B5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:rsidR="00235237" w:rsidRPr="0057180C" w:rsidRDefault="00235237" w:rsidP="005316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000D" w:rsidRPr="0057180C" w:rsidRDefault="00FE3045" w:rsidP="005316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Анализ данных т</w:t>
      </w:r>
      <w:r w:rsidR="00483166" w:rsidRPr="0057180C">
        <w:rPr>
          <w:rFonts w:ascii="Times New Roman" w:hAnsi="Times New Roman"/>
          <w:sz w:val="28"/>
          <w:szCs w:val="28"/>
        </w:rPr>
        <w:t>аблиц</w:t>
      </w:r>
      <w:r w:rsidRPr="0057180C">
        <w:rPr>
          <w:rFonts w:ascii="Times New Roman" w:hAnsi="Times New Roman"/>
          <w:sz w:val="28"/>
          <w:szCs w:val="28"/>
        </w:rPr>
        <w:t xml:space="preserve">ы </w:t>
      </w:r>
      <w:r w:rsidR="000C167B" w:rsidRPr="0057180C">
        <w:rPr>
          <w:rFonts w:ascii="Times New Roman" w:hAnsi="Times New Roman"/>
          <w:sz w:val="28"/>
          <w:szCs w:val="28"/>
        </w:rPr>
        <w:t>2.3.2</w:t>
      </w:r>
      <w:r w:rsidRPr="0057180C">
        <w:rPr>
          <w:rFonts w:ascii="Times New Roman" w:hAnsi="Times New Roman"/>
          <w:sz w:val="28"/>
          <w:szCs w:val="28"/>
        </w:rPr>
        <w:t xml:space="preserve"> показывает, что </w:t>
      </w:r>
      <w:r w:rsidR="004E000D" w:rsidRPr="0057180C">
        <w:rPr>
          <w:rFonts w:ascii="Times New Roman" w:hAnsi="Times New Roman"/>
          <w:sz w:val="28"/>
          <w:szCs w:val="28"/>
        </w:rPr>
        <w:t>в ООО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</w:t>
      </w:r>
      <w:r w:rsidR="004E000D" w:rsidRPr="0057180C">
        <w:rPr>
          <w:rFonts w:ascii="Times New Roman" w:hAnsi="Times New Roman"/>
          <w:sz w:val="28"/>
          <w:szCs w:val="28"/>
        </w:rPr>
        <w:t>о</w:t>
      </w:r>
      <w:r w:rsidR="004E000D" w:rsidRPr="0057180C">
        <w:rPr>
          <w:rFonts w:ascii="Times New Roman" w:hAnsi="Times New Roman"/>
          <w:sz w:val="28"/>
          <w:szCs w:val="28"/>
        </w:rPr>
        <w:t>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 xml:space="preserve">» показатели эффективности и использования капитала </w:t>
      </w:r>
      <w:r w:rsidR="00531678" w:rsidRPr="0057180C">
        <w:rPr>
          <w:rFonts w:ascii="Times New Roman" w:hAnsi="Times New Roman"/>
          <w:sz w:val="28"/>
          <w:szCs w:val="28"/>
        </w:rPr>
        <w:t xml:space="preserve">имеют </w:t>
      </w:r>
      <w:r w:rsidR="004E000D" w:rsidRPr="0057180C">
        <w:rPr>
          <w:rFonts w:ascii="Times New Roman" w:hAnsi="Times New Roman"/>
          <w:sz w:val="28"/>
          <w:szCs w:val="28"/>
        </w:rPr>
        <w:t>тенде</w:t>
      </w:r>
      <w:r w:rsidR="004E000D" w:rsidRPr="0057180C">
        <w:rPr>
          <w:rFonts w:ascii="Times New Roman" w:hAnsi="Times New Roman"/>
          <w:sz w:val="28"/>
          <w:szCs w:val="28"/>
        </w:rPr>
        <w:t>н</w:t>
      </w:r>
      <w:r w:rsidR="004E000D" w:rsidRPr="0057180C">
        <w:rPr>
          <w:rFonts w:ascii="Times New Roman" w:hAnsi="Times New Roman"/>
          <w:sz w:val="28"/>
          <w:szCs w:val="28"/>
        </w:rPr>
        <w:t>ци</w:t>
      </w:r>
      <w:r w:rsidR="00531678" w:rsidRPr="0057180C">
        <w:rPr>
          <w:rFonts w:ascii="Times New Roman" w:hAnsi="Times New Roman"/>
          <w:sz w:val="28"/>
          <w:szCs w:val="28"/>
        </w:rPr>
        <w:t xml:space="preserve">ю </w:t>
      </w:r>
      <w:r w:rsidR="004E000D" w:rsidRPr="0057180C">
        <w:rPr>
          <w:rFonts w:ascii="Times New Roman" w:hAnsi="Times New Roman"/>
          <w:sz w:val="28"/>
          <w:szCs w:val="28"/>
        </w:rPr>
        <w:t>роста</w:t>
      </w:r>
      <w:r w:rsidR="001000B0" w:rsidRPr="0057180C">
        <w:rPr>
          <w:rFonts w:ascii="Times New Roman" w:hAnsi="Times New Roman"/>
          <w:sz w:val="28"/>
          <w:szCs w:val="28"/>
        </w:rPr>
        <w:t xml:space="preserve"> </w:t>
      </w:r>
      <w:r w:rsidR="004E000D" w:rsidRPr="0057180C">
        <w:rPr>
          <w:rFonts w:ascii="Times New Roman" w:hAnsi="Times New Roman"/>
          <w:sz w:val="28"/>
          <w:szCs w:val="28"/>
        </w:rPr>
        <w:t>за анализируемый период.</w:t>
      </w:r>
      <w:r w:rsidR="00F13C7B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С</w:t>
      </w:r>
      <w:r w:rsidR="004E000D" w:rsidRPr="0057180C">
        <w:rPr>
          <w:rFonts w:ascii="Times New Roman" w:hAnsi="Times New Roman"/>
          <w:sz w:val="28"/>
          <w:szCs w:val="28"/>
        </w:rPr>
        <w:t xml:space="preserve">реднегодовая стоимость основных </w:t>
      </w:r>
      <w:r w:rsidR="004E000D" w:rsidRPr="0057180C">
        <w:rPr>
          <w:rFonts w:ascii="Times New Roman" w:hAnsi="Times New Roman"/>
          <w:sz w:val="28"/>
          <w:szCs w:val="28"/>
        </w:rPr>
        <w:lastRenderedPageBreak/>
        <w:t>средств в организации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составила 12752,5 тыс. руб., что больше на </w:t>
      </w:r>
      <w:r w:rsidR="00C1596A" w:rsidRPr="0057180C">
        <w:rPr>
          <w:rFonts w:ascii="Times New Roman" w:hAnsi="Times New Roman"/>
          <w:sz w:val="28"/>
          <w:szCs w:val="28"/>
        </w:rPr>
        <w:t>39,9</w:t>
      </w:r>
      <w:r w:rsidR="00D70107" w:rsidRPr="0057180C">
        <w:rPr>
          <w:rFonts w:ascii="Times New Roman" w:hAnsi="Times New Roman"/>
          <w:sz w:val="28"/>
          <w:szCs w:val="28"/>
        </w:rPr>
        <w:t xml:space="preserve"> % по сравнению с 2013</w:t>
      </w:r>
      <w:r w:rsidR="004E000D" w:rsidRPr="0057180C">
        <w:rPr>
          <w:rFonts w:ascii="Times New Roman" w:hAnsi="Times New Roman"/>
          <w:sz w:val="28"/>
          <w:szCs w:val="28"/>
        </w:rPr>
        <w:t xml:space="preserve"> г. Рентабельность использования основных средств за анализируемый период увеличилась на 1</w:t>
      </w:r>
      <w:r w:rsidR="00C1596A" w:rsidRPr="0057180C">
        <w:rPr>
          <w:rFonts w:ascii="Times New Roman" w:hAnsi="Times New Roman"/>
          <w:sz w:val="28"/>
          <w:szCs w:val="28"/>
        </w:rPr>
        <w:t>7</w:t>
      </w:r>
      <w:r w:rsidR="004E000D" w:rsidRPr="0057180C">
        <w:rPr>
          <w:rFonts w:ascii="Times New Roman" w:hAnsi="Times New Roman"/>
          <w:sz w:val="28"/>
          <w:szCs w:val="28"/>
        </w:rPr>
        <w:t>,</w:t>
      </w:r>
      <w:r w:rsidR="00C1596A" w:rsidRPr="0057180C">
        <w:rPr>
          <w:rFonts w:ascii="Times New Roman" w:hAnsi="Times New Roman"/>
          <w:sz w:val="28"/>
          <w:szCs w:val="28"/>
        </w:rPr>
        <w:t>8</w:t>
      </w:r>
      <w:r w:rsidR="009E372C" w:rsidRPr="0057180C">
        <w:rPr>
          <w:rFonts w:ascii="Times New Roman" w:hAnsi="Times New Roman"/>
          <w:sz w:val="28"/>
          <w:szCs w:val="28"/>
        </w:rPr>
        <w:t xml:space="preserve"> </w:t>
      </w:r>
      <w:r w:rsidR="000126CC" w:rsidRPr="0057180C">
        <w:rPr>
          <w:rFonts w:ascii="Times New Roman" w:hAnsi="Times New Roman"/>
          <w:sz w:val="28"/>
          <w:szCs w:val="28"/>
        </w:rPr>
        <w:t xml:space="preserve">процентных пункта </w:t>
      </w:r>
      <w:r w:rsidR="004E000D" w:rsidRPr="0057180C">
        <w:rPr>
          <w:rFonts w:ascii="Times New Roman" w:hAnsi="Times New Roman"/>
          <w:sz w:val="28"/>
          <w:szCs w:val="28"/>
        </w:rPr>
        <w:t>и составила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</w:t>
      </w:r>
      <w:r w:rsidR="00C1596A" w:rsidRPr="0057180C">
        <w:rPr>
          <w:rFonts w:ascii="Times New Roman" w:hAnsi="Times New Roman"/>
          <w:sz w:val="28"/>
          <w:szCs w:val="28"/>
        </w:rPr>
        <w:t>38,98</w:t>
      </w:r>
      <w:r w:rsidR="004E000D" w:rsidRPr="0057180C">
        <w:rPr>
          <w:rFonts w:ascii="Times New Roman" w:hAnsi="Times New Roman"/>
          <w:sz w:val="28"/>
          <w:szCs w:val="28"/>
        </w:rPr>
        <w:t>%, данное изменение произошло  за счет увеличения прибыли до налогообложения и среднегодовой суммы основных средств.</w:t>
      </w:r>
    </w:p>
    <w:p w:rsidR="004E000D" w:rsidRPr="0057180C" w:rsidRDefault="001000B0" w:rsidP="005316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Фондоотдача показатель</w:t>
      </w:r>
      <w:r w:rsidR="004E000D" w:rsidRPr="0057180C">
        <w:rPr>
          <w:rFonts w:ascii="Times New Roman" w:hAnsi="Times New Roman"/>
          <w:sz w:val="28"/>
          <w:szCs w:val="28"/>
        </w:rPr>
        <w:t xml:space="preserve"> который</w:t>
      </w:r>
      <w:r w:rsidR="000126CC" w:rsidRPr="0057180C">
        <w:rPr>
          <w:rFonts w:ascii="Times New Roman" w:hAnsi="Times New Roman"/>
          <w:sz w:val="28"/>
          <w:szCs w:val="28"/>
        </w:rPr>
        <w:t xml:space="preserve">, </w:t>
      </w:r>
      <w:r w:rsidR="004E000D" w:rsidRPr="0057180C">
        <w:rPr>
          <w:rFonts w:ascii="Times New Roman" w:hAnsi="Times New Roman"/>
          <w:sz w:val="28"/>
          <w:szCs w:val="28"/>
        </w:rPr>
        <w:t>показывает сколько продукции пр</w:t>
      </w:r>
      <w:r w:rsidR="004E000D" w:rsidRPr="0057180C">
        <w:rPr>
          <w:rFonts w:ascii="Times New Roman" w:hAnsi="Times New Roman"/>
          <w:sz w:val="28"/>
          <w:szCs w:val="28"/>
        </w:rPr>
        <w:t>о</w:t>
      </w:r>
      <w:r w:rsidR="004E000D" w:rsidRPr="0057180C">
        <w:rPr>
          <w:rFonts w:ascii="Times New Roman" w:hAnsi="Times New Roman"/>
          <w:sz w:val="28"/>
          <w:szCs w:val="28"/>
        </w:rPr>
        <w:t>изводит предприятие на каждую вложенную единицу стоимости основных фондов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снизился</w:t>
      </w:r>
      <w:r w:rsidR="00D70107" w:rsidRPr="0057180C">
        <w:rPr>
          <w:rFonts w:ascii="Times New Roman" w:hAnsi="Times New Roman"/>
          <w:sz w:val="28"/>
          <w:szCs w:val="28"/>
        </w:rPr>
        <w:t xml:space="preserve"> по сравнению с 2013</w:t>
      </w:r>
      <w:r w:rsidR="004E000D" w:rsidRPr="0057180C">
        <w:rPr>
          <w:rFonts w:ascii="Times New Roman" w:hAnsi="Times New Roman"/>
          <w:sz w:val="28"/>
          <w:szCs w:val="28"/>
        </w:rPr>
        <w:t xml:space="preserve"> г. на 0,</w:t>
      </w:r>
      <w:r w:rsidR="00C1596A" w:rsidRPr="0057180C">
        <w:rPr>
          <w:rFonts w:ascii="Times New Roman" w:hAnsi="Times New Roman"/>
          <w:sz w:val="28"/>
          <w:szCs w:val="28"/>
        </w:rPr>
        <w:t>4</w:t>
      </w:r>
    </w:p>
    <w:p w:rsidR="004E000D" w:rsidRPr="0057180C" w:rsidRDefault="004E000D" w:rsidP="005316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Относительно показателей эффективности использования трудовых р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сурсов, то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фонд оплаты труда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вырос на 32,43</w:t>
      </w:r>
      <w:r w:rsidR="00D70107" w:rsidRPr="0057180C">
        <w:rPr>
          <w:rFonts w:ascii="Times New Roman" w:hAnsi="Times New Roman"/>
          <w:sz w:val="28"/>
          <w:szCs w:val="28"/>
        </w:rPr>
        <w:t xml:space="preserve"> % по сравнению с 2013</w:t>
      </w:r>
      <w:r w:rsidRPr="0057180C">
        <w:rPr>
          <w:rFonts w:ascii="Times New Roman" w:hAnsi="Times New Roman"/>
          <w:sz w:val="28"/>
          <w:szCs w:val="28"/>
        </w:rPr>
        <w:t xml:space="preserve"> г</w:t>
      </w:r>
      <w:r w:rsidR="00C1596A" w:rsidRPr="0057180C">
        <w:rPr>
          <w:rFonts w:ascii="Times New Roman" w:hAnsi="Times New Roman"/>
          <w:sz w:val="28"/>
          <w:szCs w:val="28"/>
        </w:rPr>
        <w:t>.</w:t>
      </w:r>
      <w:r w:rsidRPr="0057180C">
        <w:rPr>
          <w:rFonts w:ascii="Times New Roman" w:hAnsi="Times New Roman"/>
          <w:sz w:val="28"/>
          <w:szCs w:val="28"/>
        </w:rPr>
        <w:t xml:space="preserve"> Наблюдается увеличение выручки на 1 руб. оплаты труда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на 0,</w:t>
      </w:r>
      <w:r w:rsidR="00C1596A" w:rsidRPr="0057180C">
        <w:rPr>
          <w:rFonts w:ascii="Times New Roman" w:hAnsi="Times New Roman"/>
          <w:sz w:val="28"/>
          <w:szCs w:val="28"/>
        </w:rPr>
        <w:t>67</w:t>
      </w:r>
      <w:r w:rsidR="00D70107" w:rsidRPr="0057180C">
        <w:rPr>
          <w:rFonts w:ascii="Times New Roman" w:hAnsi="Times New Roman"/>
          <w:sz w:val="28"/>
          <w:szCs w:val="28"/>
        </w:rPr>
        <w:t xml:space="preserve"> руб. по сравнению с 2013</w:t>
      </w:r>
      <w:r w:rsidRPr="0057180C">
        <w:rPr>
          <w:rFonts w:ascii="Times New Roman" w:hAnsi="Times New Roman"/>
          <w:sz w:val="28"/>
          <w:szCs w:val="28"/>
        </w:rPr>
        <w:t xml:space="preserve"> г. в связи с увелич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нием выручки от оказанных услуг и фонда оплаты труда.</w:t>
      </w:r>
    </w:p>
    <w:p w:rsidR="004E000D" w:rsidRPr="0057180C" w:rsidRDefault="004E000D" w:rsidP="005316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организации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снижены материальные затраты на 0,3 по сра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нению с 201</w:t>
      </w:r>
      <w:r w:rsidR="00D70107" w:rsidRPr="0057180C">
        <w:rPr>
          <w:rFonts w:ascii="Times New Roman" w:hAnsi="Times New Roman"/>
          <w:sz w:val="28"/>
          <w:szCs w:val="28"/>
        </w:rPr>
        <w:t>3</w:t>
      </w:r>
      <w:r w:rsidRPr="0057180C">
        <w:rPr>
          <w:rFonts w:ascii="Times New Roman" w:hAnsi="Times New Roman"/>
          <w:sz w:val="28"/>
          <w:szCs w:val="28"/>
        </w:rPr>
        <w:t xml:space="preserve"> г. приходящиеся на каждый рубль оказываемых услуг за счет снижения себестоимости. </w:t>
      </w:r>
    </w:p>
    <w:p w:rsidR="000126CC" w:rsidRPr="0057180C" w:rsidRDefault="004E000D" w:rsidP="000126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Рентабельность совокупных активов за анализируемый период увел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чилась на </w:t>
      </w:r>
      <w:r w:rsidR="00482C2A" w:rsidRPr="0057180C">
        <w:rPr>
          <w:rFonts w:ascii="Times New Roman" w:hAnsi="Times New Roman"/>
          <w:sz w:val="28"/>
          <w:szCs w:val="28"/>
        </w:rPr>
        <w:t>7</w:t>
      </w:r>
      <w:r w:rsidR="000126CC" w:rsidRPr="0057180C">
        <w:rPr>
          <w:rFonts w:ascii="Times New Roman" w:hAnsi="Times New Roman"/>
          <w:sz w:val="28"/>
          <w:szCs w:val="28"/>
        </w:rPr>
        <w:t>,28 процентных пункта</w:t>
      </w:r>
      <w:r w:rsidRPr="0057180C">
        <w:rPr>
          <w:rFonts w:ascii="Times New Roman" w:hAnsi="Times New Roman"/>
          <w:sz w:val="28"/>
          <w:szCs w:val="28"/>
        </w:rPr>
        <w:t xml:space="preserve">, что свидетельствует об </w:t>
      </w:r>
      <w:r w:rsidRPr="0057180C">
        <w:rPr>
          <w:rFonts w:ascii="Times New Roman" w:hAnsi="Times New Roman"/>
          <w:snapToGrid w:val="0"/>
          <w:sz w:val="28"/>
          <w:szCs w:val="28"/>
        </w:rPr>
        <w:t>эффективно</w:t>
      </w:r>
      <w:r w:rsidR="000126CC" w:rsidRPr="0057180C">
        <w:rPr>
          <w:rFonts w:ascii="Times New Roman" w:hAnsi="Times New Roman"/>
          <w:snapToGrid w:val="0"/>
          <w:sz w:val="28"/>
          <w:szCs w:val="28"/>
        </w:rPr>
        <w:t xml:space="preserve">м </w:t>
      </w:r>
      <w:r w:rsidRPr="0057180C">
        <w:rPr>
          <w:rFonts w:ascii="Times New Roman" w:hAnsi="Times New Roman"/>
          <w:snapToGrid w:val="0"/>
          <w:sz w:val="28"/>
          <w:szCs w:val="28"/>
        </w:rPr>
        <w:t>и</w:t>
      </w:r>
      <w:r w:rsidRPr="0057180C">
        <w:rPr>
          <w:rFonts w:ascii="Times New Roman" w:hAnsi="Times New Roman"/>
          <w:snapToGrid w:val="0"/>
          <w:sz w:val="28"/>
          <w:szCs w:val="28"/>
        </w:rPr>
        <w:t>с</w:t>
      </w:r>
      <w:r w:rsidRPr="0057180C">
        <w:rPr>
          <w:rFonts w:ascii="Times New Roman" w:hAnsi="Times New Roman"/>
          <w:snapToGrid w:val="0"/>
          <w:sz w:val="28"/>
          <w:szCs w:val="28"/>
        </w:rPr>
        <w:t xml:space="preserve">пользования всего имущества </w:t>
      </w:r>
      <w:r w:rsidR="000126CC" w:rsidRPr="0057180C">
        <w:rPr>
          <w:rFonts w:ascii="Times New Roman" w:hAnsi="Times New Roman"/>
          <w:snapToGrid w:val="0"/>
          <w:sz w:val="28"/>
          <w:szCs w:val="28"/>
        </w:rPr>
        <w:t>организации</w:t>
      </w:r>
      <w:r w:rsidRPr="0057180C">
        <w:rPr>
          <w:rFonts w:ascii="Times New Roman" w:hAnsi="Times New Roman"/>
          <w:snapToGrid w:val="0"/>
          <w:sz w:val="28"/>
          <w:szCs w:val="28"/>
        </w:rPr>
        <w:t xml:space="preserve">, а также о растущем спросе на услуги </w:t>
      </w:r>
      <w:r w:rsidR="000126CC" w:rsidRPr="0057180C">
        <w:rPr>
          <w:rFonts w:ascii="Times New Roman" w:hAnsi="Times New Roman"/>
          <w:snapToGrid w:val="0"/>
          <w:sz w:val="28"/>
          <w:szCs w:val="28"/>
        </w:rPr>
        <w:t>организации</w:t>
      </w:r>
      <w:r w:rsidRPr="0057180C">
        <w:rPr>
          <w:rFonts w:ascii="Times New Roman" w:hAnsi="Times New Roman"/>
          <w:snapToGrid w:val="0"/>
          <w:sz w:val="28"/>
          <w:szCs w:val="28"/>
        </w:rPr>
        <w:t xml:space="preserve">.. </w:t>
      </w:r>
      <w:r w:rsidRPr="0057180C">
        <w:rPr>
          <w:rFonts w:ascii="Times New Roman" w:hAnsi="Times New Roman"/>
          <w:sz w:val="28"/>
          <w:szCs w:val="28"/>
        </w:rPr>
        <w:t xml:space="preserve">Повышение рентабельности оборотных активов на </w:t>
      </w:r>
      <w:r w:rsidR="00482C2A" w:rsidRPr="0057180C">
        <w:rPr>
          <w:rFonts w:ascii="Times New Roman" w:hAnsi="Times New Roman"/>
          <w:sz w:val="28"/>
          <w:szCs w:val="28"/>
        </w:rPr>
        <w:t>17</w:t>
      </w:r>
      <w:r w:rsidRPr="0057180C">
        <w:rPr>
          <w:rFonts w:ascii="Times New Roman" w:hAnsi="Times New Roman"/>
          <w:sz w:val="28"/>
          <w:szCs w:val="28"/>
        </w:rPr>
        <w:t>,</w:t>
      </w:r>
      <w:r w:rsidR="00482C2A" w:rsidRPr="0057180C">
        <w:rPr>
          <w:rFonts w:ascii="Times New Roman" w:hAnsi="Times New Roman"/>
          <w:sz w:val="28"/>
          <w:szCs w:val="28"/>
        </w:rPr>
        <w:t>7</w:t>
      </w:r>
      <w:r w:rsidR="000126CC" w:rsidRPr="0057180C">
        <w:rPr>
          <w:rFonts w:ascii="Times New Roman" w:hAnsi="Times New Roman"/>
          <w:sz w:val="28"/>
          <w:szCs w:val="28"/>
        </w:rPr>
        <w:t xml:space="preserve"> процентных пунктика </w:t>
      </w:r>
      <w:r w:rsidRPr="0057180C">
        <w:rPr>
          <w:rFonts w:ascii="Times New Roman" w:hAnsi="Times New Roman"/>
          <w:sz w:val="28"/>
          <w:szCs w:val="28"/>
        </w:rPr>
        <w:t>за анализируемый период свидетельствует о росте оборотного капитала.</w:t>
      </w:r>
    </w:p>
    <w:p w:rsidR="000126CC" w:rsidRPr="0057180C" w:rsidRDefault="000126CC" w:rsidP="000126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bCs/>
          <w:sz w:val="28"/>
          <w:szCs w:val="28"/>
          <w:lang w:eastAsia="ru-RU"/>
        </w:rPr>
        <w:t>Отчёт о движении денежных средств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 – отчёт организации обо всех ее источниках поступления </w:t>
      </w:r>
      <w:hyperlink r:id="rId24" w:tooltip="Денежные средства" w:history="1">
        <w:r w:rsidRPr="0057180C">
          <w:rPr>
            <w:rFonts w:ascii="Times New Roman" w:hAnsi="Times New Roman"/>
            <w:sz w:val="28"/>
            <w:szCs w:val="28"/>
            <w:lang w:eastAsia="ru-RU"/>
          </w:rPr>
          <w:t>денежных средств</w:t>
        </w:r>
      </w:hyperlink>
      <w:r w:rsidRPr="0057180C">
        <w:rPr>
          <w:rFonts w:ascii="Times New Roman" w:hAnsi="Times New Roman"/>
          <w:sz w:val="28"/>
          <w:szCs w:val="28"/>
          <w:lang w:eastAsia="ru-RU"/>
        </w:rPr>
        <w:t> и их использовании в определе</w:t>
      </w:r>
      <w:r w:rsidRPr="0057180C">
        <w:rPr>
          <w:rFonts w:ascii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hAnsi="Times New Roman"/>
          <w:sz w:val="28"/>
          <w:szCs w:val="28"/>
          <w:lang w:eastAsia="ru-RU"/>
        </w:rPr>
        <w:t>ный период времени, который дает общую картину производственных р</w:t>
      </w:r>
      <w:r w:rsidRPr="0057180C">
        <w:rPr>
          <w:rFonts w:ascii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hAnsi="Times New Roman"/>
          <w:sz w:val="28"/>
          <w:szCs w:val="28"/>
          <w:lang w:eastAsia="ru-RU"/>
        </w:rPr>
        <w:t>зультатов, ликвидности организации и кредитоспособности. Отчёт пр</w:t>
      </w:r>
      <w:r w:rsidRPr="0057180C">
        <w:rPr>
          <w:rFonts w:ascii="Times New Roman" w:hAnsi="Times New Roman"/>
          <w:sz w:val="28"/>
          <w:szCs w:val="28"/>
          <w:lang w:eastAsia="ru-RU"/>
        </w:rPr>
        <w:t>я</w:t>
      </w:r>
      <w:r w:rsidRPr="0057180C">
        <w:rPr>
          <w:rFonts w:ascii="Times New Roman" w:hAnsi="Times New Roman"/>
          <w:sz w:val="28"/>
          <w:szCs w:val="28"/>
          <w:lang w:eastAsia="ru-RU"/>
        </w:rPr>
        <w:t>мо  или косвенно отражает поступления денежных средств на счета орган</w:t>
      </w:r>
      <w:r w:rsidRPr="0057180C">
        <w:rPr>
          <w:rFonts w:ascii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зации с текущей классификацией по основным источникам и её выплаты по направлениям использования в течение определенного периода. </w:t>
      </w:r>
    </w:p>
    <w:p w:rsidR="00773B55" w:rsidRPr="0057180C" w:rsidRDefault="000126CC" w:rsidP="005316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 xml:space="preserve">Далее </w:t>
      </w:r>
      <w:r w:rsidR="004E000D" w:rsidRPr="0057180C">
        <w:rPr>
          <w:rFonts w:ascii="Times New Roman" w:hAnsi="Times New Roman"/>
          <w:sz w:val="28"/>
          <w:szCs w:val="28"/>
        </w:rPr>
        <w:t>рассмотр</w:t>
      </w:r>
      <w:r w:rsidRPr="0057180C">
        <w:rPr>
          <w:rFonts w:ascii="Times New Roman" w:hAnsi="Times New Roman"/>
          <w:sz w:val="28"/>
          <w:szCs w:val="28"/>
        </w:rPr>
        <w:t xml:space="preserve">им </w:t>
      </w:r>
      <w:r w:rsidR="004E000D" w:rsidRPr="0057180C">
        <w:rPr>
          <w:rFonts w:ascii="Times New Roman" w:hAnsi="Times New Roman"/>
          <w:sz w:val="28"/>
          <w:szCs w:val="28"/>
        </w:rPr>
        <w:t>движение денежных средств в ОО</w:t>
      </w:r>
      <w:r w:rsidR="00483166" w:rsidRPr="0057180C">
        <w:rPr>
          <w:rFonts w:ascii="Times New Roman" w:hAnsi="Times New Roman"/>
          <w:sz w:val="28"/>
          <w:szCs w:val="28"/>
        </w:rPr>
        <w:t>О «</w:t>
      </w:r>
      <w:proofErr w:type="spellStart"/>
      <w:r w:rsidR="00483166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483166"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hAnsi="Times New Roman"/>
          <w:sz w:val="28"/>
          <w:szCs w:val="28"/>
        </w:rPr>
        <w:t xml:space="preserve">, представленных </w:t>
      </w:r>
      <w:r w:rsidR="00483166" w:rsidRPr="0057180C">
        <w:rPr>
          <w:rFonts w:ascii="Times New Roman" w:hAnsi="Times New Roman"/>
          <w:sz w:val="28"/>
          <w:szCs w:val="28"/>
        </w:rPr>
        <w:t xml:space="preserve">в таблице </w:t>
      </w:r>
      <w:r w:rsidR="000C167B" w:rsidRPr="0057180C">
        <w:rPr>
          <w:rFonts w:ascii="Times New Roman" w:hAnsi="Times New Roman"/>
          <w:sz w:val="28"/>
          <w:szCs w:val="28"/>
        </w:rPr>
        <w:t>2.3.3</w:t>
      </w:r>
      <w:r w:rsidRPr="0057180C">
        <w:rPr>
          <w:rFonts w:ascii="Times New Roman" w:hAnsi="Times New Roman"/>
          <w:sz w:val="28"/>
          <w:szCs w:val="28"/>
        </w:rPr>
        <w:t>.</w:t>
      </w:r>
    </w:p>
    <w:p w:rsidR="004E000D" w:rsidRPr="0057180C" w:rsidRDefault="00483166" w:rsidP="005316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Таблица </w:t>
      </w:r>
      <w:r w:rsidR="000C167B" w:rsidRPr="0057180C">
        <w:rPr>
          <w:rFonts w:ascii="Times New Roman" w:hAnsi="Times New Roman"/>
          <w:sz w:val="28"/>
          <w:szCs w:val="28"/>
        </w:rPr>
        <w:t>2.3.3</w:t>
      </w:r>
      <w:r w:rsidR="004E000D" w:rsidRPr="0057180C">
        <w:rPr>
          <w:rFonts w:ascii="Times New Roman" w:hAnsi="Times New Roman"/>
          <w:sz w:val="28"/>
          <w:szCs w:val="28"/>
        </w:rPr>
        <w:t>. - Движение денежных средств, 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019"/>
        <w:gridCol w:w="1019"/>
        <w:gridCol w:w="1019"/>
        <w:gridCol w:w="1019"/>
      </w:tblGrid>
      <w:tr w:rsidR="004E000D" w:rsidRPr="0057180C" w:rsidTr="00C75C0F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019" w:type="dxa"/>
            <w:vAlign w:val="center"/>
          </w:tcPr>
          <w:p w:rsidR="004E000D" w:rsidRPr="0057180C" w:rsidRDefault="00D70107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2013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1019" w:type="dxa"/>
            <w:vAlign w:val="center"/>
          </w:tcPr>
          <w:p w:rsidR="004E000D" w:rsidRPr="0057180C" w:rsidRDefault="00D70107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2014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1019" w:type="dxa"/>
            <w:vAlign w:val="center"/>
          </w:tcPr>
          <w:p w:rsidR="004E000D" w:rsidRPr="0057180C" w:rsidRDefault="00D70107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2015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1019" w:type="dxa"/>
            <w:vAlign w:val="center"/>
          </w:tcPr>
          <w:p w:rsidR="00D23341" w:rsidRPr="0057180C" w:rsidRDefault="004E000D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</w:t>
            </w:r>
            <w:r w:rsidR="00D70107" w:rsidRPr="0057180C">
              <w:rPr>
                <w:rFonts w:ascii="Times New Roman" w:hAnsi="Times New Roman"/>
                <w:sz w:val="23"/>
                <w:szCs w:val="23"/>
              </w:rPr>
              <w:t xml:space="preserve">5 г. </w:t>
            </w:r>
          </w:p>
          <w:p w:rsidR="00D23341" w:rsidRPr="0057180C" w:rsidRDefault="00D70107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 xml:space="preserve">в % к </w:t>
            </w:r>
          </w:p>
          <w:p w:rsidR="004E000D" w:rsidRPr="0057180C" w:rsidRDefault="00D70107" w:rsidP="00D233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2013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</w:tr>
      <w:tr w:rsidR="004E000D" w:rsidRPr="0057180C" w:rsidTr="00C75C0F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Остаток денежных средств на начало отчетного п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е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риода, тыс. руб.</w:t>
            </w:r>
          </w:p>
        </w:tc>
        <w:tc>
          <w:tcPr>
            <w:tcW w:w="1019" w:type="dxa"/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594</w:t>
            </w:r>
          </w:p>
        </w:tc>
        <w:tc>
          <w:tcPr>
            <w:tcW w:w="1019" w:type="dxa"/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370</w:t>
            </w:r>
          </w:p>
        </w:tc>
        <w:tc>
          <w:tcPr>
            <w:tcW w:w="1019" w:type="dxa"/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238</w:t>
            </w:r>
          </w:p>
        </w:tc>
        <w:tc>
          <w:tcPr>
            <w:tcW w:w="1019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000D" w:rsidRPr="0057180C" w:rsidTr="00C75C0F">
        <w:tc>
          <w:tcPr>
            <w:tcW w:w="5387" w:type="dxa"/>
            <w:tcBorders>
              <w:bottom w:val="nil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 xml:space="preserve">1. Поступление денежных средств </w:t>
            </w:r>
            <w:r w:rsidR="00822A88" w:rsidRPr="0057180C">
              <w:rPr>
                <w:rFonts w:ascii="Times New Roman" w:hAnsi="Times New Roman"/>
                <w:sz w:val="23"/>
                <w:szCs w:val="23"/>
              </w:rPr>
              <w:t>–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 xml:space="preserve"> всего</w:t>
            </w:r>
          </w:p>
        </w:tc>
        <w:tc>
          <w:tcPr>
            <w:tcW w:w="1019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24506</w:t>
            </w:r>
          </w:p>
        </w:tc>
        <w:tc>
          <w:tcPr>
            <w:tcW w:w="1019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34821</w:t>
            </w:r>
          </w:p>
        </w:tc>
        <w:tc>
          <w:tcPr>
            <w:tcW w:w="1019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43648</w:t>
            </w:r>
          </w:p>
        </w:tc>
        <w:tc>
          <w:tcPr>
            <w:tcW w:w="1019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178,11</w:t>
            </w:r>
          </w:p>
        </w:tc>
      </w:tr>
      <w:tr w:rsidR="004E000D" w:rsidRPr="0057180C" w:rsidTr="00C75C0F">
        <w:trPr>
          <w:trHeight w:val="239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019" w:type="dxa"/>
            <w:vMerge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9" w:type="dxa"/>
            <w:vMerge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9" w:type="dxa"/>
            <w:vMerge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9" w:type="dxa"/>
            <w:vMerge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E000D" w:rsidRPr="0057180C" w:rsidTr="00C75C0F">
        <w:trPr>
          <w:trHeight w:val="29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а) от текущей деятельности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18182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27006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35282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194,05</w:t>
            </w:r>
          </w:p>
        </w:tc>
      </w:tr>
      <w:tr w:rsidR="004E000D" w:rsidRPr="0057180C" w:rsidTr="00C75C0F">
        <w:trPr>
          <w:trHeight w:val="28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б) от инвестиционной деятельности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000D" w:rsidRPr="0057180C" w:rsidTr="00C75C0F">
        <w:trPr>
          <w:trHeight w:val="27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в) от финансовой деятельности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6324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7815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8366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132,29</w:t>
            </w:r>
          </w:p>
        </w:tc>
      </w:tr>
      <w:tr w:rsidR="004E000D" w:rsidRPr="0057180C" w:rsidTr="00C75C0F">
        <w:trPr>
          <w:trHeight w:val="5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2. Расходование денежных средств - всего</w:t>
            </w:r>
          </w:p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23724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33237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41661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175,61</w:t>
            </w:r>
          </w:p>
        </w:tc>
      </w:tr>
      <w:tr w:rsidR="004E000D" w:rsidRPr="0057180C" w:rsidTr="00C75C0F">
        <w:trPr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а) в текущей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16224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25337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33211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204,70</w:t>
            </w:r>
          </w:p>
        </w:tc>
      </w:tr>
      <w:tr w:rsidR="004E000D" w:rsidRPr="0057180C" w:rsidTr="00C75C0F">
        <w:trPr>
          <w:trHeight w:val="2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б) в инвестиционной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000D" w:rsidRPr="0057180C" w:rsidTr="00C75C0F">
        <w:trPr>
          <w:trHeight w:val="2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в) в финансовой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8450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112,67</w:t>
            </w:r>
          </w:p>
        </w:tc>
      </w:tr>
      <w:tr w:rsidR="004E000D" w:rsidRPr="0057180C" w:rsidTr="00C75C0F">
        <w:trPr>
          <w:trHeight w:val="5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 xml:space="preserve">3. Чистые денежные средства </w:t>
            </w:r>
            <w:r w:rsidR="00235237" w:rsidRPr="0057180C">
              <w:rPr>
                <w:rFonts w:ascii="Times New Roman" w:hAnsi="Times New Roman"/>
                <w:sz w:val="23"/>
                <w:szCs w:val="23"/>
              </w:rPr>
              <w:t>–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 xml:space="preserve"> всего</w:t>
            </w:r>
          </w:p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1584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1987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254,09</w:t>
            </w:r>
          </w:p>
        </w:tc>
      </w:tr>
      <w:tr w:rsidR="004E000D" w:rsidRPr="0057180C" w:rsidTr="00C75C0F">
        <w:trPr>
          <w:trHeight w:val="2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а) от текущей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1958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1669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105,77</w:t>
            </w:r>
          </w:p>
        </w:tc>
      </w:tr>
      <w:tr w:rsidR="004E000D" w:rsidRPr="0057180C" w:rsidTr="00C75C0F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б) от инвестиционной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4E000D" w:rsidRPr="0057180C" w:rsidTr="00C75C0F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в) от финансовой деятельности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-1176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7,14</w:t>
            </w:r>
          </w:p>
        </w:tc>
      </w:tr>
      <w:tr w:rsidR="004E000D" w:rsidRPr="0057180C" w:rsidTr="00C75C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4. Остаток денежных средств на конец отчетного периода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FE7B23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178,11</w:t>
            </w:r>
          </w:p>
        </w:tc>
      </w:tr>
    </w:tbl>
    <w:p w:rsidR="00C75C0F" w:rsidRPr="0057180C" w:rsidRDefault="00C75C0F" w:rsidP="00C75C0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4E000D" w:rsidRPr="0057180C" w:rsidRDefault="00D23341" w:rsidP="00C75C0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Анализ данных т</w:t>
      </w:r>
      <w:r w:rsidR="00483166" w:rsidRPr="0057180C">
        <w:rPr>
          <w:rFonts w:ascii="Times New Roman" w:hAnsi="Times New Roman"/>
          <w:sz w:val="28"/>
          <w:szCs w:val="28"/>
        </w:rPr>
        <w:t>аблиц</w:t>
      </w:r>
      <w:r w:rsidRPr="0057180C">
        <w:rPr>
          <w:rFonts w:ascii="Times New Roman" w:hAnsi="Times New Roman"/>
          <w:sz w:val="28"/>
          <w:szCs w:val="28"/>
        </w:rPr>
        <w:t>ы</w:t>
      </w:r>
      <w:r w:rsidR="000C167B" w:rsidRPr="0057180C">
        <w:rPr>
          <w:rFonts w:ascii="Times New Roman" w:hAnsi="Times New Roman"/>
          <w:sz w:val="28"/>
          <w:szCs w:val="28"/>
        </w:rPr>
        <w:t xml:space="preserve"> 2.3.3.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4E000D" w:rsidRPr="0057180C">
        <w:rPr>
          <w:rFonts w:ascii="Times New Roman" w:hAnsi="Times New Roman"/>
          <w:sz w:val="28"/>
          <w:szCs w:val="28"/>
        </w:rPr>
        <w:t>показывает, что ООО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</w:t>
      </w:r>
      <w:r w:rsidR="004E000D" w:rsidRPr="0057180C">
        <w:rPr>
          <w:rFonts w:ascii="Times New Roman" w:hAnsi="Times New Roman"/>
          <w:sz w:val="28"/>
          <w:szCs w:val="28"/>
        </w:rPr>
        <w:t>о</w:t>
      </w:r>
      <w:r w:rsidR="004E000D" w:rsidRPr="0057180C">
        <w:rPr>
          <w:rFonts w:ascii="Times New Roman" w:hAnsi="Times New Roman"/>
          <w:sz w:val="28"/>
          <w:szCs w:val="28"/>
        </w:rPr>
        <w:t>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 xml:space="preserve">» занимается только текущей и финансовой деятельностью, т.е. </w:t>
      </w:r>
      <w:r w:rsidR="002A18CD" w:rsidRPr="0057180C">
        <w:rPr>
          <w:rFonts w:ascii="Times New Roman" w:hAnsi="Times New Roman"/>
          <w:sz w:val="28"/>
          <w:szCs w:val="28"/>
        </w:rPr>
        <w:t>орган</w:t>
      </w:r>
      <w:r w:rsidR="002A18CD" w:rsidRPr="0057180C">
        <w:rPr>
          <w:rFonts w:ascii="Times New Roman" w:hAnsi="Times New Roman"/>
          <w:sz w:val="28"/>
          <w:szCs w:val="28"/>
        </w:rPr>
        <w:t>и</w:t>
      </w:r>
      <w:r w:rsidR="002A18CD" w:rsidRPr="0057180C">
        <w:rPr>
          <w:rFonts w:ascii="Times New Roman" w:hAnsi="Times New Roman"/>
          <w:sz w:val="28"/>
          <w:szCs w:val="28"/>
        </w:rPr>
        <w:t xml:space="preserve">зация </w:t>
      </w:r>
      <w:r w:rsidR="004E000D" w:rsidRPr="0057180C">
        <w:rPr>
          <w:rFonts w:ascii="Times New Roman" w:hAnsi="Times New Roman"/>
          <w:sz w:val="28"/>
          <w:szCs w:val="28"/>
        </w:rPr>
        <w:t>получает денежные средства от своей основной деятельности, а также использует заемные средства. Приток денежных средств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составил 43648 тыс. руб. Расходование денежных средств направлено прежде всего на погашение задолженности перед поставщиками за сырье и материалы, перед персоналом, а также перед бюджетом. Расходование денежных средств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составило 41661 тыс. руб. Таким образом, в организации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о</w:t>
      </w:r>
      <w:r w:rsidR="004E000D" w:rsidRPr="0057180C">
        <w:rPr>
          <w:rFonts w:ascii="Times New Roman" w:hAnsi="Times New Roman"/>
          <w:sz w:val="28"/>
          <w:szCs w:val="28"/>
        </w:rPr>
        <w:t>б</w:t>
      </w:r>
      <w:r w:rsidR="004E000D" w:rsidRPr="0057180C">
        <w:rPr>
          <w:rFonts w:ascii="Times New Roman" w:hAnsi="Times New Roman"/>
          <w:sz w:val="28"/>
          <w:szCs w:val="28"/>
        </w:rPr>
        <w:t>разовался чистый денежный поток в размере 1987 тыс. руб.  Остаток дене</w:t>
      </w:r>
      <w:r w:rsidR="004E000D" w:rsidRPr="0057180C">
        <w:rPr>
          <w:rFonts w:ascii="Times New Roman" w:hAnsi="Times New Roman"/>
          <w:sz w:val="28"/>
          <w:szCs w:val="28"/>
        </w:rPr>
        <w:t>ж</w:t>
      </w:r>
      <w:r w:rsidR="004E000D" w:rsidRPr="0057180C">
        <w:rPr>
          <w:rFonts w:ascii="Times New Roman" w:hAnsi="Times New Roman"/>
          <w:sz w:val="28"/>
          <w:szCs w:val="28"/>
        </w:rPr>
        <w:t>ных средств на конец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="004E000D" w:rsidRPr="0057180C">
        <w:rPr>
          <w:rFonts w:ascii="Times New Roman" w:hAnsi="Times New Roman"/>
          <w:sz w:val="28"/>
          <w:szCs w:val="28"/>
        </w:rPr>
        <w:t xml:space="preserve"> г. составил 4484 тыс. руб., что бол</w:t>
      </w:r>
      <w:r w:rsidR="00D70107" w:rsidRPr="0057180C">
        <w:rPr>
          <w:rFonts w:ascii="Times New Roman" w:hAnsi="Times New Roman"/>
          <w:sz w:val="28"/>
          <w:szCs w:val="28"/>
        </w:rPr>
        <w:t>ьше на 3571 тыс. руб. чем в 2013</w:t>
      </w:r>
      <w:r w:rsidR="004E000D" w:rsidRPr="0057180C">
        <w:rPr>
          <w:rFonts w:ascii="Times New Roman" w:hAnsi="Times New Roman"/>
          <w:sz w:val="28"/>
          <w:szCs w:val="28"/>
        </w:rPr>
        <w:t xml:space="preserve"> г. Поступление и расходование денежных средств в ОАО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>» направлено на погашение кредитов и займов.</w:t>
      </w:r>
    </w:p>
    <w:p w:rsidR="004E000D" w:rsidRPr="0057180C" w:rsidRDefault="002A18CD" w:rsidP="00C75C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  <w:lang w:eastAsia="ru-RU"/>
        </w:rPr>
        <w:lastRenderedPageBreak/>
        <w:t>Оценим финансовое состояние</w:t>
      </w:r>
      <w:r w:rsidR="003E6B35" w:rsidRPr="00571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hAnsi="Times New Roman"/>
          <w:sz w:val="28"/>
          <w:szCs w:val="28"/>
          <w:lang w:eastAsia="ru-RU"/>
        </w:rPr>
        <w:t>, которое по</w:t>
      </w:r>
      <w:r w:rsidRPr="0057180C">
        <w:rPr>
          <w:rFonts w:ascii="Times New Roman" w:hAnsi="Times New Roman"/>
          <w:sz w:val="28"/>
          <w:szCs w:val="28"/>
          <w:lang w:eastAsia="ru-RU"/>
        </w:rPr>
        <w:t>з</w:t>
      </w:r>
      <w:r w:rsidRPr="0057180C">
        <w:rPr>
          <w:rFonts w:ascii="Times New Roman" w:hAnsi="Times New Roman"/>
          <w:sz w:val="28"/>
          <w:szCs w:val="28"/>
          <w:lang w:eastAsia="ru-RU"/>
        </w:rPr>
        <w:t>воляет выявить финансовые возможности организации. Определим стру</w:t>
      </w:r>
      <w:r w:rsidRPr="0057180C">
        <w:rPr>
          <w:rFonts w:ascii="Times New Roman" w:hAnsi="Times New Roman"/>
          <w:sz w:val="28"/>
          <w:szCs w:val="28"/>
          <w:lang w:eastAsia="ru-RU"/>
        </w:rPr>
        <w:t>к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турные показатели источников формирования активов, степень зависимости организации от заемных средств. Можно оценить какой суммой собственного капитала располагает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="003E6B3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  <w:lang w:eastAsia="ru-RU"/>
        </w:rPr>
        <w:t>и в какие активы вложен со</w:t>
      </w:r>
      <w:r w:rsidRPr="0057180C">
        <w:rPr>
          <w:rFonts w:ascii="Times New Roman" w:hAnsi="Times New Roman"/>
          <w:sz w:val="28"/>
          <w:szCs w:val="28"/>
          <w:lang w:eastAsia="ru-RU"/>
        </w:rPr>
        <w:t>б</w:t>
      </w:r>
      <w:r w:rsidRPr="0057180C">
        <w:rPr>
          <w:rFonts w:ascii="Times New Roman" w:hAnsi="Times New Roman"/>
          <w:sz w:val="28"/>
          <w:szCs w:val="28"/>
          <w:lang w:eastAsia="ru-RU"/>
        </w:rPr>
        <w:t xml:space="preserve">ственный капитал. </w:t>
      </w:r>
    </w:p>
    <w:p w:rsidR="004E000D" w:rsidRPr="0057180C" w:rsidRDefault="00483166" w:rsidP="00D2334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Таблица </w:t>
      </w:r>
      <w:r w:rsidR="000C167B" w:rsidRPr="0057180C">
        <w:rPr>
          <w:rFonts w:ascii="Times New Roman" w:hAnsi="Times New Roman"/>
          <w:sz w:val="28"/>
          <w:szCs w:val="28"/>
        </w:rPr>
        <w:t>2.3.4.</w:t>
      </w:r>
      <w:r w:rsidR="004E000D" w:rsidRPr="0057180C">
        <w:rPr>
          <w:rFonts w:ascii="Times New Roman" w:hAnsi="Times New Roman"/>
          <w:sz w:val="28"/>
          <w:szCs w:val="28"/>
        </w:rPr>
        <w:t xml:space="preserve"> - Показатели ликвидности, платежеспособности и финансовой устойчивости в ООО «</w:t>
      </w:r>
      <w:proofErr w:type="spellStart"/>
      <w:r w:rsidR="004E000D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4E000D" w:rsidRPr="0057180C">
        <w:rPr>
          <w:rFonts w:ascii="Times New Roman" w:hAnsi="Times New Roman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992"/>
        <w:gridCol w:w="992"/>
        <w:gridCol w:w="993"/>
        <w:gridCol w:w="1275"/>
      </w:tblGrid>
      <w:tr w:rsidR="004E000D" w:rsidRPr="0057180C" w:rsidTr="00AA7407">
        <w:tc>
          <w:tcPr>
            <w:tcW w:w="4077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Нормал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ь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ное огран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и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чение</w:t>
            </w:r>
          </w:p>
        </w:tc>
        <w:tc>
          <w:tcPr>
            <w:tcW w:w="2977" w:type="dxa"/>
            <w:gridSpan w:val="3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На конец года</w:t>
            </w:r>
          </w:p>
        </w:tc>
        <w:tc>
          <w:tcPr>
            <w:tcW w:w="1275" w:type="dxa"/>
            <w:vMerge w:val="restart"/>
            <w:vAlign w:val="center"/>
          </w:tcPr>
          <w:p w:rsidR="00D23341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</w:t>
            </w:r>
            <w:r w:rsidR="00D70107" w:rsidRPr="0057180C">
              <w:rPr>
                <w:rFonts w:ascii="Times New Roman" w:hAnsi="Times New Roman"/>
                <w:sz w:val="23"/>
                <w:szCs w:val="23"/>
              </w:rPr>
              <w:t xml:space="preserve">5 г. </w:t>
            </w:r>
          </w:p>
          <w:p w:rsidR="00D23341" w:rsidRPr="0057180C" w:rsidRDefault="00D70107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 xml:space="preserve">в % к </w:t>
            </w:r>
          </w:p>
          <w:p w:rsidR="004E000D" w:rsidRPr="0057180C" w:rsidRDefault="00D70107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2013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</w:tr>
      <w:tr w:rsidR="004E000D" w:rsidRPr="0057180C" w:rsidTr="00AA7407">
        <w:tc>
          <w:tcPr>
            <w:tcW w:w="4077" w:type="dxa"/>
            <w:vMerge/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4E000D" w:rsidRPr="0057180C" w:rsidRDefault="00D70107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2013</w:t>
            </w:r>
            <w:r w:rsidR="004E000D"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</w:t>
            </w:r>
            <w:r w:rsidR="00D70107" w:rsidRPr="0057180C">
              <w:rPr>
                <w:rFonts w:ascii="Times New Roman" w:hAnsi="Times New Roman"/>
                <w:sz w:val="23"/>
                <w:szCs w:val="23"/>
              </w:rPr>
              <w:t>4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201</w:t>
            </w:r>
            <w:r w:rsidR="00D70107" w:rsidRPr="0057180C">
              <w:rPr>
                <w:rFonts w:ascii="Times New Roman" w:hAnsi="Times New Roman"/>
                <w:sz w:val="23"/>
                <w:szCs w:val="23"/>
              </w:rPr>
              <w:t>5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1275" w:type="dxa"/>
            <w:vMerge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E000D" w:rsidRPr="0057180C" w:rsidTr="00AA7407">
        <w:tc>
          <w:tcPr>
            <w:tcW w:w="4077" w:type="dxa"/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1. Коэффициент покрытия (текущей ликвидности)</w:t>
            </w:r>
          </w:p>
        </w:tc>
        <w:tc>
          <w:tcPr>
            <w:tcW w:w="1418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2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0,67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0,84</w:t>
            </w:r>
          </w:p>
        </w:tc>
        <w:tc>
          <w:tcPr>
            <w:tcW w:w="993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0,94</w:t>
            </w:r>
          </w:p>
        </w:tc>
        <w:tc>
          <w:tcPr>
            <w:tcW w:w="1275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140,30</w:t>
            </w:r>
          </w:p>
        </w:tc>
      </w:tr>
      <w:tr w:rsidR="004E000D" w:rsidRPr="0057180C" w:rsidTr="00AA7407">
        <w:tc>
          <w:tcPr>
            <w:tcW w:w="4077" w:type="dxa"/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2. Коэффициент абсолютной ликви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д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ности</w:t>
            </w:r>
          </w:p>
        </w:tc>
        <w:tc>
          <w:tcPr>
            <w:tcW w:w="1418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(0,2÷0,5)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0,05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0,02</w:t>
            </w:r>
          </w:p>
        </w:tc>
        <w:tc>
          <w:tcPr>
            <w:tcW w:w="993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0,02</w:t>
            </w:r>
          </w:p>
        </w:tc>
        <w:tc>
          <w:tcPr>
            <w:tcW w:w="1275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40,00</w:t>
            </w:r>
          </w:p>
        </w:tc>
      </w:tr>
      <w:tr w:rsidR="004E000D" w:rsidRPr="0057180C" w:rsidTr="00AA7407">
        <w:tc>
          <w:tcPr>
            <w:tcW w:w="4077" w:type="dxa"/>
          </w:tcPr>
          <w:p w:rsidR="004E000D" w:rsidRPr="0057180C" w:rsidRDefault="004E000D" w:rsidP="00D23341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3. Коэффициент быстрой ликвидности (промежуточный коэффициент покр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ы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тия)</w:t>
            </w:r>
          </w:p>
        </w:tc>
        <w:tc>
          <w:tcPr>
            <w:tcW w:w="1418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1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0,43</w:t>
            </w:r>
          </w:p>
        </w:tc>
        <w:tc>
          <w:tcPr>
            <w:tcW w:w="992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0,45</w:t>
            </w:r>
          </w:p>
        </w:tc>
        <w:tc>
          <w:tcPr>
            <w:tcW w:w="993" w:type="dxa"/>
            <w:vAlign w:val="center"/>
          </w:tcPr>
          <w:p w:rsidR="004E000D" w:rsidRPr="0057180C" w:rsidRDefault="004E000D" w:rsidP="00D23341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0,28</w:t>
            </w:r>
          </w:p>
        </w:tc>
        <w:tc>
          <w:tcPr>
            <w:tcW w:w="1275" w:type="dxa"/>
            <w:vAlign w:val="center"/>
          </w:tcPr>
          <w:p w:rsidR="00235237" w:rsidRPr="0057180C" w:rsidRDefault="004E000D" w:rsidP="00235237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65,12</w:t>
            </w:r>
          </w:p>
        </w:tc>
      </w:tr>
      <w:tr w:rsidR="005068FF" w:rsidRPr="0057180C" w:rsidTr="00B0781E">
        <w:tc>
          <w:tcPr>
            <w:tcW w:w="4077" w:type="dxa"/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4. Наличие собственных оборотных средств, тыс. руб.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_____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-4100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-2686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-922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22,49</w:t>
            </w:r>
          </w:p>
        </w:tc>
      </w:tr>
      <w:tr w:rsidR="005068FF" w:rsidRPr="0057180C" w:rsidTr="00B0781E">
        <w:tc>
          <w:tcPr>
            <w:tcW w:w="4077" w:type="dxa"/>
            <w:tcBorders>
              <w:bottom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5. Общая величина основных источн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и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ков формирования запасов и затрат, тыс. руб.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______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5447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9653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11114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204,04</w:t>
            </w:r>
          </w:p>
        </w:tc>
      </w:tr>
      <w:tr w:rsidR="005068FF" w:rsidRPr="0057180C" w:rsidTr="00B0781E">
        <w:tc>
          <w:tcPr>
            <w:tcW w:w="4077" w:type="dxa"/>
            <w:tcBorders>
              <w:bottom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6. Излишек (+) или недостаток (-), тыс. руб.:</w:t>
            </w:r>
          </w:p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а) собственных оборотных средств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_______</w:t>
            </w:r>
          </w:p>
        </w:tc>
        <w:tc>
          <w:tcPr>
            <w:tcW w:w="992" w:type="dxa"/>
            <w:vAlign w:val="bottom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-7072</w:t>
            </w:r>
          </w:p>
        </w:tc>
        <w:tc>
          <w:tcPr>
            <w:tcW w:w="992" w:type="dxa"/>
            <w:vAlign w:val="bottom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-9568</w:t>
            </w:r>
          </w:p>
        </w:tc>
        <w:tc>
          <w:tcPr>
            <w:tcW w:w="993" w:type="dxa"/>
            <w:vAlign w:val="bottom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-12543</w:t>
            </w:r>
          </w:p>
        </w:tc>
        <w:tc>
          <w:tcPr>
            <w:tcW w:w="1275" w:type="dxa"/>
            <w:vAlign w:val="bottom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5068FF" w:rsidRPr="0057180C" w:rsidTr="00B0781E">
        <w:tc>
          <w:tcPr>
            <w:tcW w:w="4077" w:type="dxa"/>
            <w:tcBorders>
              <w:top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б) общей величины основных исто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ч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ников для формирования запасов и затрат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______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2475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2771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-507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5068FF" w:rsidRPr="0057180C" w:rsidTr="00B0781E">
        <w:tc>
          <w:tcPr>
            <w:tcW w:w="4077" w:type="dxa"/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7. Коэффициент автономии (независ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и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мости)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0,5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0,6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0,54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0,83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138,33</w:t>
            </w:r>
          </w:p>
        </w:tc>
      </w:tr>
      <w:tr w:rsidR="005068FF" w:rsidRPr="0057180C" w:rsidTr="00B0781E">
        <w:tc>
          <w:tcPr>
            <w:tcW w:w="4077" w:type="dxa"/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8. Коэффициент соотношения заемных и собственных средств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≤ 1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2,46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2,17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1,26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51,22</w:t>
            </w:r>
          </w:p>
        </w:tc>
      </w:tr>
      <w:tr w:rsidR="005068FF" w:rsidRPr="0057180C" w:rsidTr="00B0781E">
        <w:tc>
          <w:tcPr>
            <w:tcW w:w="4077" w:type="dxa"/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9. Коэффициент маневренности</w:t>
            </w:r>
          </w:p>
        </w:tc>
        <w:tc>
          <w:tcPr>
            <w:tcW w:w="1418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0,5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-0,8</w:t>
            </w:r>
          </w:p>
        </w:tc>
        <w:tc>
          <w:tcPr>
            <w:tcW w:w="992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-0,33</w:t>
            </w:r>
          </w:p>
        </w:tc>
        <w:tc>
          <w:tcPr>
            <w:tcW w:w="993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-0,07</w:t>
            </w:r>
          </w:p>
        </w:tc>
        <w:tc>
          <w:tcPr>
            <w:tcW w:w="1275" w:type="dxa"/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8,75</w:t>
            </w:r>
          </w:p>
        </w:tc>
      </w:tr>
      <w:tr w:rsidR="005068FF" w:rsidRPr="0057180C" w:rsidTr="00B078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10. Коэффициент обеспеченности со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б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ственными источниками финансир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о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-0,06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12,24</w:t>
            </w:r>
          </w:p>
        </w:tc>
      </w:tr>
      <w:tr w:rsidR="005068FF" w:rsidRPr="0057180C" w:rsidTr="00B078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11. Коэффициент соотношения со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б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ственных и привлеченных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≥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192,68</w:t>
            </w:r>
          </w:p>
        </w:tc>
      </w:tr>
      <w:tr w:rsidR="005068FF" w:rsidRPr="0057180C" w:rsidTr="00B0781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FF" w:rsidRPr="0057180C" w:rsidRDefault="005068FF" w:rsidP="00B0781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12. Коэффициент финансовой завис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и</w:t>
            </w:r>
            <w:r w:rsidRPr="0057180C">
              <w:rPr>
                <w:rFonts w:ascii="Times New Roman" w:hAnsi="Times New Roman"/>
                <w:sz w:val="23"/>
                <w:szCs w:val="23"/>
              </w:rPr>
              <w:t>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≤ 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 xml:space="preserve">0,71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FF" w:rsidRPr="0057180C" w:rsidRDefault="005068FF" w:rsidP="00B0781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7180C">
              <w:rPr>
                <w:rFonts w:ascii="Times New Roman" w:hAnsi="Times New Roman"/>
                <w:sz w:val="23"/>
                <w:szCs w:val="23"/>
              </w:rPr>
              <w:t>78,87</w:t>
            </w:r>
          </w:p>
        </w:tc>
      </w:tr>
    </w:tbl>
    <w:p w:rsidR="005068FF" w:rsidRPr="0057180C" w:rsidRDefault="005068FF" w:rsidP="005068FF">
      <w:pPr>
        <w:spacing w:after="0" w:line="360" w:lineRule="auto"/>
        <w:ind w:firstLine="720"/>
        <w:jc w:val="right"/>
        <w:rPr>
          <w:rFonts w:ascii="Times New Roman" w:hAnsi="Times New Roman"/>
          <w:noProof/>
          <w:sz w:val="24"/>
          <w:szCs w:val="24"/>
        </w:rPr>
      </w:pPr>
    </w:p>
    <w:p w:rsidR="004E000D" w:rsidRPr="0057180C" w:rsidRDefault="004E000D" w:rsidP="00D23341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57180C">
        <w:rPr>
          <w:rFonts w:ascii="Times New Roman" w:hAnsi="Times New Roman"/>
          <w:noProof/>
          <w:sz w:val="28"/>
          <w:szCs w:val="28"/>
        </w:rPr>
        <w:lastRenderedPageBreak/>
        <w:t xml:space="preserve">Из </w:t>
      </w:r>
      <w:r w:rsidR="00D23341" w:rsidRPr="0057180C">
        <w:rPr>
          <w:rFonts w:ascii="Times New Roman" w:hAnsi="Times New Roman"/>
          <w:noProof/>
          <w:sz w:val="28"/>
          <w:szCs w:val="28"/>
        </w:rPr>
        <w:t xml:space="preserve">данных </w:t>
      </w:r>
      <w:r w:rsidRPr="0057180C">
        <w:rPr>
          <w:rFonts w:ascii="Times New Roman" w:hAnsi="Times New Roman"/>
          <w:noProof/>
          <w:sz w:val="28"/>
          <w:szCs w:val="28"/>
        </w:rPr>
        <w:t xml:space="preserve">таблицы </w:t>
      </w:r>
      <w:r w:rsidR="000C167B" w:rsidRPr="0057180C">
        <w:rPr>
          <w:rFonts w:ascii="Times New Roman" w:hAnsi="Times New Roman"/>
          <w:noProof/>
          <w:sz w:val="28"/>
          <w:szCs w:val="28"/>
        </w:rPr>
        <w:t>2.3.4.</w:t>
      </w:r>
      <w:r w:rsidR="00D23341" w:rsidRPr="0057180C">
        <w:rPr>
          <w:rFonts w:ascii="Times New Roman" w:hAnsi="Times New Roman"/>
          <w:noProof/>
          <w:sz w:val="28"/>
          <w:szCs w:val="28"/>
        </w:rPr>
        <w:t xml:space="preserve"> </w:t>
      </w:r>
      <w:r w:rsidRPr="0057180C">
        <w:rPr>
          <w:rFonts w:ascii="Times New Roman" w:hAnsi="Times New Roman"/>
          <w:noProof/>
          <w:sz w:val="28"/>
          <w:szCs w:val="28"/>
        </w:rPr>
        <w:t xml:space="preserve">следует, что в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hAnsi="Times New Roman"/>
          <w:noProof/>
          <w:sz w:val="28"/>
          <w:szCs w:val="28"/>
        </w:rPr>
        <w:t xml:space="preserve"> за 201</w:t>
      </w:r>
      <w:r w:rsidR="00D70107" w:rsidRPr="0057180C">
        <w:rPr>
          <w:rFonts w:ascii="Times New Roman" w:hAnsi="Times New Roman"/>
          <w:noProof/>
          <w:sz w:val="28"/>
          <w:szCs w:val="28"/>
        </w:rPr>
        <w:t>5</w:t>
      </w:r>
      <w:r w:rsidRPr="0057180C">
        <w:rPr>
          <w:rFonts w:ascii="Times New Roman" w:hAnsi="Times New Roman"/>
          <w:noProof/>
          <w:sz w:val="28"/>
          <w:szCs w:val="28"/>
        </w:rPr>
        <w:t xml:space="preserve"> г. показатели ликвидности находятся в низких значениях, так коэффициент покрытия, который показывает </w:t>
      </w:r>
      <w:r w:rsidRPr="0057180C">
        <w:rPr>
          <w:rFonts w:ascii="Times New Roman" w:hAnsi="Times New Roman"/>
          <w:sz w:val="28"/>
          <w:szCs w:val="28"/>
        </w:rPr>
        <w:t xml:space="preserve">сколько рублей </w:t>
      </w:r>
      <w:r w:rsidRPr="0057180C">
        <w:rPr>
          <w:rFonts w:ascii="Times New Roman" w:hAnsi="Times New Roman"/>
          <w:bCs/>
          <w:sz w:val="28"/>
          <w:szCs w:val="28"/>
        </w:rPr>
        <w:t>текущих</w:t>
      </w:r>
      <w:r w:rsidRPr="0057180C">
        <w:rPr>
          <w:rFonts w:ascii="Times New Roman" w:hAnsi="Times New Roman"/>
          <w:sz w:val="28"/>
          <w:szCs w:val="28"/>
        </w:rPr>
        <w:t xml:space="preserve"> акт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вов организации приходится на один рубль </w:t>
      </w:r>
      <w:r w:rsidRPr="0057180C">
        <w:rPr>
          <w:rFonts w:ascii="Times New Roman" w:hAnsi="Times New Roman"/>
          <w:bCs/>
          <w:sz w:val="28"/>
          <w:szCs w:val="28"/>
        </w:rPr>
        <w:t>текущих</w:t>
      </w:r>
      <w:r w:rsidRPr="0057180C">
        <w:rPr>
          <w:rFonts w:ascii="Times New Roman" w:hAnsi="Times New Roman"/>
          <w:sz w:val="28"/>
          <w:szCs w:val="28"/>
        </w:rPr>
        <w:t xml:space="preserve"> обязательств</w:t>
      </w:r>
      <w:r w:rsidRPr="0057180C">
        <w:rPr>
          <w:rFonts w:ascii="Times New Roman" w:hAnsi="Times New Roman"/>
          <w:noProof/>
          <w:sz w:val="28"/>
          <w:szCs w:val="28"/>
        </w:rPr>
        <w:t xml:space="preserve"> в 201</w:t>
      </w:r>
      <w:r w:rsidR="00D70107" w:rsidRPr="0057180C">
        <w:rPr>
          <w:rFonts w:ascii="Times New Roman" w:hAnsi="Times New Roman"/>
          <w:noProof/>
          <w:sz w:val="28"/>
          <w:szCs w:val="28"/>
        </w:rPr>
        <w:t>5</w:t>
      </w:r>
      <w:r w:rsidRPr="0057180C">
        <w:rPr>
          <w:rFonts w:ascii="Times New Roman" w:hAnsi="Times New Roman"/>
          <w:noProof/>
          <w:sz w:val="28"/>
          <w:szCs w:val="28"/>
        </w:rPr>
        <w:t xml:space="preserve"> г. составил 0,94, что чуть выше чем в предыдущих годах, но ниже минимального значения, коэффициент абсолютной ликвидности, который </w:t>
      </w:r>
      <w:r w:rsidRPr="0057180C">
        <w:rPr>
          <w:rFonts w:ascii="Times New Roman" w:hAnsi="Times New Roman"/>
          <w:bCs/>
          <w:sz w:val="28"/>
          <w:szCs w:val="28"/>
        </w:rPr>
        <w:t>показывает</w:t>
      </w:r>
      <w:r w:rsidRPr="0057180C">
        <w:rPr>
          <w:rFonts w:ascii="Times New Roman" w:hAnsi="Times New Roman"/>
          <w:sz w:val="28"/>
          <w:szCs w:val="28"/>
        </w:rPr>
        <w:t>, какая часть краткосрочных заемных обязательств может быть при необходимости погашена немедленно</w:t>
      </w:r>
      <w:r w:rsidRPr="0057180C">
        <w:rPr>
          <w:rFonts w:ascii="Times New Roman" w:hAnsi="Times New Roman"/>
          <w:noProof/>
          <w:sz w:val="28"/>
          <w:szCs w:val="28"/>
        </w:rPr>
        <w:t xml:space="preserve"> в 201</w:t>
      </w:r>
      <w:r w:rsidR="00D70107" w:rsidRPr="0057180C">
        <w:rPr>
          <w:rFonts w:ascii="Times New Roman" w:hAnsi="Times New Roman"/>
          <w:noProof/>
          <w:sz w:val="28"/>
          <w:szCs w:val="28"/>
        </w:rPr>
        <w:t>5</w:t>
      </w:r>
      <w:r w:rsidRPr="0057180C">
        <w:rPr>
          <w:rFonts w:ascii="Times New Roman" w:hAnsi="Times New Roman"/>
          <w:noProof/>
          <w:sz w:val="28"/>
          <w:szCs w:val="28"/>
        </w:rPr>
        <w:t xml:space="preserve"> г. равен 0,02, а коэффициент быстрой ликвидности, который п</w:t>
      </w:r>
      <w:r w:rsidRPr="0057180C">
        <w:rPr>
          <w:rFonts w:ascii="Times New Roman" w:hAnsi="Times New Roman"/>
          <w:sz w:val="28"/>
          <w:szCs w:val="28"/>
        </w:rPr>
        <w:t xml:space="preserve">оказывает способность </w:t>
      </w:r>
      <w:r w:rsidR="000126CC" w:rsidRPr="0057180C">
        <w:rPr>
          <w:rFonts w:ascii="Times New Roman" w:hAnsi="Times New Roman"/>
          <w:sz w:val="28"/>
          <w:szCs w:val="28"/>
        </w:rPr>
        <w:t>орг</w:t>
      </w:r>
      <w:r w:rsidR="000126CC" w:rsidRPr="0057180C">
        <w:rPr>
          <w:rFonts w:ascii="Times New Roman" w:hAnsi="Times New Roman"/>
          <w:sz w:val="28"/>
          <w:szCs w:val="28"/>
        </w:rPr>
        <w:t>а</w:t>
      </w:r>
      <w:r w:rsidR="000126CC" w:rsidRPr="0057180C">
        <w:rPr>
          <w:rFonts w:ascii="Times New Roman" w:hAnsi="Times New Roman"/>
          <w:sz w:val="28"/>
          <w:szCs w:val="28"/>
        </w:rPr>
        <w:t>низации</w:t>
      </w:r>
      <w:r w:rsidRPr="0057180C">
        <w:rPr>
          <w:rFonts w:ascii="Times New Roman" w:hAnsi="Times New Roman"/>
          <w:sz w:val="28"/>
          <w:szCs w:val="28"/>
        </w:rPr>
        <w:t xml:space="preserve"> рассчитываться по своим долгам в период длительности одного производственного цикла </w:t>
      </w:r>
      <w:r w:rsidRPr="0057180C">
        <w:rPr>
          <w:rFonts w:ascii="Times New Roman" w:hAnsi="Times New Roman"/>
          <w:noProof/>
          <w:sz w:val="28"/>
          <w:szCs w:val="28"/>
        </w:rPr>
        <w:t>в 201</w:t>
      </w:r>
      <w:r w:rsidR="00D70107" w:rsidRPr="0057180C">
        <w:rPr>
          <w:rFonts w:ascii="Times New Roman" w:hAnsi="Times New Roman"/>
          <w:noProof/>
          <w:sz w:val="28"/>
          <w:szCs w:val="28"/>
        </w:rPr>
        <w:t>5</w:t>
      </w:r>
      <w:r w:rsidRPr="0057180C">
        <w:rPr>
          <w:rFonts w:ascii="Times New Roman" w:hAnsi="Times New Roman"/>
          <w:noProof/>
          <w:sz w:val="28"/>
          <w:szCs w:val="28"/>
        </w:rPr>
        <w:t xml:space="preserve"> г. составил 0,28. </w:t>
      </w:r>
    </w:p>
    <w:p w:rsidR="004E000D" w:rsidRPr="0057180C" w:rsidRDefault="004E000D" w:rsidP="00D233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noProof/>
          <w:sz w:val="28"/>
          <w:szCs w:val="28"/>
        </w:rPr>
        <w:t xml:space="preserve">В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за анализируемый период</w:t>
      </w:r>
      <w:r w:rsidRPr="0057180C">
        <w:rPr>
          <w:rFonts w:ascii="Times New Roman" w:hAnsi="Times New Roman"/>
          <w:noProof/>
          <w:sz w:val="28"/>
          <w:szCs w:val="28"/>
        </w:rPr>
        <w:t xml:space="preserve"> наблюдается отрицательная сумма сосбственных оборотных средств, необходимых для покрытия своих обязательств. Коэффициент авономии, который </w:t>
      </w:r>
      <w:r w:rsidRPr="0057180C">
        <w:rPr>
          <w:rFonts w:ascii="Times New Roman" w:hAnsi="Times New Roman"/>
          <w:sz w:val="28"/>
          <w:szCs w:val="28"/>
        </w:rPr>
        <w:t xml:space="preserve">показывает долю активов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>, которые обеспечиваются собственными сре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 xml:space="preserve">ствами </w:t>
      </w:r>
      <w:r w:rsidRPr="0057180C">
        <w:rPr>
          <w:rFonts w:ascii="Times New Roman" w:hAnsi="Times New Roman"/>
          <w:noProof/>
          <w:sz w:val="28"/>
          <w:szCs w:val="28"/>
        </w:rPr>
        <w:t xml:space="preserve">за анализируемые года находится на допустимом уровне. В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hAnsi="Times New Roman"/>
          <w:noProof/>
          <w:sz w:val="28"/>
          <w:szCs w:val="28"/>
        </w:rPr>
        <w:t xml:space="preserve"> в 201</w:t>
      </w:r>
      <w:r w:rsidR="00D70107" w:rsidRPr="0057180C">
        <w:rPr>
          <w:rFonts w:ascii="Times New Roman" w:hAnsi="Times New Roman"/>
          <w:noProof/>
          <w:sz w:val="28"/>
          <w:szCs w:val="28"/>
        </w:rPr>
        <w:t>5</w:t>
      </w:r>
      <w:r w:rsidRPr="0057180C">
        <w:rPr>
          <w:rFonts w:ascii="Times New Roman" w:hAnsi="Times New Roman"/>
          <w:noProof/>
          <w:sz w:val="28"/>
          <w:szCs w:val="28"/>
        </w:rPr>
        <w:t xml:space="preserve"> г. низкая зависимость от заемных денежных средств, что свидетельствует о том что организация получает достаточно денежных средств от текущей деятельности. Коэффициент маневренности, который </w:t>
      </w:r>
      <w:r w:rsidRPr="0057180C">
        <w:rPr>
          <w:rFonts w:ascii="Times New Roman" w:hAnsi="Times New Roman"/>
          <w:sz w:val="28"/>
          <w:szCs w:val="28"/>
        </w:rPr>
        <w:t xml:space="preserve">показывает, способность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 xml:space="preserve"> поддерживать уровень со</w:t>
      </w:r>
      <w:r w:rsidRPr="0057180C">
        <w:rPr>
          <w:rFonts w:ascii="Times New Roman" w:hAnsi="Times New Roman"/>
          <w:sz w:val="28"/>
          <w:szCs w:val="28"/>
        </w:rPr>
        <w:t>б</w:t>
      </w:r>
      <w:r w:rsidRPr="0057180C">
        <w:rPr>
          <w:rFonts w:ascii="Times New Roman" w:hAnsi="Times New Roman"/>
          <w:sz w:val="28"/>
          <w:szCs w:val="28"/>
        </w:rPr>
        <w:t>ственного оборотного капитала и пополнять оборотные средства в случае необходимости за счет собственных источников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составил -0,07.</w:t>
      </w:r>
    </w:p>
    <w:p w:rsidR="00483166" w:rsidRPr="0057180C" w:rsidRDefault="004E000D" w:rsidP="00D2334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Коэффициент обеспеченности собственными источниками финансир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вания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находится на отрицательном уровне. Анализируя коэффициент соотношения собственных и привлече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>ных средств, можно сказать, что в организации достаточно собственных средств для реализации своей деятельности. Коэффициент финансовой зав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симости, который показывает в какой степени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="007169C9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пользует заемный капитал в 201</w:t>
      </w:r>
      <w:r w:rsidR="00D70107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составил 0,56.</w:t>
      </w:r>
    </w:p>
    <w:p w:rsidR="0083727E" w:rsidRPr="0057180C" w:rsidRDefault="0083727E" w:rsidP="006F120C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4E000D" w:rsidRPr="0057180C" w:rsidRDefault="004E000D" w:rsidP="006F120C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180C">
        <w:rPr>
          <w:rFonts w:ascii="Times New Roman" w:hAnsi="Times New Roman"/>
          <w:b/>
          <w:sz w:val="28"/>
        </w:rPr>
        <w:lastRenderedPageBreak/>
        <w:t>2.4</w:t>
      </w:r>
      <w:r w:rsidR="00773B55" w:rsidRPr="0057180C">
        <w:rPr>
          <w:rFonts w:ascii="Times New Roman" w:hAnsi="Times New Roman"/>
          <w:b/>
          <w:sz w:val="28"/>
        </w:rPr>
        <w:t xml:space="preserve"> </w:t>
      </w:r>
      <w:r w:rsidR="00483166" w:rsidRPr="0057180C">
        <w:rPr>
          <w:rFonts w:ascii="Times New Roman" w:hAnsi="Times New Roman"/>
          <w:b/>
          <w:bCs/>
          <w:sz w:val="28"/>
          <w:szCs w:val="28"/>
        </w:rPr>
        <w:t>Организация</w:t>
      </w:r>
      <w:r w:rsidRPr="0057180C">
        <w:rPr>
          <w:rFonts w:ascii="Times New Roman" w:hAnsi="Times New Roman"/>
          <w:b/>
          <w:bCs/>
          <w:sz w:val="28"/>
          <w:szCs w:val="28"/>
        </w:rPr>
        <w:t xml:space="preserve"> бухгалтерского учета и внутр</w:t>
      </w:r>
      <w:r w:rsidR="00765659" w:rsidRPr="0057180C">
        <w:rPr>
          <w:rFonts w:ascii="Times New Roman" w:hAnsi="Times New Roman"/>
          <w:b/>
          <w:bCs/>
          <w:sz w:val="28"/>
          <w:szCs w:val="28"/>
        </w:rPr>
        <w:t xml:space="preserve">еннего </w:t>
      </w:r>
      <w:r w:rsidR="001373FA" w:rsidRPr="0057180C">
        <w:rPr>
          <w:rFonts w:ascii="Times New Roman" w:hAnsi="Times New Roman"/>
          <w:b/>
          <w:bCs/>
          <w:sz w:val="28"/>
          <w:szCs w:val="28"/>
        </w:rPr>
        <w:t xml:space="preserve">контроля </w:t>
      </w:r>
    </w:p>
    <w:p w:rsidR="004E000D" w:rsidRPr="0057180C" w:rsidRDefault="004E000D" w:rsidP="00D23341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бухгалтерского учета </w:t>
      </w:r>
      <w:r w:rsidR="00765659" w:rsidRPr="0057180C">
        <w:rPr>
          <w:rFonts w:ascii="Times New Roman" w:hAnsi="Times New Roman" w:cs="Times New Roman"/>
          <w:sz w:val="28"/>
          <w:szCs w:val="28"/>
        </w:rPr>
        <w:t xml:space="preserve">в </w:t>
      </w:r>
      <w:r w:rsidRPr="0057180C">
        <w:rPr>
          <w:rFonts w:ascii="Times New Roman" w:hAnsi="Times New Roman" w:cs="Times New Roman"/>
          <w:sz w:val="28"/>
          <w:szCs w:val="28"/>
        </w:rPr>
        <w:t>ООО</w:t>
      </w:r>
      <w:r w:rsidR="00773B55" w:rsidRPr="0057180C">
        <w:rPr>
          <w:rFonts w:ascii="Times New Roman" w:hAnsi="Times New Roman" w:cs="Times New Roman"/>
          <w:sz w:val="28"/>
          <w:szCs w:val="28"/>
        </w:rPr>
        <w:t xml:space="preserve"> </w:t>
      </w:r>
      <w:r w:rsidRPr="005718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180C">
        <w:rPr>
          <w:rFonts w:ascii="Times New Roman" w:hAnsi="Times New Roman" w:cs="Times New Roman"/>
          <w:sz w:val="28"/>
          <w:szCs w:val="28"/>
        </w:rPr>
        <w:t>Кияс</w:t>
      </w:r>
      <w:r w:rsidRPr="0057180C">
        <w:rPr>
          <w:rFonts w:ascii="Times New Roman" w:hAnsi="Times New Roman" w:cs="Times New Roman"/>
          <w:sz w:val="28"/>
          <w:szCs w:val="28"/>
        </w:rPr>
        <w:t>о</w:t>
      </w:r>
      <w:r w:rsidRPr="0057180C">
        <w:rPr>
          <w:rFonts w:ascii="Times New Roman" w:hAnsi="Times New Roman" w:cs="Times New Roman"/>
          <w:sz w:val="28"/>
          <w:szCs w:val="28"/>
        </w:rPr>
        <w:t>воагроснаб</w:t>
      </w:r>
      <w:proofErr w:type="spellEnd"/>
      <w:r w:rsidRPr="0057180C">
        <w:rPr>
          <w:rFonts w:ascii="Times New Roman" w:hAnsi="Times New Roman" w:cs="Times New Roman"/>
          <w:sz w:val="28"/>
          <w:szCs w:val="28"/>
        </w:rPr>
        <w:t>» несет руководитель, обязанный создать необходимые условия для правильной постановки учета. В соответствии с Федеральным законом «О бухгалтерском учете», в Обществе создана бухгалтерская  служба в виде специального подразделения, возглавляемого главным бухгалтером.</w:t>
      </w:r>
    </w:p>
    <w:p w:rsidR="004E000D" w:rsidRPr="0057180C" w:rsidRDefault="004E000D" w:rsidP="00D23341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Главный бухгалтер имеет подчиненных: бухгалтер по материалам, бу</w:t>
      </w:r>
      <w:r w:rsidRPr="0057180C">
        <w:rPr>
          <w:rFonts w:ascii="Times New Roman" w:hAnsi="Times New Roman"/>
          <w:sz w:val="28"/>
          <w:szCs w:val="28"/>
        </w:rPr>
        <w:t>х</w:t>
      </w:r>
      <w:r w:rsidRPr="0057180C">
        <w:rPr>
          <w:rFonts w:ascii="Times New Roman" w:hAnsi="Times New Roman"/>
          <w:sz w:val="28"/>
          <w:szCs w:val="28"/>
        </w:rPr>
        <w:t xml:space="preserve">галтер по основным средствам, кассир и бухгалтер по зарплате. </w:t>
      </w:r>
    </w:p>
    <w:p w:rsidR="004E000D" w:rsidRPr="0057180C" w:rsidRDefault="004E000D" w:rsidP="006F120C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В обязанности бухгалтера по материалам </w:t>
      </w:r>
      <w:r w:rsidR="00D23341" w:rsidRPr="0057180C">
        <w:rPr>
          <w:rFonts w:ascii="Times New Roman" w:hAnsi="Times New Roman"/>
          <w:sz w:val="28"/>
          <w:szCs w:val="28"/>
        </w:rPr>
        <w:t>входит</w:t>
      </w:r>
      <w:r w:rsidR="00BC491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выполнение работ по ведению бухгалтерского учета имущества, обязательств и хозяйственных операций, учет товарно-материальных ценностей, затрат на производство, реализации продукции, результатов хозяйственно-финансовой деятельности.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В обязанности бухгалтера по зарплате входит начисление заработной платы и премий, начисление пособий по временной нетрудоспособности.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Кассир занимается приемом и расходованием денежной наличности, а также отвечает за их сохранность. С кассиром заключен договор о полной материальной ответственности.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 xml:space="preserve">Главный бухгалтер назначается и освобождается от должности только на основании приказа руководителя </w:t>
      </w:r>
      <w:r w:rsidR="000126CC" w:rsidRPr="0057180C">
        <w:rPr>
          <w:rFonts w:ascii="Times New Roman" w:hAnsi="Times New Roman" w:cs="Times New Roman"/>
          <w:sz w:val="28"/>
          <w:szCs w:val="28"/>
        </w:rPr>
        <w:t>организации</w:t>
      </w:r>
      <w:r w:rsidRPr="0057180C">
        <w:rPr>
          <w:rFonts w:ascii="Times New Roman" w:hAnsi="Times New Roman" w:cs="Times New Roman"/>
          <w:sz w:val="28"/>
          <w:szCs w:val="28"/>
        </w:rPr>
        <w:t xml:space="preserve"> и ему непосредственно подчиняется.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Главный бухгалтер несет ответственность за методологию бухгалте</w:t>
      </w:r>
      <w:r w:rsidRPr="0057180C">
        <w:rPr>
          <w:rFonts w:ascii="Times New Roman" w:hAnsi="Times New Roman" w:cs="Times New Roman"/>
          <w:sz w:val="28"/>
          <w:szCs w:val="28"/>
        </w:rPr>
        <w:t>р</w:t>
      </w:r>
      <w:r w:rsidRPr="0057180C">
        <w:rPr>
          <w:rFonts w:ascii="Times New Roman" w:hAnsi="Times New Roman" w:cs="Times New Roman"/>
          <w:sz w:val="28"/>
          <w:szCs w:val="28"/>
        </w:rPr>
        <w:t>ского учета, обеспечивает контроль и своевременное отражение хозяйстве</w:t>
      </w:r>
      <w:r w:rsidRPr="0057180C">
        <w:rPr>
          <w:rFonts w:ascii="Times New Roman" w:hAnsi="Times New Roman" w:cs="Times New Roman"/>
          <w:sz w:val="28"/>
          <w:szCs w:val="28"/>
        </w:rPr>
        <w:t>н</w:t>
      </w:r>
      <w:r w:rsidRPr="0057180C">
        <w:rPr>
          <w:rFonts w:ascii="Times New Roman" w:hAnsi="Times New Roman" w:cs="Times New Roman"/>
          <w:sz w:val="28"/>
          <w:szCs w:val="28"/>
        </w:rPr>
        <w:t>ных операций в форме бухгалтерских проводок; анализирует и обобщает и</w:t>
      </w:r>
      <w:r w:rsidRPr="0057180C">
        <w:rPr>
          <w:rFonts w:ascii="Times New Roman" w:hAnsi="Times New Roman" w:cs="Times New Roman"/>
          <w:sz w:val="28"/>
          <w:szCs w:val="28"/>
        </w:rPr>
        <w:t>н</w:t>
      </w:r>
      <w:r w:rsidRPr="0057180C">
        <w:rPr>
          <w:rFonts w:ascii="Times New Roman" w:hAnsi="Times New Roman" w:cs="Times New Roman"/>
          <w:sz w:val="28"/>
          <w:szCs w:val="28"/>
        </w:rPr>
        <w:t>формацию, составляет баланс и отчетность и представляет их в заданные сроки в контролирующие организации.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Руководитель и главный бухгалтер подписывают хозяйственные дог</w:t>
      </w:r>
      <w:r w:rsidRPr="0057180C">
        <w:rPr>
          <w:rFonts w:ascii="Times New Roman" w:hAnsi="Times New Roman" w:cs="Times New Roman"/>
          <w:sz w:val="28"/>
          <w:szCs w:val="28"/>
        </w:rPr>
        <w:t>о</w:t>
      </w:r>
      <w:r w:rsidRPr="0057180C">
        <w:rPr>
          <w:rFonts w:ascii="Times New Roman" w:hAnsi="Times New Roman" w:cs="Times New Roman"/>
          <w:sz w:val="28"/>
          <w:szCs w:val="28"/>
        </w:rPr>
        <w:t>воры, а также все документы по приемке и выдаче товарно-материальных ценностей, денежных средств и финансовых обязательств. Все эти докуме</w:t>
      </w:r>
      <w:r w:rsidRPr="0057180C">
        <w:rPr>
          <w:rFonts w:ascii="Times New Roman" w:hAnsi="Times New Roman" w:cs="Times New Roman"/>
          <w:sz w:val="28"/>
          <w:szCs w:val="28"/>
        </w:rPr>
        <w:t>н</w:t>
      </w:r>
      <w:r w:rsidRPr="0057180C">
        <w:rPr>
          <w:rFonts w:ascii="Times New Roman" w:hAnsi="Times New Roman" w:cs="Times New Roman"/>
          <w:sz w:val="28"/>
          <w:szCs w:val="28"/>
        </w:rPr>
        <w:t>ты без подписи главного бухгалтера считаются недействительными.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lastRenderedPageBreak/>
        <w:t>Документы, противоречащие законам, главный бухгалтер вправе не подписывать и не принимать к исполнению. Об этом он обязан письменно уведомить руководителя. Если тот письменно потребует исполнения, то главный бухгалтер обязан подчиниться. В этом случае за последствия отв</w:t>
      </w:r>
      <w:r w:rsidRPr="0057180C">
        <w:rPr>
          <w:rFonts w:ascii="Times New Roman" w:hAnsi="Times New Roman" w:cs="Times New Roman"/>
          <w:sz w:val="28"/>
          <w:szCs w:val="28"/>
        </w:rPr>
        <w:t>е</w:t>
      </w:r>
      <w:r w:rsidRPr="0057180C">
        <w:rPr>
          <w:rFonts w:ascii="Times New Roman" w:hAnsi="Times New Roman" w:cs="Times New Roman"/>
          <w:sz w:val="28"/>
          <w:szCs w:val="28"/>
        </w:rPr>
        <w:t>чает руководитель.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С главным бухгалтером согласовываются все назначения материально-ответственных лиц.</w:t>
      </w:r>
      <w:r w:rsidR="007169C9" w:rsidRPr="0057180C">
        <w:rPr>
          <w:rFonts w:ascii="Times New Roman" w:hAnsi="Times New Roman" w:cs="Times New Roman"/>
          <w:sz w:val="28"/>
          <w:szCs w:val="28"/>
        </w:rPr>
        <w:t xml:space="preserve"> </w:t>
      </w:r>
      <w:r w:rsidRPr="0057180C">
        <w:rPr>
          <w:rFonts w:ascii="Times New Roman" w:hAnsi="Times New Roman" w:cs="Times New Roman"/>
          <w:sz w:val="28"/>
          <w:szCs w:val="28"/>
        </w:rPr>
        <w:t>Требования главного бухгалтера по документальному оформлению хозяйственных операций и представлению в бухгалтерию нео</w:t>
      </w:r>
      <w:r w:rsidRPr="0057180C">
        <w:rPr>
          <w:rFonts w:ascii="Times New Roman" w:hAnsi="Times New Roman" w:cs="Times New Roman"/>
          <w:sz w:val="28"/>
          <w:szCs w:val="28"/>
        </w:rPr>
        <w:t>б</w:t>
      </w:r>
      <w:r w:rsidRPr="0057180C">
        <w:rPr>
          <w:rFonts w:ascii="Times New Roman" w:hAnsi="Times New Roman" w:cs="Times New Roman"/>
          <w:sz w:val="28"/>
          <w:szCs w:val="28"/>
        </w:rPr>
        <w:t>ходимых документов и сведений в полном объеме и заданные сроки обяз</w:t>
      </w:r>
      <w:r w:rsidRPr="0057180C">
        <w:rPr>
          <w:rFonts w:ascii="Times New Roman" w:hAnsi="Times New Roman" w:cs="Times New Roman"/>
          <w:sz w:val="28"/>
          <w:szCs w:val="28"/>
        </w:rPr>
        <w:t>а</w:t>
      </w:r>
      <w:r w:rsidRPr="0057180C">
        <w:rPr>
          <w:rFonts w:ascii="Times New Roman" w:hAnsi="Times New Roman" w:cs="Times New Roman"/>
          <w:sz w:val="28"/>
          <w:szCs w:val="28"/>
        </w:rPr>
        <w:t xml:space="preserve">тельны для всех работников </w:t>
      </w:r>
      <w:r w:rsidR="000126CC" w:rsidRPr="0057180C">
        <w:rPr>
          <w:rFonts w:ascii="Times New Roman" w:hAnsi="Times New Roman" w:cs="Times New Roman"/>
          <w:sz w:val="28"/>
          <w:szCs w:val="28"/>
        </w:rPr>
        <w:t>организации</w:t>
      </w:r>
      <w:r w:rsidRPr="0057180C">
        <w:rPr>
          <w:rFonts w:ascii="Times New Roman" w:hAnsi="Times New Roman" w:cs="Times New Roman"/>
          <w:sz w:val="28"/>
          <w:szCs w:val="28"/>
        </w:rPr>
        <w:t>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Для оформления финансово-хозяйственных операций, по которым не предусмотрены типовые формы первичных учетных документов, разрабат</w:t>
      </w:r>
      <w:r w:rsidRPr="0057180C">
        <w:rPr>
          <w:rFonts w:ascii="Times New Roman" w:hAnsi="Times New Roman" w:cs="Times New Roman"/>
          <w:sz w:val="28"/>
          <w:szCs w:val="28"/>
        </w:rPr>
        <w:t>ы</w:t>
      </w:r>
      <w:r w:rsidRPr="0057180C">
        <w:rPr>
          <w:rFonts w:ascii="Times New Roman" w:hAnsi="Times New Roman" w:cs="Times New Roman"/>
          <w:sz w:val="28"/>
          <w:szCs w:val="28"/>
        </w:rPr>
        <w:t>ваются необходимые формы документов самостоятельно.</w:t>
      </w:r>
    </w:p>
    <w:p w:rsidR="004E000D" w:rsidRPr="0057180C" w:rsidRDefault="004E000D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>Порядок документооборота, технологии обработки учетной информ</w:t>
      </w:r>
      <w:r w:rsidRPr="0057180C">
        <w:rPr>
          <w:rFonts w:ascii="Times New Roman" w:hAnsi="Times New Roman" w:cs="Times New Roman"/>
          <w:sz w:val="28"/>
          <w:szCs w:val="28"/>
        </w:rPr>
        <w:t>а</w:t>
      </w:r>
      <w:r w:rsidRPr="0057180C">
        <w:rPr>
          <w:rFonts w:ascii="Times New Roman" w:hAnsi="Times New Roman" w:cs="Times New Roman"/>
          <w:sz w:val="28"/>
          <w:szCs w:val="28"/>
        </w:rPr>
        <w:t>ции и контроля за хозяйственными операциями по каждой сфере учета пр</w:t>
      </w:r>
      <w:r w:rsidRPr="0057180C">
        <w:rPr>
          <w:rFonts w:ascii="Times New Roman" w:hAnsi="Times New Roman" w:cs="Times New Roman"/>
          <w:sz w:val="28"/>
          <w:szCs w:val="28"/>
        </w:rPr>
        <w:t>о</w:t>
      </w:r>
      <w:r w:rsidRPr="0057180C">
        <w:rPr>
          <w:rFonts w:ascii="Times New Roman" w:hAnsi="Times New Roman" w:cs="Times New Roman"/>
          <w:sz w:val="28"/>
          <w:szCs w:val="28"/>
        </w:rPr>
        <w:t>изводственно-хозяйственной и финансовой деятельности общества (снабж</w:t>
      </w:r>
      <w:r w:rsidRPr="0057180C">
        <w:rPr>
          <w:rFonts w:ascii="Times New Roman" w:hAnsi="Times New Roman" w:cs="Times New Roman"/>
          <w:sz w:val="28"/>
          <w:szCs w:val="28"/>
        </w:rPr>
        <w:t>е</w:t>
      </w:r>
      <w:r w:rsidRPr="0057180C">
        <w:rPr>
          <w:rFonts w:ascii="Times New Roman" w:hAnsi="Times New Roman" w:cs="Times New Roman"/>
          <w:sz w:val="28"/>
          <w:szCs w:val="28"/>
        </w:rPr>
        <w:t>ние, производство, сбыт, научно-исследовательские и опытно-конструкторские работы и т.д.) утверждаются отдельными локальными акт</w:t>
      </w:r>
      <w:r w:rsidRPr="0057180C">
        <w:rPr>
          <w:rFonts w:ascii="Times New Roman" w:hAnsi="Times New Roman" w:cs="Times New Roman"/>
          <w:sz w:val="28"/>
          <w:szCs w:val="28"/>
        </w:rPr>
        <w:t>а</w:t>
      </w:r>
      <w:r w:rsidRPr="0057180C">
        <w:rPr>
          <w:rFonts w:ascii="Times New Roman" w:hAnsi="Times New Roman" w:cs="Times New Roman"/>
          <w:sz w:val="28"/>
          <w:szCs w:val="28"/>
        </w:rPr>
        <w:t>ми по обществу (приказами, распоряжениями, инструкциями и т.п.).</w:t>
      </w:r>
    </w:p>
    <w:p w:rsidR="004E000D" w:rsidRPr="0057180C" w:rsidRDefault="00D03281" w:rsidP="006F120C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7180C">
        <w:rPr>
          <w:rFonts w:ascii="Times New Roman" w:hAnsi="Times New Roman" w:cs="Times New Roman"/>
          <w:sz w:val="28"/>
          <w:szCs w:val="28"/>
        </w:rPr>
        <w:t xml:space="preserve">В организации не </w:t>
      </w:r>
      <w:r w:rsidR="004E000D" w:rsidRPr="0057180C">
        <w:rPr>
          <w:rFonts w:ascii="Times New Roman" w:hAnsi="Times New Roman" w:cs="Times New Roman"/>
          <w:sz w:val="28"/>
          <w:szCs w:val="28"/>
        </w:rPr>
        <w:t>разработаны должностные инструкции на всех р</w:t>
      </w:r>
      <w:r w:rsidR="004E000D" w:rsidRPr="0057180C">
        <w:rPr>
          <w:rFonts w:ascii="Times New Roman" w:hAnsi="Times New Roman" w:cs="Times New Roman"/>
          <w:sz w:val="28"/>
          <w:szCs w:val="28"/>
        </w:rPr>
        <w:t>а</w:t>
      </w:r>
      <w:r w:rsidR="004E000D" w:rsidRPr="0057180C">
        <w:rPr>
          <w:rFonts w:ascii="Times New Roman" w:hAnsi="Times New Roman" w:cs="Times New Roman"/>
          <w:sz w:val="28"/>
          <w:szCs w:val="28"/>
        </w:rPr>
        <w:t xml:space="preserve">ботников, а также </w:t>
      </w:r>
      <w:r w:rsidR="008A4FD1" w:rsidRPr="0057180C">
        <w:rPr>
          <w:rFonts w:ascii="Times New Roman" w:hAnsi="Times New Roman" w:cs="Times New Roman"/>
          <w:sz w:val="28"/>
          <w:szCs w:val="28"/>
        </w:rPr>
        <w:t xml:space="preserve">не </w:t>
      </w:r>
      <w:r w:rsidR="004E000D" w:rsidRPr="0057180C">
        <w:rPr>
          <w:rFonts w:ascii="Times New Roman" w:hAnsi="Times New Roman" w:cs="Times New Roman"/>
          <w:sz w:val="28"/>
          <w:szCs w:val="28"/>
        </w:rPr>
        <w:t>разработан график документооборота.</w:t>
      </w:r>
      <w:r w:rsidR="008A4FD1" w:rsidRPr="0057180C">
        <w:rPr>
          <w:rFonts w:ascii="Times New Roman" w:hAnsi="Times New Roman" w:cs="Times New Roman"/>
          <w:sz w:val="28"/>
          <w:szCs w:val="28"/>
        </w:rPr>
        <w:t xml:space="preserve"> Разработанный</w:t>
      </w:r>
      <w:r w:rsidR="00BC4915" w:rsidRPr="0057180C">
        <w:rPr>
          <w:rFonts w:ascii="Times New Roman" w:hAnsi="Times New Roman" w:cs="Times New Roman"/>
          <w:sz w:val="28"/>
          <w:szCs w:val="28"/>
        </w:rPr>
        <w:t xml:space="preserve"> </w:t>
      </w:r>
      <w:r w:rsidR="008A4FD1" w:rsidRPr="0057180C">
        <w:rPr>
          <w:rFonts w:ascii="Times New Roman" w:hAnsi="Times New Roman" w:cs="Times New Roman"/>
          <w:sz w:val="28"/>
          <w:szCs w:val="28"/>
        </w:rPr>
        <w:t>г</w:t>
      </w:r>
      <w:r w:rsidR="004E000D" w:rsidRPr="0057180C">
        <w:rPr>
          <w:rFonts w:ascii="Times New Roman" w:hAnsi="Times New Roman" w:cs="Times New Roman"/>
          <w:sz w:val="28"/>
          <w:szCs w:val="28"/>
        </w:rPr>
        <w:t>рафик документооборота ООО «</w:t>
      </w:r>
      <w:proofErr w:type="spellStart"/>
      <w:r w:rsidR="004E000D" w:rsidRPr="0057180C">
        <w:rPr>
          <w:rFonts w:ascii="Times New Roman" w:hAnsi="Times New Roman" w:cs="Times New Roman"/>
          <w:sz w:val="28"/>
          <w:szCs w:val="28"/>
        </w:rPr>
        <w:t>Киясовоагро</w:t>
      </w:r>
      <w:r w:rsidRPr="0057180C"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Pr="0057180C">
        <w:rPr>
          <w:rFonts w:ascii="Times New Roman" w:hAnsi="Times New Roman" w:cs="Times New Roman"/>
          <w:sz w:val="28"/>
          <w:szCs w:val="28"/>
        </w:rPr>
        <w:t>» представлен в прилож</w:t>
      </w:r>
      <w:r w:rsidRPr="0057180C">
        <w:rPr>
          <w:rFonts w:ascii="Times New Roman" w:hAnsi="Times New Roman" w:cs="Times New Roman"/>
          <w:sz w:val="28"/>
          <w:szCs w:val="28"/>
        </w:rPr>
        <w:t>е</w:t>
      </w:r>
      <w:r w:rsidRPr="0057180C">
        <w:rPr>
          <w:rFonts w:ascii="Times New Roman" w:hAnsi="Times New Roman" w:cs="Times New Roman"/>
          <w:sz w:val="28"/>
          <w:szCs w:val="28"/>
        </w:rPr>
        <w:t>нии В</w:t>
      </w:r>
      <w:r w:rsidR="004E000D" w:rsidRPr="0057180C">
        <w:rPr>
          <w:rFonts w:ascii="Times New Roman" w:hAnsi="Times New Roman" w:cs="Times New Roman"/>
          <w:sz w:val="28"/>
          <w:szCs w:val="28"/>
        </w:rPr>
        <w:t>.</w:t>
      </w:r>
    </w:p>
    <w:p w:rsidR="004E000D" w:rsidRPr="0057180C" w:rsidRDefault="004E000D" w:rsidP="006F120C">
      <w:pPr>
        <w:pStyle w:val="a8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Бухгалтерский учет </w:t>
      </w:r>
      <w:r w:rsidR="007169C9" w:rsidRPr="0057180C">
        <w:rPr>
          <w:rFonts w:ascii="Times New Roman" w:hAnsi="Times New Roman"/>
          <w:sz w:val="28"/>
          <w:szCs w:val="28"/>
        </w:rPr>
        <w:t xml:space="preserve">в организации </w:t>
      </w:r>
      <w:r w:rsidRPr="0057180C">
        <w:rPr>
          <w:rFonts w:ascii="Times New Roman" w:hAnsi="Times New Roman"/>
          <w:sz w:val="28"/>
          <w:szCs w:val="28"/>
        </w:rPr>
        <w:t>ведется</w:t>
      </w:r>
      <w:r w:rsidR="007169C9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согласно:</w:t>
      </w:r>
    </w:p>
    <w:p w:rsidR="004E000D" w:rsidRPr="0057180C" w:rsidRDefault="004E000D" w:rsidP="006F120C">
      <w:pPr>
        <w:pStyle w:val="a8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Федеральному Закону от 06.12.11г. № 402-ФЗ «О бухгалтерском уч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те» (в ред. от 04.11.2014г. № 344-ФЗ);</w:t>
      </w:r>
    </w:p>
    <w:p w:rsidR="00D56EE1" w:rsidRPr="0057180C" w:rsidRDefault="004E000D" w:rsidP="00D56EE1">
      <w:pPr>
        <w:pStyle w:val="a8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- Положения по ведению бухгалтерского учета и бухгалтерской отче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ности в Российской Федерации, утвержденной Приказом Минфина РФ от 29.07.98г. № 34-н (в редакции приказа Минфина РФ от 24.12.2010г. №186н, с послед.</w:t>
      </w:r>
      <w:r w:rsidR="00773B5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изменениями и дополнениями);</w:t>
      </w:r>
    </w:p>
    <w:p w:rsidR="004E000D" w:rsidRPr="0057180C" w:rsidRDefault="004E000D" w:rsidP="00D56EE1">
      <w:pPr>
        <w:pStyle w:val="a8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ПБУ 5/01 от 09.06.2001г. № 44н «Учет материально-</w:t>
      </w:r>
      <w:r w:rsidR="00D56EE1" w:rsidRPr="0057180C">
        <w:rPr>
          <w:rFonts w:ascii="Times New Roman" w:hAnsi="Times New Roman"/>
          <w:sz w:val="28"/>
          <w:szCs w:val="28"/>
        </w:rPr>
        <w:t>п</w:t>
      </w:r>
      <w:r w:rsidRPr="0057180C">
        <w:rPr>
          <w:rFonts w:ascii="Times New Roman" w:hAnsi="Times New Roman"/>
          <w:sz w:val="28"/>
          <w:szCs w:val="28"/>
        </w:rPr>
        <w:t>роизводственных запасов» (в ред. от 25.10.2010);</w:t>
      </w:r>
    </w:p>
    <w:p w:rsidR="004E000D" w:rsidRPr="0057180C" w:rsidRDefault="004E000D" w:rsidP="006F120C">
      <w:pPr>
        <w:pStyle w:val="a8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  <w:tab w:val="left" w:pos="8640"/>
          <w:tab w:val="left" w:pos="9360"/>
        </w:tabs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ПБУ 6/01, утверждено учетной политикой от 03.03.01г. № 26н «Учет основных средств» (в ред. от 24.12.2010 г. № 186н).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Учетная политика ООО</w:t>
      </w:r>
      <w:r w:rsidR="00773B55" w:rsidRPr="0057180C">
        <w:rPr>
          <w:sz w:val="28"/>
          <w:szCs w:val="28"/>
        </w:rPr>
        <w:t xml:space="preserve"> </w:t>
      </w:r>
      <w:r w:rsidRPr="0057180C">
        <w:rPr>
          <w:sz w:val="28"/>
          <w:szCs w:val="28"/>
        </w:rPr>
        <w:t>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 формируется главным бу</w:t>
      </w:r>
      <w:r w:rsidRPr="0057180C">
        <w:rPr>
          <w:sz w:val="28"/>
          <w:szCs w:val="28"/>
        </w:rPr>
        <w:t>х</w:t>
      </w:r>
      <w:r w:rsidRPr="0057180C">
        <w:rPr>
          <w:sz w:val="28"/>
          <w:szCs w:val="28"/>
        </w:rPr>
        <w:t>галтером или иным лицом, на которое возложено ведение бухгалтерского учета организации, и утверждается руководителем организации. Учетная п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литика организации утверждена 01.01.2014г. При этом в этом учетной пол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тике организации утверждаются: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рабочий план счетов бухгалтерского учета, содержащий синтетич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ские и аналитические счета, необходимые для ведения бухгалтерского учета в соответствии с требованиями своевременности и полноты учета и отчетн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сти;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формы первичных учетных документов, регистров бухгалтерского учета, а также документов для внутренней бухгалтерской отчетности;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порядок проведения инвентаризации активов и обязательств орган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зации;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способы оценки активов и обязательств;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правила документооборота и технология обработки учетной инфо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мации;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порядок контроля за хозяйственными операциями;</w:t>
      </w:r>
    </w:p>
    <w:p w:rsidR="004E000D" w:rsidRPr="0057180C" w:rsidRDefault="004E000D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другие решения, необходимые для организации бухгалтерского учета.</w:t>
      </w:r>
    </w:p>
    <w:p w:rsidR="004E000D" w:rsidRPr="0057180C" w:rsidRDefault="004E000D" w:rsidP="006F12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Бухгалтерский учет</w:t>
      </w:r>
      <w:r w:rsidR="007169C9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ведется автоматизировано с использованием бу</w:t>
      </w:r>
      <w:r w:rsidRPr="0057180C">
        <w:rPr>
          <w:rFonts w:ascii="Times New Roman" w:hAnsi="Times New Roman"/>
          <w:sz w:val="28"/>
          <w:szCs w:val="28"/>
        </w:rPr>
        <w:t>х</w:t>
      </w:r>
      <w:r w:rsidRPr="0057180C">
        <w:rPr>
          <w:rFonts w:ascii="Times New Roman" w:hAnsi="Times New Roman"/>
          <w:sz w:val="28"/>
          <w:szCs w:val="28"/>
        </w:rPr>
        <w:t xml:space="preserve">галтерской программы </w:t>
      </w:r>
      <w:r w:rsidR="009F7FB3" w:rsidRPr="0057180C">
        <w:rPr>
          <w:rFonts w:ascii="Times New Roman" w:eastAsia="Times New Roman" w:hAnsi="Times New Roman"/>
          <w:sz w:val="28"/>
          <w:szCs w:val="28"/>
          <w:lang w:eastAsia="ru-RU"/>
        </w:rPr>
        <w:t>«1С: Предприятие 7.7»</w:t>
      </w:r>
      <w:r w:rsidRPr="0057180C">
        <w:rPr>
          <w:rFonts w:ascii="Times New Roman" w:hAnsi="Times New Roman"/>
          <w:sz w:val="28"/>
          <w:szCs w:val="28"/>
        </w:rPr>
        <w:t>Основанием для занесения и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 xml:space="preserve">формации являются первичные документы, фиксирующие факт совершения хозяйственной операции. </w:t>
      </w:r>
    </w:p>
    <w:p w:rsidR="004E000D" w:rsidRPr="0057180C" w:rsidRDefault="004E000D" w:rsidP="006F12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При автоматизированной форме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бухгалте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ский учет осуществляется путем внесения корреспонденций счетов неп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 xml:space="preserve">средственно в журнал хозяйственных операций либо заполнением первичных учетных документов. </w:t>
      </w:r>
    </w:p>
    <w:p w:rsidR="004E000D" w:rsidRPr="0057180C" w:rsidRDefault="004E000D" w:rsidP="006F12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При проведении заполненных первичных учетных документов прои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 xml:space="preserve">ходит автоматическое формирование корреспонденции счетов. </w:t>
      </w:r>
    </w:p>
    <w:p w:rsidR="004E000D" w:rsidRPr="0057180C" w:rsidRDefault="004E000D" w:rsidP="006F12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При автоматизированном учете реализована возможность получения печатной формы созданного документа, формирования проводок путем вв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дения так называемых «типовых операций», в основу которых положена т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повая корреспонденция счетов. </w:t>
      </w:r>
    </w:p>
    <w:p w:rsidR="004E000D" w:rsidRPr="0057180C" w:rsidRDefault="004E000D" w:rsidP="006F120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Автоматизированная форма учета позволяет проводить большое число различных операции, в частности начисление амортизации, заработной пл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ты, отчислений на социальные нужды, распределение затрат, закрытие мес</w:t>
      </w:r>
      <w:r w:rsidRPr="0057180C">
        <w:rPr>
          <w:rFonts w:ascii="Times New Roman" w:hAnsi="Times New Roman"/>
          <w:sz w:val="28"/>
          <w:szCs w:val="28"/>
        </w:rPr>
        <w:t>я</w:t>
      </w:r>
      <w:r w:rsidRPr="0057180C">
        <w:rPr>
          <w:rFonts w:ascii="Times New Roman" w:hAnsi="Times New Roman"/>
          <w:sz w:val="28"/>
          <w:szCs w:val="28"/>
        </w:rPr>
        <w:t>ца и другие операции.</w:t>
      </w:r>
    </w:p>
    <w:p w:rsidR="00773B55" w:rsidRPr="0057180C" w:rsidRDefault="00773B55" w:rsidP="00773B55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схематичном виде автоматизированная форма бухгалтерского учета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представлена на рису</w:t>
      </w:r>
      <w:r w:rsidR="000D4C9C" w:rsidRPr="0057180C">
        <w:rPr>
          <w:rFonts w:ascii="Times New Roman" w:hAnsi="Times New Roman"/>
          <w:sz w:val="28"/>
          <w:szCs w:val="28"/>
        </w:rPr>
        <w:t xml:space="preserve">нке </w:t>
      </w:r>
      <w:r w:rsidR="009E372C" w:rsidRPr="0057180C">
        <w:rPr>
          <w:rFonts w:ascii="Times New Roman" w:hAnsi="Times New Roman"/>
          <w:sz w:val="28"/>
          <w:szCs w:val="28"/>
        </w:rPr>
        <w:t>1</w:t>
      </w:r>
      <w:r w:rsidRPr="0057180C">
        <w:rPr>
          <w:rFonts w:ascii="Times New Roman" w:hAnsi="Times New Roman"/>
          <w:sz w:val="28"/>
          <w:szCs w:val="28"/>
        </w:rPr>
        <w:t>.</w: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65" o:spid="_x0000_s1124" style="position:absolute;left:0;text-align:left;margin-left:131.7pt;margin-top:22.95pt;width:193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Хозяйственные операции</w:t>
                  </w:r>
                </w:p>
              </w:txbxContent>
            </v:textbox>
          </v:rect>
        </w:pict>
      </w:r>
    </w:p>
    <w:p w:rsidR="00773B55" w:rsidRPr="0057180C" w:rsidRDefault="00773B5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4" o:spid="_x0000_s1123" type="#_x0000_t32" style="position:absolute;left:0;text-align:left;margin-left:303.45pt;margin-top:14.4pt;width: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63" o:spid="_x0000_s1122" type="#_x0000_t32" style="position:absolute;left:0;text-align:left;margin-left:153.45pt;margin-top:14.4pt;width:0;height:19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cVYg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">
            <v:stroke endarrow="block"/>
          </v:shape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62" o:spid="_x0000_s1121" style="position:absolute;left:0;text-align:left;margin-left:46.95pt;margin-top:9.75pt;width:13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Первичные документы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1" o:spid="_x0000_s1120" style="position:absolute;left:0;text-align:left;margin-left:282.45pt;margin-top:9.75pt;width:165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Устройства регистрации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формации</w:t>
                  </w:r>
                </w:p>
              </w:txbxContent>
            </v:textbox>
          </v:rect>
        </w:pict>
      </w:r>
    </w:p>
    <w:p w:rsidR="00773B55" w:rsidRPr="0057180C" w:rsidRDefault="00773B5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60" o:spid="_x0000_s1119" type="#_x0000_t32" style="position:absolute;left:0;text-align:left;margin-left:315.45pt;margin-top:1.2pt;width:1.5pt;height:9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">
            <v:stroke endarrow="block"/>
          </v:shape>
        </w:pict>
      </w:r>
      <w:r>
        <w:rPr>
          <w:noProof/>
        </w:rPr>
        <w:pict>
          <v:shape id="Прямая со стрелкой 59" o:spid="_x0000_s1118" type="#_x0000_t32" style="position:absolute;left:0;text-align:left;margin-left:153.45pt;margin-top:1.2pt;width:0;height:27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">
            <v:stroke endarrow="block"/>
          </v:shape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58" o:spid="_x0000_s1117" style="position:absolute;left:0;text-align:left;margin-left:7.2pt;margin-top:4.8pt;width:17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Устройства ручного  переноса данных на машинные носители</w:t>
                  </w:r>
                </w:p>
              </w:txbxContent>
            </v:textbox>
          </v:rect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57" o:spid="_x0000_s1116" type="#_x0000_t32" style="position:absolute;left:0;text-align:left;margin-left:169.2pt;margin-top:20.4pt;width: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">
            <v:stroke endarrow="block"/>
          </v:shape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56" o:spid="_x0000_s1115" style="position:absolute;left:0;text-align:left;margin-left:153.45pt;margin-top:21.75pt;width:294.75pt;height:23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База постоянных и переменных данных</w:t>
                  </w:r>
                </w:p>
              </w:txbxContent>
            </v:textbox>
          </v:rect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Прямая со стрелкой 55" o:spid="_x0000_s1114" type="#_x0000_t32" style="position:absolute;left:0;text-align:left;margin-left:251.7pt;margin-top:20.6pt;width:.75pt;height:2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80QYQIAAHoEAAAOAAAAZHJzL2Uyb0RvYy54bWysVEtu2zAQ3RfoHQjuHUmOnDp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">
            <v:stroke endarrow="block"/>
          </v:shape>
        </w:pict>
      </w:r>
    </w:p>
    <w:p w:rsidR="00773B55" w:rsidRPr="0057180C" w:rsidRDefault="00C94AA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Прямоугольник 54" o:spid="_x0000_s1113" style="position:absolute;left:0;text-align:left;margin-left:153.45pt;margin-top:20.45pt;width:307.5pt;height:24.7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">
            <v:textbox>
              <w:txbxContent>
                <w:p w:rsidR="00C94AA5" w:rsidRPr="00133D77" w:rsidRDefault="00C94AA5" w:rsidP="00773B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Отчетные справочные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машинограммы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видеограммы</w:t>
                  </w:r>
                  <w:proofErr w:type="spellEnd"/>
                </w:p>
              </w:txbxContent>
            </v:textbox>
          </v:rect>
        </w:pict>
      </w:r>
    </w:p>
    <w:p w:rsidR="00773B55" w:rsidRPr="0057180C" w:rsidRDefault="00773B55" w:rsidP="00773B55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73B55" w:rsidRPr="0057180C" w:rsidRDefault="00773B55" w:rsidP="00773B55">
      <w:pPr>
        <w:pStyle w:val="a5"/>
        <w:spacing w:after="0" w:afterAutospacing="0" w:line="360" w:lineRule="auto"/>
        <w:jc w:val="center"/>
        <w:rPr>
          <w:sz w:val="28"/>
          <w:szCs w:val="28"/>
        </w:rPr>
      </w:pPr>
      <w:r w:rsidRPr="0057180C">
        <w:rPr>
          <w:sz w:val="28"/>
          <w:szCs w:val="28"/>
        </w:rPr>
        <w:t>Рис</w:t>
      </w:r>
      <w:r w:rsidR="009E372C" w:rsidRPr="0057180C">
        <w:rPr>
          <w:sz w:val="28"/>
          <w:szCs w:val="28"/>
        </w:rPr>
        <w:t>унок 1</w:t>
      </w:r>
      <w:r w:rsidRPr="0057180C">
        <w:rPr>
          <w:sz w:val="28"/>
          <w:szCs w:val="28"/>
        </w:rPr>
        <w:t xml:space="preserve"> - Форма автоматизированного учета в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</w:t>
      </w:r>
    </w:p>
    <w:p w:rsidR="000D4C9C" w:rsidRPr="0057180C" w:rsidRDefault="000D4C9C" w:rsidP="000D4C9C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Регистры бухгалтерского учета, такие как оборотные и шахматные в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домости, журналы-ордера и ведомости к ним, формы бухгалтерской и нал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говой отчетности могут быть сформированы за любой отрезок времени. С</w:t>
      </w:r>
      <w:r w:rsidRPr="0057180C">
        <w:rPr>
          <w:rFonts w:ascii="Times New Roman" w:hAnsi="Times New Roman"/>
          <w:sz w:val="28"/>
          <w:szCs w:val="28"/>
        </w:rPr>
        <w:t>у</w:t>
      </w:r>
      <w:r w:rsidRPr="0057180C">
        <w:rPr>
          <w:rFonts w:ascii="Times New Roman" w:hAnsi="Times New Roman"/>
          <w:sz w:val="28"/>
          <w:szCs w:val="28"/>
        </w:rPr>
        <w:t>ществует возможность получать выходные формы, содержащие необход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 xml:space="preserve">мую информацию по аналитическому и синтетическому учету. 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Сбор первичной информации в ОАО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 автоматиз</w:t>
      </w:r>
      <w:r w:rsidRPr="0057180C">
        <w:rPr>
          <w:sz w:val="28"/>
          <w:szCs w:val="28"/>
        </w:rPr>
        <w:t>и</w:t>
      </w:r>
      <w:r w:rsidRPr="0057180C">
        <w:rPr>
          <w:sz w:val="28"/>
          <w:szCs w:val="28"/>
        </w:rPr>
        <w:t>рован. На машинных носителях ЭВМ хранится текущая, нормативно-справочная и выходная информация.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Достоинства автоматизированной формы бухгалтерского учета в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»: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- автоматизация ведения и выдачи ведомости;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- автоматизация контроля и расчета информации»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- использование информации, создаваемой в других подсистемах;</w:t>
      </w:r>
    </w:p>
    <w:p w:rsidR="004E000D" w:rsidRPr="0057180C" w:rsidRDefault="004E000D" w:rsidP="006F120C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- быстродействие выполняемых учетных работ и получение информ</w:t>
      </w:r>
      <w:r w:rsidRPr="0057180C">
        <w:rPr>
          <w:sz w:val="28"/>
          <w:szCs w:val="28"/>
        </w:rPr>
        <w:t>а</w:t>
      </w:r>
      <w:r w:rsidRPr="0057180C">
        <w:rPr>
          <w:sz w:val="28"/>
          <w:szCs w:val="28"/>
        </w:rPr>
        <w:t>ции.</w:t>
      </w:r>
    </w:p>
    <w:p w:rsidR="004E000D" w:rsidRPr="0057180C" w:rsidRDefault="004E000D" w:rsidP="006F120C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Система внутреннего контроля за правильностью и достоверностью отражения хозяйственных операций в бухгалтерском учете практически о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сутствует, но ежегодно приглашаются аудиторы, проверяющие правильность ведения бухгалтерского учета.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применяет общую систему налогообложения, которая подразумевает под собой обязательное ведение налогового, бухга</w:t>
      </w:r>
      <w:r w:rsidRPr="0057180C">
        <w:rPr>
          <w:rFonts w:ascii="Times New Roman" w:hAnsi="Times New Roman"/>
          <w:sz w:val="28"/>
          <w:szCs w:val="28"/>
        </w:rPr>
        <w:t>л</w:t>
      </w:r>
      <w:r w:rsidRPr="0057180C">
        <w:rPr>
          <w:rFonts w:ascii="Times New Roman" w:hAnsi="Times New Roman"/>
          <w:sz w:val="28"/>
          <w:szCs w:val="28"/>
        </w:rPr>
        <w:t>терского учета, ежеквартальную сдачу внушительного комплекта всево</w:t>
      </w:r>
      <w:r w:rsidRPr="0057180C">
        <w:rPr>
          <w:rFonts w:ascii="Times New Roman" w:hAnsi="Times New Roman"/>
          <w:sz w:val="28"/>
          <w:szCs w:val="28"/>
        </w:rPr>
        <w:t>з</w:t>
      </w:r>
      <w:r w:rsidRPr="0057180C">
        <w:rPr>
          <w:rFonts w:ascii="Times New Roman" w:hAnsi="Times New Roman"/>
          <w:sz w:val="28"/>
          <w:szCs w:val="28"/>
        </w:rPr>
        <w:t>можных отчетностей в налоговую инспекцию, органы статистики, фонд соцстрахования.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При общей системе налогообложения организация платит следующие виды налогов: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Налог на прибыль организации в размере 20 %, который платится с разницы между доходами и расходами;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НДС по ставке 18 %;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Налог на имущество организации в размере 2,2%;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- НДФЛ по ставке 13 % с начисленной заработной платы работников: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транспортный налог;</w:t>
      </w:r>
    </w:p>
    <w:p w:rsidR="004E000D" w:rsidRPr="0057180C" w:rsidRDefault="004E000D" w:rsidP="006F120C">
      <w:pPr>
        <w:tabs>
          <w:tab w:val="left" w:pos="107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земельный налог.</w:t>
      </w:r>
    </w:p>
    <w:p w:rsidR="00773B55" w:rsidRPr="0057180C" w:rsidRDefault="004E000D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Рассмотрев организацию бухгалтерского учета и внутреннего контроля 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мы пришли к выводу, что бухгалтерский учет в о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ганизации ведется автоматизированным способом, ответственность за вед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 xml:space="preserve">ние бухгалтерского учета возложена на главного бухгалтера, в подчинении </w:t>
      </w:r>
      <w:r w:rsidR="00431DD6" w:rsidRPr="0057180C">
        <w:rPr>
          <w:rFonts w:ascii="Times New Roman" w:hAnsi="Times New Roman"/>
          <w:sz w:val="28"/>
          <w:szCs w:val="28"/>
        </w:rPr>
        <w:t>которого находятся бухгалтера.</w:t>
      </w: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0D4C9C" w:rsidRPr="0057180C" w:rsidRDefault="000D4C9C" w:rsidP="000C167B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D2133" w:rsidRPr="0057180C" w:rsidRDefault="00765659" w:rsidP="000D4C9C">
      <w:pPr>
        <w:pStyle w:val="23"/>
        <w:numPr>
          <w:ilvl w:val="0"/>
          <w:numId w:val="5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>УЧЁ</w:t>
      </w:r>
      <w:r w:rsidR="00BD2133" w:rsidRPr="0057180C">
        <w:rPr>
          <w:rFonts w:ascii="Times New Roman" w:hAnsi="Times New Roman"/>
          <w:b/>
          <w:sz w:val="28"/>
          <w:szCs w:val="28"/>
        </w:rPr>
        <w:t>Т ОСНОВНЫХ СРЕДСТВ В ООО «КИЯСОВОАГРОСНАБ»</w:t>
      </w:r>
    </w:p>
    <w:p w:rsidR="00BD2133" w:rsidRPr="0057180C" w:rsidRDefault="00BD2133" w:rsidP="00765659">
      <w:pPr>
        <w:suppressAutoHyphens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 xml:space="preserve">3.1 </w:t>
      </w:r>
      <w:r w:rsidR="009E4F31" w:rsidRPr="0057180C">
        <w:rPr>
          <w:rFonts w:ascii="Times New Roman" w:hAnsi="Times New Roman"/>
          <w:b/>
          <w:sz w:val="28"/>
          <w:szCs w:val="28"/>
        </w:rPr>
        <w:t>Первичный уче</w:t>
      </w:r>
      <w:r w:rsidR="000D4C9C" w:rsidRPr="0057180C">
        <w:rPr>
          <w:rFonts w:ascii="Times New Roman" w:hAnsi="Times New Roman"/>
          <w:b/>
          <w:sz w:val="28"/>
          <w:szCs w:val="28"/>
        </w:rPr>
        <w:t xml:space="preserve">т основных средств </w:t>
      </w:r>
    </w:p>
    <w:p w:rsidR="00BD2133" w:rsidRPr="0057180C" w:rsidRDefault="00BD2133" w:rsidP="006F120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Учет основных средств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связан с осущест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лением хозяйственных операций по поступлению, внутреннему перемещ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нию и выбытию основных средств. Указанные операции оформляются тип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выми формами первичной учетной документации.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Операциями по поступлению основных средств в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 являются ввод их в действие в результате осуществления капитальных вложений, безвозмездное поступление основных средств, аренда, лизинг, оприходование неучтенных ранее основных средств, выявленных при инве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таризации, внутреннее перемещение.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Поступающие основные средства принимает комиссия, назначаемая руководителем организации. Для оформления приемки комиссия составляет в одном экземпляре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 (накладную) приемки-передачи</w:t>
      </w:r>
      <w:r w:rsidR="000D4C9C" w:rsidRPr="0057180C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основных средств (ф. № ОС-1) на каждый объект в отдельности. Общий акт на несколько объектов можно составлять лишь в том случае, если объекты однотипны, имеют од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наковую стоимость и приняты одновременно под ответственность одного и того же лица.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В актах указывают наименование объекта, год постройки или выпуска заводом, краткую характеристику объекта, первоначальную стоимость, пр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своенный объекту инвентарный номер, место использования объекта и др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у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гие сведения, необходимые для аналитического учета основных средств.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После оформления, акт приемки-передачи основных средств  (ф. № ОС-1) передают в бухгалтерию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. К акту прилагают техническую документацию, относящуюся к данному объекту (паспорт, че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тежи и др.).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На основании этих документов бухгалтерия производит соответств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у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ющие записи в инвентарные карточки основных средств (ф. № ОС-6), после 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lastRenderedPageBreak/>
        <w:t xml:space="preserve">чего техническую документацию передают в технический или другой отделы </w:t>
      </w:r>
      <w:r w:rsidR="000126CC" w:rsidRPr="0057180C">
        <w:rPr>
          <w:rFonts w:ascii="Times New Roman" w:eastAsia="Arial Unicode MS" w:hAnsi="Times New Roman"/>
          <w:bCs/>
          <w:sz w:val="28"/>
          <w:szCs w:val="28"/>
        </w:rPr>
        <w:t>организации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.</w:t>
      </w:r>
    </w:p>
    <w:p w:rsidR="00BD2133" w:rsidRPr="0057180C" w:rsidRDefault="00BD2133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Прием-передача объектов между организациями в ООО «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для включения в состав основных средств для организации-получателя или выбытия  их из состава основных средств для организации-сдатчика оформляется общими документами:</w:t>
      </w:r>
    </w:p>
    <w:p w:rsidR="00BD2133" w:rsidRPr="0057180C" w:rsidRDefault="00BD2133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по форме N ОС-1 - для объекта основных средств (кроме зданий, 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оружений); </w:t>
      </w:r>
    </w:p>
    <w:p w:rsidR="00BD2133" w:rsidRPr="0057180C" w:rsidRDefault="00BD2133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hyperlink r:id="rId25" w:history="1">
        <w:r w:rsidRPr="0057180C">
          <w:rPr>
            <w:rFonts w:ascii="Times New Roman" w:eastAsia="Times New Roman" w:hAnsi="Times New Roman"/>
            <w:sz w:val="28"/>
            <w:szCs w:val="28"/>
            <w:lang w:eastAsia="ru-RU"/>
          </w:rPr>
          <w:t>форме N ОС-1а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зданий, сооружений; </w:t>
      </w:r>
    </w:p>
    <w:p w:rsidR="00BD2133" w:rsidRPr="0057180C" w:rsidRDefault="00BD2133" w:rsidP="006F120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hyperlink r:id="rId26" w:history="1">
        <w:r w:rsidRPr="0057180C">
          <w:rPr>
            <w:rFonts w:ascii="Times New Roman" w:eastAsia="Times New Roman" w:hAnsi="Times New Roman"/>
            <w:sz w:val="28"/>
            <w:szCs w:val="28"/>
            <w:lang w:eastAsia="ru-RU"/>
          </w:rPr>
          <w:t>форме N ОС-1б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для групп объектов основных средств (кроме зданий, сооружений), которые утверждаются руководителями организации-получателя и организации-сдатчика и составляются в количестве не менее двух экземпляров. 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Акт утверждает руководитель </w:t>
      </w:r>
      <w:r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. При передаче основных средств другой организации акт составляют в двух экземплярах (для организации, сдающей, и организации, принимающей основные сре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д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ства).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Поступившее на склад оборудование для установки оформляют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о</w:t>
      </w:r>
      <w:r w:rsidR="000D4C9C" w:rsidRPr="0057180C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приемке оборудования (ф. № ОС-14).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В акте указывают наименование об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рудования тип, марку, количество единиц, стоимость, обнаруженные дефе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к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ты. Акт составляется в двух экземплярах и подписывается всеми членами приемной комиссии. В случае невозможности произвести качественную пр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емку оборудования при его поступлении на склад акт о приемке оборудов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ния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 xml:space="preserve">(ф. № ОС-14) 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является предварительным, составленным по наружному осмотру.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Передачу оборудования монтажным организациям в ООО «</w:t>
      </w:r>
      <w:proofErr w:type="spellStart"/>
      <w:r w:rsidRPr="0057180C">
        <w:rPr>
          <w:rFonts w:ascii="Times New Roman" w:eastAsia="Arial Unicode MS" w:hAnsi="Times New Roman"/>
          <w:bCs/>
          <w:sz w:val="28"/>
          <w:szCs w:val="28"/>
        </w:rPr>
        <w:t>Киясов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агроснаб</w:t>
      </w:r>
      <w:proofErr w:type="spellEnd"/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» оформляют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приемки-передачи оборудования в монтаж (ф. № ОС-15)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 указанием в нем монтажной организации, наименования и сто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мости переданного оборудования, его комплектности и выявленных при наружном осмотре оборудования дефектах. Акт подписывают представители 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lastRenderedPageBreak/>
        <w:t>заказчика и монтажной организации и материально ответственное лицо, пр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нявшее переданное оборудование на хранение.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На дефекты, выявленные в процессе ревизии, монтажа или испытания оборудования, составляется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 о выявленных дефектах оборудования (ф. № ОС-16).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В нем указывают по каждому наименованию оборудова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softHyphen/>
        <w:t>ния выявле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ные дефекты и мероприятия или работы для устранения выявленных дефе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к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тов. Акт подписывают представители заказчика, подрядчика и организации-исполнителя.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Приемку законченных работ по ремонту, реконструкции и модерниз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ции объекта оформляют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приемки-сдачи отремон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softHyphen/>
        <w:t>тированных</w:t>
      </w:r>
      <w:r w:rsidRPr="0057180C">
        <w:rPr>
          <w:rFonts w:ascii="Times New Roman" w:eastAsia="Arial Unicode MS" w:hAnsi="Times New Roman"/>
          <w:i/>
          <w:iCs/>
          <w:sz w:val="28"/>
          <w:szCs w:val="28"/>
        </w:rPr>
        <w:t xml:space="preserve">,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реко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н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струированных и модернизированных объектов  (ф. № ОС-3).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В акте указ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ы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вают изменение в технической характеристике и первоначальной стоимости объекта, вызванное реконструкцией и модернизацией, и стоимость выпо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л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ненных работ (по договору и фактическую). Акт подписывают работник цеха (отдела), уполномоченный на при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softHyphen/>
        <w:t>емку основных средств, и представитель цеха (</w:t>
      </w:r>
      <w:r w:rsidR="000126CC" w:rsidRPr="0057180C">
        <w:rPr>
          <w:rFonts w:ascii="Times New Roman" w:eastAsia="Arial Unicode MS" w:hAnsi="Times New Roman"/>
          <w:bCs/>
          <w:sz w:val="28"/>
          <w:szCs w:val="28"/>
        </w:rPr>
        <w:t>организации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), производящего реконструкцию и модернизацию, после чего акт сдают  в бухгалтерию ООО «</w:t>
      </w:r>
      <w:proofErr w:type="spellStart"/>
      <w:r w:rsidRPr="0057180C">
        <w:rPr>
          <w:rFonts w:ascii="Times New Roman" w:eastAsia="Arial Unicode MS" w:hAnsi="Times New Roman"/>
          <w:bCs/>
          <w:sz w:val="28"/>
          <w:szCs w:val="28"/>
        </w:rPr>
        <w:t>Киясовоагроснаб</w:t>
      </w:r>
      <w:proofErr w:type="spellEnd"/>
      <w:r w:rsidRPr="0057180C">
        <w:rPr>
          <w:rFonts w:ascii="Times New Roman" w:eastAsia="Arial Unicode MS" w:hAnsi="Times New Roman"/>
          <w:bCs/>
          <w:sz w:val="28"/>
          <w:szCs w:val="28"/>
        </w:rPr>
        <w:t>», которая производит соответствующие записи в инвентарной карточке по учету основных средств (ф. № ОС-6). Если ремонт, реконструкцию и модернизацию осуществляет сторонняя организация, акт составляют в двух экземплярах (по экземпляру обеим сторонам).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Внутреннее перемещение основных средств из одного цеха (произво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д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ства, отдела, участка) в другой, а также их передачу из запаса (со склада) в эксплуатацию в ООО «</w:t>
      </w:r>
      <w:proofErr w:type="spellStart"/>
      <w:r w:rsidRPr="0057180C">
        <w:rPr>
          <w:rFonts w:ascii="Times New Roman" w:eastAsia="Arial Unicode MS" w:hAnsi="Times New Roman"/>
          <w:bCs/>
          <w:sz w:val="28"/>
          <w:szCs w:val="28"/>
        </w:rPr>
        <w:t>Киясовоагроснаб</w:t>
      </w:r>
      <w:proofErr w:type="spellEnd"/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» оформляют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(накладной) пр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ем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softHyphen/>
        <w:t>ки-передачи основных</w:t>
      </w:r>
      <w:r w:rsidR="00BC4915" w:rsidRPr="0057180C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средств (ф. № ОС-2).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Акт-накладную выписывают в двух экземплярах работник цеха (отдела) сдатчика. Первый экземпляр с ра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пиской получателя и сдатчика передают в бухгалтерию для запи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softHyphen/>
        <w:t>си в инве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н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тарной карточке, а второй остается у сдатчика для отмет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softHyphen/>
        <w:t>ки о выбытии соо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ветствующего объекта в инвентарном списке основных средств.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lastRenderedPageBreak/>
        <w:t>Операции по списанию всех основных средств, кроме автотранспор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т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ных, оформляют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на списание основных средств (ф. № ОС - 4),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 спис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а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 xml:space="preserve">ние грузового или легкового автомобиля, прицепа или полуприцепа -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актом на списание</w:t>
      </w:r>
      <w:r w:rsidR="00BC4915" w:rsidRPr="0057180C">
        <w:rPr>
          <w:rFonts w:ascii="Times New Roman" w:eastAsia="Arial Unicode MS" w:hAnsi="Times New Roman"/>
          <w:iCs/>
          <w:sz w:val="28"/>
          <w:szCs w:val="28"/>
        </w:rPr>
        <w:t xml:space="preserve"> </w:t>
      </w:r>
      <w:r w:rsidRPr="0057180C">
        <w:rPr>
          <w:rFonts w:ascii="Times New Roman" w:eastAsia="Arial Unicode MS" w:hAnsi="Times New Roman"/>
          <w:iCs/>
          <w:sz w:val="28"/>
          <w:szCs w:val="28"/>
        </w:rPr>
        <w:t>автотранспортных средств (ф. № ОС - 4а).</w:t>
      </w:r>
    </w:p>
    <w:p w:rsidR="00BD2133" w:rsidRPr="0057180C" w:rsidRDefault="00BD2133" w:rsidP="006F120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57180C">
        <w:rPr>
          <w:rFonts w:ascii="Times New Roman" w:eastAsia="Arial Unicode MS" w:hAnsi="Times New Roman"/>
          <w:bCs/>
          <w:sz w:val="28"/>
          <w:szCs w:val="28"/>
        </w:rPr>
        <w:t>В актах на списание основных средств (ф. № ОС - 4) указывают техн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и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ческое состояние и причину списания объекта, первоначальную стоимость, сумму амортизации, затраты на списание, стоимость материальных ценн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о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стей (запасных частей, металлолома и т.п.), полученных от лик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softHyphen/>
        <w:t>видации об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ъ</w:t>
      </w:r>
      <w:r w:rsidRPr="0057180C">
        <w:rPr>
          <w:rFonts w:ascii="Times New Roman" w:eastAsia="Arial Unicode MS" w:hAnsi="Times New Roman"/>
          <w:bCs/>
          <w:sz w:val="28"/>
          <w:szCs w:val="28"/>
        </w:rPr>
        <w:t>екта (выручки от ликвидации), результат от списания.</w:t>
      </w:r>
    </w:p>
    <w:p w:rsidR="00540AA7" w:rsidRPr="0057180C" w:rsidRDefault="00540AA7" w:rsidP="00802B3C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Таким образом, рассмотрев первичный учет движения  основных средств в организации пришли к выводу, что в организации порядок перви</w:t>
      </w:r>
      <w:r w:rsidRPr="0057180C">
        <w:rPr>
          <w:rFonts w:ascii="Times New Roman" w:hAnsi="Times New Roman"/>
          <w:sz w:val="28"/>
          <w:szCs w:val="28"/>
        </w:rPr>
        <w:t>ч</w:t>
      </w:r>
      <w:r w:rsidRPr="0057180C">
        <w:rPr>
          <w:rFonts w:ascii="Times New Roman" w:hAnsi="Times New Roman"/>
          <w:sz w:val="28"/>
          <w:szCs w:val="28"/>
        </w:rPr>
        <w:t>ного учета движения ОС не нарушен, все документы используемые при дв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жении основных средств закреплены в графике документооборота, утве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жденные формы документов по учету движения основных средств не прот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воречат нормам законодательства.</w:t>
      </w:r>
    </w:p>
    <w:p w:rsidR="005F554C" w:rsidRPr="0057180C" w:rsidRDefault="005F554C" w:rsidP="00D0328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E5E" w:rsidRPr="0057180C" w:rsidRDefault="00AB3E5E" w:rsidP="000D4C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3.2 </w:t>
      </w:r>
      <w:r w:rsidR="000D4C9C"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>чет поступления и выбытия</w:t>
      </w:r>
      <w:r w:rsidR="000D4C9C"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основных средств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Аналитический учет основных средств в О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дется по отдельным инвентарным объектам основных средств.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Инвентарные карточки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являются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сновным регистром аналитического учета основных средств.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нвентарны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на лицевой стороне содержат следующие данные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номер объекта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выпуска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дату и номер акта о приемке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хождение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первоначальную стоимость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рму амортизационных отчислений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начисленной амортизации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внутреннее перемещение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причину выб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тия.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оборотной стороне инвентарных карточек указывают 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краткую и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F554C" w:rsidRPr="0057180C">
        <w:rPr>
          <w:rFonts w:ascii="Times New Roman" w:eastAsia="Times New Roman" w:hAnsi="Times New Roman"/>
          <w:sz w:val="28"/>
          <w:szCs w:val="28"/>
          <w:lang w:eastAsia="ru-RU"/>
        </w:rPr>
        <w:t>дивидуальную характеристику объекта</w:t>
      </w:r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сведения о дате и затратах по 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стройке, дооборудованию, реконструкции и модернизации объекта, выпо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ненных ремонтных работах, а также краткую индивидуальную характерист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ку объекта.</w:t>
      </w:r>
    </w:p>
    <w:p w:rsidR="00AC35E6" w:rsidRPr="0057180C" w:rsidRDefault="00AC35E6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Инвентарные карточки бывают как для индивидуального ,так и групп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вого учета. Карточки группового учета используют для однотипных пре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тов ,которые имеют одинаковую стоимость, одинаковые характеристики, 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ступившие в одном месяце.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Учет объектов основных средств по месту нахождения осуществляют лица, ответственные за сохранность этих средств.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счетов бухгалтерского учета для обобщения информации о наличии и движении основных средств О</w:t>
      </w:r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</w:t>
      </w:r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предназначен балансовый счет 01 «Основные средства»</w:t>
      </w:r>
      <w:r w:rsidR="00AC35E6" w:rsidRPr="0057180C">
        <w:rPr>
          <w:rFonts w:ascii="Times New Roman" w:eastAsia="Times New Roman" w:hAnsi="Times New Roman"/>
          <w:sz w:val="28"/>
          <w:szCs w:val="28"/>
          <w:lang w:eastAsia="ru-RU"/>
        </w:rPr>
        <w:t>, он является активным счетом и предназначен для обобщения информации касающейся поступления, движения и выбытия основных средств.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3E5E" w:rsidRPr="0057180C" w:rsidRDefault="00AC35E6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синтетического учета основных средств в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» применяют счета: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- 02 «Амортизация основных средств» (пассивный счет);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- 08 «Вложения во внеоборотные активы» (активный счет);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- 91 «Прочие доходы и расходы» (активно-пассивный счет).</w:t>
      </w:r>
    </w:p>
    <w:p w:rsidR="00AB3E5E" w:rsidRPr="0057180C" w:rsidRDefault="00AC35E6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Дебетовый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остаток основных средств на отчетную дату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по  счету 01 «Основные средства» отражают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и поступившие основные средства, по кр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дит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овый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выбытие основных средств по первоначальной (восстановител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ной) стоимости.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Поступление основных средств записывается по дебету данного счета в корреспонденции со счетом 08 «Вложения во внеоборотные активы».</w:t>
      </w:r>
    </w:p>
    <w:p w:rsidR="00AB3E5E" w:rsidRPr="0057180C" w:rsidRDefault="00F30F0B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Выбытия основных средств может происходить по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дующим прич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продажа;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безвозмездная передача, дарение;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хищение;</w:t>
      </w:r>
    </w:p>
    <w:p w:rsidR="00F30F0B" w:rsidRPr="0057180C" w:rsidRDefault="00AB3E5E" w:rsidP="00F30F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стихийные бедствия;</w:t>
      </w:r>
    </w:p>
    <w:p w:rsidR="00AB3E5E" w:rsidRPr="0057180C" w:rsidRDefault="00F30F0B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вклад в уставный капитал других организаций;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списание вследствие морального и физического износа.</w:t>
      </w:r>
    </w:p>
    <w:p w:rsidR="00F30F0B" w:rsidRPr="0057180C" w:rsidRDefault="00F30F0B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Операция по передаче основных средств облагается налогом а доба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ленную стоимость, налог оплачивает передающая сторона. Налогооблагаемая база  должна быть определена как рыночная стоимость объекта,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 не ниже балансовой. Убыток от безвозмездной передачи не уменьшает налогооблаг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емую прибыль.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Продажа основных средств </w:t>
      </w:r>
      <w:r w:rsidR="00F30F0B" w:rsidRPr="0057180C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</w:t>
      </w:r>
      <w:r w:rsidR="00F30F0B" w:rsidRPr="0057180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F30F0B" w:rsidRPr="0057180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(расход</w:t>
      </w:r>
      <w:r w:rsidR="00F30F0B" w:rsidRPr="0057180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30F0B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 Выбытие основных средств в соответствии с ПБУ 9/99 «Дох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ды организации» и ПБУ 10/99 «Расходы организации» отражается на соп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ставляющем счете 91 «Прочие доходы и расходы». </w:t>
      </w:r>
    </w:p>
    <w:p w:rsidR="00AB3E5E" w:rsidRPr="0057180C" w:rsidRDefault="00E5789B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ООО «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счету 01 «Основные средства» открыт </w:t>
      </w:r>
      <w:proofErr w:type="spellStart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«Выбытие основных средств». По дебету этого </w:t>
      </w:r>
      <w:proofErr w:type="spellStart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субсчета</w:t>
      </w:r>
      <w:proofErr w:type="spellEnd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отражают первоначальную стоимость выбывающего объекта основных средств, а по кредиту - сумму начисленной амортизации. По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сле того ,как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цедуры выбытия остаточная стоимость объекта списывается со счета 01 «О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новные средства» на счет 91 «Прочие доходы и расходы», </w:t>
      </w:r>
      <w:proofErr w:type="spellStart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2 «Прочие расходы».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Регистром синтетического учета основных средств служит журнал-ордер № 13, записи в котором производят на основании первичных учетных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proofErr w:type="spellEnd"/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3.2.1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рассмотрим журнал хозяйственных опер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ций по учету основных средств в О</w:t>
      </w:r>
      <w:r w:rsidR="00E5789B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E5789B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6543BA" w:rsidRPr="0057180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B3E5E" w:rsidRPr="0057180C" w:rsidRDefault="00773B55" w:rsidP="00AB3E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Таблица 3.2.1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Журнал хозяйственных операций п</w:t>
      </w:r>
      <w:r w:rsidR="00D03281" w:rsidRPr="0057180C">
        <w:rPr>
          <w:rFonts w:ascii="Times New Roman" w:eastAsia="Times New Roman" w:hAnsi="Times New Roman"/>
          <w:sz w:val="28"/>
          <w:szCs w:val="28"/>
          <w:lang w:eastAsia="ru-RU"/>
        </w:rPr>
        <w:t>о учету основных средств за 2015</w:t>
      </w:r>
      <w:r w:rsidR="006543BA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1134"/>
        <w:gridCol w:w="851"/>
        <w:gridCol w:w="992"/>
        <w:gridCol w:w="2774"/>
      </w:tblGrid>
      <w:tr w:rsidR="00AB3E5E" w:rsidRPr="0057180C" w:rsidTr="000D4C9C">
        <w:tc>
          <w:tcPr>
            <w:tcW w:w="648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9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тыс.руб.</w:t>
            </w:r>
          </w:p>
        </w:tc>
        <w:tc>
          <w:tcPr>
            <w:tcW w:w="1843" w:type="dxa"/>
            <w:gridSpan w:val="2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счетов</w:t>
            </w:r>
          </w:p>
        </w:tc>
        <w:tc>
          <w:tcPr>
            <w:tcW w:w="2774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на основ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которых произв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дятся бухгалтерские з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писи</w:t>
            </w:r>
          </w:p>
        </w:tc>
      </w:tr>
      <w:tr w:rsidR="00AB3E5E" w:rsidRPr="0057180C" w:rsidTr="000D4C9C">
        <w:tc>
          <w:tcPr>
            <w:tcW w:w="648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Дебет </w:t>
            </w:r>
          </w:p>
        </w:tc>
        <w:tc>
          <w:tcPr>
            <w:tcW w:w="992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Кредит </w:t>
            </w:r>
          </w:p>
        </w:tc>
        <w:tc>
          <w:tcPr>
            <w:tcW w:w="2774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3E5E" w:rsidRPr="0057180C" w:rsidTr="000D4C9C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B3E5E" w:rsidRPr="0057180C" w:rsidTr="000D4C9C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Поступили основные средства </w:t>
            </w:r>
          </w:p>
        </w:tc>
        <w:tc>
          <w:tcPr>
            <w:tcW w:w="1134" w:type="dxa"/>
            <w:vAlign w:val="center"/>
          </w:tcPr>
          <w:p w:rsidR="00AB3E5E" w:rsidRPr="0057180C" w:rsidRDefault="00E5789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51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4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Отгрузочные документы поставщика</w:t>
            </w:r>
          </w:p>
        </w:tc>
      </w:tr>
      <w:tr w:rsidR="00AB3E5E" w:rsidRPr="0057180C" w:rsidTr="000D4C9C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9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Затраты, непосредственно св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приобретением об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екта основных средств </w:t>
            </w:r>
          </w:p>
        </w:tc>
        <w:tc>
          <w:tcPr>
            <w:tcW w:w="1134" w:type="dxa"/>
            <w:vAlign w:val="center"/>
          </w:tcPr>
          <w:p w:rsidR="00AB3E5E" w:rsidRPr="0057180C" w:rsidRDefault="00E5789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851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4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Отгрузочные документы поставщика</w:t>
            </w:r>
          </w:p>
        </w:tc>
      </w:tr>
      <w:tr w:rsidR="000D4C9C" w:rsidRPr="0057180C" w:rsidTr="000D4C9C">
        <w:tc>
          <w:tcPr>
            <w:tcW w:w="648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eastAsia="Times New Roman"/>
                <w:lang w:eastAsia="ru-RU"/>
              </w:rPr>
              <w:br w:type="page"/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429" w:type="dxa"/>
          </w:tcPr>
          <w:p w:rsidR="000D4C9C" w:rsidRPr="0057180C" w:rsidRDefault="000D4C9C" w:rsidP="0033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основных средств вв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 в эксплуатацию </w:t>
            </w:r>
          </w:p>
        </w:tc>
        <w:tc>
          <w:tcPr>
            <w:tcW w:w="1134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851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4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№ ОС-1 «Акт о приеме-передаче объе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основных средств 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(кроме зданий, соор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жений)» или № ОС-1а, № ОС-1б</w:t>
            </w:r>
          </w:p>
        </w:tc>
      </w:tr>
      <w:tr w:rsidR="000D4C9C" w:rsidRPr="0057180C" w:rsidTr="000D4C9C">
        <w:tc>
          <w:tcPr>
            <w:tcW w:w="648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9" w:type="dxa"/>
          </w:tcPr>
          <w:p w:rsidR="000D4C9C" w:rsidRPr="0057180C" w:rsidRDefault="000D4C9C" w:rsidP="0033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Отражено поступление объе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тов основных средств, внесе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ных в уставный капитал, в д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нежной оценке, согласованной учредителями (участниками) организации</w:t>
            </w:r>
          </w:p>
        </w:tc>
        <w:tc>
          <w:tcPr>
            <w:tcW w:w="1134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851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74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Учредительные док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менты</w:t>
            </w:r>
          </w:p>
        </w:tc>
      </w:tr>
      <w:tr w:rsidR="000D4C9C" w:rsidRPr="0057180C" w:rsidTr="000D4C9C">
        <w:tc>
          <w:tcPr>
            <w:tcW w:w="648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</w:tcPr>
          <w:p w:rsidR="000D4C9C" w:rsidRPr="0057180C" w:rsidRDefault="000D4C9C" w:rsidP="003361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Принят к учету объект осно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ных средств</w:t>
            </w:r>
          </w:p>
        </w:tc>
        <w:tc>
          <w:tcPr>
            <w:tcW w:w="1134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851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vAlign w:val="center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4" w:type="dxa"/>
          </w:tcPr>
          <w:p w:rsidR="000D4C9C" w:rsidRPr="0057180C" w:rsidRDefault="000D4C9C" w:rsidP="00336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о приеме-передаче объекта основных средств</w:t>
            </w:r>
          </w:p>
        </w:tc>
      </w:tr>
    </w:tbl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172F0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B172F0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D4C9C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приобрели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станок по металлу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32500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Тогда бухгалтер 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делает следующие проводки: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08 «Вложения во внеоборотные активы»,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4 «Прио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ретение объектов основных средств»,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60 «Расчеты с поставщиками и подрядчиками»- на сумму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32500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– отражена задолженность 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перед прода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цом основного средства;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01 «Основные средства»,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1 «Основные средства в эксплуатации»,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08 «Вложения во внеоборотные активы»,субсчет4 «Пр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обретение объектов основных средств» - на сумму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32500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– отражено, что объект основных средств введен в эксплуатацию.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60 «Расчеты с поставщиками и подрядчиками»,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51 «Расчетный счет» - на сумму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32500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– 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оплатило счет продавца основного средства.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Учредитель 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внес в счет вклада в уставный 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питал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ноутбук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, оцененный учредителями в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000 руб. Дополнительные 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траты организации по монтаж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ноутбука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ставили 2000 руб.: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08 «Вложения во внеоборотные активы», субсчет4 «Прио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ретение объектов основных средств»,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75 «Расчеты с учредителями»,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1 «Расчеты по вкладам в уставный (складочный) капитал» - на сумму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25000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– отражена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согласованная учредителями стоимость переданного объекта основных средств;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08 «Вложения во внеоборотные активы»,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4 «Пр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обретение объектов основных средств»,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60 «Расчеты с поставщиками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и подрядчиками» - на сумму 2000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– стоимость затрат на монтаж 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ноутбука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60 «Расчеты с поставщиками и подрядчиками»,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51 «Расчетный счет» - на сумму 2000 руб. – 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3D2" w:rsidRPr="0057180C">
        <w:rPr>
          <w:rFonts w:ascii="Times New Roman" w:eastAsia="Times New Roman" w:hAnsi="Times New Roman"/>
          <w:sz w:val="28"/>
          <w:szCs w:val="28"/>
          <w:lang w:eastAsia="ru-RU"/>
        </w:rPr>
        <w:t>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оплатило счет 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01 «Основные средства»,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1 «Основные средства в эксплуатации»,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08 «Вложения во внеоборотные активы», субсчет4 «Пр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обретение объектов основных средств» - на сумму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34500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= (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32500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) руб. – отражена первоначальная стоимость основного средства, вв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денного в эксплуатацию.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получен безвозмездно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станок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, текущая 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ночная стоимость которого  на дату принятия к учету составила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руб. Стоимость доставки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станка в ОО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»– 5000 руб. Станок 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пользуется в основном производстве. Срок полезного использования – 4 года. Бухгалтер О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делает следующие проводки: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08 «Вложения во внеоборотные активы», субсчет4 «Прио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ретение объектов основных средств»,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98 «Доходы будущих периодов»,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2 «Безвозмез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поступления» - на сумму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000 руб. – отражена текущая рыночная сто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мость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станка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08 «Вложения во внеоборотные активы»,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4 «Пр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обретение объектов основных средств»,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60 «Расчеты с поставщиками и подрядчиками» - на сумму 5000 руб. – стоимость услуг транспортной компании по доставке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станка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дебет счета 01 «Основные средства»,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1 «Основные средства в эксплуатации»,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08 «Вложения во внеоборотные активы», субсчет4 «Пр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обретение объектов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средств» - на сумму 7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5000 руб. = (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75000 +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5000) руб. – отражена первоначальная стоимость станка, введенного в эк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плуатацию;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60 «Расчеты с поставщиками и подрядчиками»,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51 «Расчетный счет» - на сумму 5000 руб. – О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воагоснаб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оплатило счет транспортной компании.</w:t>
      </w:r>
    </w:p>
    <w:p w:rsidR="00AB3E5E" w:rsidRPr="0057180C" w:rsidRDefault="003403A4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месяца, следующего за месяцем принятия основного средства к учету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начисляется амортизация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20 «Основное производство»,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02 «Амортизация основных средств» - на сумму 1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67к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= (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000 руб. : 4 года : 12 месяцев) – сумма амортизационных отчи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лений за текущий месяц.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 одновременно с начислением амортизации за месяц делается прово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ка:</w:t>
      </w:r>
    </w:p>
    <w:p w:rsidR="005068FF" w:rsidRPr="0057180C" w:rsidRDefault="00AB3E5E" w:rsidP="00506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98 «Доходы будущих периодов»,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2 «Безвозмездные поступления»,</w:t>
      </w:r>
    </w:p>
    <w:p w:rsidR="00AB3E5E" w:rsidRPr="0057180C" w:rsidRDefault="00AB3E5E" w:rsidP="005068F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 счета 91 «Прочие доходы и расходы»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1 «Прочие дох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ды» - на сумму 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1562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50к.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= (</w:t>
      </w:r>
      <w:r w:rsidR="003403A4" w:rsidRPr="0057180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000 руб. : 4 года : 12 месяцев) – сумма сп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сания доходов будущих периодов на текущий прочий доход месяца.</w:t>
      </w:r>
    </w:p>
    <w:p w:rsidR="00AB3E5E" w:rsidRPr="0057180C" w:rsidRDefault="00AB3E5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Отметим здесь, что суммы двух последних проводок отличаются из-за наличия транспортной компоненты в учете основного средства на счете 01 и отсутствия этой транспортной компоненты на счете 98.</w:t>
      </w:r>
    </w:p>
    <w:p w:rsidR="00AB3E5E" w:rsidRPr="0057180C" w:rsidRDefault="00773B55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Далее в таблице 3.2.2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рассмотрим журнал хозяйственных операций по учету выбытия основных средств в О</w:t>
      </w:r>
      <w:r w:rsidR="00D10C5B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D10C5B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543BA" w:rsidRPr="0057180C" w:rsidRDefault="006543BA" w:rsidP="00AB3E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3BA" w:rsidRPr="0057180C" w:rsidRDefault="006543BA" w:rsidP="00AB3E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E5E" w:rsidRPr="0057180C" w:rsidRDefault="00773B55" w:rsidP="00AB3E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3.2.2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Журнал хозяйственных операций по учету выбытия основных средств за 201</w:t>
      </w:r>
      <w:r w:rsidR="00D03281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134"/>
        <w:gridCol w:w="992"/>
        <w:gridCol w:w="1134"/>
        <w:gridCol w:w="2916"/>
      </w:tblGrid>
      <w:tr w:rsidR="00AB3E5E" w:rsidRPr="0057180C" w:rsidTr="005068FF">
        <w:tc>
          <w:tcPr>
            <w:tcW w:w="648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№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004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126" w:type="dxa"/>
            <w:gridSpan w:val="2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2916" w:type="dxa"/>
            <w:vMerge w:val="restart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на основании которых производятся бухгалтерские записи</w:t>
            </w:r>
          </w:p>
        </w:tc>
      </w:tr>
      <w:tr w:rsidR="00AB3E5E" w:rsidRPr="0057180C" w:rsidTr="005068FF">
        <w:tc>
          <w:tcPr>
            <w:tcW w:w="648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004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134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2916" w:type="dxa"/>
            <w:vMerge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Списано переданное осно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ное средств:</w:t>
            </w:r>
          </w:p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по восстановительной стоимости</w:t>
            </w:r>
          </w:p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на сумму начисленной амортизации</w:t>
            </w:r>
          </w:p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на сумму остаточной ст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имости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D10C5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D10C5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01/9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01/9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01/2</w:t>
            </w: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01/2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приемки-передачи основных средств (ОС-1), инвентарная карточка 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Предъявлены расчетные документы покупателю за проданные основные сре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ства (отражена задолже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 покупателя)</w:t>
            </w:r>
          </w:p>
        </w:tc>
        <w:tc>
          <w:tcPr>
            <w:tcW w:w="1134" w:type="dxa"/>
            <w:vAlign w:val="center"/>
          </w:tcPr>
          <w:p w:rsidR="00AB3E5E" w:rsidRPr="0057180C" w:rsidRDefault="00D10C5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приемки-передачи основных средств (ОС-1)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Списан результат от пр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дажи основных средств</w:t>
            </w:r>
          </w:p>
        </w:tc>
        <w:tc>
          <w:tcPr>
            <w:tcW w:w="1134" w:type="dxa"/>
            <w:vAlign w:val="center"/>
          </w:tcPr>
          <w:p w:rsidR="00AB3E5E" w:rsidRPr="0057180C" w:rsidRDefault="00D10C5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91/9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книга, бухга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терская справка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Оприходованы запчасти от демонтажа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D1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на списание осно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средств (ОС-4), 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вентарная карточка мат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риалов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Начислена заработная плата за демонтаж основных средств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D1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 по заработной плате, акт о списании 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Произведены отчисления на социальные нужды</w:t>
            </w:r>
          </w:p>
        </w:tc>
        <w:tc>
          <w:tcPr>
            <w:tcW w:w="1134" w:type="dxa"/>
            <w:vAlign w:val="center"/>
          </w:tcPr>
          <w:p w:rsidR="00AB3E5E" w:rsidRPr="0057180C" w:rsidRDefault="00D10C5B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ведомость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Списан результат от ликв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дации ветхости основных средств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D1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91/9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ликвидации осно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средств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Выявлена недостача осно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ных средств</w:t>
            </w:r>
          </w:p>
        </w:tc>
        <w:tc>
          <w:tcPr>
            <w:tcW w:w="1134" w:type="dxa"/>
            <w:vAlign w:val="center"/>
          </w:tcPr>
          <w:p w:rsidR="00AB3E5E" w:rsidRPr="0057180C" w:rsidRDefault="00D10C5B" w:rsidP="00D1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91/3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инвентаризации, 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вентаризационная опись</w:t>
            </w:r>
          </w:p>
        </w:tc>
      </w:tr>
      <w:tr w:rsidR="00AB3E5E" w:rsidRPr="0057180C" w:rsidTr="005068FF">
        <w:tc>
          <w:tcPr>
            <w:tcW w:w="648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004" w:type="dxa"/>
          </w:tcPr>
          <w:p w:rsidR="00AB3E5E" w:rsidRPr="0057180C" w:rsidRDefault="00AB3E5E" w:rsidP="00AB3E5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Списана недостача на ра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3"/>
                <w:szCs w:val="23"/>
                <w:shd w:val="clear" w:color="auto" w:fill="FFFFFF"/>
                <w:lang w:eastAsia="ru-RU"/>
              </w:rPr>
              <w:t>ходы предприятия ввиду отсутствия виновного лица</w:t>
            </w:r>
          </w:p>
        </w:tc>
        <w:tc>
          <w:tcPr>
            <w:tcW w:w="1134" w:type="dxa"/>
            <w:vAlign w:val="center"/>
          </w:tcPr>
          <w:p w:rsidR="00AB3E5E" w:rsidRPr="0057180C" w:rsidRDefault="00D10C5B" w:rsidP="00D10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B3E5E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91/9</w:t>
            </w:r>
          </w:p>
        </w:tc>
        <w:tc>
          <w:tcPr>
            <w:tcW w:w="1134" w:type="dxa"/>
            <w:vAlign w:val="center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16" w:type="dxa"/>
          </w:tcPr>
          <w:p w:rsidR="00AB3E5E" w:rsidRPr="0057180C" w:rsidRDefault="00AB3E5E" w:rsidP="00AB3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директора, акт ликвидации</w:t>
            </w:r>
          </w:p>
        </w:tc>
      </w:tr>
    </w:tbl>
    <w:p w:rsidR="00AB3E5E" w:rsidRPr="0057180C" w:rsidRDefault="00AB3E5E" w:rsidP="00AB3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E5E" w:rsidRPr="0057180C" w:rsidRDefault="00354D9E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Из данных таблицы 3.2.2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видно, что синтетический и аналитический учет по выбытию основных средств в О</w:t>
      </w:r>
      <w:r w:rsidR="00D10C5B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D10C5B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AB3E5E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», ведется без каких-либо нарушений. </w:t>
      </w:r>
    </w:p>
    <w:p w:rsidR="00D03281" w:rsidRPr="0057180C" w:rsidRDefault="00D03281" w:rsidP="00AB3E5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0DD" w:rsidRPr="0057180C" w:rsidRDefault="00BE0871" w:rsidP="00D03281">
      <w:pPr>
        <w:tabs>
          <w:tab w:val="left" w:pos="770"/>
          <w:tab w:val="left" w:pos="194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>3.3</w:t>
      </w:r>
      <w:r w:rsidR="000870DD" w:rsidRPr="0057180C">
        <w:rPr>
          <w:rFonts w:ascii="Times New Roman" w:hAnsi="Times New Roman"/>
          <w:b/>
          <w:sz w:val="28"/>
          <w:szCs w:val="28"/>
        </w:rPr>
        <w:t xml:space="preserve"> Учет амортизации</w:t>
      </w:r>
      <w:r w:rsidR="002170AD" w:rsidRPr="0057180C">
        <w:rPr>
          <w:rFonts w:ascii="Times New Roman" w:hAnsi="Times New Roman"/>
          <w:b/>
          <w:sz w:val="28"/>
          <w:szCs w:val="28"/>
        </w:rPr>
        <w:t xml:space="preserve"> основных средств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rStyle w:val="ab"/>
          <w:b w:val="0"/>
          <w:sz w:val="28"/>
          <w:szCs w:val="28"/>
        </w:rPr>
        <w:t>Амортизация – это</w:t>
      </w:r>
      <w:r w:rsidR="001E056C" w:rsidRPr="0057180C">
        <w:rPr>
          <w:rStyle w:val="ab"/>
          <w:b w:val="0"/>
          <w:sz w:val="28"/>
          <w:szCs w:val="28"/>
        </w:rPr>
        <w:t xml:space="preserve"> </w:t>
      </w:r>
      <w:r w:rsidRPr="0057180C">
        <w:rPr>
          <w:sz w:val="28"/>
          <w:szCs w:val="28"/>
        </w:rPr>
        <w:t>процесс постепенного переноса стоимости средств, по мере их износа, на стоимость продукции, которая производится.</w:t>
      </w:r>
      <w:r w:rsidRPr="0057180C">
        <w:rPr>
          <w:rStyle w:val="apple-converted-space"/>
          <w:sz w:val="28"/>
          <w:szCs w:val="28"/>
        </w:rPr>
        <w:t> 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>В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 амортизация основных средств начисляется с месяца, следующего за тем, в котором имущество было принято к учету в качестве основного средства. В дальнейшем амортизация начисляется еж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месячно независимо от результатов деятельности организации.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Амортизация основных средств прекращает начисляться с месяца, сл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дующего за тем, в котором это имущество выбыло или полностью погасило свою стоимость. Иногда начисление амортизации может быть приостановл</w:t>
      </w:r>
      <w:r w:rsidRPr="0057180C">
        <w:rPr>
          <w:sz w:val="28"/>
          <w:szCs w:val="28"/>
        </w:rPr>
        <w:t>е</w:t>
      </w:r>
      <w:r w:rsidRPr="0057180C">
        <w:rPr>
          <w:sz w:val="28"/>
          <w:szCs w:val="28"/>
        </w:rPr>
        <w:t>но. В частности, в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 амортизация не начисляется:</w:t>
      </w:r>
    </w:p>
    <w:p w:rsidR="000870DD" w:rsidRPr="0057180C" w:rsidRDefault="000870DD" w:rsidP="00354D9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за период консервации основного средства продолжительностью б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лее трех месяцев;</w:t>
      </w:r>
    </w:p>
    <w:p w:rsidR="000870DD" w:rsidRPr="0057180C" w:rsidRDefault="000870DD" w:rsidP="00354D9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за период восстановления (реконструкции, ремонта или модерниз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ции) основного средства продолжительностью более 12 месяцев.</w:t>
      </w:r>
    </w:p>
    <w:p w:rsidR="000870DD" w:rsidRPr="0057180C" w:rsidRDefault="000870DD" w:rsidP="00354D9E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7180C">
        <w:rPr>
          <w:rFonts w:ascii="Times New Roman" w:hAnsi="Times New Roman"/>
          <w:b w:val="0"/>
          <w:sz w:val="28"/>
          <w:szCs w:val="28"/>
        </w:rPr>
        <w:t>Согласно учетной политике ООО «</w:t>
      </w:r>
      <w:proofErr w:type="spellStart"/>
      <w:r w:rsidRPr="0057180C">
        <w:rPr>
          <w:rFonts w:ascii="Times New Roman" w:hAnsi="Times New Roman"/>
          <w:b w:val="0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b w:val="0"/>
          <w:sz w:val="28"/>
          <w:szCs w:val="28"/>
        </w:rPr>
        <w:t>» начисление амортизации на объекты основных средств производится линейным спос</w:t>
      </w:r>
      <w:r w:rsidRPr="0057180C">
        <w:rPr>
          <w:rFonts w:ascii="Times New Roman" w:hAnsi="Times New Roman"/>
          <w:b w:val="0"/>
          <w:sz w:val="28"/>
          <w:szCs w:val="28"/>
        </w:rPr>
        <w:t>о</w:t>
      </w:r>
      <w:r w:rsidRPr="0057180C">
        <w:rPr>
          <w:rFonts w:ascii="Times New Roman" w:hAnsi="Times New Roman"/>
          <w:b w:val="0"/>
          <w:sz w:val="28"/>
          <w:szCs w:val="28"/>
        </w:rPr>
        <w:t>бом.</w:t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Линейный метод представляет собой равномерное списание стоимости амортизируемого имущества в течение срока его полезного использования, установленного организацией при принятии объекта к учету.</w:t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линейного метода сумма начисленной за один месяц амортизации, в отношении объекта амортизируемого имущества, определ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ется как произведение его первоначальной (восстановительной) стоимости и нормы амортизации, определенной для данного объекта.</w:t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 применении линейного метода, норма амортизации по каждому объекту амортизируемого имущества определяется по формуле:</w:t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K = (1/n) x 100%,</w:t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где K - норма амортизации в процентах к первоначальной (восстанов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тельной) стоимости объекта амортизируемого имущества;</w:t>
      </w:r>
    </w:p>
    <w:p w:rsidR="000870DD" w:rsidRPr="0057180C" w:rsidRDefault="000870DD" w:rsidP="00354D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n - срок полезного использования данного объекта амортизируемого имущества, выраженный в месяцах.</w:t>
      </w:r>
    </w:p>
    <w:p w:rsidR="000870DD" w:rsidRPr="0057180C" w:rsidRDefault="000870DD" w:rsidP="00354D9E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7180C">
        <w:rPr>
          <w:rFonts w:ascii="Times New Roman" w:hAnsi="Times New Roman"/>
          <w:b w:val="0"/>
          <w:sz w:val="28"/>
          <w:szCs w:val="28"/>
        </w:rPr>
        <w:lastRenderedPageBreak/>
        <w:t>Так, ООО «</w:t>
      </w:r>
      <w:proofErr w:type="spellStart"/>
      <w:r w:rsidRPr="0057180C">
        <w:rPr>
          <w:rFonts w:ascii="Times New Roman" w:hAnsi="Times New Roman"/>
          <w:b w:val="0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b w:val="0"/>
          <w:sz w:val="28"/>
          <w:szCs w:val="28"/>
        </w:rPr>
        <w:t xml:space="preserve">» приобрело основное средство в </w:t>
      </w:r>
      <w:proofErr w:type="spellStart"/>
      <w:r w:rsidRPr="0057180C">
        <w:rPr>
          <w:rFonts w:ascii="Times New Roman" w:hAnsi="Times New Roman"/>
          <w:b w:val="0"/>
          <w:sz w:val="28"/>
          <w:szCs w:val="28"/>
        </w:rPr>
        <w:t>прои</w:t>
      </w:r>
      <w:r w:rsidRPr="0057180C">
        <w:rPr>
          <w:rFonts w:ascii="Times New Roman" w:hAnsi="Times New Roman"/>
          <w:b w:val="0"/>
          <w:sz w:val="28"/>
          <w:szCs w:val="28"/>
        </w:rPr>
        <w:t>з</w:t>
      </w:r>
      <w:r w:rsidRPr="0057180C">
        <w:rPr>
          <w:rFonts w:ascii="Times New Roman" w:hAnsi="Times New Roman"/>
          <w:b w:val="0"/>
          <w:sz w:val="28"/>
          <w:szCs w:val="28"/>
        </w:rPr>
        <w:t>водственно</w:t>
      </w:r>
      <w:proofErr w:type="spellEnd"/>
      <w:r w:rsidRPr="0057180C">
        <w:rPr>
          <w:rFonts w:ascii="Times New Roman" w:hAnsi="Times New Roman"/>
          <w:b w:val="0"/>
          <w:sz w:val="28"/>
          <w:szCs w:val="28"/>
        </w:rPr>
        <w:t xml:space="preserve"> технический отдел -  ноутбук по цене 55 000 руб. (в </w:t>
      </w:r>
      <w:proofErr w:type="spellStart"/>
      <w:r w:rsidRPr="0057180C">
        <w:rPr>
          <w:rFonts w:ascii="Times New Roman" w:hAnsi="Times New Roman"/>
          <w:b w:val="0"/>
          <w:sz w:val="28"/>
          <w:szCs w:val="28"/>
        </w:rPr>
        <w:t>т.ч</w:t>
      </w:r>
      <w:proofErr w:type="spellEnd"/>
      <w:r w:rsidRPr="0057180C">
        <w:rPr>
          <w:rFonts w:ascii="Times New Roman" w:hAnsi="Times New Roman"/>
          <w:b w:val="0"/>
          <w:sz w:val="28"/>
          <w:szCs w:val="28"/>
        </w:rPr>
        <w:t>. НДС – 8389 руб</w:t>
      </w:r>
      <w:r w:rsidR="000B3990" w:rsidRPr="0057180C">
        <w:rPr>
          <w:rFonts w:ascii="Times New Roman" w:hAnsi="Times New Roman"/>
          <w:b w:val="0"/>
          <w:sz w:val="28"/>
          <w:szCs w:val="28"/>
        </w:rPr>
        <w:t>.</w:t>
      </w:r>
      <w:r w:rsidRPr="0057180C">
        <w:rPr>
          <w:rFonts w:ascii="Times New Roman" w:hAnsi="Times New Roman"/>
          <w:b w:val="0"/>
          <w:sz w:val="28"/>
          <w:szCs w:val="28"/>
        </w:rPr>
        <w:t>). Бухгалтер определил, что в соответствии с</w:t>
      </w:r>
      <w:r w:rsidRPr="0057180C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hyperlink r:id="rId27" w:history="1">
        <w:r w:rsidRPr="0057180C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классификацией</w:t>
        </w:r>
      </w:hyperlink>
      <w:r w:rsidRPr="0057180C">
        <w:rPr>
          <w:rFonts w:ascii="Times New Roman" w:hAnsi="Times New Roman"/>
          <w:b w:val="0"/>
          <w:sz w:val="28"/>
          <w:szCs w:val="28"/>
        </w:rPr>
        <w:t>, ноу</w:t>
      </w:r>
      <w:r w:rsidRPr="0057180C">
        <w:rPr>
          <w:rFonts w:ascii="Times New Roman" w:hAnsi="Times New Roman"/>
          <w:b w:val="0"/>
          <w:sz w:val="28"/>
          <w:szCs w:val="28"/>
        </w:rPr>
        <w:t>т</w:t>
      </w:r>
      <w:r w:rsidRPr="0057180C">
        <w:rPr>
          <w:rFonts w:ascii="Times New Roman" w:hAnsi="Times New Roman"/>
          <w:b w:val="0"/>
          <w:sz w:val="28"/>
          <w:szCs w:val="28"/>
        </w:rPr>
        <w:t>бук относится ко второй группе (срок полезного использования от двух до трех лет).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Организация решила, что расходы по данному основному средству б</w:t>
      </w:r>
      <w:r w:rsidRPr="0057180C">
        <w:rPr>
          <w:sz w:val="28"/>
          <w:szCs w:val="28"/>
        </w:rPr>
        <w:t>у</w:t>
      </w:r>
      <w:r w:rsidRPr="0057180C">
        <w:rPr>
          <w:sz w:val="28"/>
          <w:szCs w:val="28"/>
        </w:rPr>
        <w:t>дут списываться через амортизацию в течение 25 месяцев. Согласно учетной политике для целей налогообложения амортизация по компьютерной технике начисляется линейным методом. Амортизационная премия не применяется.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Бухгалтер организации так рассчитал норму амортизации:</w:t>
      </w:r>
      <w:r w:rsidRPr="0057180C">
        <w:rPr>
          <w:sz w:val="28"/>
          <w:szCs w:val="28"/>
        </w:rPr>
        <w:br/>
        <w:t>100 : 2 (срок полезного использования) = 50%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Годовая сумма амортизационных отчислений составит (55000 - 8389) * 50% = 23305,5 руб.</w:t>
      </w:r>
    </w:p>
    <w:p w:rsidR="000870DD" w:rsidRPr="0057180C" w:rsidRDefault="000870DD" w:rsidP="00354D9E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Ежемесячная сумма амортизации составила:</w:t>
      </w:r>
      <w:r w:rsidRPr="0057180C">
        <w:rPr>
          <w:sz w:val="28"/>
          <w:szCs w:val="28"/>
        </w:rPr>
        <w:br/>
        <w:t>23305,5 /12 = 1942,12 руб.</w:t>
      </w:r>
    </w:p>
    <w:p w:rsidR="000B3990" w:rsidRPr="0057180C" w:rsidRDefault="000870DD" w:rsidP="000B3990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Амортизация основных средств в налоговом учете ООО «</w:t>
      </w:r>
      <w:proofErr w:type="spellStart"/>
      <w:r w:rsidRPr="0057180C">
        <w:rPr>
          <w:sz w:val="28"/>
          <w:szCs w:val="28"/>
        </w:rPr>
        <w:t>Киясовоагр</w:t>
      </w:r>
      <w:r w:rsidRPr="0057180C">
        <w:rPr>
          <w:sz w:val="28"/>
          <w:szCs w:val="28"/>
        </w:rPr>
        <w:t>о</w:t>
      </w:r>
      <w:r w:rsidRPr="0057180C">
        <w:rPr>
          <w:sz w:val="28"/>
          <w:szCs w:val="28"/>
        </w:rPr>
        <w:t>снаб</w:t>
      </w:r>
      <w:proofErr w:type="spellEnd"/>
      <w:r w:rsidRPr="0057180C">
        <w:rPr>
          <w:sz w:val="28"/>
          <w:szCs w:val="28"/>
        </w:rPr>
        <w:t xml:space="preserve">» начисляется с 1-го числа месяца, следующего за месяцем, в котором имущество было введено в эксплуатацию, согласно </w:t>
      </w:r>
      <w:hyperlink r:id="rId28" w:history="1">
        <w:r w:rsidRPr="0057180C">
          <w:rPr>
            <w:rStyle w:val="a6"/>
            <w:color w:val="auto"/>
            <w:sz w:val="28"/>
            <w:szCs w:val="28"/>
          </w:rPr>
          <w:t>п. 4 ст. 259 НК РФ</w:t>
        </w:r>
      </w:hyperlink>
      <w:r w:rsidRPr="0057180C">
        <w:rPr>
          <w:sz w:val="28"/>
          <w:szCs w:val="28"/>
        </w:rPr>
        <w:t>. В т</w:t>
      </w:r>
      <w:r w:rsidRPr="0057180C">
        <w:rPr>
          <w:sz w:val="28"/>
          <w:szCs w:val="28"/>
        </w:rPr>
        <w:t>а</w:t>
      </w:r>
      <w:r w:rsidRPr="0057180C">
        <w:rPr>
          <w:sz w:val="28"/>
          <w:szCs w:val="28"/>
        </w:rPr>
        <w:t>ком же порядке начисляется амортизация по капитальным вложениям в фо</w:t>
      </w:r>
      <w:r w:rsidRPr="0057180C">
        <w:rPr>
          <w:sz w:val="28"/>
          <w:szCs w:val="28"/>
        </w:rPr>
        <w:t>р</w:t>
      </w:r>
      <w:r w:rsidRPr="0057180C">
        <w:rPr>
          <w:sz w:val="28"/>
          <w:szCs w:val="28"/>
        </w:rPr>
        <w:t>ме неотделимых улучшений основных средств, полученных по договорам аренды или безвозмездного пользования (ссуды), согласно п.</w:t>
      </w:r>
      <w:r w:rsidRPr="0057180C">
        <w:rPr>
          <w:rStyle w:val="apple-converted-space"/>
          <w:sz w:val="28"/>
          <w:szCs w:val="28"/>
        </w:rPr>
        <w:t> </w:t>
      </w:r>
      <w:hyperlink r:id="rId29" w:history="1">
        <w:r w:rsidRPr="0057180C">
          <w:rPr>
            <w:rStyle w:val="a6"/>
            <w:color w:val="auto"/>
            <w:sz w:val="28"/>
            <w:szCs w:val="28"/>
          </w:rPr>
          <w:t>3</w:t>
        </w:r>
      </w:hyperlink>
      <w:r w:rsidRPr="0057180C">
        <w:rPr>
          <w:sz w:val="28"/>
          <w:szCs w:val="28"/>
        </w:rPr>
        <w:t>,</w:t>
      </w:r>
      <w:r w:rsidRPr="0057180C">
        <w:rPr>
          <w:rStyle w:val="apple-converted-space"/>
          <w:sz w:val="28"/>
          <w:szCs w:val="28"/>
        </w:rPr>
        <w:t> </w:t>
      </w:r>
      <w:hyperlink r:id="rId30" w:history="1">
        <w:r w:rsidRPr="0057180C">
          <w:rPr>
            <w:rStyle w:val="a6"/>
            <w:color w:val="auto"/>
            <w:sz w:val="28"/>
            <w:szCs w:val="28"/>
          </w:rPr>
          <w:t>4</w:t>
        </w:r>
      </w:hyperlink>
      <w:r w:rsidRPr="0057180C">
        <w:rPr>
          <w:rStyle w:val="apple-converted-space"/>
          <w:sz w:val="28"/>
          <w:szCs w:val="28"/>
        </w:rPr>
        <w:t> </w:t>
      </w:r>
      <w:r w:rsidRPr="0057180C">
        <w:rPr>
          <w:sz w:val="28"/>
          <w:szCs w:val="28"/>
        </w:rPr>
        <w:t>ст. 259.1 НК РФ.</w:t>
      </w:r>
      <w:r w:rsidR="000B3990" w:rsidRPr="0057180C">
        <w:rPr>
          <w:sz w:val="28"/>
          <w:szCs w:val="28"/>
        </w:rPr>
        <w:t xml:space="preserve"> </w:t>
      </w:r>
    </w:p>
    <w:p w:rsidR="000B3990" w:rsidRPr="0057180C" w:rsidRDefault="000870DD" w:rsidP="000B3990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Начисление амортизации прекращается с 1-го числа месяца, следу</w:t>
      </w:r>
      <w:r w:rsidRPr="0057180C">
        <w:rPr>
          <w:sz w:val="28"/>
          <w:szCs w:val="28"/>
        </w:rPr>
        <w:t>ю</w:t>
      </w:r>
      <w:r w:rsidRPr="0057180C">
        <w:rPr>
          <w:sz w:val="28"/>
          <w:szCs w:val="28"/>
        </w:rPr>
        <w:t>щего за месяцем, в котором имущество:</w:t>
      </w:r>
      <w:r w:rsidR="00BC4915" w:rsidRPr="0057180C">
        <w:rPr>
          <w:sz w:val="28"/>
          <w:szCs w:val="28"/>
        </w:rPr>
        <w:t xml:space="preserve">  временно выбыло из состава амо</w:t>
      </w:r>
      <w:r w:rsidR="00BC4915" w:rsidRPr="0057180C">
        <w:rPr>
          <w:sz w:val="28"/>
          <w:szCs w:val="28"/>
        </w:rPr>
        <w:t>р</w:t>
      </w:r>
      <w:r w:rsidR="00BC4915" w:rsidRPr="0057180C">
        <w:rPr>
          <w:sz w:val="28"/>
          <w:szCs w:val="28"/>
        </w:rPr>
        <w:t>тизируемого имущества, списано с учета (при продаже, ликвидации и т. д.),</w:t>
      </w:r>
      <w:r w:rsidRPr="0057180C">
        <w:rPr>
          <w:sz w:val="28"/>
          <w:szCs w:val="28"/>
        </w:rPr>
        <w:t xml:space="preserve"> полностью </w:t>
      </w:r>
      <w:r w:rsidR="00BC4915" w:rsidRPr="0057180C">
        <w:rPr>
          <w:sz w:val="28"/>
          <w:szCs w:val="28"/>
        </w:rPr>
        <w:t>амортизировано.</w:t>
      </w:r>
    </w:p>
    <w:p w:rsidR="000B3990" w:rsidRPr="0057180C" w:rsidRDefault="00BC4915" w:rsidP="000B3990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 xml:space="preserve">     </w:t>
      </w:r>
      <w:r w:rsidR="000870DD" w:rsidRPr="0057180C">
        <w:rPr>
          <w:sz w:val="28"/>
          <w:szCs w:val="28"/>
        </w:rPr>
        <w:t>Рассмотрев начисление амортизации на объекты основных средств в ООО «</w:t>
      </w:r>
      <w:proofErr w:type="spellStart"/>
      <w:r w:rsidR="000870DD" w:rsidRPr="0057180C">
        <w:rPr>
          <w:sz w:val="28"/>
          <w:szCs w:val="28"/>
        </w:rPr>
        <w:t>Киясовоагроснаб</w:t>
      </w:r>
      <w:proofErr w:type="spellEnd"/>
      <w:r w:rsidR="000870DD" w:rsidRPr="0057180C">
        <w:rPr>
          <w:sz w:val="28"/>
          <w:szCs w:val="28"/>
        </w:rPr>
        <w:t>» пришли к выводу, что для начисления амортизации используется линейный метод, что закреплено в учетной политике организ</w:t>
      </w:r>
      <w:r w:rsidR="000870DD" w:rsidRPr="0057180C">
        <w:rPr>
          <w:sz w:val="28"/>
          <w:szCs w:val="28"/>
        </w:rPr>
        <w:t>а</w:t>
      </w:r>
      <w:r w:rsidR="000870DD" w:rsidRPr="0057180C">
        <w:rPr>
          <w:sz w:val="28"/>
          <w:szCs w:val="28"/>
        </w:rPr>
        <w:lastRenderedPageBreak/>
        <w:t>ции. Начисление и списание амортизации не противоречит нормам ПБУ 6/01 и НКРФ.</w:t>
      </w:r>
    </w:p>
    <w:p w:rsidR="002170AD" w:rsidRPr="0057180C" w:rsidRDefault="002170AD" w:rsidP="000B3990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 w:rsidRPr="0057180C">
        <w:rPr>
          <w:sz w:val="28"/>
          <w:szCs w:val="28"/>
        </w:rPr>
        <w:t>У объекта основных средств определяется срок полезного использов</w:t>
      </w:r>
      <w:r w:rsidRPr="0057180C">
        <w:rPr>
          <w:sz w:val="28"/>
          <w:szCs w:val="28"/>
        </w:rPr>
        <w:t>а</w:t>
      </w:r>
      <w:r w:rsidRPr="0057180C">
        <w:rPr>
          <w:sz w:val="28"/>
          <w:szCs w:val="28"/>
        </w:rPr>
        <w:t>ния  при принятии объекта к бухгалтер</w:t>
      </w:r>
      <w:r w:rsidRPr="0057180C">
        <w:rPr>
          <w:sz w:val="28"/>
          <w:szCs w:val="28"/>
        </w:rPr>
        <w:softHyphen/>
        <w:t>скому учёту.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правилам ПБУ 6/01 стоимость объектов основных средств должна посредствам начисления амортизации, только если иное не предусмотрено Положением.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Амортизация объектов основных средств в организациях производятся амортизационные начисления в бухгалтерском учёте одним из перечисле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способов: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линейный способ;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способ списания стоимости по сумме чисел лет срока полез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использов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способ уменьшаемого остатка;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способ списания стоимости пропорционально объёму работ.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учётной политике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», утверждено применение линейного способа начисления амортизации.</w:t>
      </w:r>
    </w:p>
    <w:p w:rsidR="002170AD" w:rsidRPr="0057180C" w:rsidRDefault="00C62186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отчётного года амортизационные отчисления  начисляются ежемесячно по объектам основных средств,  в ра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мере 1/12 от годовой суммы.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Со всех объектов основных средств амортизационные отчисления начинаются с первого числа месяца, следующего за месяцем приня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 этого объекта к бухгалтерскому учёту, и прекращаются с первого числа месяца, следующего за месяцем полного погашения его стоимо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или списания да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ного объекта основных средств.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Для целей налогообложения в соответствии НК РФ глава 25 статьи № 258, № 259  начисление амортиза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ционных отчислений по объектам основных средств осуществляется: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налогоплательщик начисляет амортизацию одним из данных методов: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линейный;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нелинейный;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амортизируемое имущество разделяется на десять групп в со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ответствии со сроками его полезного использования.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Сумма амортизации за месяц при линейном методе определя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умножением первоначальной стоимости объекта основных средств на норму амортизации для данного объекта. Данный метод применяется для начисл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ния амортизации объектов основных средств, которые входят в восьмую – десятую группу имущества, определяемую по НК РФ: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здания;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передаточные устройства;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сооружения.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 умноже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нием остаточной стоимости объекта основных средств на норму амортизации для соответствующего объекта применяется при нелинейном способе начисления амортизации.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для целей бухгалтерского учёта амортиз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ции объектов основных средств, применяют  счёт 02 «Амортизация основных средств», счёт является пассив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и пред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назначен для сбора информации об амортизации и накопленной суммы за время его эксплуатации по всем объе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там основных средств.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собственным объектам основных средств начисленная сумма 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изводственного назначения отражается по дебету счетов: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23 «Вспомогательные производ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ства»;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25 «Общепроизводственные расходы»;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26 «Общехозяйствен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расходы» и др.</w:t>
      </w:r>
    </w:p>
    <w:p w:rsidR="002170AD" w:rsidRPr="0057180C" w:rsidRDefault="002170AD" w:rsidP="00354D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 по кредиту счёта 02 «Амортизация основных средств».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основным средствам, которые сданы в текущую аренду, амортиз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ционные суммы отражаются: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по дебету счёта 91 «Прочие доходы и расходы» и кредиту счёта 02 «Амортизация основных средств» – если арендная плата формирует опе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рационные доходы;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дебету счёта 29 «Обслуживающие произ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водства и хозяйства» и кредиту счёта 02 «Амортизация основных средств» – если арендная плата формирует доходы непроизводствен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назначения.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объектам основных средств полностью амортизированным сумма амортизации не начисляется.</w:t>
      </w:r>
    </w:p>
    <w:p w:rsidR="002170AD" w:rsidRPr="0057180C" w:rsidRDefault="002170AD" w:rsidP="00354D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выбывшим объектам собственных основных средств сумму аморти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зации по ним списывают в дебет счёта 02 «Амортизация основ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средств» с кредита счёта 01 «Основные средства».</w:t>
      </w:r>
    </w:p>
    <w:p w:rsidR="00106273" w:rsidRPr="0057180C" w:rsidRDefault="002170AD" w:rsidP="00354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Рассмотрим начисление амортизации на объекты основных средств в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>»  в таблице 3.3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</w:p>
    <w:p w:rsidR="002170AD" w:rsidRPr="0057180C" w:rsidRDefault="00773B55" w:rsidP="000B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Таблица 3.3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>Журнал хозяйственных операций по н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ачислени</w:t>
      </w:r>
      <w:r w:rsidR="000B3990" w:rsidRPr="0057180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амортиз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на объекты основных средств </w:t>
      </w:r>
      <w:r w:rsidR="00D03281" w:rsidRPr="0057180C">
        <w:rPr>
          <w:rFonts w:ascii="Times New Roman" w:eastAsia="Times New Roman" w:hAnsi="Times New Roman"/>
          <w:sz w:val="28"/>
          <w:szCs w:val="28"/>
          <w:lang w:eastAsia="ru-RU"/>
        </w:rPr>
        <w:t>за 2015г.</w:t>
      </w:r>
    </w:p>
    <w:tbl>
      <w:tblPr>
        <w:tblW w:w="97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544"/>
        <w:gridCol w:w="1134"/>
        <w:gridCol w:w="851"/>
        <w:gridCol w:w="992"/>
        <w:gridCol w:w="2693"/>
      </w:tblGrid>
      <w:tr w:rsidR="00DC234E" w:rsidRPr="0057180C" w:rsidTr="00F515A3">
        <w:trPr>
          <w:trHeight w:val="73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 xml:space="preserve">Сумма, 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843" w:type="dxa"/>
            <w:gridSpan w:val="2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Корреспонде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ция счетов</w:t>
            </w:r>
          </w:p>
        </w:tc>
        <w:tc>
          <w:tcPr>
            <w:tcW w:w="2693" w:type="dxa"/>
            <w:vMerge w:val="restart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Документы, на основ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нии которых произв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дятся бухгалтерские записи</w:t>
            </w:r>
          </w:p>
        </w:tc>
      </w:tr>
      <w:tr w:rsidR="00DC234E" w:rsidRPr="0057180C" w:rsidTr="00F515A3">
        <w:trPr>
          <w:trHeight w:val="436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дебет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кредит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DC234E" w:rsidRPr="0057180C" w:rsidTr="00F515A3">
        <w:trPr>
          <w:trHeight w:val="738"/>
        </w:trPr>
        <w:tc>
          <w:tcPr>
            <w:tcW w:w="570" w:type="dxa"/>
            <w:shd w:val="clear" w:color="auto" w:fill="auto"/>
          </w:tcPr>
          <w:p w:rsidR="002170AD" w:rsidRPr="0057180C" w:rsidRDefault="002170AD" w:rsidP="002170AD">
            <w:pPr>
              <w:shd w:val="clear" w:color="auto" w:fill="FFFFFF"/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2170AD" w:rsidRPr="0057180C" w:rsidRDefault="002170AD" w:rsidP="002170AD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Начислена амортизация по о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новным средствам, использу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мым в основном производстве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42000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Ведомость начисления амортизации</w:t>
            </w:r>
          </w:p>
        </w:tc>
      </w:tr>
      <w:tr w:rsidR="00DC234E" w:rsidRPr="0057180C" w:rsidTr="00F515A3">
        <w:trPr>
          <w:trHeight w:val="426"/>
        </w:trPr>
        <w:tc>
          <w:tcPr>
            <w:tcW w:w="570" w:type="dxa"/>
            <w:shd w:val="clear" w:color="auto" w:fill="auto"/>
          </w:tcPr>
          <w:p w:rsidR="002170AD" w:rsidRPr="0057180C" w:rsidRDefault="002170AD" w:rsidP="002170AD">
            <w:pPr>
              <w:widowControl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544" w:type="dxa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Начислена амортизация по 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новным средствам, использу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мым во вспомогательных пр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изводствах</w:t>
            </w:r>
          </w:p>
        </w:tc>
        <w:tc>
          <w:tcPr>
            <w:tcW w:w="1134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40000</w:t>
            </w:r>
          </w:p>
        </w:tc>
        <w:tc>
          <w:tcPr>
            <w:tcW w:w="851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Ведомость начисления амортизации</w:t>
            </w:r>
          </w:p>
        </w:tc>
      </w:tr>
      <w:tr w:rsidR="00DC234E" w:rsidRPr="0057180C" w:rsidTr="002170AD">
        <w:trPr>
          <w:trHeight w:val="426"/>
        </w:trPr>
        <w:tc>
          <w:tcPr>
            <w:tcW w:w="570" w:type="dxa"/>
            <w:shd w:val="clear" w:color="auto" w:fill="auto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544" w:type="dxa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Начислена амортизация по 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новным средствам общепрои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з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 xml:space="preserve">водственного назначения </w:t>
            </w:r>
          </w:p>
        </w:tc>
        <w:tc>
          <w:tcPr>
            <w:tcW w:w="1134" w:type="dxa"/>
            <w:vAlign w:val="center"/>
          </w:tcPr>
          <w:p w:rsidR="002170AD" w:rsidRPr="0057180C" w:rsidRDefault="002170AD" w:rsidP="00C62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17000</w:t>
            </w:r>
          </w:p>
        </w:tc>
        <w:tc>
          <w:tcPr>
            <w:tcW w:w="851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Ведомость начисления амортизации</w:t>
            </w:r>
          </w:p>
        </w:tc>
      </w:tr>
      <w:tr w:rsidR="00DC234E" w:rsidRPr="0057180C" w:rsidTr="002170AD">
        <w:trPr>
          <w:trHeight w:val="426"/>
        </w:trPr>
        <w:tc>
          <w:tcPr>
            <w:tcW w:w="570" w:type="dxa"/>
            <w:shd w:val="clear" w:color="auto" w:fill="auto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544" w:type="dxa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Начислена амортизация по 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новным средствам общехозя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й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ственного назначения</w:t>
            </w:r>
          </w:p>
        </w:tc>
        <w:tc>
          <w:tcPr>
            <w:tcW w:w="1134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2023000</w:t>
            </w:r>
          </w:p>
        </w:tc>
        <w:tc>
          <w:tcPr>
            <w:tcW w:w="851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Ведомость начисления амортизации</w:t>
            </w:r>
          </w:p>
        </w:tc>
      </w:tr>
      <w:tr w:rsidR="00DC234E" w:rsidRPr="0057180C" w:rsidTr="00F515A3">
        <w:trPr>
          <w:trHeight w:val="1326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515A3" w:rsidRPr="0057180C" w:rsidRDefault="00F515A3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Списание суммы амортизации на момент выбытия при прод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 xml:space="preserve">же, частичной ликвидации, в связи с недостачей или порчей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01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/9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515A3" w:rsidRPr="0057180C" w:rsidRDefault="00F515A3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Ведомость начисления амортизации</w:t>
            </w:r>
          </w:p>
        </w:tc>
      </w:tr>
    </w:tbl>
    <w:p w:rsidR="002170AD" w:rsidRPr="0057180C" w:rsidRDefault="00F515A3" w:rsidP="00F515A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t>На счетах бухгал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softHyphen/>
        <w:t>терского учёта амортизационные отчисления начисл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t>ются независимо от итогов деятельности  орга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softHyphen/>
        <w:t>низации и отражаются в соо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t>ветствующем отчётном периоде, к которому они относят</w:t>
      </w:r>
      <w:r w:rsidR="002170AD" w:rsidRPr="0057180C">
        <w:rPr>
          <w:rFonts w:ascii="Times New Roman" w:eastAsia="Times New Roman" w:hAnsi="Times New Roman"/>
          <w:sz w:val="28"/>
          <w:szCs w:val="24"/>
          <w:lang w:eastAsia="ru-RU"/>
        </w:rPr>
        <w:softHyphen/>
        <w:t>ся.</w:t>
      </w:r>
    </w:p>
    <w:p w:rsidR="002170AD" w:rsidRPr="0057180C" w:rsidRDefault="002170AD" w:rsidP="002170A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 каждому объекту основных средств ведётся инвентарная карточка</w:t>
      </w:r>
      <w:r w:rsidR="00C62186" w:rsidRPr="0057180C">
        <w:rPr>
          <w:rFonts w:ascii="Times New Roman" w:eastAsia="Times New Roman" w:hAnsi="Times New Roman"/>
          <w:sz w:val="28"/>
          <w:szCs w:val="24"/>
          <w:lang w:eastAsia="ru-RU"/>
        </w:rPr>
        <w:t>, где указываются все изменения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учету основных средств</w:t>
      </w:r>
      <w:r w:rsidR="00C62186" w:rsidRPr="0057180C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1E056C" w:rsidRPr="005718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2186" w:rsidRPr="0057180C">
        <w:rPr>
          <w:rFonts w:ascii="Times New Roman" w:eastAsia="Times New Roman" w:hAnsi="Times New Roman"/>
          <w:sz w:val="28"/>
          <w:szCs w:val="24"/>
          <w:lang w:eastAsia="ru-RU"/>
        </w:rPr>
        <w:t>амортизация</w:t>
      </w:r>
      <w:r w:rsidR="001E056C" w:rsidRPr="005718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2186" w:rsidRPr="0057180C">
        <w:rPr>
          <w:rFonts w:ascii="Times New Roman" w:eastAsia="Times New Roman" w:hAnsi="Times New Roman"/>
          <w:sz w:val="28"/>
          <w:szCs w:val="24"/>
          <w:lang w:eastAsia="ru-RU"/>
        </w:rPr>
        <w:t>,ликвидация</w:t>
      </w:r>
      <w:r w:rsidR="001E056C" w:rsidRPr="005718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62186" w:rsidRPr="0057180C">
        <w:rPr>
          <w:rFonts w:ascii="Times New Roman" w:eastAsia="Times New Roman" w:hAnsi="Times New Roman"/>
          <w:sz w:val="28"/>
          <w:szCs w:val="24"/>
          <w:lang w:eastAsia="ru-RU"/>
        </w:rPr>
        <w:t>и т.п.</w:t>
      </w:r>
    </w:p>
    <w:p w:rsidR="002170AD" w:rsidRPr="0057180C" w:rsidRDefault="002170AD" w:rsidP="002170A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ab/>
        <w:t>Сумму износа по некоторым объектам основных средств можно во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>становить на основании имеющихся данных  в инвентарных карточках о пе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t>воначальной стоимости объекта, време</w:t>
      </w:r>
      <w:r w:rsidRPr="0057180C">
        <w:rPr>
          <w:rFonts w:ascii="Times New Roman" w:eastAsia="Times New Roman" w:hAnsi="Times New Roman"/>
          <w:sz w:val="28"/>
          <w:szCs w:val="24"/>
          <w:lang w:eastAsia="ru-RU"/>
        </w:rPr>
        <w:softHyphen/>
        <w:t>ни его эксплуатации и установленных амортизационных норм отчислений.</w:t>
      </w:r>
    </w:p>
    <w:p w:rsidR="00106273" w:rsidRPr="0057180C" w:rsidRDefault="00106273" w:rsidP="00106273">
      <w:pPr>
        <w:rPr>
          <w:lang w:eastAsia="ru-RU"/>
        </w:rPr>
      </w:pPr>
    </w:p>
    <w:p w:rsidR="00504F32" w:rsidRPr="0057180C" w:rsidRDefault="00AC3C74" w:rsidP="002170AD">
      <w:pPr>
        <w:pStyle w:val="af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0C">
        <w:rPr>
          <w:rFonts w:ascii="Times New Roman" w:hAnsi="Times New Roman" w:cs="Times New Roman"/>
          <w:b/>
          <w:sz w:val="28"/>
          <w:szCs w:val="28"/>
        </w:rPr>
        <w:t>3.4</w:t>
      </w:r>
      <w:r w:rsidR="00D03281" w:rsidRPr="0057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AD" w:rsidRPr="0057180C">
        <w:rPr>
          <w:rFonts w:ascii="Times New Roman" w:hAnsi="Times New Roman" w:cs="Times New Roman"/>
          <w:b/>
          <w:sz w:val="28"/>
          <w:szCs w:val="28"/>
        </w:rPr>
        <w:t>Учё</w:t>
      </w:r>
      <w:r w:rsidR="000870DD" w:rsidRPr="0057180C">
        <w:rPr>
          <w:rFonts w:ascii="Times New Roman" w:hAnsi="Times New Roman" w:cs="Times New Roman"/>
          <w:b/>
          <w:sz w:val="28"/>
          <w:szCs w:val="28"/>
        </w:rPr>
        <w:t>т</w:t>
      </w:r>
      <w:r w:rsidR="002170AD" w:rsidRPr="0057180C">
        <w:rPr>
          <w:rFonts w:ascii="Times New Roman" w:hAnsi="Times New Roman" w:cs="Times New Roman"/>
          <w:b/>
          <w:sz w:val="28"/>
          <w:szCs w:val="28"/>
        </w:rPr>
        <w:t xml:space="preserve"> ремонта основных средств</w:t>
      </w:r>
    </w:p>
    <w:p w:rsidR="00DC234E" w:rsidRPr="0057180C" w:rsidRDefault="007F5E3E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Износ </w:t>
      </w:r>
      <w:r w:rsidR="00504F32" w:rsidRPr="0057180C">
        <w:rPr>
          <w:rFonts w:ascii="Times New Roman" w:hAnsi="Times New Roman"/>
          <w:sz w:val="28"/>
          <w:szCs w:val="28"/>
        </w:rPr>
        <w:t>различных частей основных средств происходит неравномерно, отдельные из них утрачивают работоспособность до истечения нормативного срока службы. Поддержание основных средств в работоспособном состоянии вызывает необходимость периодического ремонта и технического обслуж</w:t>
      </w:r>
      <w:r w:rsidR="00504F32" w:rsidRPr="0057180C">
        <w:rPr>
          <w:rFonts w:ascii="Times New Roman" w:hAnsi="Times New Roman"/>
          <w:sz w:val="28"/>
          <w:szCs w:val="28"/>
        </w:rPr>
        <w:t>и</w:t>
      </w:r>
      <w:r w:rsidR="00504F32" w:rsidRPr="0057180C">
        <w:rPr>
          <w:rFonts w:ascii="Times New Roman" w:hAnsi="Times New Roman"/>
          <w:sz w:val="28"/>
          <w:szCs w:val="28"/>
        </w:rPr>
        <w:t>вания средств труда. По особенностям ремонтных работ различают кап</w:t>
      </w:r>
      <w:r w:rsidR="00504F32" w:rsidRPr="0057180C">
        <w:rPr>
          <w:rFonts w:ascii="Times New Roman" w:hAnsi="Times New Roman"/>
          <w:sz w:val="28"/>
          <w:szCs w:val="28"/>
        </w:rPr>
        <w:t>и</w:t>
      </w:r>
      <w:r w:rsidR="00504F32" w:rsidRPr="0057180C">
        <w:rPr>
          <w:rFonts w:ascii="Times New Roman" w:hAnsi="Times New Roman"/>
          <w:sz w:val="28"/>
          <w:szCs w:val="28"/>
        </w:rPr>
        <w:t>тальный, средний и текущий ремонт. По действующему порядку учета все затраты на ремонт включаются в издержки производства. Однако порядок учета затрат на ремонт основных средств зависит от способа выполнения р</w:t>
      </w:r>
      <w:r w:rsidR="00504F32" w:rsidRPr="0057180C">
        <w:rPr>
          <w:rFonts w:ascii="Times New Roman" w:hAnsi="Times New Roman"/>
          <w:sz w:val="28"/>
          <w:szCs w:val="28"/>
        </w:rPr>
        <w:t>а</w:t>
      </w:r>
      <w:r w:rsidR="00504F32" w:rsidRPr="0057180C">
        <w:rPr>
          <w:rFonts w:ascii="Times New Roman" w:hAnsi="Times New Roman"/>
          <w:sz w:val="28"/>
          <w:szCs w:val="28"/>
        </w:rPr>
        <w:t xml:space="preserve">бот и порядка включения этих расходов в себестоимость продукции </w:t>
      </w:r>
      <w:r w:rsidR="000126CC" w:rsidRPr="0057180C">
        <w:rPr>
          <w:rFonts w:ascii="Times New Roman" w:hAnsi="Times New Roman"/>
          <w:sz w:val="28"/>
          <w:szCs w:val="28"/>
        </w:rPr>
        <w:t>орган</w:t>
      </w:r>
      <w:r w:rsidR="000126CC" w:rsidRPr="0057180C">
        <w:rPr>
          <w:rFonts w:ascii="Times New Roman" w:hAnsi="Times New Roman"/>
          <w:sz w:val="28"/>
          <w:szCs w:val="28"/>
        </w:rPr>
        <w:t>и</w:t>
      </w:r>
      <w:r w:rsidR="000126CC" w:rsidRPr="0057180C">
        <w:rPr>
          <w:rFonts w:ascii="Times New Roman" w:hAnsi="Times New Roman"/>
          <w:sz w:val="28"/>
          <w:szCs w:val="28"/>
        </w:rPr>
        <w:t>зации</w:t>
      </w:r>
      <w:r w:rsidR="00504F32" w:rsidRPr="0057180C">
        <w:rPr>
          <w:rFonts w:ascii="Times New Roman" w:hAnsi="Times New Roman"/>
          <w:sz w:val="28"/>
          <w:szCs w:val="28"/>
        </w:rPr>
        <w:t>. При передаче оборудования в монтаж основные средства с баланса фирмы не списывают. В этом случае их выбытие оформляют актом о приеме-передаче оборудования в монтаж (форма N ОС-15).</w:t>
      </w:r>
      <w:r w:rsidR="00DC234E" w:rsidRPr="0057180C">
        <w:rPr>
          <w:rFonts w:ascii="Times New Roman" w:hAnsi="Times New Roman"/>
          <w:sz w:val="28"/>
          <w:szCs w:val="28"/>
        </w:rPr>
        <w:t xml:space="preserve"> 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При отражении в бухгалтерском учете ремонта основных средств во</w:t>
      </w:r>
      <w:r w:rsidRPr="0057180C">
        <w:rPr>
          <w:rFonts w:ascii="Times New Roman" w:hAnsi="Times New Roman"/>
          <w:sz w:val="28"/>
          <w:szCs w:val="28"/>
        </w:rPr>
        <w:t>з</w:t>
      </w:r>
      <w:r w:rsidRPr="0057180C">
        <w:rPr>
          <w:rFonts w:ascii="Times New Roman" w:hAnsi="Times New Roman"/>
          <w:sz w:val="28"/>
          <w:szCs w:val="28"/>
        </w:rPr>
        <w:t>можны следующие варианты: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включение фактических затрат в себестоимость по мере производства ремонта, т.е. в том периоде, когда ремонт производится;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- создание ремонтного фонда (резерва) путем отчислений, включаемых в себестоимость и периоды, предшествующие производству ремонта;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- отнесение фактических затрат на ремонт на счет расходов будущих периодов с последующим равномерным списанием на себестоимость, т.е. в периоды, следующие за производством ремонта.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Наиболее простым является учет затрат на ремонт, выполняемый по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>рядным способом (сторонней организацией). Заказчик получает от подря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 xml:space="preserve">ной организации счет за выполненные работы по ремонту. 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При хозяйственном способе, работы по ремонту выполняются цехами своего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>. При выполнении</w:t>
      </w:r>
      <w:r w:rsidR="00106273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капитального ремонта составляется в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домость дефектов ремонтируемого объекта, в которой указывается начало и окончание ремонта, перечень подлежащих замене деталей, сметные затраты на ремонт. На основании ее отдел главного механика выписывает наряд-заказ, один экземпляр которого передается цеху-исполнителю, другой – бу</w:t>
      </w:r>
      <w:r w:rsidRPr="0057180C">
        <w:rPr>
          <w:rFonts w:ascii="Times New Roman" w:hAnsi="Times New Roman"/>
          <w:sz w:val="28"/>
          <w:szCs w:val="28"/>
        </w:rPr>
        <w:t>х</w:t>
      </w:r>
      <w:r w:rsidRPr="0057180C">
        <w:rPr>
          <w:rFonts w:ascii="Times New Roman" w:hAnsi="Times New Roman"/>
          <w:sz w:val="28"/>
          <w:szCs w:val="28"/>
        </w:rPr>
        <w:t>галтерии. Заказу присваивается определенный шифр. По этому шифру (н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меру) бухгалтерия открывает заказ на ремонт соответствующего объекта и собирает в карточке все относящиеся к заказу затраты. По требованиям на отпущенные материалы, нарядам на заработную плату и т.д. кредитуются счета 10, 70, 69, 89 и др. и дебетуются счета 23, 25, 26. Окончание ремонта и сдача объекта в эксплуатацию оформляется Актом ф. №ОС–3 «Акт приемки-сдачи отремонтированных, реконструированных и модернизированных об</w:t>
      </w:r>
      <w:r w:rsidRPr="0057180C">
        <w:rPr>
          <w:rFonts w:ascii="Times New Roman" w:hAnsi="Times New Roman"/>
          <w:sz w:val="28"/>
          <w:szCs w:val="28"/>
        </w:rPr>
        <w:t>ъ</w:t>
      </w:r>
      <w:r w:rsidRPr="0057180C">
        <w:rPr>
          <w:rFonts w:ascii="Times New Roman" w:hAnsi="Times New Roman"/>
          <w:sz w:val="28"/>
          <w:szCs w:val="28"/>
        </w:rPr>
        <w:t>ектов». Акт необходим для оформления приемки-сдачи основных средств из ремонта, реконструкции и модернизации.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К акту прилагается справка о сметной стоимости ремонта и фактич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 xml:space="preserve">ских расходах на ремонт, которые отмечаются бухгалтером в инвентарной карточке объекта. Эти сведения имеют важное значение для определения перспектив дальнейшего использования объекта. 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Планирование затрат</w:t>
      </w:r>
      <w:r w:rsidR="00BC4915" w:rsidRPr="0057180C">
        <w:rPr>
          <w:rFonts w:ascii="Times New Roman" w:hAnsi="Times New Roman"/>
          <w:sz w:val="28"/>
          <w:szCs w:val="28"/>
        </w:rPr>
        <w:t xml:space="preserve"> на</w:t>
      </w:r>
      <w:r w:rsidRPr="0057180C">
        <w:rPr>
          <w:rFonts w:ascii="Times New Roman" w:hAnsi="Times New Roman"/>
          <w:sz w:val="28"/>
          <w:szCs w:val="28"/>
        </w:rPr>
        <w:t xml:space="preserve"> текущий ремонт обычно ведется не по объе</w:t>
      </w:r>
      <w:r w:rsidRPr="0057180C">
        <w:rPr>
          <w:rFonts w:ascii="Times New Roman" w:hAnsi="Times New Roman"/>
          <w:sz w:val="28"/>
          <w:szCs w:val="28"/>
        </w:rPr>
        <w:t>к</w:t>
      </w:r>
      <w:r w:rsidRPr="0057180C">
        <w:rPr>
          <w:rFonts w:ascii="Times New Roman" w:hAnsi="Times New Roman"/>
          <w:sz w:val="28"/>
          <w:szCs w:val="28"/>
        </w:rPr>
        <w:t>там, а по цеху в целом. Для учета затрат на текущий ремонт и техническое обслуживание основных средств бухгалтерия открывает, как правило, о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дельный заказ для каждого цеха на год с разбивкой по кварталам. На основ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lastRenderedPageBreak/>
        <w:t>нии первичных документов фактические затраты на ремонт также списыв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ются с кредита счетов 10, 70, 69,  и др. на дебет счетов 23, 25, 26,44.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Если ремонтные работы </w:t>
      </w:r>
      <w:r w:rsidR="00DC234E" w:rsidRPr="0057180C">
        <w:rPr>
          <w:rFonts w:ascii="Times New Roman" w:hAnsi="Times New Roman"/>
          <w:sz w:val="28"/>
          <w:szCs w:val="28"/>
        </w:rPr>
        <w:t xml:space="preserve">в организации </w:t>
      </w:r>
      <w:r w:rsidRPr="0057180C">
        <w:rPr>
          <w:rFonts w:ascii="Times New Roman" w:hAnsi="Times New Roman"/>
          <w:sz w:val="28"/>
          <w:szCs w:val="28"/>
        </w:rPr>
        <w:t>выполняются</w:t>
      </w:r>
      <w:r w:rsidR="00DC234E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ремонтным цехом (вспомогательное производство), все затраты на ремонт относятся с кредита счетов 10, 70, 69 и др. на дебет счета 23- вспомогательные производства. П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сле окончания ремонта (по капитальному ремонту объектов) или по оконч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нии месяца (по текущему ремонту) фактические затраты на ремонт списыв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ются с кредита счета 23 на дебет счетов по учету производственных затрат (25, 26) – по местам эксплуатации объектов.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Другой вариант учета затрат на ремонт предусмотрен при неравноме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 xml:space="preserve">ном выполнении ремонтных работ в течение года. В этом случае </w:t>
      </w:r>
      <w:r w:rsidR="000126CC" w:rsidRPr="0057180C">
        <w:rPr>
          <w:rFonts w:ascii="Times New Roman" w:hAnsi="Times New Roman"/>
          <w:sz w:val="28"/>
          <w:szCs w:val="28"/>
        </w:rPr>
        <w:t>организации</w:t>
      </w:r>
      <w:r w:rsidRPr="0057180C">
        <w:rPr>
          <w:rFonts w:ascii="Times New Roman" w:hAnsi="Times New Roman"/>
          <w:sz w:val="28"/>
          <w:szCs w:val="28"/>
        </w:rPr>
        <w:t xml:space="preserve"> могут создавать резерв средств на ремонт или ремонтный фонд.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Отчисления в него определяются исходя из балансовой стоимости о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новных средств и нормативов, утвержденных самими организациями. Ест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ственно, что создание ремонтного фонда должно быть обосновано соотве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ствующими расчетами: руководством организации должны быть утверждены планы и графики проведения ремонтных работ, утверждены нормативы и сроки отчислений в ремонтный фонд на ряд лет. Созданный таким образом источник финансирования ремонтных работ может оставаться на балансе и не подлежать сторнированию по окончании отчетного года. Что же касается резерва на ремонт основных средств, то он создается, как правило, в случаях неравномерного осуществления ремонта основных средств в течение года в целях равномерного отнесения на себестоимость затрат на проведение р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монта в течение года. Резерв создается за счет отчислений, определяемых от предполагаемой стоимости ремонта.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Расходы на обслуживание (технический осмотр, уход и т.п.) и все виды ремонтов (текущий, средний, капитальный) основных средств включают в себестоимость продукции:  Дебет 20 (23, 25, 26, 29, 44)   Кредит 10 (60, 69, 70) - отражены затраты на обслуживание и ремонт основных средств.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Расходы на ремонт учитывают при налогообложении прибыли в разм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>ре фактических затрат. Эти расходы включают в себестоимость продукции в том отчетном периоде, в котором они возникли (ст. 260 НК РФ).  Под моде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низацией и реконструкцией принято понимать улучшение качественных х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рактеристик основного средства (например, увеличение его мощности, срока службы и т.п.).</w:t>
      </w:r>
      <w:r w:rsidR="00DC234E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Затраты на модернизацию и реконструкцию основных средств в себестоимость не включаются, а относятся на увеличение их пе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воначальной стоимости.</w:t>
      </w:r>
    </w:p>
    <w:p w:rsidR="00DC234E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соответствии с положением по бухгалтерскому учету "Учет осно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ных средств" ПБУ 6/01 коммерческая организация может не чаще одного р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за в год (на начало отчетного года) переоценивать группы однородных об</w:t>
      </w:r>
      <w:r w:rsidRPr="0057180C">
        <w:rPr>
          <w:rFonts w:ascii="Times New Roman" w:hAnsi="Times New Roman"/>
          <w:sz w:val="28"/>
          <w:szCs w:val="28"/>
        </w:rPr>
        <w:t>ъ</w:t>
      </w:r>
      <w:r w:rsidRPr="0057180C">
        <w:rPr>
          <w:rFonts w:ascii="Times New Roman" w:hAnsi="Times New Roman"/>
          <w:sz w:val="28"/>
          <w:szCs w:val="28"/>
        </w:rPr>
        <w:t>ектов основных средств по текущей (восстановительной) стоимости путем индексации или прямого пересчета по документально подтвержденным р</w:t>
      </w:r>
      <w:r w:rsidRPr="0057180C">
        <w:rPr>
          <w:rFonts w:ascii="Times New Roman" w:hAnsi="Times New Roman"/>
          <w:sz w:val="28"/>
          <w:szCs w:val="28"/>
        </w:rPr>
        <w:t>ы</w:t>
      </w:r>
      <w:r w:rsidRPr="0057180C">
        <w:rPr>
          <w:rFonts w:ascii="Times New Roman" w:hAnsi="Times New Roman"/>
          <w:sz w:val="28"/>
          <w:szCs w:val="28"/>
        </w:rPr>
        <w:t>ночным ценам.</w:t>
      </w:r>
    </w:p>
    <w:p w:rsidR="00504F32" w:rsidRPr="0057180C" w:rsidRDefault="00504F32" w:rsidP="00DC234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 ре</w:t>
      </w:r>
      <w:r w:rsidR="00DC234E" w:rsidRPr="0057180C">
        <w:rPr>
          <w:rFonts w:ascii="Times New Roman" w:hAnsi="Times New Roman"/>
          <w:sz w:val="28"/>
          <w:szCs w:val="28"/>
        </w:rPr>
        <w:t>шению руководителя в феврале 201</w:t>
      </w:r>
      <w:r w:rsidRPr="0057180C">
        <w:rPr>
          <w:rFonts w:ascii="Times New Roman" w:hAnsi="Times New Roman"/>
          <w:sz w:val="28"/>
          <w:szCs w:val="28"/>
        </w:rPr>
        <w:t>5</w:t>
      </w:r>
      <w:r w:rsidR="00DC234E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г</w:t>
      </w:r>
      <w:r w:rsidR="00DC234E" w:rsidRPr="0057180C">
        <w:rPr>
          <w:rFonts w:ascii="Times New Roman" w:hAnsi="Times New Roman"/>
          <w:sz w:val="28"/>
          <w:szCs w:val="28"/>
        </w:rPr>
        <w:t xml:space="preserve">ода </w:t>
      </w:r>
      <w:r w:rsidRPr="0057180C">
        <w:rPr>
          <w:rFonts w:ascii="Times New Roman" w:hAnsi="Times New Roman"/>
          <w:sz w:val="28"/>
          <w:szCs w:val="28"/>
        </w:rPr>
        <w:t>силами сторонней о</w:t>
      </w: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t>ганизации произведена модернизация компьютера - объекта основных средств, процессор был заменен на более мощный, также установлен CD-дисковод.  Стоимость замещенных деталей и работ сторонней организации составила 3000 руб. (в том числе НДС - 540 руб.). В результате модернизации срок службы объекта ОС не увеличивается, при этом повышается производ</w:t>
      </w:r>
      <w:r w:rsidRPr="0057180C">
        <w:rPr>
          <w:rFonts w:ascii="Times New Roman" w:hAnsi="Times New Roman"/>
          <w:sz w:val="28"/>
          <w:szCs w:val="28"/>
        </w:rPr>
        <w:t>и</w:t>
      </w:r>
      <w:r w:rsidRPr="0057180C">
        <w:rPr>
          <w:rFonts w:ascii="Times New Roman" w:hAnsi="Times New Roman"/>
          <w:sz w:val="28"/>
          <w:szCs w:val="28"/>
        </w:rPr>
        <w:t>тельность компьютера. Операция отражена бухга</w:t>
      </w:r>
      <w:r w:rsidR="00431DD6" w:rsidRPr="0057180C">
        <w:rPr>
          <w:rFonts w:ascii="Times New Roman" w:hAnsi="Times New Roman"/>
          <w:sz w:val="28"/>
          <w:szCs w:val="28"/>
        </w:rPr>
        <w:t>лтерскими записями</w:t>
      </w:r>
      <w:r w:rsidR="00AC3C74" w:rsidRPr="0057180C">
        <w:rPr>
          <w:rFonts w:ascii="Times New Roman" w:hAnsi="Times New Roman"/>
          <w:sz w:val="28"/>
          <w:szCs w:val="28"/>
        </w:rPr>
        <w:t>.</w:t>
      </w:r>
    </w:p>
    <w:p w:rsidR="00504F32" w:rsidRPr="0057180C" w:rsidRDefault="00773B55" w:rsidP="001062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3</w:t>
      </w:r>
      <w:r w:rsidR="002837AA" w:rsidRPr="0057180C">
        <w:rPr>
          <w:rFonts w:ascii="Times New Roman" w:hAnsi="Times New Roman"/>
          <w:sz w:val="28"/>
          <w:szCs w:val="28"/>
        </w:rPr>
        <w:t>.</w:t>
      </w:r>
      <w:r w:rsidRPr="0057180C">
        <w:rPr>
          <w:rFonts w:ascii="Times New Roman" w:hAnsi="Times New Roman"/>
          <w:sz w:val="28"/>
          <w:szCs w:val="28"/>
        </w:rPr>
        <w:t>4</w:t>
      </w:r>
      <w:r w:rsidR="00354D9E" w:rsidRPr="0057180C">
        <w:rPr>
          <w:rFonts w:ascii="Times New Roman" w:hAnsi="Times New Roman"/>
          <w:sz w:val="28"/>
          <w:szCs w:val="28"/>
        </w:rPr>
        <w:t>.1</w:t>
      </w:r>
      <w:r w:rsidR="00DC234E" w:rsidRPr="0057180C">
        <w:rPr>
          <w:rFonts w:ascii="Times New Roman" w:hAnsi="Times New Roman"/>
          <w:sz w:val="28"/>
          <w:szCs w:val="28"/>
        </w:rPr>
        <w:t xml:space="preserve"> - </w:t>
      </w:r>
      <w:r w:rsidR="00504F32" w:rsidRPr="0057180C">
        <w:rPr>
          <w:rFonts w:ascii="Times New Roman" w:hAnsi="Times New Roman"/>
          <w:sz w:val="28"/>
          <w:szCs w:val="28"/>
        </w:rPr>
        <w:t>Схема бухгалтерских проводок по учету  модернизации и р</w:t>
      </w:r>
      <w:r w:rsidR="00504F32" w:rsidRPr="0057180C">
        <w:rPr>
          <w:rFonts w:ascii="Times New Roman" w:hAnsi="Times New Roman"/>
          <w:sz w:val="28"/>
          <w:szCs w:val="28"/>
        </w:rPr>
        <w:t>е</w:t>
      </w:r>
      <w:r w:rsidR="00504F32" w:rsidRPr="0057180C">
        <w:rPr>
          <w:rFonts w:ascii="Times New Roman" w:hAnsi="Times New Roman"/>
          <w:sz w:val="28"/>
          <w:szCs w:val="28"/>
        </w:rPr>
        <w:t>конструкции основных средств</w:t>
      </w:r>
      <w:r w:rsidR="00D03281" w:rsidRPr="0057180C">
        <w:rPr>
          <w:rFonts w:ascii="Times New Roman" w:hAnsi="Times New Roman"/>
          <w:sz w:val="28"/>
          <w:szCs w:val="28"/>
        </w:rPr>
        <w:t xml:space="preserve"> за 2015г</w:t>
      </w:r>
      <w:r w:rsidR="00431DD6" w:rsidRPr="0057180C">
        <w:rPr>
          <w:rFonts w:ascii="Times New Roman" w:hAnsi="Times New Roman"/>
          <w:sz w:val="28"/>
          <w:szCs w:val="28"/>
        </w:rPr>
        <w:t>.</w:t>
      </w:r>
    </w:p>
    <w:tbl>
      <w:tblPr>
        <w:tblW w:w="97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8"/>
        <w:gridCol w:w="850"/>
        <w:gridCol w:w="851"/>
        <w:gridCol w:w="992"/>
        <w:gridCol w:w="2693"/>
      </w:tblGrid>
      <w:tr w:rsidR="00015EC4" w:rsidRPr="0057180C" w:rsidTr="00015EC4">
        <w:trPr>
          <w:trHeight w:val="73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5EC4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Содержание хозяйственной</w:t>
            </w:r>
          </w:p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 xml:space="preserve"> операции</w:t>
            </w:r>
          </w:p>
        </w:tc>
        <w:tc>
          <w:tcPr>
            <w:tcW w:w="850" w:type="dxa"/>
            <w:vMerge w:val="restart"/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Су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м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 xml:space="preserve">ма, </w:t>
            </w:r>
          </w:p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843" w:type="dxa"/>
            <w:gridSpan w:val="2"/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Корреспонде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ция счетов</w:t>
            </w:r>
          </w:p>
        </w:tc>
        <w:tc>
          <w:tcPr>
            <w:tcW w:w="2693" w:type="dxa"/>
            <w:vMerge w:val="restart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Документы, на основ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нии которых произв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дятся бухгалтерские записи</w:t>
            </w:r>
          </w:p>
        </w:tc>
      </w:tr>
      <w:tr w:rsidR="00015EC4" w:rsidRPr="0057180C" w:rsidTr="00015EC4">
        <w:trPr>
          <w:trHeight w:val="436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234E" w:rsidRPr="0057180C" w:rsidRDefault="00DC234E" w:rsidP="003361C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DC234E" w:rsidRPr="0057180C" w:rsidRDefault="00DC234E" w:rsidP="003361C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дебет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234E" w:rsidRPr="0057180C" w:rsidRDefault="00DC234E" w:rsidP="00336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кредит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C234E" w:rsidRPr="0057180C" w:rsidRDefault="00DC234E" w:rsidP="003361C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015EC4" w:rsidRPr="0057180C" w:rsidTr="00015EC4">
        <w:trPr>
          <w:trHeight w:val="738"/>
        </w:trPr>
        <w:tc>
          <w:tcPr>
            <w:tcW w:w="570" w:type="dxa"/>
            <w:shd w:val="clear" w:color="auto" w:fill="auto"/>
          </w:tcPr>
          <w:p w:rsidR="00015EC4" w:rsidRPr="0057180C" w:rsidRDefault="00015EC4" w:rsidP="00015EC4">
            <w:pPr>
              <w:shd w:val="clear" w:color="auto" w:fill="FFFFFF"/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Оплачено сторонней организации за модернизацию компьютера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3540</w:t>
            </w:r>
          </w:p>
        </w:tc>
        <w:tc>
          <w:tcPr>
            <w:tcW w:w="851" w:type="dxa"/>
            <w:tcBorders>
              <w:bottom w:val="nil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bottom w:val="nil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bottom w:val="nil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Договор оказания услуг, РКО</w:t>
            </w:r>
          </w:p>
        </w:tc>
      </w:tr>
      <w:tr w:rsidR="00015EC4" w:rsidRPr="0057180C" w:rsidTr="00015EC4">
        <w:trPr>
          <w:trHeight w:val="426"/>
        </w:trPr>
        <w:tc>
          <w:tcPr>
            <w:tcW w:w="570" w:type="dxa"/>
            <w:shd w:val="clear" w:color="auto" w:fill="auto"/>
          </w:tcPr>
          <w:p w:rsidR="00015EC4" w:rsidRPr="0057180C" w:rsidRDefault="00015EC4" w:rsidP="00015EC4">
            <w:pPr>
              <w:widowControl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828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Затраты на модернизацию вкл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ю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чены в состав капитальных вл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850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Договор оказания услуг, справка о сто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и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мости выполненных работ и затрат (КС-3)</w:t>
            </w:r>
          </w:p>
        </w:tc>
      </w:tr>
      <w:tr w:rsidR="00015EC4" w:rsidRPr="0057180C" w:rsidTr="00015EC4">
        <w:trPr>
          <w:trHeight w:val="499"/>
        </w:trPr>
        <w:tc>
          <w:tcPr>
            <w:tcW w:w="570" w:type="dxa"/>
            <w:shd w:val="clear" w:color="auto" w:fill="auto"/>
          </w:tcPr>
          <w:p w:rsidR="00015EC4" w:rsidRPr="0057180C" w:rsidRDefault="00015EC4" w:rsidP="00015E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3828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Отражена сумма НДС</w:t>
            </w:r>
          </w:p>
        </w:tc>
        <w:tc>
          <w:tcPr>
            <w:tcW w:w="850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Книга покупок, Вед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мость №5</w:t>
            </w:r>
          </w:p>
        </w:tc>
      </w:tr>
      <w:tr w:rsidR="00015EC4" w:rsidRPr="0057180C" w:rsidTr="00015EC4">
        <w:trPr>
          <w:trHeight w:val="426"/>
        </w:trPr>
        <w:tc>
          <w:tcPr>
            <w:tcW w:w="570" w:type="dxa"/>
            <w:shd w:val="clear" w:color="auto" w:fill="auto"/>
          </w:tcPr>
          <w:p w:rsidR="00015EC4" w:rsidRPr="0057180C" w:rsidRDefault="00015EC4" w:rsidP="00015E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828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Первоначальная стоимость объе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та основных средств увеличена на сумму затрат по модернизации</w:t>
            </w:r>
          </w:p>
        </w:tc>
        <w:tc>
          <w:tcPr>
            <w:tcW w:w="850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693" w:type="dxa"/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Акт ф. № ОС-3, дог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вор на оказание услуг</w:t>
            </w:r>
          </w:p>
        </w:tc>
      </w:tr>
      <w:tr w:rsidR="00015EC4" w:rsidRPr="0057180C" w:rsidTr="00015EC4">
        <w:trPr>
          <w:trHeight w:val="4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EC4" w:rsidRPr="0057180C" w:rsidRDefault="00015EC4" w:rsidP="00015E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НДС принят к вычету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5EC4" w:rsidRPr="0057180C" w:rsidRDefault="00015EC4" w:rsidP="0001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15EC4" w:rsidRPr="0057180C" w:rsidRDefault="00015EC4" w:rsidP="00015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Книга покупок, ж/о №8</w:t>
            </w:r>
          </w:p>
        </w:tc>
      </w:tr>
    </w:tbl>
    <w:p w:rsidR="00DC234E" w:rsidRPr="0057180C" w:rsidRDefault="00DC234E" w:rsidP="00AC3C7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015EC4" w:rsidRPr="0057180C" w:rsidRDefault="00504F32" w:rsidP="00015E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По форме N ОС-3 составлен "Акт приемки-сдачи отремонтированных, реконструированных и модернизированных объектов, в котором указана сумма расходов на модернизацию, первоначальная стоимость до и после м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дернизации".</w:t>
      </w:r>
    </w:p>
    <w:p w:rsidR="00FA61EF" w:rsidRPr="0057180C" w:rsidRDefault="00504F32" w:rsidP="00015E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Затраты, отраженные на счете 08 "Вложения во внеоборотные активы", по окончании реконструкции списываются в дебет счета 01 "Основные сре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>ства". Одновременно на эту сумму увеличивается сумма на счете 83 "Доб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вочный капитал" и уменьшается собственный источник, составившийся в распоряжении организаци</w:t>
      </w:r>
      <w:r w:rsidR="002837AA" w:rsidRPr="0057180C">
        <w:rPr>
          <w:rFonts w:ascii="Times New Roman" w:hAnsi="Times New Roman"/>
          <w:sz w:val="28"/>
          <w:szCs w:val="28"/>
        </w:rPr>
        <w:t>и (за исключением амортизации).</w:t>
      </w:r>
    </w:p>
    <w:p w:rsidR="002170AD" w:rsidRPr="0057180C" w:rsidRDefault="002170AD" w:rsidP="002170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личают капитальный и текущий ремонт объектов основных средств, их характеристика складывается из объема и характера производимых работ, которые могут отличаться сложностью и сроками их выполнения. Что кап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тальный, что текущий ремонт объектов основных средств может быть ос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ществлён сторонней организацией или собственными силами организации.</w:t>
      </w:r>
    </w:p>
    <w:p w:rsidR="002170AD" w:rsidRPr="0057180C" w:rsidRDefault="002170AD" w:rsidP="002170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учётной политике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утверждено, что в теч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ние отчётного года организация принимает правила по ведению бухгалте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ского учёта:</w:t>
      </w:r>
    </w:p>
    <w:p w:rsidR="002170AD" w:rsidRPr="0057180C" w:rsidRDefault="002170AD" w:rsidP="002170AD">
      <w:p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объекты стоимостью более 40000 руб., считать объектом основных средств;</w:t>
      </w:r>
    </w:p>
    <w:p w:rsidR="002170AD" w:rsidRPr="0057180C" w:rsidRDefault="002170AD" w:rsidP="002170AD">
      <w:p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применять равномерное начисление износа по объектам основных средств в течение всего полезного использования, величина которого зависит от норм амортизации и первоначальной стоимости.</w:t>
      </w:r>
    </w:p>
    <w:p w:rsidR="002170AD" w:rsidRPr="0057180C" w:rsidRDefault="002170AD" w:rsidP="002170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при выполнении ремонта объектов основных средств, затраты которых включаются в себестоимость того периода, в кот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ром они имели место быть. При таком способе все затраты списываются сл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дующим образом:</w:t>
      </w:r>
    </w:p>
    <w:p w:rsidR="002170AD" w:rsidRPr="0057180C" w:rsidRDefault="002170AD" w:rsidP="002170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с кредита счетов: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10 «Материалы»;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70 «Расчёты с персоналом по оплате труда»;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69 «Расчёты по социальному страхованию и обеспечению»;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71 «Расчёты с подотчетными лицами»;</w:t>
      </w:r>
    </w:p>
    <w:p w:rsidR="002170AD" w:rsidRPr="0057180C" w:rsidRDefault="002170AD" w:rsidP="002170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в дебет счетов: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20 «Основное производство»;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23 «Вспомогательные производства»;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25 «Общепроизводственные расходы»;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26 «Общехозяйственные расходы»;</w:t>
      </w:r>
    </w:p>
    <w:p w:rsidR="002170AD" w:rsidRPr="0057180C" w:rsidRDefault="002170AD" w:rsidP="002170AD">
      <w:pPr>
        <w:spacing w:after="0" w:line="36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29 «Обслуживающие производства и хозяйства».</w:t>
      </w:r>
    </w:p>
    <w:p w:rsidR="002170AD" w:rsidRPr="0057180C" w:rsidRDefault="002170AD" w:rsidP="002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На произведённые затраты по ремонту объектов основных средств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ражаются в первичных документах соответствующих  учёту данных опер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ций:</w:t>
      </w:r>
    </w:p>
    <w:p w:rsidR="002170AD" w:rsidRPr="0057180C" w:rsidRDefault="002170AD" w:rsidP="002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отпуск материальных ценностей;</w:t>
      </w:r>
    </w:p>
    <w:p w:rsidR="002170AD" w:rsidRPr="0057180C" w:rsidRDefault="002170AD" w:rsidP="002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начисления по оплате труда;</w:t>
      </w:r>
    </w:p>
    <w:p w:rsidR="002170AD" w:rsidRPr="0057180C" w:rsidRDefault="002170AD" w:rsidP="002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начисления задолженности за выполненные работы перед подрядч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ками</w:t>
      </w:r>
    </w:p>
    <w:p w:rsidR="002170AD" w:rsidRPr="0057180C" w:rsidRDefault="002170AD" w:rsidP="002170A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по всем видам ремонта.</w:t>
      </w:r>
    </w:p>
    <w:p w:rsidR="002170AD" w:rsidRPr="0057180C" w:rsidRDefault="002170AD" w:rsidP="0021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Если ремонт объектов основных средств выполняется подрядным сп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собом, то согласно договору все виды работ выполняет та организация с 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торой этот договор заключён. При таком способе ремонта затраты отражаю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ся по дебету счетов учёта затрат (20, 23, 25, 26, 29)  в кредит счёта 60 «Расч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ты с поставщиками и подрядчиками».</w:t>
      </w:r>
    </w:p>
    <w:p w:rsidR="00354D9E" w:rsidRPr="0057180C" w:rsidRDefault="002170AD" w:rsidP="00354D9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Если ремонт объектов основных средств выполняются собственными силами организации, то выполняются все виды работ своими силами. При выполнении таким способом итоговая сумма затрат на ремонт объектов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новных средств уменьшается на стоимость замененных деталей, конструкций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материалов, которые остаются пригодными для дальнейшего использов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ния и подлежащих оприходованию.</w:t>
      </w:r>
    </w:p>
    <w:p w:rsidR="00354D9E" w:rsidRPr="0057180C" w:rsidRDefault="00773B55" w:rsidP="00354D9E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80C">
        <w:rPr>
          <w:rFonts w:ascii="Times New Roman" w:eastAsia="Times New Roman" w:hAnsi="Times New Roman"/>
          <w:sz w:val="28"/>
          <w:szCs w:val="28"/>
        </w:rPr>
        <w:tab/>
        <w:t>В таблице 3.4.2</w:t>
      </w:r>
      <w:r w:rsidR="002170AD" w:rsidRPr="0057180C">
        <w:rPr>
          <w:rFonts w:ascii="Times New Roman" w:eastAsia="Times New Roman" w:hAnsi="Times New Roman"/>
          <w:sz w:val="28"/>
          <w:szCs w:val="28"/>
        </w:rPr>
        <w:t xml:space="preserve"> представлена схема бухгалтерских проводок по ремо</w:t>
      </w:r>
      <w:r w:rsidR="002170AD" w:rsidRPr="0057180C">
        <w:rPr>
          <w:rFonts w:ascii="Times New Roman" w:eastAsia="Times New Roman" w:hAnsi="Times New Roman"/>
          <w:sz w:val="28"/>
          <w:szCs w:val="28"/>
        </w:rPr>
        <w:t>н</w:t>
      </w:r>
      <w:r w:rsidR="002170AD" w:rsidRPr="0057180C">
        <w:rPr>
          <w:rFonts w:ascii="Times New Roman" w:eastAsia="Times New Roman" w:hAnsi="Times New Roman"/>
          <w:sz w:val="28"/>
          <w:szCs w:val="28"/>
        </w:rPr>
        <w:t>ту объектов основных средств  в О</w:t>
      </w:r>
      <w:r w:rsidR="00C62186" w:rsidRPr="0057180C">
        <w:rPr>
          <w:rFonts w:ascii="Times New Roman" w:eastAsia="Times New Roman" w:hAnsi="Times New Roman"/>
          <w:sz w:val="28"/>
          <w:szCs w:val="28"/>
        </w:rPr>
        <w:t>О</w:t>
      </w:r>
      <w:r w:rsidR="002170AD" w:rsidRPr="0057180C">
        <w:rPr>
          <w:rFonts w:ascii="Times New Roman" w:eastAsia="Times New Roman" w:hAnsi="Times New Roman"/>
          <w:sz w:val="28"/>
          <w:szCs w:val="28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</w:rPr>
        <w:t>Киясовоагроснаб</w:t>
      </w:r>
      <w:proofErr w:type="spellEnd"/>
      <w:r w:rsidR="00354D9E" w:rsidRPr="0057180C">
        <w:rPr>
          <w:rFonts w:ascii="Times New Roman" w:eastAsia="Times New Roman" w:hAnsi="Times New Roman"/>
          <w:sz w:val="28"/>
          <w:szCs w:val="28"/>
        </w:rPr>
        <w:t>»</w:t>
      </w:r>
    </w:p>
    <w:p w:rsidR="00354D9E" w:rsidRPr="0057180C" w:rsidRDefault="00773B55" w:rsidP="00F51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Таблица 3.4.2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Схема бухгалтерских проводок по ремонту объектов осно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средств в О</w:t>
      </w:r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C62186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2170AD" w:rsidRPr="005718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3281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2015г.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201"/>
        <w:gridCol w:w="1066"/>
        <w:gridCol w:w="1013"/>
        <w:gridCol w:w="1083"/>
        <w:gridCol w:w="2676"/>
      </w:tblGrid>
      <w:tr w:rsidR="002170AD" w:rsidRPr="0057180C" w:rsidTr="002170AD">
        <w:trPr>
          <w:trHeight w:val="736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pct"/>
            <w:vMerge w:val="restar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Содержание хозяйственной</w:t>
            </w:r>
          </w:p>
          <w:p w:rsidR="002170AD" w:rsidRPr="0057180C" w:rsidRDefault="00F515A3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170AD" w:rsidRPr="0057180C">
              <w:rPr>
                <w:rFonts w:ascii="Times New Roman" w:eastAsia="Times New Roman" w:hAnsi="Times New Roman"/>
                <w:sz w:val="24"/>
                <w:szCs w:val="24"/>
              </w:rPr>
              <w:t>перации</w:t>
            </w:r>
          </w:p>
        </w:tc>
        <w:tc>
          <w:tcPr>
            <w:tcW w:w="557" w:type="pct"/>
            <w:vMerge w:val="restar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Сумма, 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95" w:type="pct"/>
            <w:gridSpan w:val="2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Корреспондир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ющие счета</w:t>
            </w:r>
          </w:p>
        </w:tc>
        <w:tc>
          <w:tcPr>
            <w:tcW w:w="1398" w:type="pct"/>
            <w:vMerge w:val="restart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Документы, на основ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нии которых произв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дятся бухгалтерские записи</w:t>
            </w:r>
          </w:p>
        </w:tc>
      </w:tr>
      <w:tr w:rsidR="002170AD" w:rsidRPr="0057180C" w:rsidTr="002170AD">
        <w:trPr>
          <w:trHeight w:val="157"/>
        </w:trPr>
        <w:tc>
          <w:tcPr>
            <w:tcW w:w="278" w:type="pct"/>
            <w:vMerge/>
            <w:shd w:val="clear" w:color="auto" w:fill="auto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pct"/>
            <w:vMerge/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7" w:type="pct"/>
            <w:vMerge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2170AD" w:rsidRPr="0057180C" w:rsidRDefault="008B1592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2170AD" w:rsidRPr="0057180C">
              <w:rPr>
                <w:rFonts w:ascii="Times New Roman" w:eastAsia="Times New Roman" w:hAnsi="Times New Roman"/>
                <w:sz w:val="24"/>
                <w:szCs w:val="24"/>
              </w:rPr>
              <w:t>ебет</w:t>
            </w:r>
          </w:p>
        </w:tc>
        <w:tc>
          <w:tcPr>
            <w:tcW w:w="566" w:type="pc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98" w:type="pct"/>
            <w:vMerge/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2170AD" w:rsidRPr="0057180C" w:rsidTr="002170AD">
        <w:trPr>
          <w:trHeight w:val="157"/>
        </w:trPr>
        <w:tc>
          <w:tcPr>
            <w:tcW w:w="278" w:type="pct"/>
            <w:shd w:val="clear" w:color="auto" w:fill="auto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2" w:type="pct"/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" w:type="pc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" w:type="pct"/>
            <w:vAlign w:val="center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pct"/>
            <w:vAlign w:val="center"/>
          </w:tcPr>
          <w:p w:rsidR="002170AD" w:rsidRPr="0057180C" w:rsidRDefault="002170AD" w:rsidP="002170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2170AD" w:rsidRPr="0057180C" w:rsidTr="002170AD">
        <w:trPr>
          <w:trHeight w:val="2899"/>
        </w:trPr>
        <w:tc>
          <w:tcPr>
            <w:tcW w:w="278" w:type="pct"/>
            <w:shd w:val="clear" w:color="auto" w:fill="auto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собственными силами произвела ремонт </w:t>
            </w:r>
            <w:r w:rsidR="00A977C1" w:rsidRPr="0057180C">
              <w:rPr>
                <w:rFonts w:ascii="Times New Roman" w:eastAsia="Times New Roman" w:hAnsi="Times New Roman"/>
                <w:sz w:val="24"/>
                <w:szCs w:val="24"/>
              </w:rPr>
              <w:t>гаража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- отпущены со склада мат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риалы для ремонта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- начислена заработная пл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та рабочим за ремонт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- произведены отчисления на социальные нужды от начисленной заработной платы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ind w:left="176" w:hanging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- списание затрат по зако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ченному ремонту</w:t>
            </w:r>
          </w:p>
        </w:tc>
        <w:tc>
          <w:tcPr>
            <w:tcW w:w="557" w:type="pct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A977C1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158</w:t>
            </w:r>
            <w:r w:rsidR="002170AD" w:rsidRPr="0057180C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140000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77C1" w:rsidRPr="0057180C" w:rsidRDefault="00A977C1" w:rsidP="00A97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42280</w:t>
            </w:r>
          </w:p>
          <w:p w:rsidR="00A977C1" w:rsidRPr="0057180C" w:rsidRDefault="00A977C1" w:rsidP="00A977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A977C1" w:rsidP="00A977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340280</w:t>
            </w:r>
          </w:p>
        </w:tc>
        <w:tc>
          <w:tcPr>
            <w:tcW w:w="529" w:type="pct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pct"/>
          </w:tcPr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70AD" w:rsidRPr="0057180C" w:rsidRDefault="002170AD" w:rsidP="002170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8" w:type="pct"/>
          </w:tcPr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Акт выполненных 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бот, наряд на сдельную работу, ведомость ра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пределения заработной платы и отчислений на собственные нужды, 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ОС – 3(акт о приемке - сдаче 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основных средств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 xml:space="preserve"> отремонтир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ванных, реконструир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ванных, модернизир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ванных.</w:t>
            </w:r>
          </w:p>
          <w:p w:rsidR="002170AD" w:rsidRPr="0057180C" w:rsidRDefault="002170AD" w:rsidP="002170A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5A3" w:rsidRPr="0057180C" w:rsidTr="00B0781E">
        <w:trPr>
          <w:trHeight w:val="1255"/>
        </w:trPr>
        <w:tc>
          <w:tcPr>
            <w:tcW w:w="278" w:type="pct"/>
            <w:shd w:val="clear" w:color="auto" w:fill="auto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pct"/>
          </w:tcPr>
          <w:p w:rsidR="00F515A3" w:rsidRPr="0057180C" w:rsidRDefault="00F515A3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Организация произвела 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монт ноутбука силами ст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ронней организации:</w:t>
            </w:r>
          </w:p>
          <w:p w:rsidR="00F515A3" w:rsidRPr="0057180C" w:rsidRDefault="00F515A3" w:rsidP="00B078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- отражена стоимость 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монта</w:t>
            </w:r>
          </w:p>
        </w:tc>
        <w:tc>
          <w:tcPr>
            <w:tcW w:w="557" w:type="pct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529" w:type="pct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6" w:type="pct"/>
          </w:tcPr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5A3" w:rsidRPr="0057180C" w:rsidRDefault="00F515A3" w:rsidP="00B07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98" w:type="pct"/>
          </w:tcPr>
          <w:p w:rsidR="00F515A3" w:rsidRPr="0057180C" w:rsidRDefault="00F515A3" w:rsidP="00B0781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Акт выполненных р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</w:t>
            </w:r>
            <w:r w:rsidRPr="0057180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бот, счет-фактура</w:t>
            </w:r>
          </w:p>
        </w:tc>
      </w:tr>
    </w:tbl>
    <w:p w:rsidR="00F515A3" w:rsidRPr="0057180C" w:rsidRDefault="00F515A3" w:rsidP="00F515A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70AD" w:rsidRPr="0057180C" w:rsidRDefault="002170AD" w:rsidP="00015E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всем хозяйственным операциям бухгалтерского учёта ремонта об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ектов основных средств, замечаний не найдено. Можно сделать вывод, что все хозяйственные операции, которые связанны с ремонтом объектов осно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средств на счетах бухгалтерского учёта в О</w:t>
      </w:r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ражены верно. </w:t>
      </w:r>
    </w:p>
    <w:p w:rsidR="008B1592" w:rsidRPr="0057180C" w:rsidRDefault="008B1592" w:rsidP="00C84A6A">
      <w:pPr>
        <w:pStyle w:val="aa"/>
        <w:suppressAutoHyphens/>
        <w:ind w:firstLine="0"/>
        <w:contextualSpacing/>
        <w:rPr>
          <w:b/>
          <w:color w:val="auto"/>
        </w:rPr>
      </w:pPr>
    </w:p>
    <w:p w:rsidR="00163C2D" w:rsidRPr="0057180C" w:rsidRDefault="00163C2D" w:rsidP="00163C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b/>
          <w:sz w:val="28"/>
          <w:szCs w:val="28"/>
          <w:lang w:eastAsia="ru-RU"/>
        </w:rPr>
        <w:t>3.5 Инвентаризация основных средств</w:t>
      </w:r>
    </w:p>
    <w:p w:rsidR="00015EC4" w:rsidRPr="0057180C" w:rsidRDefault="00163C2D" w:rsidP="00015E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выявления фактического наличия имущества, сопоставления его с данными бухгалтерского учета и проверки полноты отражения в учете обязательств в организации проводятся инвентаризации. Инвентаризации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подлежат все имущество и все виды финансовых обязательств. Инвентариз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ция может быть полной или частичной, плановой и внеплановой.</w:t>
      </w:r>
      <w:r w:rsidR="00015E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C2D" w:rsidRPr="0057180C" w:rsidRDefault="00163C2D" w:rsidP="00015E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Инвентаризация в О</w:t>
      </w:r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проводится обязательно: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при передаче имущества организации в аренду, выкупе, продаже;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перед составлением годовой бухгалтерской отчетности;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при смене материально ответственных лиц;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при выявлении фактов хищения, злоупотребления или порчи имущ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ства;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в случае стихийных бедствий, пожара, аварий или других чрезвыча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ситуаций, вызванных экстремальными условиями;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при ликвидации (реорганизации) организации или в других случаях, предусматриваемых законодательством РФ.</w:t>
      </w:r>
    </w:p>
    <w:p w:rsidR="00163C2D" w:rsidRPr="0057180C" w:rsidRDefault="00163C2D" w:rsidP="00A977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при инвентаризации основных средств 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креплена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комиссия,</w:t>
      </w:r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="00A977C1" w:rsidRPr="0057180C">
        <w:rPr>
          <w:rFonts w:ascii="Times New Roman" w:hAnsi="Times New Roman"/>
          <w:sz w:val="28"/>
          <w:szCs w:val="28"/>
        </w:rPr>
        <w:t xml:space="preserve"> ее состав входят представители: Шадрин В.В. – техн</w:t>
      </w:r>
      <w:r w:rsidR="00A977C1" w:rsidRPr="0057180C">
        <w:rPr>
          <w:rFonts w:ascii="Times New Roman" w:hAnsi="Times New Roman"/>
          <w:sz w:val="28"/>
          <w:szCs w:val="28"/>
        </w:rPr>
        <w:t>и</w:t>
      </w:r>
      <w:r w:rsidR="00A977C1" w:rsidRPr="0057180C">
        <w:rPr>
          <w:rFonts w:ascii="Times New Roman" w:hAnsi="Times New Roman"/>
          <w:sz w:val="28"/>
          <w:szCs w:val="28"/>
        </w:rPr>
        <w:t>ческий директор ООО «</w:t>
      </w:r>
      <w:proofErr w:type="spellStart"/>
      <w:r w:rsidR="00A977C1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A977C1" w:rsidRPr="0057180C">
        <w:rPr>
          <w:rFonts w:ascii="Times New Roman" w:hAnsi="Times New Roman"/>
          <w:sz w:val="28"/>
          <w:szCs w:val="28"/>
        </w:rPr>
        <w:t>», Тукаева Ф.М. – главный бухга</w:t>
      </w:r>
      <w:r w:rsidR="00A977C1" w:rsidRPr="0057180C">
        <w:rPr>
          <w:rFonts w:ascii="Times New Roman" w:hAnsi="Times New Roman"/>
          <w:sz w:val="28"/>
          <w:szCs w:val="28"/>
        </w:rPr>
        <w:t>л</w:t>
      </w:r>
      <w:r w:rsidR="00A977C1" w:rsidRPr="0057180C">
        <w:rPr>
          <w:rFonts w:ascii="Times New Roman" w:hAnsi="Times New Roman"/>
          <w:sz w:val="28"/>
          <w:szCs w:val="28"/>
        </w:rPr>
        <w:t>тер ООО «</w:t>
      </w:r>
      <w:proofErr w:type="spellStart"/>
      <w:r w:rsidR="00A977C1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A977C1" w:rsidRPr="0057180C">
        <w:rPr>
          <w:rFonts w:ascii="Times New Roman" w:hAnsi="Times New Roman"/>
          <w:sz w:val="28"/>
          <w:szCs w:val="28"/>
        </w:rPr>
        <w:t xml:space="preserve">», Глухов А.Ю. – инженер, Торопов С.А. - техник </w:t>
      </w:r>
      <w:proofErr w:type="spellStart"/>
      <w:r w:rsidR="00A977C1" w:rsidRPr="0057180C">
        <w:rPr>
          <w:rFonts w:ascii="Times New Roman" w:hAnsi="Times New Roman"/>
          <w:sz w:val="28"/>
          <w:szCs w:val="28"/>
        </w:rPr>
        <w:t>оборудования,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 осмотр объектов и заносит в описи их полное наименование, на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значение, инвентарные номера и основные технич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ские или экс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плуатационные показатели. Инвентаризация основных средств проводится один раз в год перед составлением годового отчета, (не ранее 1 ноября).</w:t>
      </w:r>
    </w:p>
    <w:p w:rsidR="00163C2D" w:rsidRPr="0057180C" w:rsidRDefault="00773B55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таблице 3.5</w:t>
      </w:r>
      <w:r w:rsidR="00F515A3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представим отражение на счетах бухгалтерского учета результатов инвентаризации основных средств в О</w:t>
      </w:r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A977C1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96154D">
        <w:rPr>
          <w:rFonts w:ascii="Times New Roman" w:eastAsia="Times New Roman" w:hAnsi="Times New Roman"/>
          <w:sz w:val="28"/>
          <w:szCs w:val="28"/>
          <w:lang w:eastAsia="ru-RU"/>
        </w:rPr>
        <w:t>» за 2015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6154D" w:rsidRDefault="0096154D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C2D" w:rsidRPr="0057180C" w:rsidRDefault="00773B55" w:rsidP="0016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3.5.1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- Отражение на счетах бухгалтерского учета результатов и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вента</w:t>
      </w:r>
      <w:r w:rsidR="00C84A6A" w:rsidRPr="0057180C">
        <w:rPr>
          <w:rFonts w:ascii="Times New Roman" w:eastAsia="Times New Roman" w:hAnsi="Times New Roman"/>
          <w:sz w:val="28"/>
          <w:szCs w:val="28"/>
          <w:lang w:eastAsia="ru-RU"/>
        </w:rPr>
        <w:t>ризации основных средств за 2015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993"/>
        <w:gridCol w:w="1243"/>
        <w:gridCol w:w="2867"/>
      </w:tblGrid>
      <w:tr w:rsidR="00163C2D" w:rsidRPr="0057180C" w:rsidTr="003A2996">
        <w:trPr>
          <w:trHeight w:val="1011"/>
        </w:trPr>
        <w:tc>
          <w:tcPr>
            <w:tcW w:w="3686" w:type="dxa"/>
          </w:tcPr>
          <w:p w:rsidR="00163C2D" w:rsidRPr="0057180C" w:rsidRDefault="00163C2D" w:rsidP="00015EC4">
            <w:pPr>
              <w:keepNext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015EC4">
            <w:pPr>
              <w:keepNext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Хозяйственная операция</w:t>
            </w:r>
          </w:p>
        </w:tc>
        <w:tc>
          <w:tcPr>
            <w:tcW w:w="850" w:type="dxa"/>
          </w:tcPr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93" w:type="dxa"/>
          </w:tcPr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43" w:type="dxa"/>
          </w:tcPr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Сумма</w:t>
            </w:r>
          </w:p>
          <w:p w:rsidR="00163C2D" w:rsidRPr="0057180C" w:rsidRDefault="00163C2D" w:rsidP="00015EC4">
            <w:pPr>
              <w:spacing w:after="0"/>
              <w:ind w:firstLine="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67" w:type="dxa"/>
          </w:tcPr>
          <w:p w:rsidR="00163C2D" w:rsidRPr="0057180C" w:rsidRDefault="00163C2D" w:rsidP="00015EC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Документы, на основ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нии которых производя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ся бухгалтерские записи</w:t>
            </w:r>
          </w:p>
        </w:tc>
      </w:tr>
      <w:tr w:rsidR="00163C2D" w:rsidRPr="0057180C" w:rsidTr="003A2996">
        <w:trPr>
          <w:trHeight w:val="1255"/>
        </w:trPr>
        <w:tc>
          <w:tcPr>
            <w:tcW w:w="3686" w:type="dxa"/>
          </w:tcPr>
          <w:p w:rsidR="00163C2D" w:rsidRPr="0057180C" w:rsidRDefault="00163C2D" w:rsidP="00163C2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1. Выявлена недостача </w:t>
            </w:r>
            <w:r w:rsidR="00A50533"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принтера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первоначальная стоимость </w:t>
            </w:r>
            <w:r w:rsidR="00A50533"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200   руб.</w:t>
            </w:r>
          </w:p>
          <w:p w:rsidR="00163C2D" w:rsidRPr="0057180C" w:rsidRDefault="00163C2D" w:rsidP="00163C2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сумму амортизации</w:t>
            </w:r>
          </w:p>
          <w:p w:rsidR="00163C2D" w:rsidRPr="0057180C" w:rsidRDefault="00163C2D" w:rsidP="00163C2D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остаточную сто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850" w:type="dxa"/>
            <w:vAlign w:val="center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  <w:vAlign w:val="center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/9</w:t>
            </w: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3" w:type="dxa"/>
            <w:vAlign w:val="center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3C2D" w:rsidRPr="0057180C" w:rsidRDefault="00A50533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7" w:type="dxa"/>
            <w:vMerge w:val="restart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Инвентаризационная опись основных средств (форма № ИНВ-1)</w:t>
            </w:r>
          </w:p>
        </w:tc>
      </w:tr>
      <w:tr w:rsidR="00163C2D" w:rsidRPr="0057180C" w:rsidTr="003A2996">
        <w:trPr>
          <w:trHeight w:val="283"/>
        </w:trPr>
        <w:tc>
          <w:tcPr>
            <w:tcW w:w="3686" w:type="dxa"/>
          </w:tcPr>
          <w:p w:rsidR="00163C2D" w:rsidRPr="0057180C" w:rsidRDefault="00163C2D" w:rsidP="00163C2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Виновное лицо не установлено</w:t>
            </w:r>
          </w:p>
        </w:tc>
        <w:tc>
          <w:tcPr>
            <w:tcW w:w="850" w:type="dxa"/>
            <w:vAlign w:val="center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vAlign w:val="center"/>
          </w:tcPr>
          <w:p w:rsidR="00163C2D" w:rsidRPr="0057180C" w:rsidRDefault="00163C2D" w:rsidP="00163C2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3" w:type="dxa"/>
            <w:vAlign w:val="center"/>
          </w:tcPr>
          <w:p w:rsidR="00163C2D" w:rsidRPr="0057180C" w:rsidRDefault="00163C2D" w:rsidP="00A5053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3800</w:t>
            </w:r>
          </w:p>
        </w:tc>
        <w:tc>
          <w:tcPr>
            <w:tcW w:w="2867" w:type="dxa"/>
            <w:vMerge/>
          </w:tcPr>
          <w:p w:rsidR="00163C2D" w:rsidRPr="0057180C" w:rsidRDefault="00163C2D" w:rsidP="00163C2D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63C2D" w:rsidRPr="0057180C" w:rsidRDefault="00163C2D" w:rsidP="00163C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3C2D" w:rsidRPr="0057180C" w:rsidRDefault="00163C2D" w:rsidP="00015EC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Выявленные излишки основных средств приходуют по рыноч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имости по дебету счета 01 «Основные средства» с кредита счета 91 «Прочие доходы и расходы».</w:t>
      </w:r>
      <w:r w:rsidR="00015E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 недостаче и порче объектов основных средств их оста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точную стоимость списывают с кредита счета 01 «Основные сред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ства» в дебет счета 94 «Недостачи и потери от порчи ценностей», а сумму амортиз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ции - с кредита счета 01 в дебет счета 02 «Амор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тизация основных средств». 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 выявлении конкретных винов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ников   недостающие или испорче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ные основные средства оцени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вают по продажным (рыночным) ценам, де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ствовавшим в дан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местности на день причинения ущерба, и списывают с кредита счета 94 в дебет счета 73 «Расчеты с персоналом по прочим опе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рациям». </w:t>
      </w:r>
    </w:p>
    <w:p w:rsidR="00BD2133" w:rsidRPr="0057180C" w:rsidRDefault="002837AA" w:rsidP="00163C2D">
      <w:pPr>
        <w:pStyle w:val="aa"/>
        <w:ind w:left="360" w:firstLine="0"/>
        <w:contextualSpacing/>
        <w:jc w:val="center"/>
        <w:rPr>
          <w:b/>
          <w:color w:val="auto"/>
        </w:rPr>
      </w:pPr>
      <w:r w:rsidRPr="0057180C">
        <w:rPr>
          <w:b/>
          <w:color w:val="auto"/>
        </w:rPr>
        <w:t>3.</w:t>
      </w:r>
      <w:r w:rsidR="00A50533" w:rsidRPr="0057180C">
        <w:rPr>
          <w:b/>
          <w:color w:val="auto"/>
        </w:rPr>
        <w:t>6</w:t>
      </w:r>
      <w:r w:rsidR="00163C2D" w:rsidRPr="0057180C">
        <w:rPr>
          <w:b/>
          <w:color w:val="auto"/>
        </w:rPr>
        <w:t xml:space="preserve"> Пути с</w:t>
      </w:r>
      <w:r w:rsidR="00532B5A" w:rsidRPr="0057180C">
        <w:rPr>
          <w:b/>
          <w:color w:val="auto"/>
        </w:rPr>
        <w:t>овершенствовани</w:t>
      </w:r>
      <w:r w:rsidR="00163C2D" w:rsidRPr="0057180C">
        <w:rPr>
          <w:b/>
          <w:color w:val="auto"/>
        </w:rPr>
        <w:t xml:space="preserve">я </w:t>
      </w:r>
      <w:r w:rsidR="00015EC4" w:rsidRPr="0057180C">
        <w:rPr>
          <w:b/>
          <w:color w:val="auto"/>
        </w:rPr>
        <w:t xml:space="preserve">учета </w:t>
      </w:r>
      <w:r w:rsidR="00163C2D" w:rsidRPr="0057180C">
        <w:rPr>
          <w:b/>
          <w:color w:val="auto"/>
        </w:rPr>
        <w:t>основных средств</w:t>
      </w:r>
    </w:p>
    <w:p w:rsidR="00015EC4" w:rsidRPr="0057180C" w:rsidRDefault="00BD2133" w:rsidP="00BD2133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результате изучения учета использования основных средств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мы пришли к выводу, что в организации ведется пр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вильная постановка документального оформления движения основных средств</w:t>
      </w:r>
      <w:r w:rsidR="00015EC4" w:rsidRPr="0057180C">
        <w:rPr>
          <w:rFonts w:ascii="Times New Roman" w:hAnsi="Times New Roman"/>
          <w:sz w:val="28"/>
          <w:szCs w:val="28"/>
        </w:rPr>
        <w:t>.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015EC4" w:rsidRPr="0057180C">
        <w:rPr>
          <w:rFonts w:ascii="Times New Roman" w:hAnsi="Times New Roman"/>
          <w:sz w:val="28"/>
          <w:szCs w:val="28"/>
        </w:rPr>
        <w:t>Но были выявлены некоторые недостатки:</w:t>
      </w:r>
    </w:p>
    <w:p w:rsidR="00BD2133" w:rsidRPr="0057180C" w:rsidRDefault="00015EC4" w:rsidP="00BD2133">
      <w:pPr>
        <w:shd w:val="clear" w:color="auto" w:fill="FFFFFF"/>
        <w:spacing w:line="360" w:lineRule="auto"/>
        <w:ind w:firstLine="720"/>
        <w:contextualSpacing/>
        <w:jc w:val="both"/>
      </w:pPr>
      <w:r w:rsidRPr="0057180C">
        <w:rPr>
          <w:rFonts w:ascii="Times New Roman" w:hAnsi="Times New Roman"/>
          <w:sz w:val="28"/>
          <w:szCs w:val="28"/>
        </w:rPr>
        <w:t>В</w:t>
      </w:r>
      <w:r w:rsidR="00BD2133" w:rsidRPr="0057180C">
        <w:rPr>
          <w:rFonts w:ascii="Times New Roman" w:hAnsi="Times New Roman"/>
          <w:sz w:val="28"/>
          <w:szCs w:val="28"/>
        </w:rPr>
        <w:t xml:space="preserve"> организации</w:t>
      </w:r>
      <w:r w:rsidRPr="0057180C">
        <w:rPr>
          <w:rFonts w:ascii="Times New Roman" w:hAnsi="Times New Roman"/>
          <w:sz w:val="28"/>
          <w:szCs w:val="28"/>
        </w:rPr>
        <w:t xml:space="preserve"> не </w:t>
      </w:r>
      <w:r w:rsidR="00BD2133" w:rsidRPr="0057180C">
        <w:rPr>
          <w:rFonts w:ascii="Times New Roman" w:hAnsi="Times New Roman"/>
          <w:sz w:val="28"/>
          <w:szCs w:val="28"/>
        </w:rPr>
        <w:t>разработан график документооборота по учету и</w:t>
      </w:r>
      <w:r w:rsidR="00BD2133" w:rsidRPr="0057180C">
        <w:rPr>
          <w:rFonts w:ascii="Times New Roman" w:hAnsi="Times New Roman"/>
          <w:sz w:val="28"/>
          <w:szCs w:val="28"/>
        </w:rPr>
        <w:t>с</w:t>
      </w:r>
      <w:r w:rsidR="00BD2133" w:rsidRPr="0057180C">
        <w:rPr>
          <w:rFonts w:ascii="Times New Roman" w:hAnsi="Times New Roman"/>
          <w:sz w:val="28"/>
          <w:szCs w:val="28"/>
        </w:rPr>
        <w:t>поль</w:t>
      </w:r>
      <w:r w:rsidRPr="0057180C">
        <w:rPr>
          <w:rFonts w:ascii="Times New Roman" w:hAnsi="Times New Roman"/>
          <w:sz w:val="28"/>
          <w:szCs w:val="28"/>
        </w:rPr>
        <w:t>зования основных средств, И</w:t>
      </w:r>
      <w:r w:rsidR="00BD2133" w:rsidRPr="0057180C">
        <w:rPr>
          <w:rFonts w:ascii="Times New Roman" w:hAnsi="Times New Roman"/>
          <w:sz w:val="28"/>
          <w:szCs w:val="28"/>
        </w:rPr>
        <w:t>нвентаризация объектов основных средств проводится один раз в год, перед составлением годовой бухгалтерской о</w:t>
      </w:r>
      <w:r w:rsidR="00BD2133" w:rsidRPr="0057180C">
        <w:rPr>
          <w:rFonts w:ascii="Times New Roman" w:hAnsi="Times New Roman"/>
          <w:sz w:val="28"/>
          <w:szCs w:val="28"/>
        </w:rPr>
        <w:t>т</w:t>
      </w:r>
      <w:r w:rsidR="00BD2133" w:rsidRPr="0057180C">
        <w:rPr>
          <w:rFonts w:ascii="Times New Roman" w:hAnsi="Times New Roman"/>
          <w:sz w:val="28"/>
          <w:szCs w:val="28"/>
        </w:rPr>
        <w:t>четности.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BD2133" w:rsidRPr="0057180C">
        <w:rPr>
          <w:rFonts w:ascii="Times New Roman" w:hAnsi="Times New Roman"/>
          <w:sz w:val="28"/>
          <w:szCs w:val="28"/>
        </w:rPr>
        <w:t>При проведении инвентаризации в ООО «</w:t>
      </w:r>
      <w:proofErr w:type="spellStart"/>
      <w:r w:rsidR="00BD2133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BD2133" w:rsidRPr="0057180C">
        <w:rPr>
          <w:rFonts w:ascii="Times New Roman" w:hAnsi="Times New Roman"/>
          <w:sz w:val="28"/>
          <w:szCs w:val="28"/>
        </w:rPr>
        <w:t xml:space="preserve">» были </w:t>
      </w:r>
      <w:r w:rsidR="00BD2133" w:rsidRPr="0057180C">
        <w:rPr>
          <w:rFonts w:ascii="Times New Roman" w:hAnsi="Times New Roman"/>
          <w:sz w:val="28"/>
          <w:szCs w:val="28"/>
        </w:rPr>
        <w:lastRenderedPageBreak/>
        <w:t>выявлены как излишки, так и недостатки основных средств, во избежание этого в будущем разработаем программу проведения инвентаризации осно</w:t>
      </w:r>
      <w:r w:rsidR="00BD2133" w:rsidRPr="0057180C">
        <w:rPr>
          <w:rFonts w:ascii="Times New Roman" w:hAnsi="Times New Roman"/>
          <w:sz w:val="28"/>
          <w:szCs w:val="28"/>
        </w:rPr>
        <w:t>в</w:t>
      </w:r>
      <w:r w:rsidR="00BD2133" w:rsidRPr="0057180C">
        <w:rPr>
          <w:rFonts w:ascii="Times New Roman" w:hAnsi="Times New Roman"/>
          <w:sz w:val="28"/>
          <w:szCs w:val="28"/>
        </w:rPr>
        <w:t>ных средств в ООО «</w:t>
      </w:r>
      <w:proofErr w:type="spellStart"/>
      <w:r w:rsidR="00431DD6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431DD6" w:rsidRPr="0057180C">
        <w:rPr>
          <w:rFonts w:ascii="Times New Roman" w:hAnsi="Times New Roman"/>
          <w:sz w:val="28"/>
          <w:szCs w:val="28"/>
        </w:rPr>
        <w:t>»</w:t>
      </w:r>
      <w:r w:rsidRPr="0057180C">
        <w:rPr>
          <w:rFonts w:ascii="Times New Roman" w:hAnsi="Times New Roman"/>
          <w:sz w:val="28"/>
          <w:szCs w:val="28"/>
        </w:rPr>
        <w:t xml:space="preserve">, представленных </w:t>
      </w:r>
      <w:r w:rsidR="00431DD6" w:rsidRPr="0057180C">
        <w:rPr>
          <w:rFonts w:ascii="Times New Roman" w:hAnsi="Times New Roman"/>
          <w:sz w:val="28"/>
          <w:szCs w:val="28"/>
        </w:rPr>
        <w:t>в таблице</w:t>
      </w:r>
      <w:r w:rsidRPr="0057180C">
        <w:rPr>
          <w:rFonts w:ascii="Times New Roman" w:hAnsi="Times New Roman"/>
          <w:sz w:val="28"/>
          <w:szCs w:val="28"/>
        </w:rPr>
        <w:t>3.6.1, т</w:t>
      </w:r>
      <w:r w:rsidR="00BD2133" w:rsidRPr="0057180C">
        <w:rPr>
          <w:rFonts w:ascii="Times New Roman" w:hAnsi="Times New Roman"/>
          <w:sz w:val="28"/>
          <w:szCs w:val="28"/>
        </w:rPr>
        <w:t>ак как важным условием достоверного отражения в учете наличия и движения основных средств является обеспечение их сохранности, которая достигается с помощью качественного и своевременного проведения инвентаризаций.</w:t>
      </w:r>
    </w:p>
    <w:p w:rsidR="00BD2133" w:rsidRPr="0057180C" w:rsidRDefault="00773B55" w:rsidP="00431DD6">
      <w:pPr>
        <w:shd w:val="clear" w:color="auto" w:fill="FFFFFF"/>
        <w:spacing w:line="360" w:lineRule="auto"/>
        <w:contextualSpacing/>
        <w:jc w:val="both"/>
      </w:pPr>
      <w:r w:rsidRPr="0057180C">
        <w:rPr>
          <w:rFonts w:ascii="Times New Roman" w:hAnsi="Times New Roman"/>
          <w:sz w:val="28"/>
          <w:szCs w:val="28"/>
        </w:rPr>
        <w:t>Таблица 3.6</w:t>
      </w:r>
      <w:r w:rsidR="00354D9E" w:rsidRPr="0057180C">
        <w:rPr>
          <w:rFonts w:ascii="Times New Roman" w:hAnsi="Times New Roman"/>
          <w:sz w:val="28"/>
          <w:szCs w:val="28"/>
        </w:rPr>
        <w:t>.1</w:t>
      </w:r>
      <w:r w:rsidR="00BD2133" w:rsidRPr="0057180C">
        <w:rPr>
          <w:rFonts w:ascii="Times New Roman" w:hAnsi="Times New Roman"/>
          <w:sz w:val="28"/>
          <w:szCs w:val="28"/>
        </w:rPr>
        <w:t xml:space="preserve"> - План инвентаризации основных средств в ООО «</w:t>
      </w:r>
      <w:proofErr w:type="spellStart"/>
      <w:r w:rsidR="00BD2133" w:rsidRPr="0057180C">
        <w:rPr>
          <w:rFonts w:ascii="Times New Roman" w:hAnsi="Times New Roman"/>
          <w:sz w:val="28"/>
          <w:szCs w:val="28"/>
        </w:rPr>
        <w:t>Киясов</w:t>
      </w:r>
      <w:r w:rsidR="00BD2133" w:rsidRPr="0057180C">
        <w:rPr>
          <w:rFonts w:ascii="Times New Roman" w:hAnsi="Times New Roman"/>
          <w:sz w:val="28"/>
          <w:szCs w:val="28"/>
        </w:rPr>
        <w:t>о</w:t>
      </w:r>
      <w:r w:rsidR="00BD2133" w:rsidRPr="0057180C">
        <w:rPr>
          <w:rFonts w:ascii="Times New Roman" w:hAnsi="Times New Roman"/>
          <w:sz w:val="28"/>
          <w:szCs w:val="28"/>
        </w:rPr>
        <w:t>агроснаб</w:t>
      </w:r>
      <w:proofErr w:type="spellEnd"/>
      <w:r w:rsidR="00BD2133" w:rsidRPr="0057180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761"/>
        <w:gridCol w:w="3150"/>
      </w:tblGrid>
      <w:tr w:rsidR="00431DD6" w:rsidRPr="0057180C" w:rsidTr="00015EC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431DD6">
            <w:pPr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7180C">
              <w:rPr>
                <w:rFonts w:ascii="Times New Roman" w:hAnsi="Times New Roman"/>
                <w:sz w:val="25"/>
                <w:szCs w:val="25"/>
              </w:rPr>
              <w:t>Группы ОС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431DD6">
            <w:pPr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7180C">
              <w:rPr>
                <w:rFonts w:ascii="Times New Roman" w:hAnsi="Times New Roman"/>
                <w:sz w:val="25"/>
                <w:szCs w:val="25"/>
              </w:rPr>
              <w:t>Период проведения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431DD6">
            <w:pPr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7180C">
              <w:rPr>
                <w:rFonts w:ascii="Times New Roman" w:hAnsi="Times New Roman"/>
                <w:sz w:val="25"/>
                <w:szCs w:val="25"/>
              </w:rPr>
              <w:t>Ответственное лицо</w:t>
            </w:r>
          </w:p>
        </w:tc>
      </w:tr>
      <w:tr w:rsidR="00431DD6" w:rsidRPr="0057180C" w:rsidTr="00015EC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015E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431DD6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Один раз в полгода и перед соста</w:t>
            </w:r>
            <w:r w:rsidRPr="0057180C">
              <w:rPr>
                <w:rFonts w:ascii="Times New Roman" w:hAnsi="Times New Roman"/>
              </w:rPr>
              <w:t>в</w:t>
            </w:r>
            <w:r w:rsidRPr="0057180C">
              <w:rPr>
                <w:rFonts w:ascii="Times New Roman" w:hAnsi="Times New Roman"/>
              </w:rPr>
              <w:t>лением годовой бухгалтерской о</w:t>
            </w:r>
            <w:r w:rsidRPr="0057180C">
              <w:rPr>
                <w:rFonts w:ascii="Times New Roman" w:hAnsi="Times New Roman"/>
              </w:rPr>
              <w:t>т</w:t>
            </w:r>
            <w:r w:rsidRPr="0057180C">
              <w:rPr>
                <w:rFonts w:ascii="Times New Roman" w:hAnsi="Times New Roman"/>
              </w:rPr>
              <w:t>четности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431DD6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Бухгалтер по основным сре</w:t>
            </w:r>
            <w:r w:rsidRPr="0057180C">
              <w:rPr>
                <w:rFonts w:ascii="Times New Roman" w:hAnsi="Times New Roman"/>
              </w:rPr>
              <w:t>д</w:t>
            </w:r>
            <w:r w:rsidRPr="0057180C">
              <w:rPr>
                <w:rFonts w:ascii="Times New Roman" w:hAnsi="Times New Roman"/>
              </w:rPr>
              <w:t>ствам</w:t>
            </w:r>
          </w:p>
        </w:tc>
      </w:tr>
      <w:tr w:rsidR="00431DD6" w:rsidRPr="0057180C" w:rsidTr="00015EC4">
        <w:tc>
          <w:tcPr>
            <w:tcW w:w="2660" w:type="dxa"/>
          </w:tcPr>
          <w:p w:rsidR="00431DD6" w:rsidRPr="0057180C" w:rsidRDefault="00431DD6" w:rsidP="00015E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Машины и оборудование</w:t>
            </w:r>
          </w:p>
        </w:tc>
        <w:tc>
          <w:tcPr>
            <w:tcW w:w="3761" w:type="dxa"/>
          </w:tcPr>
          <w:p w:rsidR="00431DD6" w:rsidRPr="0057180C" w:rsidRDefault="00431DD6" w:rsidP="00CF424C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Один раз в полгода и перед соста</w:t>
            </w:r>
            <w:r w:rsidRPr="0057180C">
              <w:rPr>
                <w:rFonts w:ascii="Times New Roman" w:hAnsi="Times New Roman"/>
              </w:rPr>
              <w:t>в</w:t>
            </w:r>
            <w:r w:rsidRPr="0057180C">
              <w:rPr>
                <w:rFonts w:ascii="Times New Roman" w:hAnsi="Times New Roman"/>
              </w:rPr>
              <w:t>лением годовой бухгалтерской о</w:t>
            </w:r>
            <w:r w:rsidRPr="0057180C">
              <w:rPr>
                <w:rFonts w:ascii="Times New Roman" w:hAnsi="Times New Roman"/>
              </w:rPr>
              <w:t>т</w:t>
            </w:r>
            <w:r w:rsidRPr="0057180C">
              <w:rPr>
                <w:rFonts w:ascii="Times New Roman" w:hAnsi="Times New Roman"/>
              </w:rPr>
              <w:t>четности</w:t>
            </w:r>
          </w:p>
        </w:tc>
        <w:tc>
          <w:tcPr>
            <w:tcW w:w="3150" w:type="dxa"/>
          </w:tcPr>
          <w:p w:rsidR="00431DD6" w:rsidRPr="0057180C" w:rsidRDefault="00431DD6" w:rsidP="00CF424C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Бухгалтер по основным сре</w:t>
            </w:r>
            <w:r w:rsidRPr="0057180C">
              <w:rPr>
                <w:rFonts w:ascii="Times New Roman" w:hAnsi="Times New Roman"/>
              </w:rPr>
              <w:t>д</w:t>
            </w:r>
            <w:r w:rsidRPr="0057180C">
              <w:rPr>
                <w:rFonts w:ascii="Times New Roman" w:hAnsi="Times New Roman"/>
              </w:rPr>
              <w:t>ствам</w:t>
            </w:r>
          </w:p>
        </w:tc>
      </w:tr>
      <w:tr w:rsidR="00431DD6" w:rsidRPr="0057180C" w:rsidTr="00015EC4">
        <w:tc>
          <w:tcPr>
            <w:tcW w:w="2660" w:type="dxa"/>
          </w:tcPr>
          <w:p w:rsidR="00431DD6" w:rsidRPr="0057180C" w:rsidRDefault="00431DD6" w:rsidP="00015E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Транспортные средства, передаточные устройства</w:t>
            </w:r>
          </w:p>
        </w:tc>
        <w:tc>
          <w:tcPr>
            <w:tcW w:w="3761" w:type="dxa"/>
          </w:tcPr>
          <w:p w:rsidR="00431DD6" w:rsidRPr="0057180C" w:rsidRDefault="00431DD6" w:rsidP="00CF424C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Один раз в полгода и перед соста</w:t>
            </w:r>
            <w:r w:rsidRPr="0057180C">
              <w:rPr>
                <w:rFonts w:ascii="Times New Roman" w:hAnsi="Times New Roman"/>
              </w:rPr>
              <w:t>в</w:t>
            </w:r>
            <w:r w:rsidRPr="0057180C">
              <w:rPr>
                <w:rFonts w:ascii="Times New Roman" w:hAnsi="Times New Roman"/>
              </w:rPr>
              <w:t>лением годовой бухгалтерской о</w:t>
            </w:r>
            <w:r w:rsidRPr="0057180C">
              <w:rPr>
                <w:rFonts w:ascii="Times New Roman" w:hAnsi="Times New Roman"/>
              </w:rPr>
              <w:t>т</w:t>
            </w:r>
            <w:r w:rsidRPr="0057180C">
              <w:rPr>
                <w:rFonts w:ascii="Times New Roman" w:hAnsi="Times New Roman"/>
              </w:rPr>
              <w:t>четности</w:t>
            </w:r>
          </w:p>
        </w:tc>
        <w:tc>
          <w:tcPr>
            <w:tcW w:w="3150" w:type="dxa"/>
          </w:tcPr>
          <w:p w:rsidR="00431DD6" w:rsidRPr="0057180C" w:rsidRDefault="00431DD6" w:rsidP="00CF424C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Бухгалтер по основным сре</w:t>
            </w:r>
            <w:r w:rsidRPr="0057180C">
              <w:rPr>
                <w:rFonts w:ascii="Times New Roman" w:hAnsi="Times New Roman"/>
              </w:rPr>
              <w:t>д</w:t>
            </w:r>
            <w:r w:rsidRPr="0057180C">
              <w:rPr>
                <w:rFonts w:ascii="Times New Roman" w:hAnsi="Times New Roman"/>
              </w:rPr>
              <w:t>ствам</w:t>
            </w:r>
          </w:p>
        </w:tc>
      </w:tr>
      <w:tr w:rsidR="00F515A3" w:rsidRPr="0057180C" w:rsidTr="00015EC4">
        <w:tc>
          <w:tcPr>
            <w:tcW w:w="2660" w:type="dxa"/>
          </w:tcPr>
          <w:p w:rsidR="00F515A3" w:rsidRPr="0057180C" w:rsidRDefault="00F515A3" w:rsidP="00015E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Силовые и рабочие м</w:t>
            </w:r>
            <w:r w:rsidRPr="0057180C">
              <w:rPr>
                <w:rFonts w:ascii="Times New Roman" w:hAnsi="Times New Roman"/>
              </w:rPr>
              <w:t>а</w:t>
            </w:r>
            <w:r w:rsidRPr="0057180C">
              <w:rPr>
                <w:rFonts w:ascii="Times New Roman" w:hAnsi="Times New Roman"/>
              </w:rPr>
              <w:t>шины</w:t>
            </w:r>
          </w:p>
        </w:tc>
        <w:tc>
          <w:tcPr>
            <w:tcW w:w="3761" w:type="dxa"/>
          </w:tcPr>
          <w:p w:rsidR="00F515A3" w:rsidRPr="0057180C" w:rsidRDefault="00F515A3" w:rsidP="00B0781E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Один раз в полгода и перед соста</w:t>
            </w:r>
            <w:r w:rsidRPr="0057180C">
              <w:rPr>
                <w:rFonts w:ascii="Times New Roman" w:hAnsi="Times New Roman"/>
              </w:rPr>
              <w:t>в</w:t>
            </w:r>
            <w:r w:rsidRPr="0057180C">
              <w:rPr>
                <w:rFonts w:ascii="Times New Roman" w:hAnsi="Times New Roman"/>
              </w:rPr>
              <w:t>лением годовой бухгалтерской о</w:t>
            </w:r>
            <w:r w:rsidRPr="0057180C">
              <w:rPr>
                <w:rFonts w:ascii="Times New Roman" w:hAnsi="Times New Roman"/>
              </w:rPr>
              <w:t>т</w:t>
            </w:r>
            <w:r w:rsidRPr="0057180C">
              <w:rPr>
                <w:rFonts w:ascii="Times New Roman" w:hAnsi="Times New Roman"/>
              </w:rPr>
              <w:t>четности</w:t>
            </w:r>
          </w:p>
        </w:tc>
        <w:tc>
          <w:tcPr>
            <w:tcW w:w="3150" w:type="dxa"/>
          </w:tcPr>
          <w:p w:rsidR="00F515A3" w:rsidRPr="0057180C" w:rsidRDefault="00F515A3" w:rsidP="00B0781E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Бухгалтер по основным сре</w:t>
            </w:r>
            <w:r w:rsidRPr="0057180C">
              <w:rPr>
                <w:rFonts w:ascii="Times New Roman" w:hAnsi="Times New Roman"/>
              </w:rPr>
              <w:t>д</w:t>
            </w:r>
            <w:r w:rsidRPr="0057180C">
              <w:rPr>
                <w:rFonts w:ascii="Times New Roman" w:hAnsi="Times New Roman"/>
              </w:rPr>
              <w:t>ствам</w:t>
            </w:r>
          </w:p>
        </w:tc>
      </w:tr>
      <w:tr w:rsidR="00F515A3" w:rsidRPr="0057180C" w:rsidTr="00015EC4">
        <w:tc>
          <w:tcPr>
            <w:tcW w:w="2660" w:type="dxa"/>
          </w:tcPr>
          <w:p w:rsidR="00F515A3" w:rsidRPr="0057180C" w:rsidRDefault="00F515A3" w:rsidP="00015EC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Вычислительная техника</w:t>
            </w:r>
          </w:p>
        </w:tc>
        <w:tc>
          <w:tcPr>
            <w:tcW w:w="3761" w:type="dxa"/>
          </w:tcPr>
          <w:p w:rsidR="00F515A3" w:rsidRPr="0057180C" w:rsidRDefault="00F515A3" w:rsidP="00B0781E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Раз в квартал и перед составлением годовой бухгалтерской отчетности</w:t>
            </w:r>
          </w:p>
        </w:tc>
        <w:tc>
          <w:tcPr>
            <w:tcW w:w="3150" w:type="dxa"/>
          </w:tcPr>
          <w:p w:rsidR="00F515A3" w:rsidRPr="0057180C" w:rsidRDefault="00F515A3" w:rsidP="00B0781E">
            <w:pPr>
              <w:contextualSpacing/>
              <w:rPr>
                <w:rFonts w:ascii="Times New Roman" w:hAnsi="Times New Roman"/>
              </w:rPr>
            </w:pPr>
            <w:r w:rsidRPr="0057180C">
              <w:rPr>
                <w:rFonts w:ascii="Times New Roman" w:hAnsi="Times New Roman"/>
              </w:rPr>
              <w:t>Бухгалтер по основным сре</w:t>
            </w:r>
            <w:r w:rsidRPr="0057180C">
              <w:rPr>
                <w:rFonts w:ascii="Times New Roman" w:hAnsi="Times New Roman"/>
              </w:rPr>
              <w:t>д</w:t>
            </w:r>
            <w:r w:rsidRPr="0057180C">
              <w:rPr>
                <w:rFonts w:ascii="Times New Roman" w:hAnsi="Times New Roman"/>
              </w:rPr>
              <w:t>ствам</w:t>
            </w:r>
          </w:p>
        </w:tc>
      </w:tr>
    </w:tbl>
    <w:p w:rsidR="00F515A3" w:rsidRPr="0057180C" w:rsidRDefault="00F515A3" w:rsidP="00F515A3">
      <w:pPr>
        <w:shd w:val="clear" w:color="auto" w:fill="FFFFFF"/>
        <w:spacing w:line="360" w:lineRule="auto"/>
        <w:contextualSpacing/>
        <w:jc w:val="right"/>
        <w:rPr>
          <w:rFonts w:ascii="Times New Roman" w:hAnsi="Times New Roman"/>
          <w:sz w:val="25"/>
          <w:szCs w:val="25"/>
        </w:rPr>
      </w:pPr>
    </w:p>
    <w:p w:rsidR="00BD2133" w:rsidRPr="0057180C" w:rsidRDefault="00BD2133" w:rsidP="00844DDF">
      <w:pPr>
        <w:pStyle w:val="aa"/>
        <w:ind w:firstLine="720"/>
        <w:contextualSpacing/>
        <w:rPr>
          <w:color w:val="auto"/>
        </w:rPr>
      </w:pPr>
      <w:r w:rsidRPr="0057180C">
        <w:rPr>
          <w:color w:val="auto"/>
        </w:rPr>
        <w:t>Данный разработанный план инвентаризации основных средств позв</w:t>
      </w:r>
      <w:r w:rsidRPr="0057180C">
        <w:rPr>
          <w:color w:val="auto"/>
        </w:rPr>
        <w:t>о</w:t>
      </w:r>
      <w:r w:rsidRPr="0057180C">
        <w:rPr>
          <w:color w:val="auto"/>
        </w:rPr>
        <w:t>лит вовремя выявить неучтенные объекты основных средств, а также позв</w:t>
      </w:r>
      <w:r w:rsidRPr="0057180C">
        <w:rPr>
          <w:color w:val="auto"/>
        </w:rPr>
        <w:t>о</w:t>
      </w:r>
      <w:r w:rsidRPr="0057180C">
        <w:rPr>
          <w:color w:val="auto"/>
        </w:rPr>
        <w:t xml:space="preserve">лит выявить излишки объектов основных средств. </w:t>
      </w:r>
    </w:p>
    <w:p w:rsidR="00BD2133" w:rsidRPr="0057180C" w:rsidRDefault="00BD2133" w:rsidP="00844DDF">
      <w:pPr>
        <w:pStyle w:val="aa"/>
        <w:ind w:firstLine="720"/>
        <w:contextualSpacing/>
        <w:rPr>
          <w:color w:val="auto"/>
        </w:rPr>
      </w:pPr>
      <w:r w:rsidRPr="0057180C">
        <w:rPr>
          <w:color w:val="auto"/>
        </w:rPr>
        <w:t>Руководству ООО «</w:t>
      </w:r>
      <w:proofErr w:type="spellStart"/>
      <w:r w:rsidRPr="0057180C">
        <w:rPr>
          <w:color w:val="auto"/>
        </w:rPr>
        <w:t>Киясовоагроснаб</w:t>
      </w:r>
      <w:proofErr w:type="spellEnd"/>
      <w:r w:rsidRPr="0057180C">
        <w:rPr>
          <w:color w:val="auto"/>
        </w:rPr>
        <w:t>» надлежит усилить контроль за формированием инвентаризационной комиссии, так как отсутствие при пр</w:t>
      </w:r>
      <w:r w:rsidRPr="0057180C">
        <w:rPr>
          <w:color w:val="auto"/>
        </w:rPr>
        <w:t>о</w:t>
      </w:r>
      <w:r w:rsidRPr="0057180C">
        <w:rPr>
          <w:color w:val="auto"/>
        </w:rPr>
        <w:t>ведении инвентаризаций хотя бы одного члена комиссии, включенного в её состав, служит основанием для признания результатов инвентаризации не действительными.</w:t>
      </w:r>
    </w:p>
    <w:p w:rsidR="00BD2133" w:rsidRPr="0057180C" w:rsidRDefault="00BD2133" w:rsidP="00844D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В процессе эксплуатации основные средства изнашиваются, выходят</w:t>
      </w:r>
      <w:r w:rsidR="00844DDF" w:rsidRPr="0057180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из строя из-за поломок и пр. Для поддержания основных средств в исправном</w:t>
      </w:r>
      <w:r w:rsidR="00844DDF" w:rsidRPr="0057180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состоянии и предотвращения преж</w:t>
      </w:r>
      <w:r w:rsidR="00844DDF" w:rsidRPr="0057180C">
        <w:rPr>
          <w:rFonts w:ascii="Times New Roman" w:eastAsia="TimesNewRomanPSMT" w:hAnsi="Times New Roman"/>
          <w:sz w:val="28"/>
          <w:szCs w:val="28"/>
          <w:lang w:eastAsia="ru-RU"/>
        </w:rPr>
        <w:t>девременных поломок необходимое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 xml:space="preserve"> но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мальное содержание и периодическое их восстановление.</w:t>
      </w:r>
    </w:p>
    <w:p w:rsidR="00BD2133" w:rsidRPr="0057180C" w:rsidRDefault="00BD2133" w:rsidP="00844D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Восстановление основных средств может осуществляться посредством</w:t>
      </w:r>
      <w:r w:rsidR="000855FF" w:rsidRPr="0057180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NewRomanPSMT" w:hAnsi="Times New Roman"/>
          <w:sz w:val="28"/>
          <w:szCs w:val="28"/>
          <w:lang w:eastAsia="ru-RU"/>
        </w:rPr>
        <w:t>ремонта, модернизации и реконструкции.</w:t>
      </w:r>
      <w:r w:rsidR="000855FF" w:rsidRPr="0057180C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 xml:space="preserve">В таблице </w:t>
      </w:r>
      <w:r w:rsidR="00681085" w:rsidRPr="0057180C">
        <w:rPr>
          <w:rFonts w:ascii="Times New Roman" w:hAnsi="Times New Roman"/>
          <w:sz w:val="28"/>
          <w:szCs w:val="28"/>
        </w:rPr>
        <w:t>3.6.2</w:t>
      </w:r>
      <w:r w:rsidR="00431DD6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для более эффе</w:t>
      </w:r>
      <w:r w:rsidRPr="0057180C">
        <w:rPr>
          <w:rFonts w:ascii="Times New Roman" w:hAnsi="Times New Roman"/>
          <w:sz w:val="28"/>
          <w:szCs w:val="28"/>
        </w:rPr>
        <w:t>к</w:t>
      </w:r>
      <w:r w:rsidRPr="0057180C">
        <w:rPr>
          <w:rFonts w:ascii="Times New Roman" w:hAnsi="Times New Roman"/>
          <w:sz w:val="28"/>
          <w:szCs w:val="28"/>
        </w:rPr>
        <w:t>тивного использования основных средств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разр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ботаем план их ремонта, модернизации и реконструкции.</w:t>
      </w:r>
    </w:p>
    <w:p w:rsidR="00BD2133" w:rsidRPr="0057180C" w:rsidRDefault="00773B55" w:rsidP="00844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3.6.2</w:t>
      </w:r>
      <w:r w:rsidR="00BD2133" w:rsidRPr="0057180C">
        <w:rPr>
          <w:rFonts w:ascii="Times New Roman" w:hAnsi="Times New Roman"/>
          <w:sz w:val="28"/>
          <w:szCs w:val="28"/>
        </w:rPr>
        <w:t xml:space="preserve"> - План ремонта, модернизации и реконструкции основных средств в ООО «</w:t>
      </w:r>
      <w:proofErr w:type="spellStart"/>
      <w:r w:rsidR="00BD2133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BD2133" w:rsidRPr="0057180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985"/>
        <w:gridCol w:w="1640"/>
        <w:gridCol w:w="1869"/>
      </w:tblGrid>
      <w:tr w:rsidR="00431DD6" w:rsidRPr="0057180C" w:rsidTr="003361C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Объекты 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F515A3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Р</w:t>
            </w:r>
            <w:r w:rsidR="00431DD6" w:rsidRPr="0057180C">
              <w:rPr>
                <w:color w:val="auto"/>
                <w:sz w:val="24"/>
                <w:szCs w:val="24"/>
              </w:rPr>
              <w:t>емонт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F515A3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Р</w:t>
            </w:r>
            <w:r w:rsidR="00431DD6" w:rsidRPr="0057180C">
              <w:rPr>
                <w:color w:val="auto"/>
                <w:sz w:val="24"/>
                <w:szCs w:val="24"/>
              </w:rPr>
              <w:t>еконструкция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F515A3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М</w:t>
            </w:r>
            <w:r w:rsidR="00431DD6" w:rsidRPr="0057180C">
              <w:rPr>
                <w:color w:val="auto"/>
                <w:sz w:val="24"/>
                <w:szCs w:val="24"/>
              </w:rPr>
              <w:t>одерниз</w:t>
            </w:r>
            <w:r w:rsidR="00431DD6" w:rsidRPr="0057180C">
              <w:rPr>
                <w:color w:val="auto"/>
                <w:sz w:val="24"/>
                <w:szCs w:val="24"/>
              </w:rPr>
              <w:t>а</w:t>
            </w:r>
            <w:r w:rsidR="00431DD6" w:rsidRPr="0057180C">
              <w:rPr>
                <w:color w:val="auto"/>
                <w:sz w:val="24"/>
                <w:szCs w:val="24"/>
              </w:rPr>
              <w:t>ция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DD6" w:rsidRPr="0057180C" w:rsidRDefault="00431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Ответственное лицо</w:t>
            </w:r>
          </w:p>
        </w:tc>
      </w:tr>
      <w:tr w:rsidR="004B3DD6" w:rsidRPr="0057180C" w:rsidTr="003361CA">
        <w:tc>
          <w:tcPr>
            <w:tcW w:w="1668" w:type="dxa"/>
          </w:tcPr>
          <w:p w:rsidR="004B3DD6" w:rsidRPr="0057180C" w:rsidRDefault="004B3DD6" w:rsidP="00DB25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Здания и с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оружения</w:t>
            </w:r>
          </w:p>
        </w:tc>
        <w:tc>
          <w:tcPr>
            <w:tcW w:w="240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Текущий и средний ремонт – один раз в год;</w:t>
            </w: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Капительный ремонт – дин раз в пять лет.</w:t>
            </w:r>
          </w:p>
        </w:tc>
        <w:tc>
          <w:tcPr>
            <w:tcW w:w="1985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три года</w:t>
            </w:r>
          </w:p>
        </w:tc>
        <w:tc>
          <w:tcPr>
            <w:tcW w:w="1640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пять лет</w:t>
            </w:r>
          </w:p>
        </w:tc>
        <w:tc>
          <w:tcPr>
            <w:tcW w:w="186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Главный инж</w:t>
            </w:r>
            <w:r w:rsidRPr="0057180C">
              <w:rPr>
                <w:color w:val="auto"/>
                <w:sz w:val="24"/>
                <w:szCs w:val="24"/>
              </w:rPr>
              <w:t>е</w:t>
            </w:r>
            <w:r w:rsidRPr="0057180C">
              <w:rPr>
                <w:color w:val="auto"/>
                <w:sz w:val="24"/>
                <w:szCs w:val="24"/>
              </w:rPr>
              <w:t>нер</w:t>
            </w: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4B3DD6" w:rsidRPr="0057180C" w:rsidTr="003361CA">
        <w:tc>
          <w:tcPr>
            <w:tcW w:w="1668" w:type="dxa"/>
          </w:tcPr>
          <w:p w:rsidR="004B3DD6" w:rsidRPr="0057180C" w:rsidRDefault="004B3DD6" w:rsidP="00DB25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240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Текущий и средний ремонт – один раз в год;</w:t>
            </w: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Капительный ремонт – дин раз в три года.</w:t>
            </w:r>
          </w:p>
        </w:tc>
        <w:tc>
          <w:tcPr>
            <w:tcW w:w="1985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ква</w:t>
            </w:r>
            <w:r w:rsidRPr="0057180C">
              <w:rPr>
                <w:color w:val="auto"/>
                <w:sz w:val="24"/>
                <w:szCs w:val="24"/>
              </w:rPr>
              <w:t>р</w:t>
            </w:r>
            <w:r w:rsidRPr="0057180C">
              <w:rPr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640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два года</w:t>
            </w:r>
          </w:p>
        </w:tc>
        <w:tc>
          <w:tcPr>
            <w:tcW w:w="186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Главный инж</w:t>
            </w:r>
            <w:r w:rsidRPr="0057180C">
              <w:rPr>
                <w:color w:val="auto"/>
                <w:sz w:val="24"/>
                <w:szCs w:val="24"/>
              </w:rPr>
              <w:t>е</w:t>
            </w:r>
            <w:r w:rsidRPr="0057180C">
              <w:rPr>
                <w:color w:val="auto"/>
                <w:sz w:val="24"/>
                <w:szCs w:val="24"/>
              </w:rPr>
              <w:t>нер</w:t>
            </w:r>
          </w:p>
        </w:tc>
      </w:tr>
      <w:tr w:rsidR="004B3DD6" w:rsidRPr="0057180C" w:rsidTr="003361CA">
        <w:tc>
          <w:tcPr>
            <w:tcW w:w="1668" w:type="dxa"/>
          </w:tcPr>
          <w:p w:rsidR="004B3DD6" w:rsidRPr="0057180C" w:rsidRDefault="004B3DD6" w:rsidP="00DB25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Транспор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ные средства, передаточные устройства</w:t>
            </w:r>
          </w:p>
        </w:tc>
        <w:tc>
          <w:tcPr>
            <w:tcW w:w="240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Текущий и средний ремонт – один раз в год;</w:t>
            </w: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Капительный ремонт – дин раз в три года.</w:t>
            </w:r>
          </w:p>
        </w:tc>
        <w:tc>
          <w:tcPr>
            <w:tcW w:w="1985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по</w:t>
            </w:r>
            <w:r w:rsidRPr="0057180C">
              <w:rPr>
                <w:color w:val="auto"/>
                <w:sz w:val="24"/>
                <w:szCs w:val="24"/>
              </w:rPr>
              <w:t>л</w:t>
            </w:r>
            <w:r w:rsidRPr="0057180C">
              <w:rPr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два года</w:t>
            </w:r>
          </w:p>
        </w:tc>
        <w:tc>
          <w:tcPr>
            <w:tcW w:w="186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Главный инж</w:t>
            </w:r>
            <w:r w:rsidRPr="0057180C">
              <w:rPr>
                <w:color w:val="auto"/>
                <w:sz w:val="24"/>
                <w:szCs w:val="24"/>
              </w:rPr>
              <w:t>е</w:t>
            </w:r>
            <w:r w:rsidRPr="0057180C">
              <w:rPr>
                <w:color w:val="auto"/>
                <w:sz w:val="24"/>
                <w:szCs w:val="24"/>
              </w:rPr>
              <w:t>нер</w:t>
            </w:r>
          </w:p>
        </w:tc>
      </w:tr>
      <w:tr w:rsidR="004B3DD6" w:rsidRPr="0057180C" w:rsidTr="003361CA">
        <w:tc>
          <w:tcPr>
            <w:tcW w:w="1668" w:type="dxa"/>
          </w:tcPr>
          <w:p w:rsidR="004B3DD6" w:rsidRPr="0057180C" w:rsidRDefault="004B3DD6" w:rsidP="00DB25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Силовые и рабочие м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а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шины</w:t>
            </w:r>
          </w:p>
        </w:tc>
        <w:tc>
          <w:tcPr>
            <w:tcW w:w="240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Текущий и средний ремонт – один раз в год;</w:t>
            </w:r>
          </w:p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Капительный ремонт – дин раз в три года.</w:t>
            </w:r>
          </w:p>
        </w:tc>
        <w:tc>
          <w:tcPr>
            <w:tcW w:w="1985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год</w:t>
            </w:r>
          </w:p>
        </w:tc>
        <w:tc>
          <w:tcPr>
            <w:tcW w:w="1640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два года</w:t>
            </w:r>
          </w:p>
        </w:tc>
        <w:tc>
          <w:tcPr>
            <w:tcW w:w="186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Главный инж</w:t>
            </w:r>
            <w:r w:rsidRPr="0057180C">
              <w:rPr>
                <w:color w:val="auto"/>
                <w:sz w:val="24"/>
                <w:szCs w:val="24"/>
              </w:rPr>
              <w:t>е</w:t>
            </w:r>
            <w:r w:rsidRPr="0057180C">
              <w:rPr>
                <w:color w:val="auto"/>
                <w:sz w:val="24"/>
                <w:szCs w:val="24"/>
              </w:rPr>
              <w:t>нер</w:t>
            </w:r>
          </w:p>
        </w:tc>
      </w:tr>
      <w:tr w:rsidR="004B3DD6" w:rsidRPr="0057180C" w:rsidTr="003361CA">
        <w:tc>
          <w:tcPr>
            <w:tcW w:w="1668" w:type="dxa"/>
          </w:tcPr>
          <w:p w:rsidR="004B3DD6" w:rsidRPr="0057180C" w:rsidRDefault="004B3DD6" w:rsidP="00DB25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и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тельная те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х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40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ква</w:t>
            </w:r>
            <w:r w:rsidRPr="0057180C">
              <w:rPr>
                <w:color w:val="auto"/>
                <w:sz w:val="24"/>
                <w:szCs w:val="24"/>
              </w:rPr>
              <w:t>р</w:t>
            </w:r>
            <w:r w:rsidRPr="0057180C">
              <w:rPr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640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Один раз в два года</w:t>
            </w:r>
          </w:p>
        </w:tc>
        <w:tc>
          <w:tcPr>
            <w:tcW w:w="1869" w:type="dxa"/>
          </w:tcPr>
          <w:p w:rsidR="004B3DD6" w:rsidRPr="0057180C" w:rsidRDefault="004B3DD6" w:rsidP="00DB2511">
            <w:pPr>
              <w:pStyle w:val="aa"/>
              <w:spacing w:line="240" w:lineRule="auto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57180C">
              <w:rPr>
                <w:color w:val="auto"/>
                <w:sz w:val="24"/>
                <w:szCs w:val="24"/>
              </w:rPr>
              <w:t>Главный инж</w:t>
            </w:r>
            <w:r w:rsidRPr="0057180C">
              <w:rPr>
                <w:color w:val="auto"/>
                <w:sz w:val="24"/>
                <w:szCs w:val="24"/>
              </w:rPr>
              <w:t>е</w:t>
            </w:r>
            <w:r w:rsidRPr="0057180C">
              <w:rPr>
                <w:color w:val="auto"/>
                <w:sz w:val="24"/>
                <w:szCs w:val="24"/>
              </w:rPr>
              <w:t>нер</w:t>
            </w:r>
          </w:p>
        </w:tc>
      </w:tr>
    </w:tbl>
    <w:p w:rsidR="004B3DD6" w:rsidRPr="0057180C" w:rsidRDefault="004B3DD6" w:rsidP="004B3DD6">
      <w:pPr>
        <w:shd w:val="clear" w:color="auto" w:fill="FFFFFF"/>
        <w:spacing w:line="36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63C2D" w:rsidRPr="0057180C" w:rsidRDefault="00BD2133" w:rsidP="00DB2511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</w:rPr>
        <w:t>При выполнении ремонтных работ 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для определения необходимости и объемов ремонта, принятие отремонтирова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>ных объектов, также должна формироваться комиссия, включающая пре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 xml:space="preserve">ставителей </w:t>
      </w:r>
      <w:r w:rsidRPr="0057180C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="000126CC" w:rsidRPr="0057180C">
        <w:rPr>
          <w:rFonts w:ascii="Times New Roman" w:hAnsi="Times New Roman"/>
          <w:spacing w:val="-4"/>
          <w:sz w:val="28"/>
          <w:szCs w:val="28"/>
        </w:rPr>
        <w:t>организации</w:t>
      </w:r>
      <w:r w:rsidRPr="0057180C">
        <w:rPr>
          <w:rFonts w:ascii="Times New Roman" w:hAnsi="Times New Roman"/>
          <w:spacing w:val="-4"/>
          <w:sz w:val="28"/>
          <w:szCs w:val="28"/>
        </w:rPr>
        <w:t>, работники бухгалтерской служ</w:t>
      </w:r>
      <w:r w:rsidRPr="0057180C">
        <w:rPr>
          <w:rFonts w:ascii="Times New Roman" w:hAnsi="Times New Roman"/>
          <w:spacing w:val="-1"/>
          <w:sz w:val="28"/>
          <w:szCs w:val="28"/>
        </w:rPr>
        <w:t xml:space="preserve">бы, другие специалисты (инженеры, экономисты, техники и т.д.). 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При изучении бухгалтерского учета основных средств в О</w:t>
      </w:r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» были в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явлены недочеты, нарушения и ошибки в методике ведения счетов бухга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терского учета. Рассмотри</w:t>
      </w:r>
      <w:r w:rsidR="00681085" w:rsidRPr="0057180C">
        <w:rPr>
          <w:rFonts w:ascii="Times New Roman" w:eastAsia="Times New Roman" w:hAnsi="Times New Roman"/>
          <w:sz w:val="28"/>
          <w:szCs w:val="28"/>
          <w:lang w:eastAsia="ru-RU"/>
        </w:rPr>
        <w:t>м данные нарушения в таблице 3.6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1085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63C2D" w:rsidRPr="0057180C" w:rsidRDefault="00773B55" w:rsidP="00163C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Таблица 3.6.3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Нарушения и ошибки по учету основных средств в О</w:t>
      </w:r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6485"/>
      </w:tblGrid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Рекомендация по устранению нарушения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опт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мизации налога на имущество, наличие тенденции роста з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предприятия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Начисление амортизации основных средств способом су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чисел лет срока полезного использования. В этом случае должна снизится сумма налога на имущество, списание большей суммы амортизации в себестоимость продукции в первые годы, соответственно снижение темпов роста затрат предприятия в последующие годы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регистра расчета амортизации основных средств на предприятии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Применить регистр расчета амортизации основных средств, что позволит производить расчет ежемесячной амортизации основных средств по каждому инвентарному объекту 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новных средств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регистра учета арендованных основных средств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Применить регистр учета арендованных основных средств, что позволит учитывать стоимость основных средств, сумму расходов на аренду основных средств, сумму неотделимых улучшений арендованных основных средств, предъявля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мую для возмещения арендодателю при возврате объектов аренды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аналит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отдела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аналитического отдела, что позволит рационально анализировать учет основных средств предприятия, найти пути повышения эффективности их использования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учета основных средств</w:t>
            </w:r>
          </w:p>
        </w:tc>
        <w:tc>
          <w:tcPr>
            <w:tcW w:w="6485" w:type="dxa"/>
          </w:tcPr>
          <w:p w:rsidR="00163C2D" w:rsidRPr="0057180C" w:rsidRDefault="00163C2D" w:rsidP="009F7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 использовать программу 1С: Бухгалтерия, ве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сия </w:t>
            </w:r>
            <w:r w:rsidR="009F7FB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F7FB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3C2D" w:rsidRPr="0057180C" w:rsidTr="00DB2511">
        <w:tc>
          <w:tcPr>
            <w:tcW w:w="817" w:type="dxa"/>
          </w:tcPr>
          <w:p w:rsidR="00163C2D" w:rsidRPr="0057180C" w:rsidRDefault="00163C2D" w:rsidP="0016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резерва на ремонт основных средств</w:t>
            </w:r>
          </w:p>
        </w:tc>
        <w:tc>
          <w:tcPr>
            <w:tcW w:w="6485" w:type="dxa"/>
          </w:tcPr>
          <w:p w:rsidR="00163C2D" w:rsidRPr="0057180C" w:rsidRDefault="00163C2D" w:rsidP="0016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резерв на ремонт основных средств, это необход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для равномерного включения данных затрат в затраты на производство и расходы на продажу отчетного периода. В противном случае единовременное списание значительных затрат на ремонт основных средств приведет к резкому ув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личению себестоимости и может стать причиной убытка.</w:t>
            </w:r>
          </w:p>
        </w:tc>
      </w:tr>
    </w:tbl>
    <w:p w:rsidR="00163C2D" w:rsidRPr="0057180C" w:rsidRDefault="00163C2D" w:rsidP="00163C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C2D" w:rsidRPr="0057180C" w:rsidRDefault="003361CA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73B5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3.6.3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видим, что основными ошибками и недоста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ками при учете основных средств в О</w:t>
      </w:r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» являются сл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дующие: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1)необходимость оптимизации налога на имущество, наличие тенде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ции роста затрат предприятия.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2) отсутствие регистра расчета амортизации основных средств на пре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приятии - изменение способа начисления амортизации – использование сп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соба уменьшаемого остатка. Применяемый линейный способ отличается 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стотой расчетов, однако предполагает, что основные средства будут равн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мерно использоваться в течение срока полезного использования, не учитывая степень их износа со временем. Способ уменьшаемого остатка относится к разряду ускоренных способов, обеспечивающих неравномерное начисление амортизации в течение срока полезного использования объектов основных средств: более интенсивно в первые годы, менее интенсивные -в последние. Это объясняется в частности тем, что в настоящее время большая часть об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рудования вследствие технического прогресса интенсивно теряет свои 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требительские качества, то есть достаточно быстро морально устаревает. 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этому очень часто оборудование списывается вследствие морального износа, а не физического. В этих условиях представляется экономически обоснова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ным решение списывать на текущие затраты большую часть амортизацио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отчислений в первые годы эксплуатации оборудования, чем в послед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ющие.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Особенностью организации автоматизированного учета является 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здание постоянного файла (массива) информации, соответствующего карт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теке инвентарных объектов. По данным первичных документов фиксируется движение основных средств амортизационного фонда. В результате обрабо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 получают отчетные разработки, ведомости движения основных средств по счетам. На их основе получают оборотную ведомость основных средств по местам нахождения и эксплуатации, расчет амортизационных отчислений, ведомость амортизационных отчислений по кодам производственных затрат и начисления износа основных средств, обеспечивающих проведение инве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таризации, составление баланса и форм периодической и годовой отчетности.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используют программу «1С: Предприятие 7.7». Данная программа является мощной системой, предназначенной для комплексной автоматизации бухгалтерского учета во всех масштабах. Эта система позволяет в каждом индивидуальном случае подобрать оптимальное решение, учитывающее специфику организации. Набор компонентов может определятся индивидуально и в последствии пополняться.</w:t>
      </w:r>
      <w:r w:rsidR="003361CA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Но для улучшения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автоматизации  в О</w:t>
      </w:r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0855FF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предлагаем использовать 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грамму 1С: «Бухгалтерия  8.2».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Создание резерва на ремонт основных средств. Это необходимо для равномерного включения данных затрат в затраты на производство и расх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ды на продажу отчетного периода. В противном случае единовременное сп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сание значительных затрат на ремонт основных средств приведет к резкому увеличению себестоимости и может стать причиной убытка.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8C06F7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8C06F7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отсутствует график документооборота, тр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буется разработать и утвердить график документооборота. График докуме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тооборота - это график или схема, которые описывают движение первичных документов на предприятии от момента их создания до момента передачи на хранение. Он способствует  улучшению всей учетной работы в организации, усилению контрольных функций бухгалтерского учета, повышению уровня механизации и автоматизации учетных работ. Данный график разработан и предложен в приложении В.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Акт приема – передачи основных средств (форма №ОС-1) поступает в бухгалтерию позже указанного срока,  не заполняется краткая индивидуал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характеристика объекта, не указано материально – ответственное лицо, принявшее объект на хранение. </w:t>
      </w:r>
    </w:p>
    <w:p w:rsidR="00163C2D" w:rsidRPr="0057180C" w:rsidRDefault="009F7FB3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еобходимо установить контроль за оформлением документов.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Не используются формы  ОС-4, данные акты о списании объекта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новных средств применяются для оформления и учета списания пришедших в негодность: объекта основных средств - по форме №ОС-4; автотранспор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средств - по форме №ОС-4а; групп объектов основных средств - по фо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ме №ОС-4б.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Составляются в двух экземплярах, подписываются членами комиссии, назначенной руководителем организации, утверждаются руководителем или уполномоченным им лицом.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Первый экземпляр передается в бухгалтерию, второй - остается у лица, ответственного за сохранность объектов основных средств, и является осн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ванием для сдачи на склад и реализации материальных ценностей и металл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лома, оставшихся в результате списания.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Данные результатов списания вносятся в инвентарную карточку (кн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гу) учета объекта, объектов и группового учета объектов основных средств (формы N ОС-6, N ОС-6а, N ОС-6б).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ведется журнал - ордер № 13 </w:t>
      </w:r>
      <w:hyperlink r:id="rId31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учетный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32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регистр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для учета операций по износу основных средств (</w:t>
      </w:r>
      <w:hyperlink r:id="rId33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счет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02 «Износ основных средств») на основ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нии первичных </w:t>
      </w:r>
      <w:hyperlink r:id="rId34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документов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(актов, расчетов амортизации, справок-расчетов и пр.). В нем приводятся аналитические </w:t>
      </w:r>
      <w:hyperlink r:id="rId35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данные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к счету по группам основных средств в разрезе </w:t>
      </w:r>
      <w:hyperlink r:id="rId36" w:tooltip="Кликните для подробного описания" w:history="1">
        <w:r w:rsidRPr="0057180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сальдо</w:t>
        </w:r>
      </w:hyperlink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и оборотов.</w:t>
      </w:r>
    </w:p>
    <w:p w:rsidR="00163C2D" w:rsidRPr="0057180C" w:rsidRDefault="009F7FB3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еобходимость ведения данного журнала обусловлена тем, что он </w:t>
      </w:r>
      <w:r w:rsidR="00163C2D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</w:t>
      </w:r>
      <w:r w:rsidR="00163C2D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163C2D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воляет получать необходимые данные о движении и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износу основных средств</w:t>
      </w:r>
      <w:r w:rsidR="00163C2D" w:rsidRPr="0057180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 отремонтированных, реконструированных, 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дернизированных объектов основных средств (форма №ОС - 3) поступает в бухгалтерию позже указанного срока, нет заключения комиссии, не указыв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ется период ремонта.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акте о приеме (поступлении) оборудования (форма №ОС-14) нет подписи руководителя и заключения о состоянии объекта и его местонахо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дение.</w:t>
      </w:r>
    </w:p>
    <w:p w:rsidR="00163C2D" w:rsidRPr="0057180C" w:rsidRDefault="009F7FB3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еобходимо установить контроль за оформлением документов.</w:t>
      </w:r>
    </w:p>
    <w:p w:rsidR="00163C2D" w:rsidRPr="0057180C" w:rsidRDefault="00163C2D" w:rsidP="00163C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инвентарных карточках основных средств (форма № ОС-6) отсу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ствует информация о сроке полезного использования, особенностях объектов основных средств. Прослеживается не совпадение инвентарных номеров в данных карточках и объектах основных средств. Есть случаи отсутствия 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вентарных номеров на объектах основных средств.</w:t>
      </w:r>
    </w:p>
    <w:p w:rsidR="00163C2D" w:rsidRPr="0057180C" w:rsidRDefault="009F7FB3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У</w:t>
      </w:r>
      <w:r w:rsidR="00163C2D" w:rsidRPr="0057180C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становить контроль за заполнением </w:t>
      </w:r>
      <w:r w:rsidR="00163C2D" w:rsidRPr="0057180C">
        <w:rPr>
          <w:rFonts w:ascii="Times New Roman" w:eastAsia="Times New Roman" w:hAnsi="Times New Roman"/>
          <w:sz w:val="28"/>
          <w:szCs w:val="28"/>
          <w:lang w:eastAsia="ru-RU"/>
        </w:rPr>
        <w:t>инвентарных карточек (форма №ОС-6) и наличием инвентарных номеров на объектах основных средств.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Инвентаризация объектов основных средств проводится перед соста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лением годовой бухгалтерской  отчетности не каждый год, что влечет за 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бой искажение данных бухгалтерской отчетности, в связи с этим рекоменд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ем е</w:t>
      </w:r>
      <w:r w:rsidRPr="0057180C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жегодно перед составлением годовой бухгалтерской отчетности (с</w:t>
      </w:r>
      <w:r w:rsidRPr="0057180C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>гласно учетной политике 1 ноября) проводить инвентаризацию основных средств.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Рекомендуем использовать данное право, так как недооценка основных средств искажает финансовые показатели предприятия, ограничивает п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требность в инвестициях на обновление основных фондов предприятия. Что имеет важное значение в организации, где потребность произвести замену имеющихся машин и агрегатов осталась, не смотря на обновление машинно-тракторного парка в последние годы. В виду того, что это требует единовр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менного вложения  средств, организация вынуждена прибегнуть к  кредит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ванию и лизингу.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Исходными данными для переоценки объектов основных средств 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ляются: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первоначальная стоимость или текущая (восстановительная) сто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мость (если данный объект переоценивался ранее), по которой они учитыв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ются в бухгалтерском учете, по состоянию на 31 декабря предыдущего 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четного года;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 сумма амортизации, начисленной за все время использования объе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та, по состоянию на указанную дату;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документально подтвержденные данные о текущей (восстановител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ной) стоимости переоцениваемых объектов основных средств по состоянию на 1 января отчетного года.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Переоценка объекта основных средств производится путем пересчета его первоначальной стоимости (или восстановительной стоимости, если да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ный объект переоценивался ранее) и суммы амортизации, начисленной за все время использования объекта.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регистрах бухгалтерского учета переоценка объектов основных средств отражается следующими записями: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01 «Основные средства»,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кредит счета 83 (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«Переоценка основных средств») - произвед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на переоценка первоначальной стоимости объектов основных средств;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83 (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«Переоценка основных средств»),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02 «Амортизация основных средств» - произведен пер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счет начисленной ранее амортизации по объектам основных средств, по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вергшимся переоценке.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Если текущая (восстановительная) стоимость объекта меньше его  пе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воначальной стоимости, то переоценка (точнее, уценка) объекта отражается проводками: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91 «Прочие доходы и расходы»,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01 «Основные средства» - произведена уценка первон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чальной стоимости объекта основных средств;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02 «Амортизация основных средств»,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91 «Прочие доходы и расходы» - произведен пересчет начисленной ранее амортизации по объекту основных средств, подвергшем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ся уценке.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Аналитический учет по счету 83 (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субсчет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«Переоценка основных средств») должен вестись в разрезе каждого основного средства, и не допу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кается уменьшать сумму до оценки одного объекта на размер уценки друг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го.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Если объект в предыдущие годы до оценивался, а в текущем году по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вергся уценке, причем сумма уценки его превышает величину ранее произв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денной до оценки, то переоценка данного объекта подлежит отражению з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писями: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83 «Добавочный капитал», 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01 «Основные средства» - отражена уценка восстанов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тельной стоимости объекта, в пределах произведенной ранее до оценки;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дебет счета 02 «Амортизация основных средств»,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83 «Добавочный капитал» - отражено уменьшение начи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ленной ранее амортизации в пределах произведенной ранее до оценки;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дебет счета 91 «Прочие доходы и расходы», 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счета 01 «Основные средства» - отражена уценка восстанов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тельной стоимости объекта, превышающая произведенную ранее до оценку;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дебет счета 02 «Амортизация основных средств», 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кредит счёта 91 «Прочие доходы и расходы» - отражено уменьшение начисленной ранее амортизации, превышающей произведенную ранее до оценку.</w:t>
      </w:r>
    </w:p>
    <w:p w:rsidR="00163C2D" w:rsidRPr="0057180C" w:rsidRDefault="00163C2D" w:rsidP="00163C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последующем согласно п. 15 ПБУ 6/01 организации следует регуля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 производить переоценку основных средств, чтобы стоимость, по которой они отражаются в бухгалтерском учете и отчетности, существенно не отл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чалась от их текущей (восстановительной) стоимости.</w:t>
      </w:r>
    </w:p>
    <w:p w:rsidR="008B1592" w:rsidRPr="0057180C" w:rsidRDefault="00163C2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остальным участкам учет основных средств в О</w:t>
      </w:r>
      <w:r w:rsidR="00123DE5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123DE5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</w:t>
      </w:r>
      <w:r w:rsidR="00123DE5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23DE5" w:rsidRPr="0057180C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ведется правильно, без каких-либо нарушений и ошибок.</w:t>
      </w:r>
    </w:p>
    <w:p w:rsidR="003361CA" w:rsidRPr="0057180C" w:rsidRDefault="003361CA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1CA" w:rsidRPr="0057180C" w:rsidRDefault="003361CA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1CA" w:rsidRDefault="003361CA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Pr="0057180C" w:rsidRDefault="0096154D" w:rsidP="00C84A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15C" w:rsidRPr="0057180C" w:rsidRDefault="000D715C" w:rsidP="000D4C9C">
      <w:pPr>
        <w:pStyle w:val="Standard"/>
        <w:numPr>
          <w:ilvl w:val="0"/>
          <w:numId w:val="50"/>
        </w:numPr>
        <w:spacing w:line="360" w:lineRule="auto"/>
        <w:jc w:val="center"/>
        <w:rPr>
          <w:b/>
          <w:caps/>
          <w:sz w:val="28"/>
          <w:szCs w:val="28"/>
        </w:rPr>
      </w:pPr>
      <w:r w:rsidRPr="0057180C">
        <w:rPr>
          <w:b/>
          <w:caps/>
          <w:sz w:val="28"/>
          <w:szCs w:val="28"/>
        </w:rPr>
        <w:lastRenderedPageBreak/>
        <w:t>Анализ основных средств в</w:t>
      </w:r>
      <w:r w:rsidR="00123DE5" w:rsidRPr="0057180C">
        <w:rPr>
          <w:b/>
          <w:caps/>
          <w:sz w:val="28"/>
          <w:szCs w:val="28"/>
        </w:rPr>
        <w:t xml:space="preserve"> </w:t>
      </w:r>
      <w:r w:rsidR="00163C2D" w:rsidRPr="0057180C">
        <w:rPr>
          <w:b/>
          <w:sz w:val="28"/>
          <w:szCs w:val="28"/>
        </w:rPr>
        <w:t>ООО «К</w:t>
      </w:r>
      <w:r w:rsidR="001373FA" w:rsidRPr="0057180C">
        <w:rPr>
          <w:b/>
          <w:sz w:val="28"/>
          <w:szCs w:val="28"/>
        </w:rPr>
        <w:t>ИЯСОВОАГРОСНАБ</w:t>
      </w:r>
      <w:r w:rsidR="00163C2D" w:rsidRPr="0057180C">
        <w:rPr>
          <w:b/>
          <w:sz w:val="28"/>
          <w:szCs w:val="28"/>
        </w:rPr>
        <w:t>»</w:t>
      </w:r>
    </w:p>
    <w:p w:rsidR="000D715C" w:rsidRPr="0057180C" w:rsidRDefault="000D715C" w:rsidP="00163C2D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57180C">
        <w:rPr>
          <w:b/>
          <w:sz w:val="28"/>
          <w:szCs w:val="28"/>
        </w:rPr>
        <w:t>4.1 Анализ состава, структуры и динам</w:t>
      </w:r>
      <w:r w:rsidR="00163C2D" w:rsidRPr="0057180C">
        <w:rPr>
          <w:b/>
          <w:sz w:val="28"/>
          <w:szCs w:val="28"/>
        </w:rPr>
        <w:t>ики основных средств</w:t>
      </w:r>
    </w:p>
    <w:p w:rsidR="002323C5" w:rsidRPr="0057180C" w:rsidRDefault="002323C5" w:rsidP="00163C2D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Одним из важнейших факторов увеличения объема производства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дукции на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>» является обеспеченность основными средствами в необходимом количестве и ассортименте и эффективное их и</w:t>
      </w:r>
      <w:r w:rsidRPr="0057180C">
        <w:rPr>
          <w:rFonts w:ascii="Times New Roman" w:hAnsi="Times New Roman"/>
          <w:sz w:val="28"/>
          <w:szCs w:val="28"/>
        </w:rPr>
        <w:t>с</w:t>
      </w:r>
      <w:r w:rsidRPr="0057180C">
        <w:rPr>
          <w:rFonts w:ascii="Times New Roman" w:hAnsi="Times New Roman"/>
          <w:sz w:val="28"/>
          <w:szCs w:val="28"/>
        </w:rPr>
        <w:t>пользование.</w:t>
      </w:r>
      <w:r w:rsidR="00BC491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В таблице</w:t>
      </w:r>
      <w:r w:rsidR="00773B55" w:rsidRPr="0057180C">
        <w:rPr>
          <w:rFonts w:ascii="Times New Roman" w:hAnsi="Times New Roman"/>
          <w:sz w:val="28"/>
          <w:szCs w:val="28"/>
        </w:rPr>
        <w:t xml:space="preserve"> 4.1</w:t>
      </w:r>
      <w:r w:rsidR="00354D9E" w:rsidRPr="0057180C">
        <w:rPr>
          <w:rFonts w:ascii="Times New Roman" w:hAnsi="Times New Roman"/>
          <w:sz w:val="28"/>
          <w:szCs w:val="28"/>
        </w:rPr>
        <w:t>.1</w:t>
      </w:r>
      <w:r w:rsidR="00773B5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проведем анализ объемов основных средств, их динамику и структуру.</w:t>
      </w:r>
    </w:p>
    <w:p w:rsidR="002C568A" w:rsidRPr="0057180C" w:rsidRDefault="00773B55" w:rsidP="002C568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</w:rPr>
        <w:t>Таблица  4.1</w:t>
      </w:r>
      <w:r w:rsidR="00354D9E" w:rsidRPr="0057180C">
        <w:rPr>
          <w:rFonts w:ascii="Times New Roman" w:hAnsi="Times New Roman"/>
          <w:sz w:val="28"/>
          <w:szCs w:val="28"/>
        </w:rPr>
        <w:t>.1</w:t>
      </w:r>
      <w:r w:rsidR="002323C5" w:rsidRPr="0057180C">
        <w:rPr>
          <w:rFonts w:ascii="Times New Roman" w:hAnsi="Times New Roman"/>
          <w:sz w:val="28"/>
          <w:szCs w:val="28"/>
        </w:rPr>
        <w:t xml:space="preserve"> - Анализ состава,  динамики</w:t>
      </w:r>
      <w:r w:rsidR="002C568A" w:rsidRPr="0057180C">
        <w:rPr>
          <w:rFonts w:ascii="Times New Roman" w:hAnsi="Times New Roman"/>
          <w:sz w:val="28"/>
          <w:szCs w:val="28"/>
        </w:rPr>
        <w:t xml:space="preserve">, </w:t>
      </w:r>
      <w:r w:rsidR="002323C5" w:rsidRPr="0057180C">
        <w:rPr>
          <w:rFonts w:ascii="Times New Roman" w:hAnsi="Times New Roman"/>
          <w:sz w:val="28"/>
          <w:szCs w:val="28"/>
        </w:rPr>
        <w:t xml:space="preserve">структуры </w:t>
      </w:r>
      <w:r w:rsidR="002C568A" w:rsidRPr="0057180C">
        <w:rPr>
          <w:rFonts w:ascii="Times New Roman" w:hAnsi="Times New Roman"/>
          <w:sz w:val="28"/>
          <w:szCs w:val="28"/>
        </w:rPr>
        <w:t xml:space="preserve">и </w:t>
      </w:r>
      <w:r w:rsidR="002C568A" w:rsidRPr="0057180C">
        <w:rPr>
          <w:rFonts w:ascii="Times New Roman" w:eastAsia="Times New Roman" w:hAnsi="Times New Roman"/>
          <w:sz w:val="28"/>
          <w:szCs w:val="28"/>
          <w:lang w:eastAsia="ru-RU"/>
        </w:rPr>
        <w:t>темпов роста сре</w:t>
      </w:r>
      <w:r w:rsidR="002C568A" w:rsidRPr="0057180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C568A" w:rsidRPr="0057180C">
        <w:rPr>
          <w:rFonts w:ascii="Times New Roman" w:eastAsia="Times New Roman" w:hAnsi="Times New Roman"/>
          <w:sz w:val="28"/>
          <w:szCs w:val="28"/>
          <w:lang w:eastAsia="ru-RU"/>
        </w:rPr>
        <w:t>негодовой стоимости основных средств</w:t>
      </w:r>
      <w:r w:rsidR="00D5523F" w:rsidRPr="0057180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992"/>
        <w:gridCol w:w="851"/>
        <w:gridCol w:w="992"/>
        <w:gridCol w:w="850"/>
        <w:gridCol w:w="993"/>
        <w:gridCol w:w="1134"/>
      </w:tblGrid>
      <w:tr w:rsidR="005E44C3" w:rsidRPr="0057180C" w:rsidTr="000F48EF">
        <w:trPr>
          <w:trHeight w:val="237"/>
        </w:trPr>
        <w:tc>
          <w:tcPr>
            <w:tcW w:w="1985" w:type="dxa"/>
            <w:vMerge w:val="restart"/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Вид основных средств</w:t>
            </w:r>
          </w:p>
        </w:tc>
        <w:tc>
          <w:tcPr>
            <w:tcW w:w="1843" w:type="dxa"/>
            <w:gridSpan w:val="2"/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48EF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  <w:p w:rsidR="005E44C3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от 2013 г. (+,-)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48EF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  <w:p w:rsidR="005E44C3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 к 2013 г.</w:t>
            </w:r>
          </w:p>
        </w:tc>
      </w:tr>
      <w:tr w:rsidR="005E44C3" w:rsidRPr="0057180C" w:rsidTr="000F48EF">
        <w:trPr>
          <w:trHeight w:val="237"/>
        </w:trPr>
        <w:tc>
          <w:tcPr>
            <w:tcW w:w="1985" w:type="dxa"/>
            <w:vMerge/>
          </w:tcPr>
          <w:p w:rsidR="005E44C3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в% к итогу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в% к итогу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E44C3" w:rsidRPr="0057180C" w:rsidRDefault="005E44C3" w:rsidP="003A2996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в% к итогу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E44C3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E44C3" w:rsidRPr="0057180C" w:rsidRDefault="005E44C3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7A9" w:rsidRPr="0057180C" w:rsidTr="000F48EF">
        <w:trPr>
          <w:trHeight w:val="237"/>
        </w:trPr>
        <w:tc>
          <w:tcPr>
            <w:tcW w:w="1985" w:type="dxa"/>
          </w:tcPr>
          <w:p w:rsidR="00BD37A9" w:rsidRPr="0057180C" w:rsidRDefault="00BD37A9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Здания и соор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у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992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BD37A9" w:rsidRPr="0057180C" w:rsidRDefault="003361C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BD37A9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BD37A9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7A9" w:rsidRPr="0057180C" w:rsidRDefault="003361C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248</w:t>
            </w:r>
            <w:r w:rsidR="008A4FD1" w:rsidRPr="0057180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BD37A9" w:rsidRPr="0057180C" w:rsidTr="000F48EF">
        <w:trPr>
          <w:trHeight w:val="237"/>
        </w:trPr>
        <w:tc>
          <w:tcPr>
            <w:tcW w:w="1985" w:type="dxa"/>
          </w:tcPr>
          <w:p w:rsidR="00BD37A9" w:rsidRPr="0057180C" w:rsidRDefault="00BD37A9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Машины и об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рудование</w:t>
            </w:r>
          </w:p>
        </w:tc>
        <w:tc>
          <w:tcPr>
            <w:tcW w:w="992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14230</w:t>
            </w:r>
          </w:p>
        </w:tc>
        <w:tc>
          <w:tcPr>
            <w:tcW w:w="851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</w:t>
            </w:r>
            <w:r w:rsidR="003361CA" w:rsidRPr="0057180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BD37A9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7123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7A9" w:rsidRPr="0057180C" w:rsidRDefault="008A4FD1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150,1</w:t>
            </w:r>
          </w:p>
        </w:tc>
      </w:tr>
      <w:tr w:rsidR="00BD37A9" w:rsidRPr="0057180C" w:rsidTr="000F48EF">
        <w:trPr>
          <w:trHeight w:val="237"/>
        </w:trPr>
        <w:tc>
          <w:tcPr>
            <w:tcW w:w="1985" w:type="dxa"/>
          </w:tcPr>
          <w:p w:rsidR="00BD37A9" w:rsidRPr="0057180C" w:rsidRDefault="00AD40C2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ный и хозя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й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ственный инве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тарь</w:t>
            </w:r>
          </w:p>
        </w:tc>
        <w:tc>
          <w:tcPr>
            <w:tcW w:w="992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851" w:type="dxa"/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37A9" w:rsidRPr="0057180C" w:rsidRDefault="003F3B3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7A9" w:rsidRPr="0057180C" w:rsidRDefault="008A4FD1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251,2</w:t>
            </w:r>
          </w:p>
        </w:tc>
      </w:tr>
      <w:tr w:rsidR="00BD37A9" w:rsidRPr="0057180C" w:rsidTr="000F48EF">
        <w:trPr>
          <w:trHeight w:val="237"/>
        </w:trPr>
        <w:tc>
          <w:tcPr>
            <w:tcW w:w="1985" w:type="dxa"/>
          </w:tcPr>
          <w:p w:rsidR="00BD37A9" w:rsidRPr="0057180C" w:rsidRDefault="00AD40C2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Другие вид 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с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новных средств</w:t>
            </w:r>
          </w:p>
        </w:tc>
        <w:tc>
          <w:tcPr>
            <w:tcW w:w="992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D37A9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AE6120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D37A9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D37A9" w:rsidRPr="0057180C" w:rsidRDefault="003361C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D37A9" w:rsidRPr="0057180C" w:rsidRDefault="003F3B3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37A9" w:rsidRPr="0057180C" w:rsidRDefault="003361C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592</w:t>
            </w:r>
            <w:r w:rsidR="008A4FD1" w:rsidRPr="0057180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AD40C2" w:rsidRPr="0057180C" w:rsidTr="000F48EF">
        <w:trPr>
          <w:trHeight w:val="237"/>
        </w:trPr>
        <w:tc>
          <w:tcPr>
            <w:tcW w:w="1985" w:type="dxa"/>
          </w:tcPr>
          <w:p w:rsidR="00AD40C2" w:rsidRPr="0057180C" w:rsidRDefault="00AD40C2" w:rsidP="00163C2D">
            <w:pPr>
              <w:tabs>
                <w:tab w:val="left" w:pos="19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D40C2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14889</w:t>
            </w:r>
          </w:p>
        </w:tc>
        <w:tc>
          <w:tcPr>
            <w:tcW w:w="851" w:type="dxa"/>
          </w:tcPr>
          <w:p w:rsidR="00AD40C2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40C2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D40C2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D40C2" w:rsidRPr="0057180C" w:rsidRDefault="00AD40C2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23135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D40C2" w:rsidRPr="0057180C" w:rsidRDefault="00123DE5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40C2" w:rsidRPr="0057180C" w:rsidRDefault="003F3B3A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8246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40C2" w:rsidRPr="0057180C" w:rsidRDefault="008A4FD1" w:rsidP="003361CA">
            <w:pPr>
              <w:tabs>
                <w:tab w:val="left" w:pos="19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155,4</w:t>
            </w:r>
          </w:p>
        </w:tc>
      </w:tr>
    </w:tbl>
    <w:p w:rsidR="00773B55" w:rsidRPr="0057180C" w:rsidRDefault="00773B55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3B3A" w:rsidRPr="0057180C" w:rsidRDefault="00431DD6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Согласно </w:t>
      </w:r>
      <w:r w:rsidR="00163C2D" w:rsidRPr="0057180C">
        <w:rPr>
          <w:rFonts w:ascii="Times New Roman" w:hAnsi="Times New Roman"/>
          <w:sz w:val="28"/>
          <w:szCs w:val="28"/>
        </w:rPr>
        <w:t xml:space="preserve">данным </w:t>
      </w:r>
      <w:r w:rsidRPr="0057180C">
        <w:rPr>
          <w:rFonts w:ascii="Times New Roman" w:hAnsi="Times New Roman"/>
          <w:sz w:val="28"/>
          <w:szCs w:val="28"/>
        </w:rPr>
        <w:t>таблиц</w:t>
      </w:r>
      <w:r w:rsidR="00163C2D" w:rsidRPr="0057180C">
        <w:rPr>
          <w:rFonts w:ascii="Times New Roman" w:hAnsi="Times New Roman"/>
          <w:sz w:val="28"/>
          <w:szCs w:val="28"/>
        </w:rPr>
        <w:t>ы</w:t>
      </w:r>
      <w:r w:rsidR="00773B55" w:rsidRPr="0057180C">
        <w:rPr>
          <w:rFonts w:ascii="Times New Roman" w:hAnsi="Times New Roman"/>
          <w:sz w:val="28"/>
          <w:szCs w:val="28"/>
        </w:rPr>
        <w:t xml:space="preserve"> 4.1</w:t>
      </w:r>
      <w:r w:rsidR="00354D9E" w:rsidRPr="0057180C">
        <w:rPr>
          <w:rFonts w:ascii="Times New Roman" w:hAnsi="Times New Roman"/>
          <w:sz w:val="28"/>
          <w:szCs w:val="28"/>
        </w:rPr>
        <w:t>.1</w:t>
      </w:r>
      <w:r w:rsidR="00773B55" w:rsidRPr="0057180C">
        <w:rPr>
          <w:rFonts w:ascii="Times New Roman" w:hAnsi="Times New Roman"/>
          <w:sz w:val="28"/>
          <w:szCs w:val="28"/>
        </w:rPr>
        <w:t xml:space="preserve"> </w:t>
      </w:r>
      <w:r w:rsidR="002323C5" w:rsidRPr="0057180C">
        <w:rPr>
          <w:rFonts w:ascii="Times New Roman" w:hAnsi="Times New Roman"/>
          <w:sz w:val="28"/>
          <w:szCs w:val="28"/>
        </w:rPr>
        <w:t>сумма основных средств в ООО «</w:t>
      </w:r>
      <w:proofErr w:type="spellStart"/>
      <w:r w:rsidR="002323C5" w:rsidRPr="0057180C">
        <w:rPr>
          <w:rFonts w:ascii="Times New Roman" w:hAnsi="Times New Roman"/>
          <w:sz w:val="28"/>
          <w:szCs w:val="28"/>
        </w:rPr>
        <w:t>Ки</w:t>
      </w:r>
      <w:r w:rsidR="002323C5" w:rsidRPr="0057180C">
        <w:rPr>
          <w:rFonts w:ascii="Times New Roman" w:hAnsi="Times New Roman"/>
          <w:sz w:val="28"/>
          <w:szCs w:val="28"/>
        </w:rPr>
        <w:t>я</w:t>
      </w:r>
      <w:r w:rsidR="002323C5" w:rsidRPr="0057180C">
        <w:rPr>
          <w:rFonts w:ascii="Times New Roman" w:hAnsi="Times New Roman"/>
          <w:sz w:val="28"/>
          <w:szCs w:val="28"/>
        </w:rPr>
        <w:t>совоагроснаб</w:t>
      </w:r>
      <w:proofErr w:type="spellEnd"/>
      <w:r w:rsidR="002323C5" w:rsidRPr="0057180C">
        <w:rPr>
          <w:rFonts w:ascii="Times New Roman" w:hAnsi="Times New Roman"/>
          <w:sz w:val="28"/>
          <w:szCs w:val="28"/>
        </w:rPr>
        <w:t xml:space="preserve">» </w:t>
      </w:r>
      <w:r w:rsidR="003361CA" w:rsidRPr="0057180C">
        <w:rPr>
          <w:rFonts w:ascii="Times New Roman" w:hAnsi="Times New Roman"/>
          <w:sz w:val="28"/>
          <w:szCs w:val="28"/>
        </w:rPr>
        <w:t>в 2015 году по сравнению с 2013 годом увеличилась на 8246 тыс. руб. или на 55,4 %. И</w:t>
      </w:r>
      <w:r w:rsidR="003F3B3A" w:rsidRPr="0057180C">
        <w:rPr>
          <w:rFonts w:ascii="Times New Roman" w:hAnsi="Times New Roman"/>
          <w:sz w:val="28"/>
          <w:szCs w:val="28"/>
        </w:rPr>
        <w:t>зменени</w:t>
      </w:r>
      <w:r w:rsidR="003361CA" w:rsidRPr="0057180C">
        <w:rPr>
          <w:rFonts w:ascii="Times New Roman" w:hAnsi="Times New Roman"/>
          <w:sz w:val="28"/>
          <w:szCs w:val="28"/>
        </w:rPr>
        <w:t>е стоимости зданий и сооружений увел</w:t>
      </w:r>
      <w:r w:rsidR="003361CA" w:rsidRPr="0057180C">
        <w:rPr>
          <w:rFonts w:ascii="Times New Roman" w:hAnsi="Times New Roman"/>
          <w:sz w:val="28"/>
          <w:szCs w:val="28"/>
        </w:rPr>
        <w:t>и</w:t>
      </w:r>
      <w:r w:rsidR="003361CA" w:rsidRPr="0057180C">
        <w:rPr>
          <w:rFonts w:ascii="Times New Roman" w:hAnsi="Times New Roman"/>
          <w:sz w:val="28"/>
          <w:szCs w:val="28"/>
        </w:rPr>
        <w:t>чились на 156 тыс. руб., машин и оборудования на 7123 тыс. руб., произво</w:t>
      </w:r>
      <w:r w:rsidR="003361CA" w:rsidRPr="0057180C">
        <w:rPr>
          <w:rFonts w:ascii="Times New Roman" w:hAnsi="Times New Roman"/>
          <w:sz w:val="28"/>
          <w:szCs w:val="28"/>
        </w:rPr>
        <w:t>д</w:t>
      </w:r>
      <w:r w:rsidR="003361CA" w:rsidRPr="0057180C">
        <w:rPr>
          <w:rFonts w:ascii="Times New Roman" w:hAnsi="Times New Roman"/>
          <w:sz w:val="28"/>
          <w:szCs w:val="28"/>
        </w:rPr>
        <w:t xml:space="preserve">ственного и </w:t>
      </w:r>
      <w:proofErr w:type="spellStart"/>
      <w:r w:rsidR="003361CA" w:rsidRPr="0057180C">
        <w:rPr>
          <w:rFonts w:ascii="Times New Roman" w:hAnsi="Times New Roman"/>
          <w:sz w:val="28"/>
          <w:szCs w:val="28"/>
        </w:rPr>
        <w:t>хазяйственного</w:t>
      </w:r>
      <w:proofErr w:type="spellEnd"/>
      <w:r w:rsidR="003361CA" w:rsidRPr="0057180C">
        <w:rPr>
          <w:rFonts w:ascii="Times New Roman" w:hAnsi="Times New Roman"/>
          <w:sz w:val="28"/>
          <w:szCs w:val="28"/>
        </w:rPr>
        <w:t xml:space="preserve"> инвентаря на 780 тыс. руб. </w:t>
      </w:r>
      <w:r w:rsidR="00D93D5C" w:rsidRPr="0057180C">
        <w:rPr>
          <w:rFonts w:ascii="Times New Roman" w:hAnsi="Times New Roman"/>
          <w:sz w:val="28"/>
          <w:szCs w:val="28"/>
        </w:rPr>
        <w:t>и других видов о</w:t>
      </w:r>
      <w:r w:rsidR="00D93D5C" w:rsidRPr="0057180C">
        <w:rPr>
          <w:rFonts w:ascii="Times New Roman" w:hAnsi="Times New Roman"/>
          <w:sz w:val="28"/>
          <w:szCs w:val="28"/>
        </w:rPr>
        <w:t>с</w:t>
      </w:r>
      <w:r w:rsidR="00D93D5C" w:rsidRPr="0057180C">
        <w:rPr>
          <w:rFonts w:ascii="Times New Roman" w:hAnsi="Times New Roman"/>
          <w:sz w:val="28"/>
          <w:szCs w:val="28"/>
        </w:rPr>
        <w:t xml:space="preserve">новных средств на 187 тыс. руб. </w:t>
      </w:r>
      <w:r w:rsidR="003A2996" w:rsidRPr="0057180C">
        <w:rPr>
          <w:rFonts w:ascii="Times New Roman" w:hAnsi="Times New Roman"/>
          <w:sz w:val="28"/>
          <w:szCs w:val="28"/>
        </w:rPr>
        <w:t>Наибольший удельный в структуре осно</w:t>
      </w:r>
      <w:r w:rsidR="003A2996" w:rsidRPr="0057180C">
        <w:rPr>
          <w:rFonts w:ascii="Times New Roman" w:hAnsi="Times New Roman"/>
          <w:sz w:val="28"/>
          <w:szCs w:val="28"/>
        </w:rPr>
        <w:t>в</w:t>
      </w:r>
      <w:r w:rsidR="003A2996" w:rsidRPr="0057180C">
        <w:rPr>
          <w:rFonts w:ascii="Times New Roman" w:hAnsi="Times New Roman"/>
          <w:sz w:val="28"/>
          <w:szCs w:val="28"/>
        </w:rPr>
        <w:t xml:space="preserve">ных средств приходится </w:t>
      </w:r>
      <w:r w:rsidR="00C035C4" w:rsidRPr="0057180C">
        <w:rPr>
          <w:rFonts w:ascii="Times New Roman" w:hAnsi="Times New Roman"/>
          <w:sz w:val="28"/>
          <w:szCs w:val="28"/>
        </w:rPr>
        <w:t>за весь анализируемый период на машины и обор</w:t>
      </w:r>
      <w:r w:rsidR="00C035C4" w:rsidRPr="0057180C">
        <w:rPr>
          <w:rFonts w:ascii="Times New Roman" w:hAnsi="Times New Roman"/>
          <w:sz w:val="28"/>
          <w:szCs w:val="28"/>
        </w:rPr>
        <w:t>у</w:t>
      </w:r>
      <w:r w:rsidR="00C035C4" w:rsidRPr="0057180C">
        <w:rPr>
          <w:rFonts w:ascii="Times New Roman" w:hAnsi="Times New Roman"/>
          <w:sz w:val="28"/>
          <w:szCs w:val="28"/>
        </w:rPr>
        <w:t>дование – в среднем 94,5 %.</w:t>
      </w:r>
      <w:r w:rsidR="003A2996" w:rsidRPr="0057180C">
        <w:rPr>
          <w:rFonts w:ascii="Times New Roman" w:hAnsi="Times New Roman"/>
          <w:sz w:val="28"/>
          <w:szCs w:val="28"/>
        </w:rPr>
        <w:t xml:space="preserve"> </w:t>
      </w:r>
    </w:p>
    <w:p w:rsidR="003F3B3A" w:rsidRDefault="003F3B3A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54D" w:rsidRDefault="0096154D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154D" w:rsidRPr="0057180C" w:rsidRDefault="0096154D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11E8" w:rsidRPr="0057180C" w:rsidRDefault="002837AA" w:rsidP="003F3B3A">
      <w:pPr>
        <w:tabs>
          <w:tab w:val="left" w:pos="1946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>4.2</w:t>
      </w:r>
      <w:r w:rsidR="00AA11E8" w:rsidRPr="0057180C">
        <w:rPr>
          <w:rFonts w:ascii="Times New Roman" w:hAnsi="Times New Roman"/>
          <w:b/>
          <w:sz w:val="28"/>
          <w:szCs w:val="28"/>
        </w:rPr>
        <w:t xml:space="preserve"> Анализ движения </w:t>
      </w:r>
      <w:r w:rsidRPr="0057180C">
        <w:rPr>
          <w:rFonts w:ascii="Times New Roman" w:hAnsi="Times New Roman"/>
          <w:b/>
          <w:sz w:val="28"/>
          <w:szCs w:val="28"/>
        </w:rPr>
        <w:t>и состояния основных средств организации</w:t>
      </w:r>
    </w:p>
    <w:p w:rsidR="003A2996" w:rsidRPr="0057180C" w:rsidRDefault="00C035C4" w:rsidP="00C035C4">
      <w:pPr>
        <w:tabs>
          <w:tab w:val="left" w:pos="648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hAnsi="Times New Roman"/>
          <w:sz w:val="28"/>
          <w:szCs w:val="28"/>
        </w:rPr>
        <w:t>Технический уровень производства во многом зависит от изменений структуры основных средств, их движения. Движение основных средств св</w:t>
      </w:r>
      <w:r w:rsidRPr="0057180C">
        <w:rPr>
          <w:rFonts w:ascii="Times New Roman" w:hAnsi="Times New Roman"/>
          <w:sz w:val="28"/>
          <w:szCs w:val="28"/>
        </w:rPr>
        <w:t>я</w:t>
      </w:r>
      <w:r w:rsidRPr="0057180C">
        <w:rPr>
          <w:rFonts w:ascii="Times New Roman" w:hAnsi="Times New Roman"/>
          <w:sz w:val="28"/>
          <w:szCs w:val="28"/>
        </w:rPr>
        <w:t xml:space="preserve">зано с операциями по поступлению, внутреннему перемещению и выбытию основных средств. 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Движение основных средств связано с осуществлением хозяйственных операций по поступлению, внутреннему перемещению и в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бытию основных средств.</w:t>
      </w:r>
    </w:p>
    <w:p w:rsidR="003A2996" w:rsidRPr="0057180C" w:rsidRDefault="00347AE3" w:rsidP="003A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Поступление основных средств в ООО «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следующими способами: </w:t>
      </w:r>
      <w:r w:rsidR="00BC4915" w:rsidRPr="0057180C"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основных средств</w:t>
      </w:r>
      <w:r w:rsidR="00BC4915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срочными инвестициями в объекты строительно-монтажных работ, выполн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емых подрядным и хозяйственным способом (строительство, реконструкция, расширение)</w:t>
      </w:r>
      <w:r w:rsidR="00BC4915" w:rsidRPr="00571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вкладом в уставный капитал организации</w:t>
      </w:r>
      <w:r w:rsidR="00BC4915" w:rsidRPr="0057180C">
        <w:rPr>
          <w:rFonts w:ascii="Times New Roman" w:eastAsia="Times New Roman" w:hAnsi="Times New Roman"/>
          <w:sz w:val="28"/>
          <w:szCs w:val="28"/>
          <w:lang w:eastAsia="ru-RU"/>
        </w:rPr>
        <w:t>, арендой основных средств,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безвозмездным получением объектов основных средств</w:t>
      </w:r>
      <w:r w:rsidR="00BC4915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996" w:rsidRPr="0057180C" w:rsidRDefault="00BC4915" w:rsidP="003A29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Основные средства в процессе эксплуатации изнашиваются и частями по мере износа передают свою стоимость на вновь изготовленные товары (выполненные работы, оказанные услуги). Такой перенос стоимости объе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тов основных средств (амортизация) производится различными способами, и зависит от стоимости основных средств, их типа, в соответствии с принятой в организации учетной политикой и др.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Выбытие основных средств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осущест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A2996" w:rsidRPr="0057180C">
        <w:rPr>
          <w:rFonts w:ascii="Times New Roman" w:eastAsia="Times New Roman" w:hAnsi="Times New Roman"/>
          <w:sz w:val="28"/>
          <w:szCs w:val="28"/>
          <w:lang w:eastAsia="ru-RU"/>
        </w:rPr>
        <w:t>ляется следующими способами: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безвозмездная передача, реализация (прод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жа), ликвидация в связи с непригодностью, сдача в аренду.</w:t>
      </w:r>
    </w:p>
    <w:p w:rsidR="004E5DB0" w:rsidRPr="0057180C" w:rsidRDefault="00BC4915" w:rsidP="004E5D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асчеты показателей технического состояния и движения основных средств в О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» за 201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в табл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4.2.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154D" w:rsidRDefault="0096154D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B0" w:rsidRPr="0057180C" w:rsidRDefault="004E5DB0" w:rsidP="004E5D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4.2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Коэффициенты эффективного использования основных средств в О</w:t>
      </w:r>
      <w:r w:rsidR="007D3B73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7D3B73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134"/>
        <w:gridCol w:w="850"/>
        <w:gridCol w:w="929"/>
        <w:gridCol w:w="1339"/>
      </w:tblGrid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5DB0" w:rsidRPr="0057180C" w:rsidRDefault="004E5DB0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1134" w:type="dxa"/>
            <w:vAlign w:val="center"/>
          </w:tcPr>
          <w:p w:rsidR="004E5DB0" w:rsidRPr="0057180C" w:rsidRDefault="004E5DB0" w:rsidP="007D3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D3B7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0" w:type="dxa"/>
            <w:vAlign w:val="center"/>
          </w:tcPr>
          <w:p w:rsidR="004E5DB0" w:rsidRPr="0057180C" w:rsidRDefault="004E5DB0" w:rsidP="007D3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D3B7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E5DB0" w:rsidP="007D3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D3B7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4E5DB0" w:rsidP="007D3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A2996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201</w:t>
            </w:r>
            <w:r w:rsidR="007D3B7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A2996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от 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7D3B73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г., ±</w:t>
            </w:r>
          </w:p>
        </w:tc>
      </w:tr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поступления основных средств</w:t>
            </w:r>
          </w:p>
        </w:tc>
        <w:tc>
          <w:tcPr>
            <w:tcW w:w="1134" w:type="dxa"/>
            <w:vAlign w:val="center"/>
          </w:tcPr>
          <w:p w:rsidR="004E5DB0" w:rsidRPr="0057180C" w:rsidRDefault="004E5DB0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:rsidR="004E5DB0" w:rsidRPr="0057180C" w:rsidRDefault="00B7495D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E5DB0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29141D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выбытия основных средств</w:t>
            </w:r>
          </w:p>
        </w:tc>
        <w:tc>
          <w:tcPr>
            <w:tcW w:w="1134" w:type="dxa"/>
            <w:vAlign w:val="center"/>
          </w:tcPr>
          <w:p w:rsidR="004E5DB0" w:rsidRPr="0057180C" w:rsidRDefault="004F427B" w:rsidP="00B74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7495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vAlign w:val="center"/>
          </w:tcPr>
          <w:p w:rsidR="004E5DB0" w:rsidRPr="0057180C" w:rsidRDefault="00B7495D" w:rsidP="003E6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F427B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3E6D70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C035C4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износа основных средств</w:t>
            </w:r>
          </w:p>
        </w:tc>
        <w:tc>
          <w:tcPr>
            <w:tcW w:w="1134" w:type="dxa"/>
            <w:vAlign w:val="center"/>
          </w:tcPr>
          <w:p w:rsidR="004E5DB0" w:rsidRPr="0057180C" w:rsidRDefault="004F427B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4E5DB0" w:rsidRPr="0057180C" w:rsidRDefault="004F427B" w:rsidP="00B74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B7495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F427B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29141D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годности основных средств</w:t>
            </w:r>
          </w:p>
        </w:tc>
        <w:tc>
          <w:tcPr>
            <w:tcW w:w="1134" w:type="dxa"/>
            <w:vAlign w:val="center"/>
          </w:tcPr>
          <w:p w:rsidR="004E5DB0" w:rsidRPr="0057180C" w:rsidRDefault="004E5DB0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  <w:r w:rsidR="004F427B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E5DB0" w:rsidRPr="0057180C" w:rsidRDefault="004E5DB0" w:rsidP="00B74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  <w:r w:rsidR="00B7495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E5DB0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4F427B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4E5DB0" w:rsidP="0029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9141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4E5DB0" w:rsidRPr="0057180C" w:rsidTr="00C035C4">
        <w:tc>
          <w:tcPr>
            <w:tcW w:w="5495" w:type="dxa"/>
          </w:tcPr>
          <w:p w:rsidR="004E5DB0" w:rsidRPr="0057180C" w:rsidRDefault="004E5DB0" w:rsidP="004E5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интенсивности обновления осно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средств</w:t>
            </w:r>
          </w:p>
        </w:tc>
        <w:tc>
          <w:tcPr>
            <w:tcW w:w="1134" w:type="dxa"/>
            <w:vAlign w:val="center"/>
          </w:tcPr>
          <w:p w:rsidR="004E5DB0" w:rsidRPr="0057180C" w:rsidRDefault="004E5DB0" w:rsidP="00B74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7495D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4E5DB0" w:rsidRPr="0057180C" w:rsidRDefault="00B7495D" w:rsidP="004E5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4E5DB0" w:rsidRPr="0057180C" w:rsidRDefault="004E5DB0" w:rsidP="00B0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0463C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:rsidR="004E5DB0" w:rsidRPr="0057180C" w:rsidRDefault="003E6D70" w:rsidP="00B0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B0463C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E5DB0" w:rsidRPr="0057180C" w:rsidRDefault="004E5DB0" w:rsidP="004E5D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DB0" w:rsidRPr="0057180C" w:rsidRDefault="00354D9E" w:rsidP="004E5D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данных таблицы 4.2.1 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видно, что коэффициент поступления осно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ных средств в О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отражает долю новых основных средств в составе всех основных фондов. Данный коэффициент 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увеличился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пункта, 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говорит о т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ом, что в 2015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обновлено больше основных средств, нежели в 201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ду. В О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» это связано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большей частью 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обновлением 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машин и оборудования</w:t>
      </w:r>
      <w:r w:rsidR="004E5DB0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5DB0" w:rsidRPr="0057180C" w:rsidRDefault="004E5DB0" w:rsidP="004E5D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Коэффициент выбытия основных средств показывает удельный вес 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бывших основных средств. В нашем случае, коэффициент выбытия также снизился в 201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не изменился.</w:t>
      </w:r>
    </w:p>
    <w:p w:rsidR="004E5DB0" w:rsidRPr="0057180C" w:rsidRDefault="004E5DB0" w:rsidP="004E5D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Коэффициент износа основных средств показывает уровень изноше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ности основных производственных фондов. Чем меньше данный коэффиц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ент, тем лучше физическое состояние производственного имущества . Коэ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фициент износа в О</w:t>
      </w:r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E6D70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» за </w:t>
      </w:r>
      <w:r w:rsidR="00C035C4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анализируемый период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пра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тически не изменился. </w:t>
      </w:r>
    </w:p>
    <w:p w:rsidR="004E5DB0" w:rsidRPr="0057180C" w:rsidRDefault="004E5DB0" w:rsidP="004E5D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Коэффициент годности основных средств показывает, какую долю 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ставляет их остаточная стоимость от первоначальной стоимости на опред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ленный период. Коэффициент годности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 0,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,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ду – 0,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,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0,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 Чем выше коэффициент годности, тем лучше техническое состояние основных средств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141D" w:rsidRPr="0057180C" w:rsidRDefault="004E5DB0" w:rsidP="002914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Коэффициент интенсивности обновления основных средств отражает величину выбывших средств на единицу вновь вводимых объектов, то есть количество выбывающих устаревших объектов в результате введения новых. В нашем случае данный коэффициент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 0,</w:t>
      </w:r>
      <w:r w:rsidR="00B0463C" w:rsidRPr="00571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2,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0,</w:t>
      </w:r>
      <w:r w:rsidR="00B0463C" w:rsidRPr="0057180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, в 201</w:t>
      </w:r>
      <w:r w:rsidR="00F46707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0,</w:t>
      </w:r>
      <w:r w:rsidR="00B0463C" w:rsidRPr="005718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0463C" w:rsidRPr="005718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 вновь приобретенного оборудования в 2014,2015г коэффициент годности в </w:t>
      </w:r>
      <w:proofErr w:type="spellStart"/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ООО»Киясовоагроснаб</w:t>
      </w:r>
      <w:proofErr w:type="spellEnd"/>
      <w:r w:rsidR="0029141D" w:rsidRPr="0057180C">
        <w:rPr>
          <w:rFonts w:ascii="Times New Roman" w:eastAsia="Times New Roman" w:hAnsi="Times New Roman"/>
          <w:sz w:val="28"/>
          <w:szCs w:val="28"/>
          <w:lang w:eastAsia="ru-RU"/>
        </w:rPr>
        <w:t>» значительно увеличился .</w:t>
      </w:r>
    </w:p>
    <w:p w:rsidR="0096154D" w:rsidRDefault="0096154D" w:rsidP="00B224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11E8" w:rsidRPr="0057180C" w:rsidRDefault="002837AA" w:rsidP="00B224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>4.3 Анализ</w:t>
      </w:r>
      <w:r w:rsidR="00D5523F" w:rsidRPr="0057180C">
        <w:rPr>
          <w:rFonts w:ascii="Times New Roman" w:hAnsi="Times New Roman"/>
          <w:b/>
          <w:sz w:val="28"/>
          <w:szCs w:val="28"/>
        </w:rPr>
        <w:t xml:space="preserve"> </w:t>
      </w:r>
      <w:r w:rsidRPr="0057180C">
        <w:rPr>
          <w:rFonts w:ascii="Times New Roman" w:hAnsi="Times New Roman"/>
          <w:b/>
          <w:sz w:val="28"/>
          <w:szCs w:val="28"/>
        </w:rPr>
        <w:t xml:space="preserve">эффективности использования </w:t>
      </w:r>
      <w:r w:rsidR="00AA11E8" w:rsidRPr="0057180C">
        <w:rPr>
          <w:rFonts w:ascii="Times New Roman" w:hAnsi="Times New Roman"/>
          <w:b/>
          <w:sz w:val="28"/>
          <w:szCs w:val="28"/>
        </w:rPr>
        <w:t xml:space="preserve"> основных средств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условиях рыночной экономики и конкуренции успешно функцион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руют те производители, которые эффективно используют свои ресурсы, в частности основные средства производства. От интенсивности использов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ния основных средств  зависит доходность капитала и многие показатели д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ятельности предприятия.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Для обобщающей характеристики эффективности и интенсивности 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пользования основных средств служат следующие показатели: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фондорентабельность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(отношение прибыли от основной деятельности до налогообложения к среднегодовой стоимости основных средств);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- фондоотдача основных средств (отношение выручки от продаж  к среднегодовой стоимости  основных средств);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фондоемкость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(отношение среднегодовой  стоимости основных средств производственного назначения к выручке).</w:t>
      </w:r>
    </w:p>
    <w:p w:rsidR="00B224D7" w:rsidRPr="0057180C" w:rsidRDefault="00354D9E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4.3.1 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рассмотрим показатели обеспеченности и эффективн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сти использования основных средств в О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» за период 201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47AE3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24D7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6154D" w:rsidRDefault="0096154D" w:rsidP="009C01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9C01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9C01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9C01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1AC" w:rsidRPr="0057180C" w:rsidRDefault="009C01AC" w:rsidP="009C01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4.3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Показатели обеспеченности и эффективности использования основных средств в </w:t>
      </w:r>
      <w:r w:rsidR="00825A13" w:rsidRPr="0057180C">
        <w:rPr>
          <w:rFonts w:ascii="Times New Roman" w:hAnsi="Times New Roman"/>
          <w:sz w:val="28"/>
          <w:szCs w:val="28"/>
        </w:rPr>
        <w:t>ООО «</w:t>
      </w:r>
      <w:proofErr w:type="spellStart"/>
      <w:r w:rsidR="00825A13"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="00825A13" w:rsidRPr="0057180C">
        <w:rPr>
          <w:rFonts w:ascii="Times New Roman" w:hAnsi="Times New Roman"/>
          <w:sz w:val="28"/>
          <w:szCs w:val="28"/>
        </w:rPr>
        <w:t>»</w:t>
      </w:r>
    </w:p>
    <w:tbl>
      <w:tblPr>
        <w:tblW w:w="97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1118"/>
        <w:gridCol w:w="1119"/>
        <w:gridCol w:w="1119"/>
        <w:gridCol w:w="1119"/>
      </w:tblGrid>
      <w:tr w:rsidR="003A2996" w:rsidRPr="0057180C" w:rsidTr="00C035C4">
        <w:trPr>
          <w:trHeight w:val="645"/>
        </w:trPr>
        <w:tc>
          <w:tcPr>
            <w:tcW w:w="5255" w:type="dxa"/>
            <w:vAlign w:val="center"/>
          </w:tcPr>
          <w:p w:rsidR="003A2996" w:rsidRPr="0057180C" w:rsidRDefault="003A2996" w:rsidP="003A2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18" w:type="dxa"/>
            <w:vAlign w:val="center"/>
          </w:tcPr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119" w:type="dxa"/>
            <w:vAlign w:val="center"/>
          </w:tcPr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119" w:type="dxa"/>
            <w:vAlign w:val="center"/>
          </w:tcPr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19" w:type="dxa"/>
            <w:vAlign w:val="center"/>
          </w:tcPr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 г.</w:t>
            </w:r>
          </w:p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% к</w:t>
            </w:r>
          </w:p>
          <w:p w:rsidR="003A2996" w:rsidRPr="0057180C" w:rsidRDefault="003A2996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2013 г.</w:t>
            </w:r>
          </w:p>
        </w:tc>
      </w:tr>
      <w:tr w:rsidR="003A2996" w:rsidRPr="0057180C" w:rsidTr="00C035C4">
        <w:trPr>
          <w:trHeight w:val="415"/>
        </w:trPr>
        <w:tc>
          <w:tcPr>
            <w:tcW w:w="5255" w:type="dxa"/>
          </w:tcPr>
          <w:p w:rsidR="003A2996" w:rsidRPr="0057180C" w:rsidRDefault="003A2996" w:rsidP="003A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Среднегодовая стоимость основных средств,</w:t>
            </w:r>
            <w:r w:rsidR="00C035C4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8" w:type="dxa"/>
            <w:vAlign w:val="center"/>
          </w:tcPr>
          <w:p w:rsidR="003A2996" w:rsidRPr="0057180C" w:rsidRDefault="003A2996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9113,0</w:t>
            </w:r>
          </w:p>
        </w:tc>
        <w:tc>
          <w:tcPr>
            <w:tcW w:w="1119" w:type="dxa"/>
            <w:vAlign w:val="center"/>
          </w:tcPr>
          <w:p w:rsidR="003A2996" w:rsidRPr="0057180C" w:rsidRDefault="003A2996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9968,5</w:t>
            </w:r>
          </w:p>
        </w:tc>
        <w:tc>
          <w:tcPr>
            <w:tcW w:w="1119" w:type="dxa"/>
            <w:vAlign w:val="center"/>
          </w:tcPr>
          <w:p w:rsidR="003A2996" w:rsidRPr="0057180C" w:rsidRDefault="003A2996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12752,5</w:t>
            </w:r>
          </w:p>
        </w:tc>
        <w:tc>
          <w:tcPr>
            <w:tcW w:w="1119" w:type="dxa"/>
            <w:vAlign w:val="center"/>
          </w:tcPr>
          <w:p w:rsidR="003A2996" w:rsidRPr="0057180C" w:rsidRDefault="00666675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</w:t>
            </w:r>
          </w:p>
        </w:tc>
      </w:tr>
      <w:tr w:rsidR="009C01AC" w:rsidRPr="0057180C" w:rsidTr="00C035C4">
        <w:trPr>
          <w:trHeight w:val="130"/>
        </w:trPr>
        <w:tc>
          <w:tcPr>
            <w:tcW w:w="5255" w:type="dxa"/>
          </w:tcPr>
          <w:p w:rsidR="009C01AC" w:rsidRPr="0057180C" w:rsidRDefault="009C01AC" w:rsidP="003A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</w:t>
            </w:r>
            <w:r w:rsidR="00C035C4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8" w:type="dxa"/>
            <w:vAlign w:val="center"/>
          </w:tcPr>
          <w:p w:rsidR="009C01AC" w:rsidRPr="0057180C" w:rsidRDefault="009C01AC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38,</w:t>
            </w:r>
            <w:r w:rsidR="00EE3C71"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:rsidR="009C01AC" w:rsidRPr="0057180C" w:rsidRDefault="00814870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19" w:type="dxa"/>
            <w:vAlign w:val="center"/>
          </w:tcPr>
          <w:p w:rsidR="009C01AC" w:rsidRPr="0057180C" w:rsidRDefault="00814870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19" w:type="dxa"/>
            <w:vAlign w:val="center"/>
          </w:tcPr>
          <w:p w:rsidR="009C01AC" w:rsidRPr="0057180C" w:rsidRDefault="009C01AC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  <w:r w:rsidR="00814870" w:rsidRPr="0057180C">
              <w:rPr>
                <w:rFonts w:ascii="Times New Roman" w:hAnsi="Times New Roman"/>
                <w:sz w:val="24"/>
                <w:szCs w:val="24"/>
              </w:rPr>
              <w:t>60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9C01AC" w:rsidRPr="0057180C" w:rsidTr="00C035C4">
        <w:trPr>
          <w:trHeight w:val="275"/>
        </w:trPr>
        <w:tc>
          <w:tcPr>
            <w:tcW w:w="5255" w:type="dxa"/>
          </w:tcPr>
          <w:p w:rsidR="009C01AC" w:rsidRPr="0057180C" w:rsidRDefault="009C01AC" w:rsidP="003A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Фондоемкость</w:t>
            </w:r>
            <w:proofErr w:type="spellEnd"/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118" w:type="dxa"/>
            <w:vAlign w:val="center"/>
          </w:tcPr>
          <w:p w:rsidR="009C01AC" w:rsidRPr="0057180C" w:rsidRDefault="009C01AC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119" w:type="dxa"/>
            <w:vAlign w:val="center"/>
          </w:tcPr>
          <w:p w:rsidR="009C01AC" w:rsidRPr="0057180C" w:rsidRDefault="009C01AC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</w:t>
            </w:r>
            <w:r w:rsidR="00EE3C71" w:rsidRPr="005718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19" w:type="dxa"/>
            <w:vAlign w:val="center"/>
          </w:tcPr>
          <w:p w:rsidR="009C01AC" w:rsidRPr="0057180C" w:rsidRDefault="009C01AC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</w:t>
            </w:r>
            <w:r w:rsidR="00EE3C71" w:rsidRPr="005718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9" w:type="dxa"/>
            <w:vAlign w:val="center"/>
          </w:tcPr>
          <w:p w:rsidR="009C01AC" w:rsidRPr="0057180C" w:rsidRDefault="00666675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72,55</w:t>
            </w:r>
          </w:p>
        </w:tc>
      </w:tr>
      <w:tr w:rsidR="009C01AC" w:rsidRPr="0057180C" w:rsidTr="00C035C4">
        <w:trPr>
          <w:trHeight w:val="280"/>
        </w:trPr>
        <w:tc>
          <w:tcPr>
            <w:tcW w:w="5255" w:type="dxa"/>
          </w:tcPr>
          <w:p w:rsidR="009C01AC" w:rsidRPr="0057180C" w:rsidRDefault="009C01AC" w:rsidP="003A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Фондоотдача,</w:t>
            </w:r>
            <w:r w:rsidR="00C035C4"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8" w:type="dxa"/>
            <w:vAlign w:val="center"/>
          </w:tcPr>
          <w:p w:rsidR="009C01AC" w:rsidRPr="0057180C" w:rsidRDefault="00EE3C71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119" w:type="dxa"/>
            <w:vAlign w:val="center"/>
          </w:tcPr>
          <w:p w:rsidR="009C01AC" w:rsidRPr="0057180C" w:rsidRDefault="00EE3C71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119" w:type="dxa"/>
            <w:vAlign w:val="center"/>
          </w:tcPr>
          <w:p w:rsidR="009C01AC" w:rsidRPr="0057180C" w:rsidRDefault="00EE3C71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119" w:type="dxa"/>
            <w:vAlign w:val="center"/>
          </w:tcPr>
          <w:p w:rsidR="009C01AC" w:rsidRPr="0057180C" w:rsidRDefault="00666675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139,09</w:t>
            </w:r>
          </w:p>
        </w:tc>
      </w:tr>
      <w:tr w:rsidR="009C01AC" w:rsidRPr="0057180C" w:rsidTr="00C035C4">
        <w:trPr>
          <w:trHeight w:val="397"/>
        </w:trPr>
        <w:tc>
          <w:tcPr>
            <w:tcW w:w="5255" w:type="dxa"/>
          </w:tcPr>
          <w:p w:rsidR="009C01AC" w:rsidRPr="0057180C" w:rsidRDefault="009C01AC" w:rsidP="003A2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Рентабельность использования основных средств, %</w:t>
            </w:r>
          </w:p>
        </w:tc>
        <w:tc>
          <w:tcPr>
            <w:tcW w:w="1118" w:type="dxa"/>
            <w:vAlign w:val="center"/>
          </w:tcPr>
          <w:p w:rsidR="009C01AC" w:rsidRPr="0057180C" w:rsidRDefault="00B310D1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  <w:tc>
          <w:tcPr>
            <w:tcW w:w="1119" w:type="dxa"/>
            <w:vAlign w:val="center"/>
          </w:tcPr>
          <w:p w:rsidR="009C01AC" w:rsidRPr="0057180C" w:rsidRDefault="00814870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30,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0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9C01AC" w:rsidRPr="0057180C" w:rsidRDefault="00814870" w:rsidP="00C03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  <w:tc>
          <w:tcPr>
            <w:tcW w:w="1119" w:type="dxa"/>
            <w:vAlign w:val="center"/>
          </w:tcPr>
          <w:p w:rsidR="009C01AC" w:rsidRPr="0057180C" w:rsidRDefault="009C01AC" w:rsidP="00C03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2996" w:rsidRPr="0057180C" w:rsidRDefault="003A2996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0D1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По данным таблицы 4.3</w:t>
      </w:r>
      <w:r w:rsidR="00354D9E" w:rsidRPr="00571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видно, что среднегодовая стоимость осно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средств увеличилась </w:t>
      </w:r>
      <w:r w:rsidR="008A1A56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39,9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%. Это говорит о том, что основные средства в О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Кисовоагроснаб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не 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бывают</w:t>
      </w:r>
      <w:r w:rsidR="00B310D1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Фондовооруженность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представление об обеспеченности основн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ми фондами на одного работающего.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Фондовооруженность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 к 201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443A8F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814870" w:rsidRPr="0057180C">
        <w:rPr>
          <w:rFonts w:ascii="Times New Roman" w:eastAsia="Times New Roman" w:hAnsi="Times New Roman"/>
          <w:sz w:val="28"/>
          <w:szCs w:val="28"/>
          <w:lang w:eastAsia="ru-RU"/>
        </w:rPr>
        <w:t>60,1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% .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Фондоемкость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характеризует, сколько основных производственных фондов приходится на 1 руб. произведенной продукции. Это значит, что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0,51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 приходится на 1 руб. произведенной выручки,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ду –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814870" w:rsidRPr="0057180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руб.,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814870" w:rsidRPr="0057180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</w:t>
      </w:r>
    </w:p>
    <w:p w:rsidR="00B224D7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Фондоотдача является обратной показателю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фондоемкости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 Данный коэффициент характеризует эффективности использования основных средств организации. Она показывает, сколько выручки приходится на единицу ст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имости основных средств. В О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proofErr w:type="spellStart"/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Киясовоагроснаб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» фондоотдача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 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1,97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руб.,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2,6</w:t>
      </w:r>
      <w:r w:rsidR="00814870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 в 201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814870" w:rsidRPr="0057180C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736DA9" w:rsidRPr="0057180C" w:rsidRDefault="00B224D7" w:rsidP="00B224D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Рентабельность использования основных средств показывает то, какая сумма чистой прибыли приходится на каждую единицу их стоимости. Ув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личение рентабельности использования основных средств является полож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тельной тенденцией для организации</w:t>
      </w:r>
      <w:r w:rsidR="00736DA9"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 xml:space="preserve">4.4 Факторный анализ основных средств 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ab/>
      </w:r>
      <w:r w:rsidRPr="0057180C">
        <w:rPr>
          <w:rFonts w:ascii="Times New Roman" w:hAnsi="Times New Roman"/>
          <w:sz w:val="28"/>
          <w:szCs w:val="28"/>
        </w:rPr>
        <w:t>Большую значимость в анализе основных средств имеет факторный анализ эффективности их использования. Существует тесная зависимость фондоотдачи (</w:t>
      </w: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r w:rsidRPr="0057180C">
        <w:rPr>
          <w:rFonts w:ascii="Times New Roman" w:hAnsi="Times New Roman"/>
        </w:rPr>
        <w:t>о</w:t>
      </w:r>
      <w:proofErr w:type="spellEnd"/>
      <w:r w:rsidRPr="0057180C">
        <w:rPr>
          <w:rFonts w:ascii="Times New Roman" w:hAnsi="Times New Roman"/>
          <w:sz w:val="28"/>
          <w:szCs w:val="28"/>
        </w:rPr>
        <w:t>) от производительности труда (</w:t>
      </w:r>
      <w:proofErr w:type="spellStart"/>
      <w:r w:rsidRPr="0057180C">
        <w:rPr>
          <w:rFonts w:ascii="Times New Roman" w:hAnsi="Times New Roman"/>
          <w:sz w:val="28"/>
          <w:szCs w:val="28"/>
        </w:rPr>
        <w:t>П</w:t>
      </w:r>
      <w:r w:rsidRPr="0057180C">
        <w:rPr>
          <w:rFonts w:ascii="Times New Roman" w:hAnsi="Times New Roman"/>
        </w:rPr>
        <w:t>р</w:t>
      </w:r>
      <w:proofErr w:type="spellEnd"/>
      <w:r w:rsidRPr="0057180C">
        <w:t xml:space="preserve">) </w:t>
      </w:r>
      <w:r w:rsidRPr="005718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фондовооружённости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r w:rsidRPr="0057180C">
        <w:rPr>
          <w:rFonts w:ascii="Times New Roman" w:hAnsi="Times New Roman"/>
        </w:rPr>
        <w:t>во</w:t>
      </w:r>
      <w:proofErr w:type="spellEnd"/>
      <w:r w:rsidRPr="0057180C">
        <w:t>)</w:t>
      </w:r>
      <w:r w:rsidRPr="0057180C">
        <w:rPr>
          <w:rFonts w:ascii="Times New Roman" w:hAnsi="Times New Roman"/>
          <w:sz w:val="28"/>
          <w:szCs w:val="28"/>
        </w:rPr>
        <w:t>, представленная в виде кратной факторной модели: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r w:rsidRPr="0057180C">
        <w:rPr>
          <w:rFonts w:ascii="Times New Roman" w:hAnsi="Times New Roman"/>
        </w:rPr>
        <w:t>о</w:t>
      </w:r>
      <w:proofErr w:type="spellEnd"/>
      <w:r w:rsidRPr="0057180C">
        <w:rPr>
          <w:rFonts w:ascii="Times New Roman" w:hAnsi="Times New Roman"/>
        </w:rPr>
        <w:t xml:space="preserve"> = </w:t>
      </w:r>
      <w:proofErr w:type="spellStart"/>
      <w:r w:rsidRPr="0057180C">
        <w:rPr>
          <w:rFonts w:ascii="Times New Roman" w:hAnsi="Times New Roman"/>
          <w:sz w:val="28"/>
          <w:szCs w:val="28"/>
        </w:rPr>
        <w:t>П</w:t>
      </w:r>
      <w:r w:rsidRPr="0057180C">
        <w:rPr>
          <w:rFonts w:ascii="Times New Roman" w:hAnsi="Times New Roman"/>
        </w:rPr>
        <w:t>р</w:t>
      </w:r>
      <w:proofErr w:type="spellEnd"/>
      <w:r w:rsidRPr="0057180C">
        <w:rPr>
          <w:rFonts w:ascii="Times New Roman" w:hAnsi="Times New Roman"/>
        </w:rPr>
        <w:t xml:space="preserve"> /</w:t>
      </w: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r w:rsidRPr="0057180C">
        <w:rPr>
          <w:rFonts w:ascii="Times New Roman" w:hAnsi="Times New Roman"/>
        </w:rPr>
        <w:t>во</w:t>
      </w:r>
      <w:proofErr w:type="spellEnd"/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ab/>
        <w:t xml:space="preserve">Если производительность труда растёт быстрее, чем его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фондовоор</w:t>
      </w:r>
      <w:r w:rsidRPr="0057180C">
        <w:rPr>
          <w:rFonts w:ascii="Times New Roman" w:hAnsi="Times New Roman"/>
          <w:sz w:val="28"/>
          <w:szCs w:val="28"/>
        </w:rPr>
        <w:t>у</w:t>
      </w:r>
      <w:r w:rsidRPr="0057180C">
        <w:rPr>
          <w:rFonts w:ascii="Times New Roman" w:hAnsi="Times New Roman"/>
          <w:sz w:val="28"/>
          <w:szCs w:val="28"/>
        </w:rPr>
        <w:t>жё</w:t>
      </w:r>
      <w:r w:rsidR="008E3BF0" w:rsidRPr="0057180C">
        <w:rPr>
          <w:rFonts w:ascii="Times New Roman" w:hAnsi="Times New Roman"/>
          <w:sz w:val="28"/>
          <w:szCs w:val="28"/>
        </w:rPr>
        <w:t>нность</w:t>
      </w:r>
      <w:proofErr w:type="spellEnd"/>
      <w:r w:rsidR="008E3BF0" w:rsidRPr="0057180C">
        <w:rPr>
          <w:rFonts w:ascii="Times New Roman" w:hAnsi="Times New Roman"/>
          <w:sz w:val="28"/>
          <w:szCs w:val="28"/>
        </w:rPr>
        <w:t>, то фондоотдача возрастае</w:t>
      </w:r>
      <w:r w:rsidRPr="0057180C">
        <w:rPr>
          <w:rFonts w:ascii="Times New Roman" w:hAnsi="Times New Roman"/>
          <w:sz w:val="28"/>
          <w:szCs w:val="28"/>
        </w:rPr>
        <w:t xml:space="preserve">т. При опережающем повышении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вооружённости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труда по сравнению с производительностью труда фондоо</w:t>
      </w:r>
      <w:r w:rsidRPr="0057180C">
        <w:rPr>
          <w:rFonts w:ascii="Times New Roman" w:hAnsi="Times New Roman"/>
          <w:sz w:val="28"/>
          <w:szCs w:val="28"/>
        </w:rPr>
        <w:t>т</w:t>
      </w:r>
      <w:r w:rsidRPr="0057180C">
        <w:rPr>
          <w:rFonts w:ascii="Times New Roman" w:hAnsi="Times New Roman"/>
          <w:sz w:val="28"/>
          <w:szCs w:val="28"/>
        </w:rPr>
        <w:t>дача снижается.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Проведём факторный анализ фондоотдачи основных средств, испол</w:t>
      </w:r>
      <w:r w:rsidRPr="0057180C">
        <w:rPr>
          <w:rFonts w:ascii="Times New Roman" w:hAnsi="Times New Roman"/>
          <w:sz w:val="28"/>
          <w:szCs w:val="28"/>
        </w:rPr>
        <w:t>ь</w:t>
      </w:r>
      <w:r w:rsidRPr="0057180C">
        <w:rPr>
          <w:rFonts w:ascii="Times New Roman" w:hAnsi="Times New Roman"/>
          <w:sz w:val="28"/>
          <w:szCs w:val="28"/>
        </w:rPr>
        <w:t>зуя данные таблицы 4.4.1</w:t>
      </w:r>
    </w:p>
    <w:p w:rsidR="00615E38" w:rsidRPr="0057180C" w:rsidRDefault="008A42F9" w:rsidP="004A3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4.4.1</w:t>
      </w:r>
      <w:r w:rsidR="004A3EC3" w:rsidRPr="0057180C">
        <w:rPr>
          <w:rFonts w:ascii="Times New Roman" w:hAnsi="Times New Roman"/>
          <w:sz w:val="28"/>
          <w:szCs w:val="28"/>
        </w:rPr>
        <w:t>– Исходные данные для факторного анализа фондоотдачи о</w:t>
      </w:r>
      <w:r w:rsidR="004A3EC3" w:rsidRPr="0057180C">
        <w:rPr>
          <w:rFonts w:ascii="Times New Roman" w:hAnsi="Times New Roman"/>
          <w:sz w:val="28"/>
          <w:szCs w:val="28"/>
        </w:rPr>
        <w:t>с</w:t>
      </w:r>
      <w:r w:rsidR="000C167B" w:rsidRPr="0057180C">
        <w:rPr>
          <w:rFonts w:ascii="Times New Roman" w:hAnsi="Times New Roman"/>
          <w:sz w:val="28"/>
          <w:szCs w:val="28"/>
        </w:rPr>
        <w:t>новных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04"/>
        <w:gridCol w:w="1205"/>
        <w:gridCol w:w="1205"/>
        <w:gridCol w:w="1205"/>
      </w:tblGrid>
      <w:tr w:rsidR="004A3EC3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нение 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г. от 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D1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 % к 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A3EC3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Выручка от продажи товаров, проду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ции, работ, услуг, тыс. руб.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27006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35282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8276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4A3EC3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968,5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12752,5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A3EC3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Фондоотдача, руб.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9A5A12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D5523F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3DD6" w:rsidRPr="0057180C" w:rsidTr="00B310D1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0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Фондоёмкость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4B3DD6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0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Фондовооружённость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руб./чел.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61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4B3DD6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0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Фондорентабельность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основных средств,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30,08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B3DD6" w:rsidRPr="0057180C" w:rsidTr="00B310D1">
        <w:trPr>
          <w:trHeight w:val="4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0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Производительность труда, тыс. руб./чел.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167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DD6" w:rsidRPr="0057180C" w:rsidRDefault="004B3DD6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</w:tbl>
    <w:p w:rsidR="004B3DD6" w:rsidRPr="0057180C" w:rsidRDefault="004B3DD6" w:rsidP="004B3DD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310D1" w:rsidRPr="0057180C" w:rsidRDefault="00B310D1" w:rsidP="00B31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Рассчитаем влияние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фондовооружённости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труда на фондоотдачу (</w:t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>)</w:t>
      </w:r>
      <w:r w:rsidRPr="0057180C">
        <w:rPr>
          <w:rFonts w:ascii="Times New Roman" w:hAnsi="Times New Roman"/>
          <w:sz w:val="28"/>
          <w:szCs w:val="28"/>
        </w:rPr>
        <w:tab/>
        <w:t xml:space="preserve"> основных средств: </w:t>
      </w:r>
    </w:p>
    <w:p w:rsidR="00B310D1" w:rsidRPr="0057180C" w:rsidRDefault="00B310D1" w:rsidP="00B310D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r w:rsidRPr="0057180C">
        <w:rPr>
          <w:rFonts w:ascii="Times New Roman" w:hAnsi="Times New Roman"/>
          <w:sz w:val="28"/>
          <w:szCs w:val="28"/>
        </w:rPr>
        <w:t>Пр</w:t>
      </w:r>
      <w:proofErr w:type="spellEnd"/>
      <w:r w:rsidRPr="0057180C">
        <w:rPr>
          <w:rFonts w:ascii="Times New Roman" w:hAnsi="Times New Roman"/>
          <w:sz w:val="28"/>
          <w:szCs w:val="28"/>
        </w:rPr>
        <w:t>) =  (</w:t>
      </w:r>
      <w:proofErr w:type="spellStart"/>
      <w:r w:rsidRPr="0057180C">
        <w:rPr>
          <w:rFonts w:ascii="Times New Roman" w:hAnsi="Times New Roman"/>
          <w:sz w:val="28"/>
          <w:szCs w:val="28"/>
        </w:rPr>
        <w:t>Пр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0"/>
      </w:r>
      <w:r w:rsidRPr="0057180C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1"/>
      </w:r>
      <w:r w:rsidRPr="0057180C">
        <w:rPr>
          <w:rFonts w:ascii="Times New Roman" w:hAnsi="Times New Roman"/>
          <w:sz w:val="28"/>
          <w:szCs w:val="28"/>
        </w:rPr>
        <w:t>) – (</w:t>
      </w:r>
      <w:proofErr w:type="spellStart"/>
      <w:r w:rsidRPr="0057180C">
        <w:rPr>
          <w:rFonts w:ascii="Times New Roman" w:hAnsi="Times New Roman"/>
          <w:sz w:val="28"/>
          <w:szCs w:val="28"/>
        </w:rPr>
        <w:t>Пр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0"/>
      </w:r>
      <w:r w:rsidRPr="0057180C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0"/>
      </w:r>
      <w:r w:rsidRPr="0057180C">
        <w:rPr>
          <w:rFonts w:ascii="Times New Roman" w:hAnsi="Times New Roman"/>
          <w:sz w:val="28"/>
          <w:szCs w:val="28"/>
        </w:rPr>
        <w:t>),</w:t>
      </w:r>
    </w:p>
    <w:p w:rsidR="00B310D1" w:rsidRPr="0057180C" w:rsidRDefault="00B310D1" w:rsidP="00B310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где 1 – данные за 2015 г., </w:t>
      </w:r>
      <w:r w:rsidRPr="0057180C">
        <w:rPr>
          <w:rFonts w:ascii="Times New Roman" w:hAnsi="Times New Roman"/>
          <w:sz w:val="28"/>
          <w:szCs w:val="28"/>
        </w:rPr>
        <w:sym w:font="Symbol" w:char="F030"/>
      </w:r>
      <w:r w:rsidRPr="0057180C">
        <w:rPr>
          <w:rFonts w:ascii="Times New Roman" w:hAnsi="Times New Roman"/>
          <w:sz w:val="28"/>
          <w:szCs w:val="28"/>
        </w:rPr>
        <w:t xml:space="preserve"> - данные 2014г.</w:t>
      </w:r>
    </w:p>
    <w:p w:rsidR="00B310D1" w:rsidRPr="0057180C" w:rsidRDefault="00B310D1" w:rsidP="00B310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sym w:font="Symbol" w:char="F044"/>
      </w:r>
      <w:proofErr w:type="spellStart"/>
      <w:r w:rsidR="008B4768">
        <w:rPr>
          <w:rFonts w:ascii="Times New Roman" w:hAnsi="Times New Roman"/>
          <w:sz w:val="28"/>
          <w:szCs w:val="28"/>
        </w:rPr>
        <w:t>Ф</w:t>
      </w:r>
      <w:proofErr w:type="gramStart"/>
      <w:r w:rsidR="008B4768">
        <w:rPr>
          <w:rFonts w:ascii="Times New Roman" w:hAnsi="Times New Roman"/>
          <w:sz w:val="28"/>
          <w:szCs w:val="28"/>
        </w:rPr>
        <w:t>о</w:t>
      </w:r>
      <w:proofErr w:type="spellEnd"/>
      <w:r w:rsidR="008B476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8B4768">
        <w:rPr>
          <w:rFonts w:ascii="Times New Roman" w:hAnsi="Times New Roman"/>
          <w:sz w:val="28"/>
          <w:szCs w:val="28"/>
        </w:rPr>
        <w:t>Пр</w:t>
      </w:r>
      <w:proofErr w:type="spellEnd"/>
      <w:r w:rsidR="008B4768">
        <w:rPr>
          <w:rFonts w:ascii="Times New Roman" w:hAnsi="Times New Roman"/>
          <w:sz w:val="28"/>
          <w:szCs w:val="28"/>
        </w:rPr>
        <w:t>) = (149,3 :</w:t>
      </w:r>
      <w:r w:rsidR="008B4768" w:rsidRPr="008B4768">
        <w:rPr>
          <w:rFonts w:ascii="Times New Roman" w:hAnsi="Times New Roman"/>
          <w:sz w:val="28"/>
          <w:szCs w:val="28"/>
        </w:rPr>
        <w:t>61</w:t>
      </w:r>
      <w:r w:rsidR="008B4768">
        <w:rPr>
          <w:rFonts w:ascii="Times New Roman" w:hAnsi="Times New Roman"/>
          <w:sz w:val="28"/>
          <w:szCs w:val="28"/>
        </w:rPr>
        <w:t>) – (149,3 :56</w:t>
      </w:r>
      <w:r w:rsidR="008B4768">
        <w:rPr>
          <w:rFonts w:ascii="Times New Roman" w:hAnsi="Times New Roman"/>
          <w:sz w:val="28"/>
          <w:szCs w:val="28"/>
          <w:lang w:val="en-US"/>
        </w:rPr>
        <w:t>,3</w:t>
      </w:r>
      <w:r w:rsidR="008B4768">
        <w:rPr>
          <w:rFonts w:ascii="Times New Roman" w:hAnsi="Times New Roman"/>
          <w:sz w:val="28"/>
          <w:szCs w:val="28"/>
        </w:rPr>
        <w:t>) =2,</w:t>
      </w:r>
      <w:r w:rsidR="008B4768">
        <w:rPr>
          <w:rFonts w:ascii="Times New Roman" w:hAnsi="Times New Roman"/>
          <w:sz w:val="28"/>
          <w:szCs w:val="28"/>
          <w:lang w:val="en-US"/>
        </w:rPr>
        <w:t>45</w:t>
      </w:r>
      <w:r w:rsidR="008B4768">
        <w:rPr>
          <w:rFonts w:ascii="Times New Roman" w:hAnsi="Times New Roman"/>
          <w:sz w:val="28"/>
          <w:szCs w:val="28"/>
        </w:rPr>
        <w:t xml:space="preserve"> –2,</w:t>
      </w:r>
      <w:r w:rsidR="008B4768">
        <w:rPr>
          <w:rFonts w:ascii="Times New Roman" w:hAnsi="Times New Roman"/>
          <w:sz w:val="28"/>
          <w:szCs w:val="28"/>
          <w:lang w:val="en-US"/>
        </w:rPr>
        <w:t>6</w:t>
      </w:r>
      <w:r w:rsidRPr="0057180C">
        <w:rPr>
          <w:rFonts w:ascii="Times New Roman" w:hAnsi="Times New Roman"/>
          <w:sz w:val="28"/>
          <w:szCs w:val="28"/>
        </w:rPr>
        <w:t>5 =</w:t>
      </w:r>
      <w:r w:rsidR="008B4768">
        <w:rPr>
          <w:rFonts w:ascii="Times New Roman" w:hAnsi="Times New Roman"/>
          <w:sz w:val="28"/>
          <w:szCs w:val="28"/>
          <w:lang w:val="en-US"/>
        </w:rPr>
        <w:t>-</w:t>
      </w:r>
      <w:r w:rsidRPr="0057180C">
        <w:rPr>
          <w:rFonts w:ascii="Times New Roman" w:hAnsi="Times New Roman"/>
          <w:sz w:val="28"/>
          <w:szCs w:val="28"/>
        </w:rPr>
        <w:t>0,2 руб.</w:t>
      </w:r>
    </w:p>
    <w:p w:rsidR="004A3EC3" w:rsidRPr="0057180C" w:rsidRDefault="004A3EC3" w:rsidP="004A3EC3">
      <w:pPr>
        <w:spacing w:after="0" w:line="360" w:lineRule="auto"/>
        <w:ind w:firstLine="708"/>
        <w:rPr>
          <w:rFonts w:ascii="Times New Roman" w:hAnsi="Times New Roman" w:cstheme="minorBidi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Затем влияние производительности труда:</w:t>
      </w:r>
    </w:p>
    <w:p w:rsidR="004A3EC3" w:rsidRPr="0057180C" w:rsidRDefault="004A3EC3" w:rsidP="004A3E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t>) =  (Пр1 :</w:t>
      </w:r>
      <w:proofErr w:type="spellStart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1"/>
      </w:r>
      <w:r w:rsidRPr="0057180C">
        <w:rPr>
          <w:rFonts w:ascii="Times New Roman" w:hAnsi="Times New Roman"/>
          <w:sz w:val="28"/>
          <w:szCs w:val="28"/>
        </w:rPr>
        <w:t>) – (</w:t>
      </w:r>
      <w:proofErr w:type="spellStart"/>
      <w:r w:rsidRPr="0057180C">
        <w:rPr>
          <w:rFonts w:ascii="Times New Roman" w:hAnsi="Times New Roman"/>
          <w:sz w:val="28"/>
          <w:szCs w:val="28"/>
        </w:rPr>
        <w:t>Пр</w:t>
      </w:r>
      <w:proofErr w:type="spellEnd"/>
      <w:r w:rsidRPr="0057180C">
        <w:rPr>
          <w:rFonts w:ascii="Times New Roman" w:hAnsi="Times New Roman"/>
          <w:sz w:val="28"/>
          <w:szCs w:val="28"/>
        </w:rPr>
        <w:sym w:font="Symbol" w:char="F030"/>
      </w:r>
      <w:r w:rsidRPr="0057180C">
        <w:rPr>
          <w:rFonts w:ascii="Times New Roman" w:hAnsi="Times New Roman"/>
          <w:sz w:val="28"/>
          <w:szCs w:val="28"/>
        </w:rPr>
        <w:t xml:space="preserve"> : Фво1)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proofErr w:type="gramStart"/>
      <w:r w:rsidRPr="0057180C">
        <w:rPr>
          <w:rFonts w:ascii="Times New Roman" w:hAnsi="Times New Roman"/>
          <w:sz w:val="28"/>
          <w:szCs w:val="28"/>
        </w:rPr>
        <w:t>о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t>) = (</w:t>
      </w:r>
      <w:r w:rsidR="009A5A12" w:rsidRPr="0057180C">
        <w:rPr>
          <w:rFonts w:ascii="Times New Roman" w:hAnsi="Times New Roman"/>
          <w:sz w:val="28"/>
          <w:szCs w:val="28"/>
        </w:rPr>
        <w:t>167</w:t>
      </w:r>
      <w:r w:rsidRPr="0057180C">
        <w:rPr>
          <w:rFonts w:ascii="Times New Roman" w:hAnsi="Times New Roman"/>
          <w:sz w:val="28"/>
          <w:szCs w:val="28"/>
        </w:rPr>
        <w:t>/</w:t>
      </w:r>
      <w:r w:rsidR="008B4768">
        <w:rPr>
          <w:rFonts w:ascii="Times New Roman" w:hAnsi="Times New Roman"/>
          <w:sz w:val="28"/>
          <w:szCs w:val="28"/>
          <w:lang w:val="en-US"/>
        </w:rPr>
        <w:t>61</w:t>
      </w:r>
      <w:r w:rsidRPr="0057180C">
        <w:rPr>
          <w:rFonts w:ascii="Times New Roman" w:hAnsi="Times New Roman"/>
          <w:sz w:val="28"/>
          <w:szCs w:val="28"/>
        </w:rPr>
        <w:t>) – (</w:t>
      </w:r>
      <w:r w:rsidR="009A5A12" w:rsidRPr="0057180C">
        <w:rPr>
          <w:rFonts w:ascii="Times New Roman" w:hAnsi="Times New Roman"/>
          <w:sz w:val="28"/>
          <w:szCs w:val="28"/>
        </w:rPr>
        <w:t>149,3</w:t>
      </w:r>
      <w:r w:rsidRPr="0057180C">
        <w:rPr>
          <w:rFonts w:ascii="Times New Roman" w:hAnsi="Times New Roman"/>
          <w:sz w:val="28"/>
          <w:szCs w:val="28"/>
        </w:rPr>
        <w:t>/</w:t>
      </w:r>
      <w:r w:rsidR="008B4768">
        <w:rPr>
          <w:rFonts w:ascii="Times New Roman" w:hAnsi="Times New Roman"/>
          <w:sz w:val="28"/>
          <w:szCs w:val="28"/>
          <w:lang w:val="en-US"/>
        </w:rPr>
        <w:t>61</w:t>
      </w:r>
      <w:r w:rsidRPr="0057180C">
        <w:rPr>
          <w:rFonts w:ascii="Times New Roman" w:hAnsi="Times New Roman"/>
          <w:sz w:val="28"/>
          <w:szCs w:val="28"/>
        </w:rPr>
        <w:t>) = 2,</w:t>
      </w:r>
      <w:r w:rsidR="008B4768">
        <w:rPr>
          <w:rFonts w:ascii="Times New Roman" w:hAnsi="Times New Roman"/>
          <w:sz w:val="28"/>
          <w:szCs w:val="28"/>
          <w:lang w:val="en-US"/>
        </w:rPr>
        <w:t>74</w:t>
      </w:r>
      <w:r w:rsidRPr="0057180C">
        <w:rPr>
          <w:rFonts w:ascii="Times New Roman" w:hAnsi="Times New Roman"/>
          <w:sz w:val="28"/>
          <w:szCs w:val="28"/>
        </w:rPr>
        <w:t xml:space="preserve"> –</w:t>
      </w:r>
      <w:r w:rsidR="008B4768">
        <w:rPr>
          <w:rFonts w:ascii="Times New Roman" w:hAnsi="Times New Roman"/>
          <w:sz w:val="28"/>
          <w:szCs w:val="28"/>
        </w:rPr>
        <w:t>2,4</w:t>
      </w:r>
      <w:r w:rsidR="008B4768">
        <w:rPr>
          <w:rFonts w:ascii="Times New Roman" w:hAnsi="Times New Roman"/>
          <w:sz w:val="28"/>
          <w:szCs w:val="28"/>
          <w:lang w:val="en-US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= </w:t>
      </w:r>
      <w:r w:rsidR="009A5A12" w:rsidRPr="0057180C">
        <w:rPr>
          <w:rFonts w:ascii="Times New Roman" w:hAnsi="Times New Roman"/>
          <w:sz w:val="28"/>
          <w:szCs w:val="28"/>
        </w:rPr>
        <w:t>0</w:t>
      </w:r>
      <w:r w:rsidRPr="0057180C">
        <w:rPr>
          <w:rFonts w:ascii="Times New Roman" w:hAnsi="Times New Roman"/>
          <w:sz w:val="28"/>
          <w:szCs w:val="28"/>
        </w:rPr>
        <w:t>,</w:t>
      </w:r>
      <w:r w:rsidR="008B4768">
        <w:rPr>
          <w:rFonts w:ascii="Times New Roman" w:hAnsi="Times New Roman"/>
          <w:sz w:val="28"/>
          <w:szCs w:val="28"/>
          <w:lang w:val="en-US"/>
        </w:rPr>
        <w:t>29</w:t>
      </w:r>
      <w:r w:rsidRPr="0057180C">
        <w:rPr>
          <w:rFonts w:ascii="Times New Roman" w:hAnsi="Times New Roman"/>
          <w:sz w:val="28"/>
          <w:szCs w:val="28"/>
        </w:rPr>
        <w:t xml:space="preserve"> руб.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Проверяем общее влияние факторов: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= </w:t>
      </w: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r w:rsidRPr="0057180C">
        <w:rPr>
          <w:rFonts w:ascii="Times New Roman" w:hAnsi="Times New Roman"/>
          <w:sz w:val="28"/>
          <w:szCs w:val="28"/>
        </w:rPr>
        <w:t>Пр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) = </w:t>
      </w: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r w:rsidRPr="0057180C">
        <w:rPr>
          <w:rFonts w:ascii="Times New Roman" w:hAnsi="Times New Roman"/>
          <w:sz w:val="28"/>
          <w:szCs w:val="28"/>
        </w:rPr>
        <w:t>Фво</w:t>
      </w:r>
      <w:proofErr w:type="spellEnd"/>
      <w:r w:rsidRPr="0057180C">
        <w:rPr>
          <w:rFonts w:ascii="Times New Roman" w:hAnsi="Times New Roman"/>
          <w:sz w:val="28"/>
          <w:szCs w:val="28"/>
        </w:rPr>
        <w:t>)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Фо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=</w:t>
      </w:r>
      <w:r w:rsidR="008B4768">
        <w:rPr>
          <w:rFonts w:ascii="Times New Roman" w:hAnsi="Times New Roman"/>
          <w:sz w:val="28"/>
          <w:szCs w:val="28"/>
          <w:lang w:val="en-US"/>
        </w:rPr>
        <w:t>-</w:t>
      </w:r>
      <w:r w:rsidR="009A5A12" w:rsidRPr="0057180C">
        <w:rPr>
          <w:rFonts w:ascii="Times New Roman" w:hAnsi="Times New Roman"/>
          <w:sz w:val="28"/>
          <w:szCs w:val="28"/>
        </w:rPr>
        <w:t>0,</w:t>
      </w:r>
      <w:r w:rsidR="00814870" w:rsidRPr="0057180C">
        <w:rPr>
          <w:rFonts w:ascii="Times New Roman" w:hAnsi="Times New Roman"/>
          <w:sz w:val="28"/>
          <w:szCs w:val="28"/>
        </w:rPr>
        <w:t>2</w:t>
      </w:r>
      <w:r w:rsidRPr="0057180C">
        <w:rPr>
          <w:rFonts w:ascii="Times New Roman" w:hAnsi="Times New Roman"/>
          <w:sz w:val="28"/>
          <w:szCs w:val="28"/>
        </w:rPr>
        <w:t xml:space="preserve"> +</w:t>
      </w:r>
      <w:r w:rsidR="009A5A12" w:rsidRPr="0057180C">
        <w:rPr>
          <w:rFonts w:ascii="Times New Roman" w:hAnsi="Times New Roman"/>
          <w:sz w:val="28"/>
          <w:szCs w:val="28"/>
        </w:rPr>
        <w:t>0</w:t>
      </w:r>
      <w:r w:rsidRPr="0057180C">
        <w:rPr>
          <w:rFonts w:ascii="Times New Roman" w:hAnsi="Times New Roman"/>
          <w:sz w:val="28"/>
          <w:szCs w:val="28"/>
        </w:rPr>
        <w:t>,</w:t>
      </w:r>
      <w:r w:rsidR="008B4768">
        <w:rPr>
          <w:rFonts w:ascii="Times New Roman" w:hAnsi="Times New Roman"/>
          <w:sz w:val="28"/>
          <w:szCs w:val="28"/>
          <w:lang w:val="en-US"/>
        </w:rPr>
        <w:t>29</w:t>
      </w:r>
      <w:r w:rsidRPr="0057180C">
        <w:rPr>
          <w:rFonts w:ascii="Times New Roman" w:hAnsi="Times New Roman"/>
          <w:sz w:val="28"/>
          <w:szCs w:val="28"/>
        </w:rPr>
        <w:t xml:space="preserve"> =0,</w:t>
      </w:r>
      <w:r w:rsidR="008B4768">
        <w:rPr>
          <w:rFonts w:ascii="Times New Roman" w:hAnsi="Times New Roman"/>
          <w:sz w:val="28"/>
          <w:szCs w:val="28"/>
          <w:lang w:val="en-US"/>
        </w:rPr>
        <w:t>09</w:t>
      </w:r>
      <w:r w:rsidRPr="0057180C">
        <w:rPr>
          <w:rFonts w:ascii="Times New Roman" w:hAnsi="Times New Roman"/>
          <w:sz w:val="28"/>
          <w:szCs w:val="28"/>
        </w:rPr>
        <w:t xml:space="preserve">руб. 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Представим влияние производительности труда и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фондовооружённости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на из</w:t>
      </w:r>
      <w:r w:rsidR="008A42F9" w:rsidRPr="0057180C">
        <w:rPr>
          <w:rFonts w:ascii="Times New Roman" w:hAnsi="Times New Roman"/>
          <w:sz w:val="28"/>
          <w:szCs w:val="28"/>
        </w:rPr>
        <w:t>мен</w:t>
      </w:r>
      <w:r w:rsidR="00B310D1" w:rsidRPr="0057180C">
        <w:rPr>
          <w:rFonts w:ascii="Times New Roman" w:hAnsi="Times New Roman"/>
          <w:sz w:val="28"/>
          <w:szCs w:val="28"/>
        </w:rPr>
        <w:t>ение фондоотдачи в таблице 4.4.2.</w:t>
      </w:r>
    </w:p>
    <w:p w:rsidR="004A3EC3" w:rsidRPr="0057180C" w:rsidRDefault="008A42F9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4.4.2</w:t>
      </w:r>
      <w:r w:rsidR="004A3EC3" w:rsidRPr="0057180C">
        <w:rPr>
          <w:rFonts w:ascii="Times New Roman" w:hAnsi="Times New Roman"/>
          <w:sz w:val="28"/>
          <w:szCs w:val="28"/>
        </w:rPr>
        <w:t>– Результаты факторного анализа изменения фондоотдачи о</w:t>
      </w:r>
      <w:r w:rsidR="004A3EC3" w:rsidRPr="0057180C">
        <w:rPr>
          <w:rFonts w:ascii="Times New Roman" w:hAnsi="Times New Roman"/>
          <w:sz w:val="28"/>
          <w:szCs w:val="28"/>
        </w:rPr>
        <w:t>с</w:t>
      </w:r>
      <w:r w:rsidR="004A3EC3" w:rsidRPr="0057180C">
        <w:rPr>
          <w:rFonts w:ascii="Times New Roman" w:hAnsi="Times New Roman"/>
          <w:sz w:val="28"/>
          <w:szCs w:val="28"/>
        </w:rPr>
        <w:t xml:space="preserve">новных средств за счёт изменения производительности труда и </w:t>
      </w:r>
      <w:proofErr w:type="spellStart"/>
      <w:r w:rsidR="004A3EC3" w:rsidRPr="0057180C">
        <w:rPr>
          <w:rFonts w:ascii="Times New Roman" w:hAnsi="Times New Roman"/>
          <w:sz w:val="28"/>
          <w:szCs w:val="28"/>
        </w:rPr>
        <w:t>фондовоор</w:t>
      </w:r>
      <w:r w:rsidR="004A3EC3" w:rsidRPr="0057180C">
        <w:rPr>
          <w:rFonts w:ascii="Times New Roman" w:hAnsi="Times New Roman"/>
          <w:sz w:val="28"/>
          <w:szCs w:val="28"/>
        </w:rPr>
        <w:t>у</w:t>
      </w:r>
      <w:r w:rsidR="004A3EC3" w:rsidRPr="0057180C">
        <w:rPr>
          <w:rFonts w:ascii="Times New Roman" w:hAnsi="Times New Roman"/>
          <w:sz w:val="28"/>
          <w:szCs w:val="28"/>
        </w:rPr>
        <w:t>жённости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4A3EC3" w:rsidRPr="0057180C" w:rsidTr="004A3EC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Результат, руб.</w:t>
            </w:r>
          </w:p>
        </w:tc>
      </w:tr>
      <w:tr w:rsidR="004A3EC3" w:rsidRPr="0057180C" w:rsidTr="004A3EC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Изменение фондоотдачи основных средств за счёт изменения: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8B4768" w:rsidRDefault="009A5A12" w:rsidP="0081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</w:t>
            </w:r>
            <w:r w:rsidR="008B476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</w:tr>
      <w:tr w:rsidR="004A3EC3" w:rsidRPr="0057180C" w:rsidTr="004A3EC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фондовооружённости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8B4768" w:rsidP="0081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0,</w:t>
            </w:r>
            <w:r w:rsidR="00814870" w:rsidRPr="0057180C">
              <w:rPr>
                <w:rFonts w:ascii="Times New Roman" w:hAnsi="Times New Roman"/>
                <w:sz w:val="24"/>
                <w:szCs w:val="24"/>
              </w:rPr>
              <w:t>2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3EC3" w:rsidRPr="0057180C" w:rsidTr="004A3EC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 производительности труда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8B4768" w:rsidRDefault="008B4768" w:rsidP="0081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0,29</w:t>
            </w:r>
          </w:p>
        </w:tc>
      </w:tr>
    </w:tbl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 w:cstheme="minorBidi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ab/>
      </w:r>
      <w:bookmarkStart w:id="12" w:name="_GoBack"/>
      <w:bookmarkEnd w:id="12"/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Из данных расчётов видно, что фондоотдача растёт под влиянием об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их факторов на 0,</w:t>
      </w:r>
      <w:r w:rsidR="008B4768" w:rsidRPr="008B4768">
        <w:rPr>
          <w:rFonts w:ascii="Times New Roman" w:hAnsi="Times New Roman"/>
          <w:sz w:val="28"/>
          <w:szCs w:val="28"/>
        </w:rPr>
        <w:t>09</w:t>
      </w:r>
      <w:r w:rsidRPr="0057180C">
        <w:rPr>
          <w:rFonts w:ascii="Times New Roman" w:hAnsi="Times New Roman"/>
          <w:sz w:val="28"/>
          <w:szCs w:val="28"/>
        </w:rPr>
        <w:t xml:space="preserve"> руб.,  а именно за счёт повышения производительности труда на </w:t>
      </w:r>
      <w:r w:rsidR="009A5A12" w:rsidRPr="0057180C">
        <w:rPr>
          <w:rFonts w:ascii="Times New Roman" w:hAnsi="Times New Roman"/>
          <w:sz w:val="28"/>
          <w:szCs w:val="28"/>
        </w:rPr>
        <w:t>0,</w:t>
      </w:r>
      <w:r w:rsidR="008B4768" w:rsidRPr="008B4768">
        <w:rPr>
          <w:rFonts w:ascii="Times New Roman" w:hAnsi="Times New Roman"/>
          <w:sz w:val="28"/>
          <w:szCs w:val="28"/>
        </w:rPr>
        <w:t>29</w:t>
      </w:r>
      <w:r w:rsidRPr="0057180C">
        <w:rPr>
          <w:rFonts w:ascii="Times New Roman" w:hAnsi="Times New Roman"/>
          <w:sz w:val="28"/>
          <w:szCs w:val="28"/>
        </w:rPr>
        <w:t xml:space="preserve"> руб.</w:t>
      </w:r>
      <w:r w:rsidR="00B310D1" w:rsidRPr="0057180C">
        <w:rPr>
          <w:rFonts w:ascii="Times New Roman" w:hAnsi="Times New Roman"/>
          <w:sz w:val="28"/>
          <w:szCs w:val="28"/>
        </w:rPr>
        <w:t xml:space="preserve"> и </w:t>
      </w:r>
      <w:r w:rsidR="009A5A12" w:rsidRPr="0057180C">
        <w:rPr>
          <w:rFonts w:ascii="Times New Roman" w:hAnsi="Times New Roman"/>
          <w:sz w:val="28"/>
          <w:szCs w:val="28"/>
        </w:rPr>
        <w:t xml:space="preserve">за счет производительности на </w:t>
      </w:r>
      <w:r w:rsidR="008B4768" w:rsidRPr="008B4768">
        <w:rPr>
          <w:rFonts w:ascii="Times New Roman" w:hAnsi="Times New Roman"/>
          <w:sz w:val="28"/>
          <w:szCs w:val="28"/>
        </w:rPr>
        <w:t>-</w:t>
      </w:r>
      <w:r w:rsidR="009A5A12" w:rsidRPr="0057180C">
        <w:rPr>
          <w:rFonts w:ascii="Times New Roman" w:hAnsi="Times New Roman"/>
          <w:sz w:val="28"/>
          <w:szCs w:val="28"/>
        </w:rPr>
        <w:t>0,</w:t>
      </w:r>
      <w:r w:rsidR="00814870" w:rsidRPr="0057180C">
        <w:rPr>
          <w:rFonts w:ascii="Times New Roman" w:hAnsi="Times New Roman"/>
          <w:sz w:val="28"/>
          <w:szCs w:val="28"/>
        </w:rPr>
        <w:t>2</w:t>
      </w:r>
      <w:r w:rsidR="007D57E5" w:rsidRPr="0057180C">
        <w:rPr>
          <w:rFonts w:ascii="Times New Roman" w:hAnsi="Times New Roman"/>
          <w:sz w:val="28"/>
          <w:szCs w:val="28"/>
        </w:rPr>
        <w:t>0</w:t>
      </w:r>
      <w:r w:rsidR="00B310D1" w:rsidRPr="0057180C">
        <w:rPr>
          <w:rFonts w:ascii="Times New Roman" w:hAnsi="Times New Roman"/>
          <w:sz w:val="28"/>
          <w:szCs w:val="28"/>
        </w:rPr>
        <w:t xml:space="preserve"> </w:t>
      </w:r>
      <w:r w:rsidR="009A5A12" w:rsidRPr="0057180C">
        <w:rPr>
          <w:rFonts w:ascii="Times New Roman" w:hAnsi="Times New Roman"/>
          <w:sz w:val="28"/>
          <w:szCs w:val="28"/>
        </w:rPr>
        <w:t>руб.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Проанализируем уровень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фондорентабельности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основных средств, и проведём её факторный анализ. Существует зависимость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фондорентабельн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сти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) от прибыли (убытка) от продажи товаров, продукции (работ, услуг) (П) и стоимости основных средств (ОС), представленная в кратной модели вида: </w:t>
      </w:r>
    </w:p>
    <w:p w:rsidR="004A3EC3" w:rsidRPr="0057180C" w:rsidRDefault="004A3EC3" w:rsidP="004A3EC3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= П(У) / ОС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Для расчёта влияния данных факторов используем метод цепных по</w:t>
      </w:r>
      <w:r w:rsidRPr="0057180C">
        <w:rPr>
          <w:rFonts w:ascii="Times New Roman" w:hAnsi="Times New Roman"/>
          <w:sz w:val="28"/>
          <w:szCs w:val="28"/>
        </w:rPr>
        <w:t>д</w:t>
      </w:r>
      <w:r w:rsidRPr="0057180C">
        <w:rPr>
          <w:rFonts w:ascii="Times New Roman" w:hAnsi="Times New Roman"/>
          <w:sz w:val="28"/>
          <w:szCs w:val="28"/>
        </w:rPr>
        <w:t xml:space="preserve">становок. Возьмём исходные </w:t>
      </w:r>
      <w:r w:rsidR="008A42F9" w:rsidRPr="0057180C">
        <w:rPr>
          <w:rFonts w:ascii="Times New Roman" w:hAnsi="Times New Roman"/>
          <w:sz w:val="28"/>
          <w:szCs w:val="28"/>
        </w:rPr>
        <w:t>данные для расчёта из таблицы 4.4.3</w:t>
      </w:r>
    </w:p>
    <w:p w:rsidR="0096154D" w:rsidRDefault="0096154D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154D" w:rsidRDefault="0096154D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3EC3" w:rsidRPr="0057180C" w:rsidRDefault="008A42F9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Таблица 4.4.3</w:t>
      </w:r>
      <w:r w:rsidR="004A3EC3" w:rsidRPr="0057180C">
        <w:rPr>
          <w:rFonts w:ascii="Times New Roman" w:hAnsi="Times New Roman"/>
          <w:sz w:val="28"/>
          <w:szCs w:val="28"/>
        </w:rPr>
        <w:t xml:space="preserve">- Исходный данные для факторного анализа </w:t>
      </w:r>
      <w:proofErr w:type="spellStart"/>
      <w:r w:rsidR="004A3EC3" w:rsidRPr="0057180C">
        <w:rPr>
          <w:rFonts w:ascii="Times New Roman" w:hAnsi="Times New Roman"/>
          <w:sz w:val="28"/>
          <w:szCs w:val="28"/>
        </w:rPr>
        <w:t>фондорентабельн</w:t>
      </w:r>
      <w:r w:rsidR="004A3EC3" w:rsidRPr="0057180C">
        <w:rPr>
          <w:rFonts w:ascii="Times New Roman" w:hAnsi="Times New Roman"/>
          <w:sz w:val="28"/>
          <w:szCs w:val="28"/>
        </w:rPr>
        <w:t>о</w:t>
      </w:r>
      <w:r w:rsidR="0096154D">
        <w:rPr>
          <w:rFonts w:ascii="Times New Roman" w:hAnsi="Times New Roman"/>
          <w:sz w:val="28"/>
          <w:szCs w:val="28"/>
        </w:rPr>
        <w:t>сти</w:t>
      </w:r>
      <w:proofErr w:type="spellEnd"/>
      <w:r w:rsidR="0096154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181"/>
        <w:gridCol w:w="1181"/>
        <w:gridCol w:w="1182"/>
      </w:tblGrid>
      <w:tr w:rsidR="000A2931" w:rsidRPr="0057180C" w:rsidTr="00B310D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4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31" w:rsidRPr="0057180C" w:rsidRDefault="000A2931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201</w:t>
            </w:r>
            <w:r w:rsidR="009A5A12" w:rsidRPr="0057180C">
              <w:rPr>
                <w:rFonts w:ascii="Times New Roman" w:hAnsi="Times New Roman"/>
                <w:sz w:val="24"/>
                <w:szCs w:val="24"/>
              </w:rPr>
              <w:t>5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 w:rsidP="00B31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Откл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нение (+,-)</w:t>
            </w:r>
          </w:p>
        </w:tc>
      </w:tr>
      <w:tr w:rsidR="000A2931" w:rsidRPr="0057180C" w:rsidTr="00B310D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B3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Прибыль </w:t>
            </w:r>
            <w:r w:rsidR="000A2931" w:rsidRPr="0057180C">
              <w:rPr>
                <w:rFonts w:ascii="Times New Roman" w:hAnsi="Times New Roman"/>
                <w:sz w:val="24"/>
                <w:szCs w:val="24"/>
              </w:rPr>
              <w:t xml:space="preserve"> до налогообложения, тыс.руб.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5747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2748</w:t>
            </w:r>
          </w:p>
        </w:tc>
      </w:tr>
      <w:tr w:rsidR="000A2931" w:rsidRPr="0057180C" w:rsidTr="00B310D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9968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12752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</w:tr>
      <w:tr w:rsidR="000A2931" w:rsidRPr="0057180C" w:rsidTr="00B310D1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Фондорентабельность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30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31" w:rsidRPr="0057180C" w:rsidRDefault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45</w:t>
            </w:r>
            <w:r w:rsidR="00B310D1" w:rsidRPr="0057180C">
              <w:rPr>
                <w:rFonts w:ascii="Times New Roman" w:hAnsi="Times New Roman"/>
                <w:sz w:val="24"/>
                <w:szCs w:val="24"/>
              </w:rPr>
              <w:t>,07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31" w:rsidRPr="0057180C" w:rsidRDefault="000A2931" w:rsidP="000A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</w:tbl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 w:cstheme="minorBidi"/>
          <w:sz w:val="28"/>
          <w:szCs w:val="28"/>
          <w:lang w:val="en-US"/>
        </w:rPr>
      </w:pP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ab/>
        <w:t xml:space="preserve">Рассчитаем влияние стоимости основных средств на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фондорентабел</w:t>
      </w:r>
      <w:r w:rsidRPr="0057180C">
        <w:rPr>
          <w:rFonts w:ascii="Times New Roman" w:hAnsi="Times New Roman"/>
          <w:sz w:val="28"/>
          <w:szCs w:val="28"/>
        </w:rPr>
        <w:t>ь</w:t>
      </w:r>
      <w:r w:rsidRPr="0057180C">
        <w:rPr>
          <w:rFonts w:ascii="Times New Roman" w:hAnsi="Times New Roman"/>
          <w:sz w:val="28"/>
          <w:szCs w:val="28"/>
        </w:rPr>
        <w:t>ность</w:t>
      </w:r>
      <w:proofErr w:type="spellEnd"/>
      <w:r w:rsidRPr="0057180C">
        <w:rPr>
          <w:rFonts w:ascii="Times New Roman" w:hAnsi="Times New Roman"/>
          <w:sz w:val="28"/>
          <w:szCs w:val="28"/>
        </w:rPr>
        <w:t>: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</w:t>
      </w:r>
      <w:proofErr w:type="gramStart"/>
      <w:r w:rsidRPr="0057180C">
        <w:rPr>
          <w:rFonts w:ascii="Times New Roman" w:hAnsi="Times New Roman"/>
          <w:sz w:val="28"/>
          <w:szCs w:val="28"/>
        </w:rPr>
        <w:t>р</w:t>
      </w:r>
      <w:proofErr w:type="spellEnd"/>
      <w:r w:rsidRPr="0057180C">
        <w:rPr>
          <w:rFonts w:ascii="Times New Roman" w:hAnsi="Times New Roman"/>
          <w:sz w:val="28"/>
          <w:szCs w:val="28"/>
        </w:rPr>
        <w:t>(</w:t>
      </w:r>
      <w:proofErr w:type="gramEnd"/>
      <w:r w:rsidRPr="0057180C">
        <w:rPr>
          <w:rFonts w:ascii="Times New Roman" w:hAnsi="Times New Roman"/>
          <w:sz w:val="28"/>
          <w:szCs w:val="28"/>
        </w:rPr>
        <w:t>ОС) = (П</w:t>
      </w:r>
      <w:r w:rsidRPr="0057180C">
        <w:rPr>
          <w:rFonts w:ascii="Times New Roman" w:hAnsi="Times New Roman"/>
        </w:rPr>
        <w:t>201</w:t>
      </w:r>
      <w:r w:rsidR="00340FA6" w:rsidRPr="0057180C">
        <w:rPr>
          <w:rFonts w:ascii="Times New Roman" w:hAnsi="Times New Roman"/>
        </w:rPr>
        <w:t>4</w:t>
      </w:r>
      <w:r w:rsidRPr="0057180C">
        <w:rPr>
          <w:rFonts w:ascii="Times New Roman" w:hAnsi="Times New Roman"/>
        </w:rPr>
        <w:t xml:space="preserve"> / </w:t>
      </w:r>
      <w:r w:rsidRPr="0057180C">
        <w:rPr>
          <w:rFonts w:ascii="Times New Roman" w:hAnsi="Times New Roman"/>
          <w:sz w:val="28"/>
          <w:szCs w:val="28"/>
        </w:rPr>
        <w:t>ОС</w:t>
      </w:r>
      <w:r w:rsidRPr="0057180C">
        <w:rPr>
          <w:rFonts w:ascii="Times New Roman" w:hAnsi="Times New Roman"/>
        </w:rPr>
        <w:t>201</w:t>
      </w:r>
      <w:r w:rsidR="00340FA6" w:rsidRPr="0057180C">
        <w:rPr>
          <w:rFonts w:ascii="Times New Roman" w:hAnsi="Times New Roman"/>
        </w:rPr>
        <w:t>5</w:t>
      </w:r>
      <w:r w:rsidRPr="0057180C">
        <w:rPr>
          <w:rFonts w:ascii="Times New Roman" w:hAnsi="Times New Roman"/>
        </w:rPr>
        <w:t xml:space="preserve">) </w:t>
      </w:r>
      <w:r w:rsidRPr="0057180C">
        <w:rPr>
          <w:rFonts w:ascii="Times New Roman" w:hAnsi="Times New Roman"/>
          <w:sz w:val="28"/>
          <w:szCs w:val="28"/>
        </w:rPr>
        <w:t>– (П</w:t>
      </w:r>
      <w:r w:rsidRPr="0057180C">
        <w:rPr>
          <w:rFonts w:ascii="Times New Roman" w:hAnsi="Times New Roman"/>
        </w:rPr>
        <w:t>201</w:t>
      </w:r>
      <w:r w:rsidR="00340FA6" w:rsidRPr="0057180C">
        <w:rPr>
          <w:rFonts w:ascii="Times New Roman" w:hAnsi="Times New Roman"/>
        </w:rPr>
        <w:t>4</w:t>
      </w:r>
      <w:r w:rsidRPr="0057180C">
        <w:rPr>
          <w:rFonts w:ascii="Times New Roman" w:hAnsi="Times New Roman"/>
          <w:sz w:val="28"/>
          <w:szCs w:val="28"/>
        </w:rPr>
        <w:t xml:space="preserve"> / ОС</w:t>
      </w:r>
      <w:r w:rsidRPr="0057180C">
        <w:rPr>
          <w:rFonts w:ascii="Times New Roman" w:hAnsi="Times New Roman"/>
        </w:rPr>
        <w:t>201</w:t>
      </w:r>
      <w:r w:rsidR="00340FA6" w:rsidRPr="0057180C">
        <w:rPr>
          <w:rFonts w:ascii="Times New Roman" w:hAnsi="Times New Roman"/>
        </w:rPr>
        <w:t>4</w:t>
      </w:r>
      <w:r w:rsidRPr="0057180C">
        <w:rPr>
          <w:rFonts w:ascii="Times New Roman" w:hAnsi="Times New Roman"/>
          <w:sz w:val="28"/>
          <w:szCs w:val="28"/>
        </w:rPr>
        <w:t>)</w:t>
      </w:r>
      <w:r w:rsidR="00432FF3" w:rsidRPr="0057180C">
        <w:rPr>
          <w:rFonts w:ascii="Times New Roman" w:hAnsi="Times New Roman"/>
          <w:sz w:val="28"/>
          <w:szCs w:val="28"/>
        </w:rPr>
        <w:fldChar w:fldCharType="begin"/>
      </w:r>
      <w:r w:rsidRPr="0057180C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</m:t>
            </m:r>
          </m:sub>
        </m:sSub>
      </m:oMath>
      <w:r w:rsidR="00432FF3" w:rsidRPr="0057180C">
        <w:rPr>
          <w:rFonts w:ascii="Times New Roman" w:hAnsi="Times New Roman"/>
          <w:sz w:val="28"/>
          <w:szCs w:val="28"/>
        </w:rPr>
        <w:fldChar w:fldCharType="end"/>
      </w:r>
      <w:r w:rsidR="00432FF3" w:rsidRPr="0057180C">
        <w:rPr>
          <w:rFonts w:ascii="Times New Roman" w:hAnsi="Times New Roman"/>
          <w:sz w:val="28"/>
          <w:szCs w:val="28"/>
        </w:rPr>
        <w:fldChar w:fldCharType="begin"/>
      </w:r>
      <w:r w:rsidRPr="0057180C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</m:t>
            </m:r>
          </m:sub>
        </m:sSub>
      </m:oMath>
      <w:r w:rsidR="00432FF3" w:rsidRPr="0057180C">
        <w:rPr>
          <w:rFonts w:ascii="Times New Roman" w:hAnsi="Times New Roman"/>
          <w:sz w:val="28"/>
          <w:szCs w:val="28"/>
        </w:rPr>
        <w:fldChar w:fldCharType="end"/>
      </w:r>
      <w:r w:rsidR="00432FF3" w:rsidRPr="0057180C">
        <w:rPr>
          <w:rFonts w:ascii="Times New Roman" w:hAnsi="Times New Roman"/>
          <w:sz w:val="28"/>
          <w:szCs w:val="28"/>
        </w:rPr>
        <w:fldChar w:fldCharType="begin"/>
      </w:r>
      <w:r w:rsidRPr="0057180C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</m:t>
            </m:r>
          </m:sub>
        </m:sSub>
      </m:oMath>
      <w:r w:rsidR="00432FF3" w:rsidRPr="0057180C">
        <w:rPr>
          <w:rFonts w:ascii="Times New Roman" w:hAnsi="Times New Roman"/>
          <w:sz w:val="28"/>
          <w:szCs w:val="28"/>
        </w:rPr>
        <w:fldChar w:fldCharType="end"/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>(ОС) = (</w:t>
      </w:r>
      <w:r w:rsidR="009A5A12" w:rsidRPr="0057180C">
        <w:rPr>
          <w:rFonts w:ascii="Times New Roman" w:hAnsi="Times New Roman"/>
          <w:sz w:val="28"/>
          <w:szCs w:val="28"/>
        </w:rPr>
        <w:t>2999</w:t>
      </w:r>
      <w:r w:rsidRPr="0057180C">
        <w:rPr>
          <w:rFonts w:ascii="Times New Roman" w:hAnsi="Times New Roman"/>
          <w:sz w:val="28"/>
          <w:szCs w:val="28"/>
        </w:rPr>
        <w:t xml:space="preserve"> /</w:t>
      </w:r>
      <w:r w:rsidR="009A5A12" w:rsidRPr="0057180C">
        <w:rPr>
          <w:rFonts w:ascii="Times New Roman" w:hAnsi="Times New Roman"/>
          <w:sz w:val="28"/>
          <w:szCs w:val="28"/>
        </w:rPr>
        <w:t>12752</w:t>
      </w:r>
      <w:r w:rsidRPr="0057180C">
        <w:rPr>
          <w:rFonts w:ascii="Times New Roman" w:hAnsi="Times New Roman"/>
          <w:sz w:val="28"/>
          <w:szCs w:val="28"/>
        </w:rPr>
        <w:t>) – (</w:t>
      </w:r>
      <w:r w:rsidR="00340FA6" w:rsidRPr="0057180C">
        <w:rPr>
          <w:rFonts w:ascii="Times New Roman" w:hAnsi="Times New Roman"/>
          <w:sz w:val="28"/>
          <w:szCs w:val="28"/>
        </w:rPr>
        <w:t>2999</w:t>
      </w:r>
      <w:r w:rsidRPr="0057180C">
        <w:rPr>
          <w:rFonts w:ascii="Times New Roman" w:hAnsi="Times New Roman"/>
          <w:sz w:val="28"/>
          <w:szCs w:val="28"/>
        </w:rPr>
        <w:t xml:space="preserve"> /9</w:t>
      </w:r>
      <w:r w:rsidR="00340FA6" w:rsidRPr="0057180C">
        <w:rPr>
          <w:rFonts w:ascii="Times New Roman" w:hAnsi="Times New Roman"/>
          <w:sz w:val="28"/>
          <w:szCs w:val="28"/>
        </w:rPr>
        <w:t>968</w:t>
      </w:r>
      <w:r w:rsidRPr="0057180C">
        <w:rPr>
          <w:rFonts w:ascii="Times New Roman" w:hAnsi="Times New Roman"/>
          <w:sz w:val="28"/>
          <w:szCs w:val="28"/>
        </w:rPr>
        <w:t>) =0,2</w:t>
      </w:r>
      <w:r w:rsidR="00340FA6" w:rsidRPr="0057180C">
        <w:rPr>
          <w:rFonts w:ascii="Times New Roman" w:hAnsi="Times New Roman"/>
          <w:sz w:val="28"/>
          <w:szCs w:val="28"/>
        </w:rPr>
        <w:t>4</w:t>
      </w:r>
      <w:r w:rsidRPr="0057180C">
        <w:rPr>
          <w:rFonts w:ascii="Times New Roman" w:hAnsi="Times New Roman"/>
          <w:sz w:val="28"/>
          <w:szCs w:val="28"/>
        </w:rPr>
        <w:t xml:space="preserve"> – 0,</w:t>
      </w:r>
      <w:r w:rsidR="00340FA6" w:rsidRPr="0057180C">
        <w:rPr>
          <w:rFonts w:ascii="Times New Roman" w:hAnsi="Times New Roman"/>
          <w:sz w:val="28"/>
          <w:szCs w:val="28"/>
        </w:rPr>
        <w:t>30</w:t>
      </w:r>
      <w:r w:rsidRPr="0057180C">
        <w:rPr>
          <w:rFonts w:ascii="Times New Roman" w:hAnsi="Times New Roman"/>
          <w:sz w:val="28"/>
          <w:szCs w:val="28"/>
        </w:rPr>
        <w:t xml:space="preserve"> =- 0,0</w:t>
      </w:r>
      <w:r w:rsidR="00340FA6" w:rsidRPr="0057180C">
        <w:rPr>
          <w:rFonts w:ascii="Times New Roman" w:hAnsi="Times New Roman"/>
          <w:sz w:val="28"/>
          <w:szCs w:val="28"/>
        </w:rPr>
        <w:t>6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Далее определим влияние прибыли до налогообложения на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фондоре</w:t>
      </w:r>
      <w:r w:rsidRPr="0057180C">
        <w:rPr>
          <w:rFonts w:ascii="Times New Roman" w:hAnsi="Times New Roman"/>
          <w:sz w:val="28"/>
          <w:szCs w:val="28"/>
        </w:rPr>
        <w:t>н</w:t>
      </w:r>
      <w:r w:rsidRPr="0057180C">
        <w:rPr>
          <w:rFonts w:ascii="Times New Roman" w:hAnsi="Times New Roman"/>
          <w:sz w:val="28"/>
          <w:szCs w:val="28"/>
        </w:rPr>
        <w:t>табельность</w:t>
      </w:r>
      <w:proofErr w:type="spellEnd"/>
      <w:r w:rsidRPr="0057180C">
        <w:rPr>
          <w:rFonts w:ascii="Times New Roman" w:hAnsi="Times New Roman"/>
          <w:sz w:val="28"/>
          <w:szCs w:val="28"/>
        </w:rPr>
        <w:t>: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>(П) = (П</w:t>
      </w:r>
      <w:r w:rsidRPr="0057180C">
        <w:rPr>
          <w:rFonts w:ascii="Times New Roman" w:hAnsi="Times New Roman"/>
        </w:rPr>
        <w:t xml:space="preserve">2014 / </w:t>
      </w:r>
      <w:r w:rsidRPr="0057180C">
        <w:rPr>
          <w:rFonts w:ascii="Times New Roman" w:hAnsi="Times New Roman"/>
          <w:sz w:val="28"/>
          <w:szCs w:val="28"/>
        </w:rPr>
        <w:t xml:space="preserve">ОС </w:t>
      </w:r>
      <w:r w:rsidRPr="0057180C">
        <w:rPr>
          <w:rFonts w:ascii="Times New Roman" w:hAnsi="Times New Roman"/>
        </w:rPr>
        <w:t>2014</w:t>
      </w:r>
      <w:r w:rsidRPr="0057180C">
        <w:rPr>
          <w:rFonts w:ascii="Times New Roman" w:hAnsi="Times New Roman"/>
          <w:sz w:val="28"/>
          <w:szCs w:val="28"/>
        </w:rPr>
        <w:t>) –(П</w:t>
      </w:r>
      <w:r w:rsidRPr="0057180C">
        <w:rPr>
          <w:rFonts w:ascii="Times New Roman" w:hAnsi="Times New Roman"/>
        </w:rPr>
        <w:t>2013</w:t>
      </w:r>
      <w:r w:rsidRPr="0057180C">
        <w:rPr>
          <w:rFonts w:ascii="Times New Roman" w:hAnsi="Times New Roman"/>
          <w:sz w:val="28"/>
          <w:szCs w:val="28"/>
        </w:rPr>
        <w:t>/ ОС</w:t>
      </w:r>
      <w:r w:rsidRPr="0057180C">
        <w:rPr>
          <w:rFonts w:ascii="Times New Roman" w:hAnsi="Times New Roman"/>
        </w:rPr>
        <w:t>2014</w:t>
      </w:r>
      <w:r w:rsidRPr="0057180C">
        <w:rPr>
          <w:rFonts w:ascii="Times New Roman" w:hAnsi="Times New Roman"/>
          <w:sz w:val="28"/>
          <w:szCs w:val="28"/>
        </w:rPr>
        <w:t>)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>(П) = (</w:t>
      </w:r>
      <w:r w:rsidR="00340FA6" w:rsidRPr="0057180C">
        <w:rPr>
          <w:rFonts w:ascii="Times New Roman" w:hAnsi="Times New Roman"/>
          <w:sz w:val="28"/>
          <w:szCs w:val="28"/>
        </w:rPr>
        <w:t>5747</w:t>
      </w:r>
      <w:r w:rsidRPr="0057180C">
        <w:rPr>
          <w:rFonts w:ascii="Times New Roman" w:hAnsi="Times New Roman"/>
          <w:sz w:val="28"/>
          <w:szCs w:val="28"/>
        </w:rPr>
        <w:t xml:space="preserve"> /</w:t>
      </w:r>
      <w:r w:rsidR="00340FA6" w:rsidRPr="0057180C">
        <w:rPr>
          <w:rFonts w:ascii="Times New Roman" w:hAnsi="Times New Roman"/>
          <w:sz w:val="28"/>
          <w:szCs w:val="28"/>
        </w:rPr>
        <w:t>12752</w:t>
      </w:r>
      <w:r w:rsidRPr="0057180C">
        <w:rPr>
          <w:rFonts w:ascii="Times New Roman" w:hAnsi="Times New Roman"/>
          <w:sz w:val="28"/>
          <w:szCs w:val="28"/>
        </w:rPr>
        <w:t>) – (</w:t>
      </w:r>
      <w:r w:rsidR="00340FA6" w:rsidRPr="0057180C">
        <w:rPr>
          <w:rFonts w:ascii="Times New Roman" w:hAnsi="Times New Roman"/>
          <w:sz w:val="28"/>
          <w:szCs w:val="28"/>
        </w:rPr>
        <w:t>2999</w:t>
      </w:r>
      <w:r w:rsidRPr="0057180C">
        <w:rPr>
          <w:rFonts w:ascii="Times New Roman" w:hAnsi="Times New Roman"/>
          <w:sz w:val="28"/>
          <w:szCs w:val="28"/>
        </w:rPr>
        <w:t xml:space="preserve"> /</w:t>
      </w:r>
      <w:r w:rsidR="00340FA6" w:rsidRPr="0057180C">
        <w:rPr>
          <w:rFonts w:ascii="Times New Roman" w:hAnsi="Times New Roman"/>
          <w:sz w:val="28"/>
          <w:szCs w:val="28"/>
        </w:rPr>
        <w:t>12752</w:t>
      </w:r>
      <w:r w:rsidRPr="0057180C">
        <w:rPr>
          <w:rFonts w:ascii="Times New Roman" w:hAnsi="Times New Roman"/>
          <w:sz w:val="28"/>
          <w:szCs w:val="28"/>
        </w:rPr>
        <w:t xml:space="preserve">) = </w:t>
      </w:r>
      <w:r w:rsidR="00340FA6" w:rsidRPr="0057180C">
        <w:rPr>
          <w:rFonts w:ascii="Times New Roman" w:hAnsi="Times New Roman"/>
          <w:sz w:val="28"/>
          <w:szCs w:val="28"/>
        </w:rPr>
        <w:t>0,45</w:t>
      </w:r>
      <w:r w:rsidRPr="0057180C">
        <w:rPr>
          <w:rFonts w:ascii="Times New Roman" w:hAnsi="Times New Roman"/>
          <w:sz w:val="28"/>
          <w:szCs w:val="28"/>
        </w:rPr>
        <w:t xml:space="preserve"> – 0,2</w:t>
      </w:r>
      <w:r w:rsidR="00340FA6" w:rsidRPr="0057180C">
        <w:rPr>
          <w:rFonts w:ascii="Times New Roman" w:hAnsi="Times New Roman"/>
          <w:sz w:val="28"/>
          <w:szCs w:val="28"/>
        </w:rPr>
        <w:t>4</w:t>
      </w:r>
      <w:r w:rsidRPr="0057180C">
        <w:rPr>
          <w:rFonts w:ascii="Times New Roman" w:hAnsi="Times New Roman"/>
          <w:sz w:val="28"/>
          <w:szCs w:val="28"/>
        </w:rPr>
        <w:t xml:space="preserve"> = </w:t>
      </w:r>
      <w:r w:rsidR="00340FA6" w:rsidRPr="0057180C">
        <w:rPr>
          <w:rFonts w:ascii="Times New Roman" w:hAnsi="Times New Roman"/>
          <w:sz w:val="28"/>
          <w:szCs w:val="28"/>
        </w:rPr>
        <w:t>0,21</w:t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Проверим общее влияние факторов:</w:t>
      </w:r>
    </w:p>
    <w:p w:rsidR="004A3EC3" w:rsidRPr="0057180C" w:rsidRDefault="004A3EC3" w:rsidP="004A3E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= </w:t>
      </w: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(ОС) = </w:t>
      </w: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>(П)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sym w:font="Symbol" w:char="F044"/>
      </w:r>
      <w:proofErr w:type="spellStart"/>
      <w:r w:rsidRPr="0057180C">
        <w:rPr>
          <w:rFonts w:ascii="Times New Roman" w:hAnsi="Times New Roman"/>
          <w:sz w:val="28"/>
          <w:szCs w:val="28"/>
        </w:rPr>
        <w:t>Фр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=</w:t>
      </w:r>
      <w:r w:rsidR="00340FA6" w:rsidRPr="0057180C">
        <w:rPr>
          <w:rFonts w:ascii="Times New Roman" w:hAnsi="Times New Roman"/>
          <w:sz w:val="28"/>
          <w:szCs w:val="28"/>
        </w:rPr>
        <w:t>-0,06</w:t>
      </w:r>
      <w:r w:rsidRPr="0057180C">
        <w:rPr>
          <w:rFonts w:ascii="Times New Roman" w:hAnsi="Times New Roman"/>
          <w:sz w:val="28"/>
          <w:szCs w:val="28"/>
        </w:rPr>
        <w:t xml:space="preserve"> + 0,</w:t>
      </w:r>
      <w:r w:rsidR="00340FA6" w:rsidRPr="0057180C">
        <w:rPr>
          <w:rFonts w:ascii="Times New Roman" w:hAnsi="Times New Roman"/>
          <w:sz w:val="28"/>
          <w:szCs w:val="28"/>
        </w:rPr>
        <w:t>21</w:t>
      </w:r>
      <w:r w:rsidRPr="0057180C">
        <w:rPr>
          <w:rFonts w:ascii="Times New Roman" w:hAnsi="Times New Roman"/>
          <w:sz w:val="28"/>
          <w:szCs w:val="28"/>
        </w:rPr>
        <w:t xml:space="preserve"> = </w:t>
      </w:r>
      <w:r w:rsidR="00340FA6" w:rsidRPr="0057180C">
        <w:rPr>
          <w:rFonts w:ascii="Times New Roman" w:hAnsi="Times New Roman"/>
          <w:sz w:val="28"/>
          <w:szCs w:val="28"/>
        </w:rPr>
        <w:t>0,15</w:t>
      </w:r>
    </w:p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tab/>
      </w:r>
      <w:r w:rsidRPr="0057180C">
        <w:rPr>
          <w:rFonts w:ascii="Times New Roman" w:hAnsi="Times New Roman"/>
          <w:sz w:val="28"/>
          <w:szCs w:val="28"/>
        </w:rPr>
        <w:t>Представим влияние прибыли до налогообложения и стоимости осно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 xml:space="preserve">ных средств на изменение </w:t>
      </w:r>
      <w:proofErr w:type="spellStart"/>
      <w:r w:rsidR="008A42F9" w:rsidRPr="0057180C">
        <w:rPr>
          <w:rFonts w:ascii="Times New Roman" w:hAnsi="Times New Roman"/>
          <w:sz w:val="28"/>
          <w:szCs w:val="28"/>
        </w:rPr>
        <w:t>фондорентабельности</w:t>
      </w:r>
      <w:proofErr w:type="spellEnd"/>
      <w:r w:rsidR="008A42F9" w:rsidRPr="0057180C">
        <w:rPr>
          <w:rFonts w:ascii="Times New Roman" w:hAnsi="Times New Roman"/>
          <w:sz w:val="28"/>
          <w:szCs w:val="28"/>
        </w:rPr>
        <w:t xml:space="preserve"> в таблице 4.4.4</w:t>
      </w:r>
    </w:p>
    <w:p w:rsidR="00D36969" w:rsidRDefault="00D36969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3EC3" w:rsidRPr="0057180C" w:rsidRDefault="008A42F9" w:rsidP="004A3E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4.4.4</w:t>
      </w:r>
      <w:r w:rsidR="004A3EC3" w:rsidRPr="0057180C">
        <w:rPr>
          <w:rFonts w:ascii="Times New Roman" w:hAnsi="Times New Roman"/>
          <w:sz w:val="28"/>
          <w:szCs w:val="28"/>
        </w:rPr>
        <w:t xml:space="preserve">– Факторный анализ изменения </w:t>
      </w:r>
      <w:proofErr w:type="spellStart"/>
      <w:r w:rsidR="004A3EC3" w:rsidRPr="0057180C">
        <w:rPr>
          <w:rFonts w:ascii="Times New Roman" w:hAnsi="Times New Roman"/>
          <w:sz w:val="28"/>
          <w:szCs w:val="28"/>
        </w:rPr>
        <w:t>фондорентабельности</w:t>
      </w:r>
      <w:proofErr w:type="spellEnd"/>
      <w:r w:rsidR="004A3EC3" w:rsidRPr="0057180C">
        <w:rPr>
          <w:rFonts w:ascii="Times New Roman" w:hAnsi="Times New Roman"/>
          <w:sz w:val="28"/>
          <w:szCs w:val="28"/>
        </w:rPr>
        <w:t xml:space="preserve"> за счёт изменения прибыли до налогообложения и стоимости основных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4A3EC3" w:rsidRPr="0057180C" w:rsidTr="00B310D1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Результат, %</w:t>
            </w:r>
          </w:p>
        </w:tc>
      </w:tr>
      <w:tr w:rsidR="004A3EC3" w:rsidRPr="0057180C" w:rsidTr="00B310D1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proofErr w:type="spellStart"/>
            <w:r w:rsidRPr="0057180C">
              <w:rPr>
                <w:rFonts w:ascii="Times New Roman" w:hAnsi="Times New Roman"/>
                <w:sz w:val="24"/>
                <w:szCs w:val="24"/>
              </w:rPr>
              <w:t>фондорентабельности</w:t>
            </w:r>
            <w:proofErr w:type="spellEnd"/>
            <w:r w:rsidRPr="0057180C">
              <w:rPr>
                <w:rFonts w:ascii="Times New Roman" w:hAnsi="Times New Roman"/>
                <w:sz w:val="24"/>
                <w:szCs w:val="24"/>
              </w:rPr>
              <w:t xml:space="preserve"> за счёт изменения: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340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4A3EC3" w:rsidRPr="0057180C" w:rsidTr="00B310D1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 прибыли до налогообложения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-0,0</w:t>
            </w:r>
            <w:r w:rsidR="00340FA6" w:rsidRPr="005718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3EC3" w:rsidRPr="0057180C" w:rsidTr="00B310D1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C3" w:rsidRPr="0057180C" w:rsidRDefault="004A3E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- среднегодовой стоимости основных средств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EC3" w:rsidRPr="0057180C" w:rsidRDefault="004A3E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</w:t>
            </w:r>
            <w:r w:rsidR="00340FA6" w:rsidRPr="005718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4A3EC3" w:rsidRPr="0057180C" w:rsidRDefault="004A3EC3" w:rsidP="004A3EC3">
      <w:pPr>
        <w:spacing w:after="0" w:line="360" w:lineRule="auto"/>
        <w:jc w:val="both"/>
        <w:rPr>
          <w:rFonts w:ascii="Times New Roman" w:hAnsi="Times New Roman" w:cstheme="minorBidi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ab/>
      </w:r>
    </w:p>
    <w:p w:rsidR="004A3EC3" w:rsidRPr="0057180C" w:rsidRDefault="004A3EC3" w:rsidP="004A3E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Из данных таблицы за анализируемый период видно, что в 201</w:t>
      </w:r>
      <w:r w:rsidR="00340FA6" w:rsidRPr="0057180C">
        <w:rPr>
          <w:rFonts w:ascii="Times New Roman" w:hAnsi="Times New Roman"/>
          <w:sz w:val="28"/>
          <w:szCs w:val="28"/>
        </w:rPr>
        <w:t>5</w:t>
      </w:r>
      <w:r w:rsidRPr="0057180C">
        <w:rPr>
          <w:rFonts w:ascii="Times New Roman" w:hAnsi="Times New Roman"/>
          <w:sz w:val="28"/>
          <w:szCs w:val="28"/>
        </w:rPr>
        <w:t xml:space="preserve"> г. по сравнению с 201</w:t>
      </w:r>
      <w:r w:rsidR="00340FA6" w:rsidRPr="0057180C">
        <w:rPr>
          <w:rFonts w:ascii="Times New Roman" w:hAnsi="Times New Roman"/>
          <w:sz w:val="28"/>
          <w:szCs w:val="28"/>
        </w:rPr>
        <w:t>4</w:t>
      </w:r>
      <w:r w:rsidRPr="0057180C">
        <w:rPr>
          <w:rFonts w:ascii="Times New Roman" w:hAnsi="Times New Roman"/>
          <w:sz w:val="28"/>
          <w:szCs w:val="28"/>
        </w:rPr>
        <w:t xml:space="preserve"> г. произошло увеличение </w:t>
      </w:r>
      <w:proofErr w:type="spellStart"/>
      <w:r w:rsidRPr="0057180C">
        <w:rPr>
          <w:rFonts w:ascii="Times New Roman" w:hAnsi="Times New Roman"/>
          <w:sz w:val="28"/>
          <w:szCs w:val="28"/>
        </w:rPr>
        <w:t>фондорентабельности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основных </w:t>
      </w:r>
      <w:r w:rsidRPr="0057180C">
        <w:rPr>
          <w:rFonts w:ascii="Times New Roman" w:hAnsi="Times New Roman"/>
          <w:sz w:val="28"/>
          <w:szCs w:val="28"/>
        </w:rPr>
        <w:lastRenderedPageBreak/>
        <w:t>средств под влиянием обоих факторов на</w:t>
      </w:r>
      <w:r w:rsidR="00340FA6" w:rsidRPr="0057180C">
        <w:rPr>
          <w:rFonts w:ascii="Times New Roman" w:hAnsi="Times New Roman"/>
          <w:sz w:val="28"/>
          <w:szCs w:val="28"/>
        </w:rPr>
        <w:t>15</w:t>
      </w:r>
      <w:r w:rsidRPr="0057180C">
        <w:rPr>
          <w:rFonts w:ascii="Times New Roman" w:hAnsi="Times New Roman"/>
          <w:sz w:val="28"/>
          <w:szCs w:val="28"/>
        </w:rPr>
        <w:t xml:space="preserve"> %.Увеличение произошло за счёт увеличения стоимости основных средств на </w:t>
      </w:r>
      <w:r w:rsidR="00340FA6" w:rsidRPr="0057180C">
        <w:rPr>
          <w:rFonts w:ascii="Times New Roman" w:hAnsi="Times New Roman"/>
          <w:sz w:val="28"/>
          <w:szCs w:val="28"/>
        </w:rPr>
        <w:t>21</w:t>
      </w:r>
      <w:r w:rsidRPr="0057180C">
        <w:rPr>
          <w:rFonts w:ascii="Times New Roman" w:hAnsi="Times New Roman"/>
          <w:sz w:val="28"/>
          <w:szCs w:val="28"/>
        </w:rPr>
        <w:t>%</w:t>
      </w:r>
      <w:r w:rsidRPr="0057180C">
        <w:rPr>
          <w:rFonts w:ascii="Times New Roman" w:hAnsi="Times New Roman"/>
          <w:sz w:val="28"/>
          <w:szCs w:val="28"/>
        </w:rPr>
        <w:tab/>
      </w:r>
    </w:p>
    <w:p w:rsidR="000D715C" w:rsidRPr="0057180C" w:rsidRDefault="000D715C" w:rsidP="000D71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72C" w:rsidRPr="0057180C" w:rsidRDefault="009E372C" w:rsidP="009E372C">
      <w:pPr>
        <w:pStyle w:val="a3"/>
        <w:spacing w:line="360" w:lineRule="auto"/>
        <w:ind w:left="0"/>
        <w:jc w:val="center"/>
        <w:rPr>
          <w:sz w:val="28"/>
          <w:szCs w:val="28"/>
        </w:rPr>
      </w:pPr>
      <w:r w:rsidRPr="0057180C">
        <w:rPr>
          <w:sz w:val="28"/>
          <w:szCs w:val="28"/>
        </w:rPr>
        <w:t xml:space="preserve">4.5 Резервы увеличения </w:t>
      </w:r>
      <w:r w:rsidR="00277310" w:rsidRPr="0057180C">
        <w:rPr>
          <w:sz w:val="28"/>
          <w:szCs w:val="28"/>
        </w:rPr>
        <w:t xml:space="preserve">выпуска продукции </w:t>
      </w:r>
      <w:r w:rsidRPr="0057180C">
        <w:rPr>
          <w:sz w:val="28"/>
          <w:szCs w:val="28"/>
        </w:rPr>
        <w:t>и фондоотдачи</w:t>
      </w:r>
    </w:p>
    <w:p w:rsidR="009E372C" w:rsidRPr="0057180C" w:rsidRDefault="009E372C" w:rsidP="0027731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 заключение анализа подсчитывают резервы увеличения выпуска продукции и фондоотдачи. Ими могут быть ввод в действие неустановленн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го оборудования, замена и модернизация его, сокращение целодневных и внутрисменных простоев, повышение коэффициента сменности, более 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тенсивное его использование, внедрение мероприятий НТП. Неиспользова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ные резервы увеличения выпуска продукции и повышения фондоотдачи 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ведены в табл. 14.2. При определении текущих и перспективных резервов вместо планового уровня факторных показателей учитывается возможный их уровень.</w:t>
      </w:r>
      <w:r w:rsidR="0027731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Например, </w:t>
      </w:r>
      <w:r w:rsidRPr="0057180C">
        <w:rPr>
          <w:rFonts w:ascii="Times New Roman" w:eastAsia="Times New Roman" w:hAnsi="Times New Roman"/>
          <w:iCs/>
          <w:sz w:val="28"/>
          <w:szCs w:val="28"/>
          <w:lang w:eastAsia="ru-RU"/>
        </w:rPr>
        <w:t>резервы увеличения выпуска продукции за счет ввода в действие нового оборудования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определяются умножением дополнительного его количества на фактическую величину среднегодовой выработки или на фактическую величину всех факторов, которые формируют ее уровень:</w:t>
      </w:r>
    </w:p>
    <w:p w:rsidR="009E372C" w:rsidRPr="0057180C" w:rsidRDefault="009E372C" w:rsidP="0027731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= 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К * Г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= 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К 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 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*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,</w:t>
      </w:r>
    </w:p>
    <w:p w:rsidR="009E372C" w:rsidRPr="0057180C" w:rsidRDefault="009E372C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где:  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- резерв увеличении роста </w:t>
      </w:r>
      <w:r w:rsidR="00277310" w:rsidRPr="0057180C">
        <w:rPr>
          <w:rFonts w:ascii="Times New Roman" w:hAnsi="Times New Roman"/>
          <w:sz w:val="28"/>
          <w:szCs w:val="28"/>
        </w:rPr>
        <w:t>выпуска продукции</w:t>
      </w:r>
      <w:r w:rsidRPr="0057180C">
        <w:rPr>
          <w:rFonts w:ascii="Times New Roman" w:hAnsi="Times New Roman"/>
          <w:sz w:val="28"/>
          <w:szCs w:val="28"/>
        </w:rPr>
        <w:t>;</w:t>
      </w:r>
    </w:p>
    <w:p w:rsidR="009E372C" w:rsidRPr="0057180C" w:rsidRDefault="009E372C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 xml:space="preserve">К – дополнительное количество </w:t>
      </w:r>
      <w:r w:rsidR="00277310" w:rsidRPr="0057180C">
        <w:rPr>
          <w:rFonts w:ascii="Times New Roman" w:hAnsi="Times New Roman"/>
          <w:sz w:val="28"/>
          <w:szCs w:val="28"/>
        </w:rPr>
        <w:t>станко</w:t>
      </w:r>
      <w:r w:rsidRPr="0057180C">
        <w:rPr>
          <w:rFonts w:ascii="Times New Roman" w:hAnsi="Times New Roman"/>
          <w:sz w:val="28"/>
          <w:szCs w:val="28"/>
        </w:rPr>
        <w:t>в;</w:t>
      </w:r>
    </w:p>
    <w:p w:rsidR="009E372C" w:rsidRPr="0057180C" w:rsidRDefault="00C94AA5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– фактическая величина среднегодовой выработки;</w:t>
      </w:r>
    </w:p>
    <w:p w:rsidR="009E372C" w:rsidRPr="0057180C" w:rsidRDefault="00C94AA5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- фактическое количество отработанных дней;</w:t>
      </w:r>
    </w:p>
    <w:p w:rsidR="009E372C" w:rsidRPr="0057180C" w:rsidRDefault="00C94AA5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 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- коэффициент сменности;</w:t>
      </w:r>
    </w:p>
    <w:p w:rsidR="009E372C" w:rsidRPr="0057180C" w:rsidRDefault="00C94AA5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- средняя продолжительность рабочего дня, часов;</w:t>
      </w:r>
    </w:p>
    <w:p w:rsidR="009E372C" w:rsidRPr="0057180C" w:rsidRDefault="00C94AA5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- часовая выработка.</w:t>
      </w:r>
    </w:p>
    <w:p w:rsidR="009E372C" w:rsidRPr="0057180C" w:rsidRDefault="00277310" w:rsidP="0027731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В </w:t>
      </w:r>
      <w:r w:rsidR="009E372C" w:rsidRPr="0057180C">
        <w:rPr>
          <w:rFonts w:ascii="Times New Roman" w:hAnsi="Times New Roman"/>
          <w:sz w:val="28"/>
          <w:szCs w:val="28"/>
        </w:rPr>
        <w:t xml:space="preserve">организации числится  1 станок для производства </w:t>
      </w:r>
      <w:proofErr w:type="spellStart"/>
      <w:r w:rsidR="009E372C" w:rsidRPr="0057180C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="009E372C" w:rsidRPr="0057180C">
        <w:rPr>
          <w:rFonts w:ascii="Times New Roman" w:hAnsi="Times New Roman"/>
          <w:sz w:val="28"/>
          <w:szCs w:val="28"/>
        </w:rPr>
        <w:t xml:space="preserve">  </w:t>
      </w:r>
      <w:r w:rsidR="009E372C" w:rsidRPr="0057180C">
        <w:rPr>
          <w:rFonts w:ascii="Times New Roman" w:hAnsi="Times New Roman"/>
          <w:sz w:val="28"/>
          <w:szCs w:val="28"/>
          <w:lang w:val="en-US"/>
        </w:rPr>
        <w:t>ROLLMET</w:t>
      </w:r>
      <w:r w:rsidR="009E372C" w:rsidRPr="0057180C">
        <w:rPr>
          <w:rFonts w:ascii="Times New Roman" w:hAnsi="Times New Roman"/>
          <w:sz w:val="28"/>
          <w:szCs w:val="28"/>
        </w:rPr>
        <w:t>, с учетом простоев на тех</w:t>
      </w:r>
      <w:r w:rsidRPr="0057180C">
        <w:rPr>
          <w:rFonts w:ascii="Times New Roman" w:hAnsi="Times New Roman"/>
          <w:sz w:val="28"/>
          <w:szCs w:val="28"/>
        </w:rPr>
        <w:t xml:space="preserve">ническое </w:t>
      </w:r>
      <w:r w:rsidR="009E372C" w:rsidRPr="0057180C">
        <w:rPr>
          <w:rFonts w:ascii="Times New Roman" w:hAnsi="Times New Roman"/>
          <w:sz w:val="28"/>
          <w:szCs w:val="28"/>
        </w:rPr>
        <w:t>обслуживание и ремонт в год станок работает  246 дней, в 2 смены по 8 часов. Количество готового изд</w:t>
      </w:r>
      <w:r w:rsidR="009E372C" w:rsidRPr="0057180C">
        <w:rPr>
          <w:rFonts w:ascii="Times New Roman" w:hAnsi="Times New Roman"/>
          <w:sz w:val="28"/>
          <w:szCs w:val="28"/>
        </w:rPr>
        <w:t>е</w:t>
      </w:r>
      <w:r w:rsidR="009E372C" w:rsidRPr="0057180C">
        <w:rPr>
          <w:rFonts w:ascii="Times New Roman" w:hAnsi="Times New Roman"/>
          <w:sz w:val="28"/>
          <w:szCs w:val="28"/>
        </w:rPr>
        <w:t>лия составит 400 м\час. Ра</w:t>
      </w:r>
      <w:r w:rsidRPr="0057180C">
        <w:rPr>
          <w:rFonts w:ascii="Times New Roman" w:hAnsi="Times New Roman"/>
          <w:sz w:val="28"/>
          <w:szCs w:val="28"/>
        </w:rPr>
        <w:t>с</w:t>
      </w:r>
      <w:r w:rsidR="009E372C" w:rsidRPr="0057180C">
        <w:rPr>
          <w:rFonts w:ascii="Times New Roman" w:hAnsi="Times New Roman"/>
          <w:sz w:val="28"/>
          <w:szCs w:val="28"/>
        </w:rPr>
        <w:t>считаем резерв увеличения количества изделия при вводе в эксплуатацию еще одного ст</w:t>
      </w:r>
      <w:r w:rsidRPr="0057180C">
        <w:rPr>
          <w:rFonts w:ascii="Times New Roman" w:hAnsi="Times New Roman"/>
          <w:sz w:val="28"/>
          <w:szCs w:val="28"/>
        </w:rPr>
        <w:t>а</w:t>
      </w:r>
      <w:r w:rsidR="009E372C" w:rsidRPr="0057180C">
        <w:rPr>
          <w:rFonts w:ascii="Times New Roman" w:hAnsi="Times New Roman"/>
          <w:sz w:val="28"/>
          <w:szCs w:val="28"/>
        </w:rPr>
        <w:t>нка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9E372C" w:rsidRPr="0057180C">
        <w:rPr>
          <w:rFonts w:ascii="Times New Roman" w:hAnsi="Times New Roman"/>
          <w:sz w:val="28"/>
          <w:szCs w:val="28"/>
        </w:rPr>
        <w:t xml:space="preserve">(таблица </w:t>
      </w:r>
      <w:r w:rsidRPr="0057180C">
        <w:rPr>
          <w:rFonts w:ascii="Times New Roman" w:hAnsi="Times New Roman"/>
          <w:sz w:val="28"/>
          <w:szCs w:val="28"/>
        </w:rPr>
        <w:t>4.5.1</w:t>
      </w:r>
      <w:r w:rsidR="009E372C" w:rsidRPr="0057180C">
        <w:rPr>
          <w:rFonts w:ascii="Times New Roman" w:hAnsi="Times New Roman"/>
          <w:sz w:val="28"/>
          <w:szCs w:val="28"/>
        </w:rPr>
        <w:t>)</w:t>
      </w:r>
      <w:r w:rsidRPr="0057180C">
        <w:rPr>
          <w:rFonts w:ascii="Times New Roman" w:hAnsi="Times New Roman"/>
          <w:sz w:val="28"/>
          <w:szCs w:val="28"/>
        </w:rPr>
        <w:t>.</w:t>
      </w:r>
    </w:p>
    <w:p w:rsidR="009E372C" w:rsidRPr="0057180C" w:rsidRDefault="009E372C" w:rsidP="002773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>=1*246*2*8*0,4=1574,4 тыс.</w:t>
      </w:r>
      <w:r w:rsidR="00D12726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руб.</w:t>
      </w:r>
    </w:p>
    <w:p w:rsidR="009E372C" w:rsidRPr="0057180C" w:rsidRDefault="00354D9E" w:rsidP="00277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Таблица 4.5.1</w:t>
      </w:r>
      <w:r w:rsidR="009E372C" w:rsidRPr="0057180C">
        <w:rPr>
          <w:rFonts w:ascii="Times New Roman" w:hAnsi="Times New Roman"/>
          <w:sz w:val="28"/>
          <w:szCs w:val="28"/>
        </w:rPr>
        <w:t xml:space="preserve"> – Исходные данные  для расчёта резерва увеличения </w:t>
      </w:r>
      <w:r w:rsidR="00277310" w:rsidRPr="0057180C">
        <w:rPr>
          <w:rFonts w:ascii="Times New Roman" w:hAnsi="Times New Roman"/>
          <w:sz w:val="28"/>
          <w:szCs w:val="28"/>
        </w:rPr>
        <w:t>выпуска продукции з</w:t>
      </w:r>
      <w:r w:rsidR="009E372C" w:rsidRPr="0057180C">
        <w:rPr>
          <w:rFonts w:ascii="Times New Roman" w:hAnsi="Times New Roman"/>
          <w:sz w:val="28"/>
          <w:szCs w:val="28"/>
        </w:rPr>
        <w:t xml:space="preserve">а счёт ведения дополнительного </w:t>
      </w:r>
      <w:r w:rsidR="00277310" w:rsidRPr="0057180C">
        <w:rPr>
          <w:rFonts w:ascii="Times New Roman" w:hAnsi="Times New Roman"/>
          <w:sz w:val="28"/>
          <w:szCs w:val="28"/>
        </w:rPr>
        <w:t>станка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1985"/>
        <w:gridCol w:w="1675"/>
        <w:gridCol w:w="1559"/>
      </w:tblGrid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277310" w:rsidRPr="0057180C" w:rsidRDefault="00277310" w:rsidP="00277310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Фактический уровень, 2015 г.</w:t>
            </w:r>
          </w:p>
        </w:tc>
        <w:tc>
          <w:tcPr>
            <w:tcW w:w="1675" w:type="dxa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Возможный уровень</w:t>
            </w:r>
          </w:p>
        </w:tc>
        <w:tc>
          <w:tcPr>
            <w:tcW w:w="1559" w:type="dxa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Отклонение,   </w:t>
            </w:r>
          </w:p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( +,- )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Дополнительное количество станков, шт.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Количество отработанных дней фа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тически, дней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Коэффициент сменности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Средняя продолжительность рабочего дня, часов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Стоимость (выработка) 1 часа готовой продукции, тыс. руб.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7310" w:rsidRPr="0057180C" w:rsidTr="00277310">
        <w:tc>
          <w:tcPr>
            <w:tcW w:w="4245" w:type="dxa"/>
          </w:tcPr>
          <w:p w:rsidR="00277310" w:rsidRPr="0057180C" w:rsidRDefault="00277310" w:rsidP="00277310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Резерв увеличения выпуска проду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ции, тыс. руб.</w:t>
            </w:r>
          </w:p>
        </w:tc>
        <w:tc>
          <w:tcPr>
            <w:tcW w:w="198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1574,4</w:t>
            </w:r>
          </w:p>
        </w:tc>
        <w:tc>
          <w:tcPr>
            <w:tcW w:w="1675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3148,8</w:t>
            </w:r>
          </w:p>
        </w:tc>
        <w:tc>
          <w:tcPr>
            <w:tcW w:w="1559" w:type="dxa"/>
            <w:vAlign w:val="center"/>
          </w:tcPr>
          <w:p w:rsidR="00277310" w:rsidRPr="0057180C" w:rsidRDefault="00277310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1574,4</w:t>
            </w:r>
          </w:p>
        </w:tc>
      </w:tr>
    </w:tbl>
    <w:p w:rsidR="009E372C" w:rsidRPr="0057180C" w:rsidRDefault="009E372C" w:rsidP="009E37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7310" w:rsidRPr="0057180C" w:rsidRDefault="009E372C" w:rsidP="0027731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Из расчета видно, что введенный в эксплуатацию еще один станок </w:t>
      </w:r>
      <w:r w:rsidR="00D12726" w:rsidRPr="0057180C">
        <w:rPr>
          <w:rFonts w:ascii="Times New Roman" w:hAnsi="Times New Roman"/>
          <w:sz w:val="28"/>
          <w:szCs w:val="28"/>
        </w:rPr>
        <w:t xml:space="preserve">для производства </w:t>
      </w:r>
      <w:proofErr w:type="spellStart"/>
      <w:r w:rsidR="00D12726" w:rsidRPr="0057180C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="00D12726" w:rsidRPr="0057180C">
        <w:rPr>
          <w:rFonts w:ascii="Times New Roman" w:hAnsi="Times New Roman"/>
          <w:sz w:val="28"/>
          <w:szCs w:val="28"/>
        </w:rPr>
        <w:t xml:space="preserve">  </w:t>
      </w:r>
      <w:r w:rsidR="00D12726" w:rsidRPr="0057180C">
        <w:rPr>
          <w:rFonts w:ascii="Times New Roman" w:hAnsi="Times New Roman"/>
          <w:sz w:val="28"/>
          <w:szCs w:val="28"/>
          <w:lang w:val="en-US"/>
        </w:rPr>
        <w:t>ROLLMET</w:t>
      </w:r>
      <w:r w:rsidR="00D12726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принесет дополнительную в</w:t>
      </w:r>
      <w:r w:rsidRPr="0057180C">
        <w:rPr>
          <w:rFonts w:ascii="Times New Roman" w:hAnsi="Times New Roman"/>
          <w:sz w:val="28"/>
          <w:szCs w:val="28"/>
        </w:rPr>
        <w:t>ы</w:t>
      </w:r>
      <w:r w:rsidRPr="0057180C">
        <w:rPr>
          <w:rFonts w:ascii="Times New Roman" w:hAnsi="Times New Roman"/>
          <w:sz w:val="28"/>
          <w:szCs w:val="28"/>
        </w:rPr>
        <w:t>ручку 1574,4 тыс.</w:t>
      </w:r>
      <w:r w:rsidR="00277310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руб. в год.</w:t>
      </w:r>
      <w:r w:rsidR="00277310" w:rsidRPr="0057180C">
        <w:rPr>
          <w:rFonts w:ascii="Times New Roman" w:hAnsi="Times New Roman"/>
          <w:sz w:val="28"/>
          <w:szCs w:val="28"/>
        </w:rPr>
        <w:t xml:space="preserve"> </w:t>
      </w:r>
    </w:p>
    <w:p w:rsidR="009E372C" w:rsidRPr="0057180C" w:rsidRDefault="009E372C" w:rsidP="0027731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iCs/>
          <w:sz w:val="28"/>
          <w:szCs w:val="28"/>
          <w:lang w:eastAsia="ru-RU"/>
        </w:rPr>
        <w:t>Сокращение целодневных простоев оборудования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 за счет конкретных орг</w:t>
      </w:r>
      <w:r w:rsidR="00277310" w:rsidRPr="0057180C">
        <w:rPr>
          <w:rFonts w:ascii="Times New Roman" w:eastAsia="Times New Roman" w:hAnsi="Times New Roman"/>
          <w:sz w:val="28"/>
          <w:szCs w:val="28"/>
          <w:lang w:eastAsia="ru-RU"/>
        </w:rPr>
        <w:t>анизационно-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тех</w:t>
      </w:r>
      <w:r w:rsidR="00277310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нических 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мероприятий приводит к увеличению среднего количества отработанных дней каждой его единицей за год. Этот прирост необходимо умножить на возможное количество единиц оборудования и фактическую среднедневную выработку единицы:</w:t>
      </w:r>
    </w:p>
    <w:p w:rsidR="009E372C" w:rsidRPr="0057180C" w:rsidRDefault="009E372C" w:rsidP="009E372C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 * 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Д * Д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=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 </m:t>
        </m:r>
      </m:oMath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 xml:space="preserve">Д 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см 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*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,</w:t>
      </w:r>
    </w:p>
    <w:p w:rsidR="009E372C" w:rsidRPr="0057180C" w:rsidRDefault="009E372C" w:rsidP="009E3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где: 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Pr="0057180C">
        <w:rPr>
          <w:rFonts w:ascii="Times New Roman" w:hAnsi="Times New Roman"/>
          <w:sz w:val="28"/>
          <w:szCs w:val="28"/>
        </w:rPr>
        <w:t xml:space="preserve"> - резерв увеличения выпуска продукции;</w:t>
      </w:r>
    </w:p>
    <w:p w:rsidR="009E372C" w:rsidRPr="0057180C" w:rsidRDefault="00C94AA5" w:rsidP="009E3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</m:t>
            </m:r>
          </m:sub>
        </m:sSub>
      </m:oMath>
      <w:r w:rsidR="009E372C" w:rsidRPr="0057180C">
        <w:rPr>
          <w:rFonts w:ascii="Times New Roman" w:hAnsi="Times New Roman"/>
          <w:sz w:val="28"/>
          <w:szCs w:val="28"/>
        </w:rPr>
        <w:t xml:space="preserve"> -  фактическое количество </w:t>
      </w:r>
      <w:r w:rsidR="00277310" w:rsidRPr="0057180C">
        <w:rPr>
          <w:rFonts w:ascii="Times New Roman" w:hAnsi="Times New Roman"/>
          <w:sz w:val="28"/>
          <w:szCs w:val="28"/>
        </w:rPr>
        <w:t>станков</w:t>
      </w:r>
      <w:r w:rsidR="009E372C" w:rsidRPr="0057180C">
        <w:rPr>
          <w:rFonts w:ascii="Times New Roman" w:hAnsi="Times New Roman"/>
          <w:sz w:val="28"/>
          <w:szCs w:val="28"/>
        </w:rPr>
        <w:t>;</w:t>
      </w:r>
    </w:p>
    <w:p w:rsidR="009E372C" w:rsidRPr="0057180C" w:rsidRDefault="009E372C" w:rsidP="009E3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Р</w:t>
      </w:r>
      <w:r w:rsidRPr="0057180C">
        <w:rPr>
          <w:rFonts w:ascii="Times New Roman" w:hAnsi="Times New Roman"/>
          <w:sz w:val="28"/>
          <w:szCs w:val="28"/>
        </w:rPr>
        <w:sym w:font="Symbol" w:char="F0AD"/>
      </w:r>
      <w:r w:rsidRPr="0057180C">
        <w:rPr>
          <w:rFonts w:ascii="Times New Roman" w:hAnsi="Times New Roman"/>
          <w:sz w:val="28"/>
          <w:szCs w:val="28"/>
        </w:rPr>
        <w:t>Д – дополнительное количество дней.</w:t>
      </w:r>
    </w:p>
    <w:p w:rsidR="009E372C" w:rsidRPr="0057180C" w:rsidRDefault="009E372C" w:rsidP="00277310">
      <w:pPr>
        <w:pStyle w:val="a3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Допустим, если правильно эксплуатировать станок</w:t>
      </w:r>
      <w:r w:rsidR="00277310" w:rsidRPr="0057180C">
        <w:rPr>
          <w:b w:val="0"/>
          <w:sz w:val="28"/>
          <w:szCs w:val="28"/>
        </w:rPr>
        <w:t xml:space="preserve">, </w:t>
      </w:r>
      <w:r w:rsidRPr="0057180C">
        <w:rPr>
          <w:b w:val="0"/>
          <w:sz w:val="28"/>
          <w:szCs w:val="28"/>
        </w:rPr>
        <w:t>то можно увел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>чить количество отработанных дней с 246 до 260 дней в году. При этом р</w:t>
      </w:r>
      <w:r w:rsidRPr="0057180C">
        <w:rPr>
          <w:b w:val="0"/>
          <w:sz w:val="28"/>
          <w:szCs w:val="28"/>
        </w:rPr>
        <w:t>е</w:t>
      </w:r>
      <w:r w:rsidRPr="0057180C">
        <w:rPr>
          <w:b w:val="0"/>
          <w:sz w:val="28"/>
          <w:szCs w:val="28"/>
        </w:rPr>
        <w:t>зерв увеличения произведенной продукции при сокращении простоев будет следую</w:t>
      </w:r>
      <w:r w:rsidR="00354D9E" w:rsidRPr="0057180C">
        <w:rPr>
          <w:b w:val="0"/>
          <w:sz w:val="28"/>
          <w:szCs w:val="28"/>
        </w:rPr>
        <w:t>щий</w:t>
      </w:r>
      <w:r w:rsidR="00277310" w:rsidRPr="0057180C">
        <w:rPr>
          <w:b w:val="0"/>
          <w:sz w:val="28"/>
          <w:szCs w:val="28"/>
        </w:rPr>
        <w:t xml:space="preserve"> </w:t>
      </w:r>
      <w:r w:rsidR="00354D9E" w:rsidRPr="0057180C">
        <w:rPr>
          <w:b w:val="0"/>
          <w:sz w:val="28"/>
          <w:szCs w:val="28"/>
        </w:rPr>
        <w:t>(таблица 4.5.2</w:t>
      </w:r>
      <w:r w:rsidRPr="0057180C">
        <w:rPr>
          <w:b w:val="0"/>
          <w:sz w:val="28"/>
          <w:szCs w:val="28"/>
        </w:rPr>
        <w:t>)</w:t>
      </w:r>
      <w:r w:rsidR="00D12726" w:rsidRPr="0057180C">
        <w:rPr>
          <w:b w:val="0"/>
          <w:sz w:val="28"/>
          <w:szCs w:val="28"/>
        </w:rPr>
        <w:t>.</w:t>
      </w:r>
    </w:p>
    <w:p w:rsidR="009E372C" w:rsidRPr="0057180C" w:rsidRDefault="009E372C" w:rsidP="000C167B">
      <w:pPr>
        <w:pStyle w:val="a3"/>
        <w:spacing w:line="360" w:lineRule="auto"/>
        <w:ind w:left="0"/>
        <w:jc w:val="center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Р</w:t>
      </w:r>
      <w:r w:rsidRPr="0057180C">
        <w:rPr>
          <w:b w:val="0"/>
          <w:sz w:val="28"/>
          <w:szCs w:val="28"/>
        </w:rPr>
        <w:sym w:font="Symbol" w:char="F0AD"/>
      </w:r>
      <w:r w:rsidRPr="0057180C">
        <w:rPr>
          <w:b w:val="0"/>
          <w:sz w:val="28"/>
          <w:szCs w:val="28"/>
        </w:rPr>
        <w:t>В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1*14*2*8*0,4=89,6 тыс.руб.</m:t>
        </m:r>
      </m:oMath>
    </w:p>
    <w:p w:rsidR="009E372C" w:rsidRPr="0057180C" w:rsidRDefault="000C167B" w:rsidP="009E37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Таблица</w:t>
      </w:r>
      <w:r w:rsidR="00354D9E" w:rsidRPr="0057180C">
        <w:rPr>
          <w:rFonts w:ascii="Times New Roman" w:hAnsi="Times New Roman"/>
          <w:sz w:val="28"/>
          <w:szCs w:val="28"/>
        </w:rPr>
        <w:t xml:space="preserve"> 4.5.2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9E372C" w:rsidRPr="0057180C">
        <w:rPr>
          <w:rFonts w:ascii="Times New Roman" w:hAnsi="Times New Roman"/>
          <w:sz w:val="28"/>
          <w:szCs w:val="28"/>
        </w:rPr>
        <w:t xml:space="preserve"> – Исходные данные расчёта резерва увеличения оказания услуг за счёт сокращения целодневных простоев.</w:t>
      </w:r>
      <w:r w:rsidR="009E372C" w:rsidRPr="0057180C">
        <w:rPr>
          <w:rFonts w:ascii="Times New Roman" w:hAnsi="Times New Roman"/>
          <w:sz w:val="28"/>
          <w:szCs w:val="28"/>
        </w:rPr>
        <w:tab/>
      </w:r>
      <w:r w:rsidR="009E372C" w:rsidRPr="0057180C">
        <w:rPr>
          <w:rFonts w:ascii="Times New Roman" w:hAnsi="Times New Roman"/>
          <w:sz w:val="28"/>
          <w:szCs w:val="28"/>
        </w:rPr>
        <w:tab/>
      </w:r>
      <w:r w:rsidR="009E372C" w:rsidRPr="0057180C">
        <w:rPr>
          <w:rFonts w:ascii="Times New Roman" w:hAnsi="Times New Roman"/>
          <w:sz w:val="28"/>
          <w:szCs w:val="28"/>
        </w:rPr>
        <w:tab/>
      </w:r>
      <w:r w:rsidR="009E372C" w:rsidRPr="0057180C">
        <w:rPr>
          <w:rFonts w:ascii="Times New Roman" w:hAnsi="Times New Roman"/>
          <w:sz w:val="28"/>
          <w:szCs w:val="28"/>
        </w:rPr>
        <w:tab/>
      </w:r>
      <w:r w:rsidR="009E372C" w:rsidRPr="0057180C">
        <w:rPr>
          <w:rFonts w:ascii="Times New Roman" w:hAnsi="Times New Roman"/>
          <w:sz w:val="28"/>
          <w:szCs w:val="28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1560"/>
        <w:gridCol w:w="1559"/>
      </w:tblGrid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Фактический ур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вень, 2015 г.</w:t>
            </w:r>
          </w:p>
        </w:tc>
        <w:tc>
          <w:tcPr>
            <w:tcW w:w="1560" w:type="dxa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Возможный уровень</w:t>
            </w:r>
          </w:p>
        </w:tc>
        <w:tc>
          <w:tcPr>
            <w:tcW w:w="1559" w:type="dxa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 xml:space="preserve">Отклонение,   </w:t>
            </w:r>
          </w:p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( +,- )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Дополнительное количество оборуд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вания, шт.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Количество отработанных дней фа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тически, дней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Коэффициент сменности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Средняя продолжительность рабочего дня, часов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235237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Стоимость (выработка) 1 часа работ, тыс. руб.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2726" w:rsidRPr="0057180C" w:rsidTr="00D12726">
        <w:tc>
          <w:tcPr>
            <w:tcW w:w="4219" w:type="dxa"/>
          </w:tcPr>
          <w:p w:rsidR="00D12726" w:rsidRPr="0057180C" w:rsidRDefault="00D12726" w:rsidP="00D12726">
            <w:pPr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Резерв увеличения выпуска проду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к</w:t>
            </w:r>
            <w:r w:rsidRPr="0057180C">
              <w:rPr>
                <w:rFonts w:ascii="Times New Roman" w:hAnsi="Times New Roman"/>
                <w:sz w:val="24"/>
                <w:szCs w:val="24"/>
              </w:rPr>
              <w:t>ции, тыс. руб.</w:t>
            </w:r>
          </w:p>
        </w:tc>
        <w:tc>
          <w:tcPr>
            <w:tcW w:w="2126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1574,4</w:t>
            </w:r>
          </w:p>
        </w:tc>
        <w:tc>
          <w:tcPr>
            <w:tcW w:w="1560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1664,2</w:t>
            </w:r>
          </w:p>
        </w:tc>
        <w:tc>
          <w:tcPr>
            <w:tcW w:w="1559" w:type="dxa"/>
            <w:vAlign w:val="center"/>
          </w:tcPr>
          <w:p w:rsidR="00D12726" w:rsidRPr="0057180C" w:rsidRDefault="00D12726" w:rsidP="00235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0C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</w:tbl>
    <w:p w:rsidR="009E372C" w:rsidRPr="0057180C" w:rsidRDefault="009E372C" w:rsidP="009E372C">
      <w:pPr>
        <w:pStyle w:val="a3"/>
        <w:spacing w:line="360" w:lineRule="auto"/>
        <w:ind w:left="0" w:firstLine="709"/>
        <w:jc w:val="both"/>
        <w:rPr>
          <w:b w:val="0"/>
          <w:sz w:val="28"/>
          <w:szCs w:val="28"/>
          <w:highlight w:val="yellow"/>
        </w:rPr>
      </w:pPr>
    </w:p>
    <w:p w:rsidR="009E372C" w:rsidRPr="0057180C" w:rsidRDefault="009E372C" w:rsidP="009E37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Из данных таблицы </w:t>
      </w:r>
      <w:r w:rsidR="00D12726" w:rsidRPr="0057180C">
        <w:rPr>
          <w:rFonts w:ascii="Times New Roman" w:hAnsi="Times New Roman"/>
          <w:sz w:val="28"/>
          <w:szCs w:val="28"/>
        </w:rPr>
        <w:t xml:space="preserve">4.5.2 </w:t>
      </w:r>
      <w:r w:rsidRPr="0057180C">
        <w:rPr>
          <w:rFonts w:ascii="Times New Roman" w:hAnsi="Times New Roman"/>
          <w:sz w:val="28"/>
          <w:szCs w:val="28"/>
        </w:rPr>
        <w:t>видно, что при сокращении целодневных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 xml:space="preserve">стоев на ремонт оборудования на 14 дней в год стоимость оказанных услуг возрастет на 89,8 тыс. руб. </w:t>
      </w:r>
    </w:p>
    <w:p w:rsidR="009E372C" w:rsidRPr="0057180C" w:rsidRDefault="009E372C" w:rsidP="009E37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Таким образом, можно подвести итог вышеприведённым расчётам: в планируемом году рез</w:t>
      </w:r>
      <w:r w:rsidR="00D12726" w:rsidRPr="0057180C">
        <w:rPr>
          <w:rFonts w:ascii="Times New Roman" w:hAnsi="Times New Roman"/>
          <w:sz w:val="28"/>
          <w:szCs w:val="28"/>
        </w:rPr>
        <w:t xml:space="preserve">ервы увеличения оказанных услуг </w:t>
      </w:r>
      <w:r w:rsidRPr="0057180C">
        <w:rPr>
          <w:rFonts w:ascii="Times New Roman" w:hAnsi="Times New Roman"/>
          <w:sz w:val="28"/>
          <w:szCs w:val="28"/>
        </w:rPr>
        <w:t>за счёт ведения д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 xml:space="preserve">полнительного </w:t>
      </w:r>
      <w:r w:rsidR="00D12726" w:rsidRPr="0057180C">
        <w:rPr>
          <w:rFonts w:ascii="Times New Roman" w:hAnsi="Times New Roman"/>
          <w:sz w:val="28"/>
          <w:szCs w:val="28"/>
        </w:rPr>
        <w:t xml:space="preserve">станка для производства </w:t>
      </w:r>
      <w:proofErr w:type="spellStart"/>
      <w:r w:rsidR="00D12726" w:rsidRPr="0057180C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="00D12726" w:rsidRPr="0057180C">
        <w:rPr>
          <w:rFonts w:ascii="Times New Roman" w:hAnsi="Times New Roman"/>
          <w:sz w:val="28"/>
          <w:szCs w:val="28"/>
        </w:rPr>
        <w:t xml:space="preserve">  </w:t>
      </w:r>
      <w:r w:rsidR="00D12726" w:rsidRPr="0057180C">
        <w:rPr>
          <w:rFonts w:ascii="Times New Roman" w:hAnsi="Times New Roman"/>
          <w:sz w:val="28"/>
          <w:szCs w:val="28"/>
          <w:lang w:val="en-US"/>
        </w:rPr>
        <w:t>ROLLMET</w:t>
      </w:r>
      <w:r w:rsidR="00D12726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сост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вит 1574,4 тыс. руб., а за счёт сокращения целодневных простоев 89,8 тыс. руб.</w:t>
      </w:r>
    </w:p>
    <w:p w:rsidR="00D73FD0" w:rsidRPr="0057180C" w:rsidRDefault="00D73FD0" w:rsidP="00604C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67B" w:rsidRPr="0057180C" w:rsidRDefault="000C167B" w:rsidP="00604C1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96154D" w:rsidRDefault="0096154D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1050CE" w:rsidRPr="0057180C" w:rsidRDefault="00423E48" w:rsidP="00423E48">
      <w:pPr>
        <w:ind w:firstLine="770"/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1050CE" w:rsidRPr="0057180C" w:rsidRDefault="001050CE" w:rsidP="00D1272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Целью выпускной квалификационной работы явилось изучение сост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яния бухгалтерского учета и анализ основных средств в организации, разр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ботка рекомендаций по совершенствованию учета 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основных средств и выя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ление резервов увеличения выпуска продукции и фондоотдачи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50CE" w:rsidRPr="0057180C" w:rsidRDefault="001050CE" w:rsidP="007D57E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Объектом исследования</w:t>
      </w:r>
      <w:r w:rsidR="007D57E5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явилось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Киясовского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района</w:t>
      </w:r>
      <w:r w:rsidR="007D57E5" w:rsidRPr="0057180C">
        <w:rPr>
          <w:rFonts w:ascii="Times New Roman" w:hAnsi="Times New Roman"/>
          <w:sz w:val="28"/>
          <w:szCs w:val="28"/>
        </w:rPr>
        <w:t xml:space="preserve">, которое </w:t>
      </w:r>
      <w:r w:rsidRPr="0057180C">
        <w:rPr>
          <w:rFonts w:ascii="Times New Roman" w:hAnsi="Times New Roman"/>
          <w:sz w:val="28"/>
          <w:szCs w:val="28"/>
        </w:rPr>
        <w:t>образовано 1 октября 1999</w:t>
      </w:r>
      <w:r w:rsidR="00D12726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г</w:t>
      </w:r>
      <w:r w:rsidR="00D12726" w:rsidRPr="0057180C">
        <w:rPr>
          <w:rFonts w:ascii="Times New Roman" w:hAnsi="Times New Roman"/>
          <w:sz w:val="28"/>
          <w:szCs w:val="28"/>
        </w:rPr>
        <w:t xml:space="preserve">ода </w:t>
      </w:r>
      <w:r w:rsidRPr="0057180C">
        <w:rPr>
          <w:rFonts w:ascii="Times New Roman" w:hAnsi="Times New Roman"/>
          <w:sz w:val="28"/>
          <w:szCs w:val="28"/>
        </w:rPr>
        <w:t>на основе личных вкладов физических лиц. Основной вид деятельности - производственный: изгото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ление изделий из листового металла, относящихся к группе товаров широк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>го потребления (ведра, оборудование вытяжных систем кухонных помещ</w:t>
      </w:r>
      <w:r w:rsidRPr="0057180C">
        <w:rPr>
          <w:rFonts w:ascii="Times New Roman" w:hAnsi="Times New Roman"/>
          <w:sz w:val="28"/>
          <w:szCs w:val="28"/>
        </w:rPr>
        <w:t>е</w:t>
      </w:r>
      <w:r w:rsidRPr="0057180C">
        <w:rPr>
          <w:rFonts w:ascii="Times New Roman" w:hAnsi="Times New Roman"/>
          <w:sz w:val="28"/>
          <w:szCs w:val="28"/>
        </w:rPr>
        <w:t xml:space="preserve">нии, обвязка котлов, мелкое оборудование для сельскохозяйственных </w:t>
      </w:r>
      <w:r w:rsidR="00720744" w:rsidRPr="0057180C">
        <w:rPr>
          <w:rFonts w:ascii="Times New Roman" w:hAnsi="Times New Roman"/>
          <w:sz w:val="28"/>
          <w:szCs w:val="28"/>
        </w:rPr>
        <w:t>орг</w:t>
      </w:r>
      <w:r w:rsidR="00720744" w:rsidRPr="0057180C">
        <w:rPr>
          <w:rFonts w:ascii="Times New Roman" w:hAnsi="Times New Roman"/>
          <w:sz w:val="28"/>
          <w:szCs w:val="28"/>
        </w:rPr>
        <w:t>а</w:t>
      </w:r>
      <w:r w:rsidR="00720744" w:rsidRPr="0057180C">
        <w:rPr>
          <w:rFonts w:ascii="Times New Roman" w:hAnsi="Times New Roman"/>
          <w:sz w:val="28"/>
          <w:szCs w:val="28"/>
        </w:rPr>
        <w:t>низаций</w:t>
      </w:r>
      <w:r w:rsidRPr="0057180C">
        <w:rPr>
          <w:rFonts w:ascii="Times New Roman" w:hAnsi="Times New Roman"/>
          <w:sz w:val="28"/>
          <w:szCs w:val="28"/>
        </w:rPr>
        <w:t xml:space="preserve"> и т.п.). </w:t>
      </w:r>
    </w:p>
    <w:p w:rsidR="001050CE" w:rsidRPr="0057180C" w:rsidRDefault="001050CE" w:rsidP="00D1272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В ООО «</w:t>
      </w:r>
      <w:proofErr w:type="spellStart"/>
      <w:r w:rsidRPr="0057180C">
        <w:rPr>
          <w:rFonts w:ascii="Times New Roman" w:hAnsi="Times New Roman"/>
          <w:sz w:val="28"/>
          <w:szCs w:val="28"/>
        </w:rPr>
        <w:t>Киясовоагроснаб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» основные экономические показатели за анализируемый период увеличились. Выручка от продажи продукции в 2015 г. </w:t>
      </w:r>
      <w:r w:rsidR="007D57E5" w:rsidRPr="0057180C">
        <w:rPr>
          <w:rFonts w:ascii="Times New Roman" w:hAnsi="Times New Roman"/>
          <w:sz w:val="28"/>
          <w:szCs w:val="28"/>
        </w:rPr>
        <w:t>п</w:t>
      </w:r>
      <w:r w:rsidRPr="0057180C">
        <w:rPr>
          <w:rFonts w:ascii="Times New Roman" w:hAnsi="Times New Roman"/>
          <w:sz w:val="28"/>
          <w:szCs w:val="28"/>
        </w:rPr>
        <w:t xml:space="preserve">о сравнению с 2013 г. </w:t>
      </w:r>
      <w:r w:rsidR="007D57E5" w:rsidRPr="0057180C">
        <w:rPr>
          <w:rFonts w:ascii="Times New Roman" w:hAnsi="Times New Roman"/>
          <w:sz w:val="28"/>
          <w:szCs w:val="28"/>
        </w:rPr>
        <w:t>увеличилась. С</w:t>
      </w:r>
      <w:r w:rsidRPr="0057180C">
        <w:rPr>
          <w:rFonts w:ascii="Times New Roman" w:hAnsi="Times New Roman"/>
          <w:sz w:val="28"/>
          <w:szCs w:val="28"/>
        </w:rPr>
        <w:t xml:space="preserve"> ростом выручки от продажи пр</w:t>
      </w:r>
      <w:r w:rsidRPr="0057180C">
        <w:rPr>
          <w:rFonts w:ascii="Times New Roman" w:hAnsi="Times New Roman"/>
          <w:sz w:val="28"/>
          <w:szCs w:val="28"/>
        </w:rPr>
        <w:t>о</w:t>
      </w:r>
      <w:r w:rsidRPr="0057180C">
        <w:rPr>
          <w:rFonts w:ascii="Times New Roman" w:hAnsi="Times New Roman"/>
          <w:sz w:val="28"/>
          <w:szCs w:val="28"/>
        </w:rPr>
        <w:t xml:space="preserve">дукции растет и себестоимость продаж, в 2015 г. данный показатель составил 30328 тыс. руб. </w:t>
      </w:r>
      <w:r w:rsidR="007D57E5" w:rsidRPr="0057180C">
        <w:rPr>
          <w:rFonts w:ascii="Times New Roman" w:hAnsi="Times New Roman"/>
          <w:sz w:val="28"/>
          <w:szCs w:val="28"/>
        </w:rPr>
        <w:t xml:space="preserve"> Ч</w:t>
      </w:r>
      <w:r w:rsidRPr="0057180C">
        <w:rPr>
          <w:rFonts w:ascii="Times New Roman" w:hAnsi="Times New Roman"/>
          <w:sz w:val="28"/>
          <w:szCs w:val="28"/>
        </w:rPr>
        <w:t>истая прибыль в 2015 г. составила 5747 тыс. руб. Наблюд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>ется увеличение уровня рентабельности деятельности организации, так в 2015 г. уровень рентабельности составил 1</w:t>
      </w:r>
      <w:r w:rsidR="00EE3C71" w:rsidRPr="0057180C">
        <w:rPr>
          <w:rFonts w:ascii="Times New Roman" w:hAnsi="Times New Roman"/>
          <w:sz w:val="28"/>
          <w:szCs w:val="28"/>
        </w:rPr>
        <w:t>2</w:t>
      </w:r>
      <w:r w:rsidRPr="0057180C">
        <w:rPr>
          <w:rFonts w:ascii="Times New Roman" w:hAnsi="Times New Roman"/>
          <w:sz w:val="28"/>
          <w:szCs w:val="28"/>
        </w:rPr>
        <w:t>,</w:t>
      </w:r>
      <w:r w:rsidR="00EE3C71" w:rsidRPr="0057180C">
        <w:rPr>
          <w:rFonts w:ascii="Times New Roman" w:hAnsi="Times New Roman"/>
          <w:sz w:val="28"/>
          <w:szCs w:val="28"/>
        </w:rPr>
        <w:t>3</w:t>
      </w:r>
      <w:r w:rsidRPr="0057180C">
        <w:rPr>
          <w:rFonts w:ascii="Times New Roman" w:hAnsi="Times New Roman"/>
          <w:sz w:val="28"/>
          <w:szCs w:val="28"/>
        </w:rPr>
        <w:t>%, что выше на 4,</w:t>
      </w:r>
      <w:r w:rsidR="00EE3C71" w:rsidRPr="0057180C">
        <w:rPr>
          <w:rFonts w:ascii="Times New Roman" w:hAnsi="Times New Roman"/>
          <w:sz w:val="28"/>
          <w:szCs w:val="28"/>
        </w:rPr>
        <w:t>8</w:t>
      </w:r>
      <w:r w:rsidRPr="0057180C">
        <w:rPr>
          <w:rFonts w:ascii="Times New Roman" w:hAnsi="Times New Roman"/>
          <w:sz w:val="28"/>
          <w:szCs w:val="28"/>
        </w:rPr>
        <w:t xml:space="preserve"> % по сра</w:t>
      </w:r>
      <w:r w:rsidRPr="0057180C">
        <w:rPr>
          <w:rFonts w:ascii="Times New Roman" w:hAnsi="Times New Roman"/>
          <w:sz w:val="28"/>
          <w:szCs w:val="28"/>
        </w:rPr>
        <w:t>в</w:t>
      </w:r>
      <w:r w:rsidRPr="0057180C">
        <w:rPr>
          <w:rFonts w:ascii="Times New Roman" w:hAnsi="Times New Roman"/>
          <w:sz w:val="28"/>
          <w:szCs w:val="28"/>
        </w:rPr>
        <w:t>нению с 2013 г. и на 9,</w:t>
      </w:r>
      <w:r w:rsidR="00EE3C71" w:rsidRPr="0057180C">
        <w:rPr>
          <w:rFonts w:ascii="Times New Roman" w:hAnsi="Times New Roman"/>
          <w:sz w:val="28"/>
          <w:szCs w:val="28"/>
        </w:rPr>
        <w:t>6</w:t>
      </w:r>
      <w:r w:rsidRPr="0057180C">
        <w:rPr>
          <w:rFonts w:ascii="Times New Roman" w:hAnsi="Times New Roman"/>
          <w:sz w:val="28"/>
          <w:szCs w:val="28"/>
        </w:rPr>
        <w:t xml:space="preserve"> % по сравнению с 2014 г.</w:t>
      </w:r>
    </w:p>
    <w:p w:rsidR="001050CE" w:rsidRPr="0057180C" w:rsidRDefault="007D57E5" w:rsidP="00D127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</w:t>
      </w:r>
      <w:r w:rsidR="001050CE" w:rsidRPr="0057180C">
        <w:rPr>
          <w:rFonts w:ascii="Times New Roman" w:hAnsi="Times New Roman"/>
          <w:sz w:val="28"/>
          <w:szCs w:val="28"/>
        </w:rPr>
        <w:t>оказатели эффективности и использования капитала находятся на в</w:t>
      </w:r>
      <w:r w:rsidR="001050CE" w:rsidRPr="0057180C">
        <w:rPr>
          <w:rFonts w:ascii="Times New Roman" w:hAnsi="Times New Roman"/>
          <w:sz w:val="28"/>
          <w:szCs w:val="28"/>
        </w:rPr>
        <w:t>ы</w:t>
      </w:r>
      <w:r w:rsidR="001050CE" w:rsidRPr="0057180C">
        <w:rPr>
          <w:rFonts w:ascii="Times New Roman" w:hAnsi="Times New Roman"/>
          <w:sz w:val="28"/>
          <w:szCs w:val="28"/>
        </w:rPr>
        <w:t>соком уровне, наблюдается тенденция роста данных показателей за анализ</w:t>
      </w:r>
      <w:r w:rsidR="001050CE" w:rsidRPr="0057180C">
        <w:rPr>
          <w:rFonts w:ascii="Times New Roman" w:hAnsi="Times New Roman"/>
          <w:sz w:val="28"/>
          <w:szCs w:val="28"/>
        </w:rPr>
        <w:t>и</w:t>
      </w:r>
      <w:r w:rsidR="001050CE" w:rsidRPr="0057180C">
        <w:rPr>
          <w:rFonts w:ascii="Times New Roman" w:hAnsi="Times New Roman"/>
          <w:sz w:val="28"/>
          <w:szCs w:val="28"/>
        </w:rPr>
        <w:t>руемый период.</w:t>
      </w:r>
      <w:r w:rsidRPr="0057180C">
        <w:rPr>
          <w:rFonts w:ascii="Times New Roman" w:hAnsi="Times New Roman"/>
          <w:sz w:val="28"/>
          <w:szCs w:val="28"/>
        </w:rPr>
        <w:t xml:space="preserve"> </w:t>
      </w:r>
      <w:r w:rsidR="001050CE" w:rsidRPr="0057180C">
        <w:rPr>
          <w:rFonts w:ascii="Times New Roman" w:hAnsi="Times New Roman"/>
          <w:sz w:val="28"/>
          <w:szCs w:val="28"/>
        </w:rPr>
        <w:t>Показатели обеспеченности и эффективности использования основных средств в организации выросли, так среднегодовая стоимость о</w:t>
      </w:r>
      <w:r w:rsidR="001050CE" w:rsidRPr="0057180C">
        <w:rPr>
          <w:rFonts w:ascii="Times New Roman" w:hAnsi="Times New Roman"/>
          <w:sz w:val="28"/>
          <w:szCs w:val="28"/>
        </w:rPr>
        <w:t>с</w:t>
      </w:r>
      <w:r w:rsidR="001050CE" w:rsidRPr="0057180C">
        <w:rPr>
          <w:rFonts w:ascii="Times New Roman" w:hAnsi="Times New Roman"/>
          <w:sz w:val="28"/>
          <w:szCs w:val="28"/>
        </w:rPr>
        <w:t xml:space="preserve">новных средств в организации в 2015 г. составила 12752,5 тыс. руб., что больше на </w:t>
      </w:r>
      <w:r w:rsidR="00EE3C71" w:rsidRPr="0057180C">
        <w:rPr>
          <w:rFonts w:ascii="Times New Roman" w:hAnsi="Times New Roman"/>
          <w:sz w:val="28"/>
          <w:szCs w:val="28"/>
        </w:rPr>
        <w:t>39,9</w:t>
      </w:r>
      <w:r w:rsidR="001050CE" w:rsidRPr="0057180C">
        <w:rPr>
          <w:rFonts w:ascii="Times New Roman" w:hAnsi="Times New Roman"/>
          <w:sz w:val="28"/>
          <w:szCs w:val="28"/>
        </w:rPr>
        <w:t xml:space="preserve"> % по сравнению с 2013 г. Рентабельность использования о</w:t>
      </w:r>
      <w:r w:rsidR="001050CE" w:rsidRPr="0057180C">
        <w:rPr>
          <w:rFonts w:ascii="Times New Roman" w:hAnsi="Times New Roman"/>
          <w:sz w:val="28"/>
          <w:szCs w:val="28"/>
        </w:rPr>
        <w:t>с</w:t>
      </w:r>
      <w:r w:rsidR="001050CE" w:rsidRPr="0057180C">
        <w:rPr>
          <w:rFonts w:ascii="Times New Roman" w:hAnsi="Times New Roman"/>
          <w:sz w:val="28"/>
          <w:szCs w:val="28"/>
        </w:rPr>
        <w:t>новных средств за анализируемый период увеличилась на 1</w:t>
      </w:r>
      <w:r w:rsidR="00EE3C71" w:rsidRPr="0057180C">
        <w:rPr>
          <w:rFonts w:ascii="Times New Roman" w:hAnsi="Times New Roman"/>
          <w:sz w:val="28"/>
          <w:szCs w:val="28"/>
        </w:rPr>
        <w:t>7</w:t>
      </w:r>
      <w:r w:rsidR="001050CE" w:rsidRPr="0057180C">
        <w:rPr>
          <w:rFonts w:ascii="Times New Roman" w:hAnsi="Times New Roman"/>
          <w:sz w:val="28"/>
          <w:szCs w:val="28"/>
        </w:rPr>
        <w:t>,</w:t>
      </w:r>
      <w:r w:rsidR="00EE3C71" w:rsidRPr="0057180C">
        <w:rPr>
          <w:rFonts w:ascii="Times New Roman" w:hAnsi="Times New Roman"/>
          <w:sz w:val="28"/>
          <w:szCs w:val="28"/>
        </w:rPr>
        <w:t>8</w:t>
      </w:r>
      <w:r w:rsidR="001050CE" w:rsidRPr="0057180C">
        <w:rPr>
          <w:rFonts w:ascii="Times New Roman" w:hAnsi="Times New Roman"/>
          <w:sz w:val="28"/>
          <w:szCs w:val="28"/>
        </w:rPr>
        <w:t xml:space="preserve"> и составила в 2015 г. </w:t>
      </w:r>
      <w:r w:rsidR="00EE3C71" w:rsidRPr="0057180C">
        <w:rPr>
          <w:rFonts w:ascii="Times New Roman" w:hAnsi="Times New Roman"/>
          <w:sz w:val="28"/>
          <w:szCs w:val="28"/>
        </w:rPr>
        <w:t>38,98</w:t>
      </w:r>
      <w:r w:rsidR="001050CE" w:rsidRPr="0057180C">
        <w:rPr>
          <w:rFonts w:ascii="Times New Roman" w:hAnsi="Times New Roman"/>
          <w:sz w:val="28"/>
          <w:szCs w:val="28"/>
        </w:rPr>
        <w:t>%, данное изменение произошло  за счет увеличения прибыли до налогообложения и среднегодовой суммы основных средств.</w:t>
      </w:r>
    </w:p>
    <w:p w:rsidR="001050CE" w:rsidRPr="0057180C" w:rsidRDefault="007D57E5" w:rsidP="007D57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lastRenderedPageBreak/>
        <w:t>Ф</w:t>
      </w:r>
      <w:r w:rsidR="001050CE" w:rsidRPr="0057180C">
        <w:rPr>
          <w:rFonts w:ascii="Times New Roman" w:hAnsi="Times New Roman"/>
          <w:sz w:val="28"/>
          <w:szCs w:val="28"/>
        </w:rPr>
        <w:t>ондоотдач</w:t>
      </w:r>
      <w:r w:rsidRPr="0057180C">
        <w:rPr>
          <w:rFonts w:ascii="Times New Roman" w:hAnsi="Times New Roman"/>
          <w:sz w:val="28"/>
          <w:szCs w:val="28"/>
        </w:rPr>
        <w:t xml:space="preserve">а </w:t>
      </w:r>
      <w:r w:rsidR="001050CE" w:rsidRPr="0057180C">
        <w:rPr>
          <w:rFonts w:ascii="Times New Roman" w:hAnsi="Times New Roman"/>
          <w:sz w:val="28"/>
          <w:szCs w:val="28"/>
        </w:rPr>
        <w:t xml:space="preserve">в 2015 г. </w:t>
      </w:r>
      <w:r w:rsidR="00EE3C71" w:rsidRPr="0057180C">
        <w:rPr>
          <w:rFonts w:ascii="Times New Roman" w:hAnsi="Times New Roman"/>
          <w:sz w:val="28"/>
          <w:szCs w:val="28"/>
        </w:rPr>
        <w:t>увеличил</w:t>
      </w:r>
      <w:r w:rsidRPr="0057180C">
        <w:rPr>
          <w:rFonts w:ascii="Times New Roman" w:hAnsi="Times New Roman"/>
          <w:sz w:val="28"/>
          <w:szCs w:val="28"/>
        </w:rPr>
        <w:t xml:space="preserve">ась </w:t>
      </w:r>
      <w:r w:rsidR="001050CE" w:rsidRPr="0057180C">
        <w:rPr>
          <w:rFonts w:ascii="Times New Roman" w:hAnsi="Times New Roman"/>
          <w:sz w:val="28"/>
          <w:szCs w:val="28"/>
        </w:rPr>
        <w:t>по сравнению с 2013 г. на 0,</w:t>
      </w:r>
      <w:r w:rsidR="00EE3C71" w:rsidRPr="0057180C">
        <w:rPr>
          <w:rFonts w:ascii="Times New Roman" w:hAnsi="Times New Roman"/>
          <w:sz w:val="28"/>
          <w:szCs w:val="28"/>
        </w:rPr>
        <w:t>4</w:t>
      </w:r>
      <w:r w:rsidR="001050CE" w:rsidRPr="0057180C">
        <w:rPr>
          <w:rFonts w:ascii="Times New Roman" w:hAnsi="Times New Roman"/>
          <w:sz w:val="28"/>
          <w:szCs w:val="28"/>
        </w:rPr>
        <w:t>. В ц</w:t>
      </w:r>
      <w:r w:rsidR="001050CE" w:rsidRPr="0057180C">
        <w:rPr>
          <w:rFonts w:ascii="Times New Roman" w:hAnsi="Times New Roman"/>
          <w:sz w:val="28"/>
          <w:szCs w:val="28"/>
        </w:rPr>
        <w:t>е</w:t>
      </w:r>
      <w:r w:rsidR="001050CE" w:rsidRPr="0057180C">
        <w:rPr>
          <w:rFonts w:ascii="Times New Roman" w:hAnsi="Times New Roman"/>
          <w:sz w:val="28"/>
          <w:szCs w:val="28"/>
        </w:rPr>
        <w:t xml:space="preserve">лом </w:t>
      </w:r>
      <w:r w:rsidRPr="0057180C">
        <w:rPr>
          <w:rFonts w:ascii="Times New Roman" w:hAnsi="Times New Roman"/>
          <w:sz w:val="28"/>
          <w:szCs w:val="28"/>
        </w:rPr>
        <w:t xml:space="preserve">организация </w:t>
      </w:r>
      <w:r w:rsidR="001050CE" w:rsidRPr="0057180C">
        <w:rPr>
          <w:rFonts w:ascii="Times New Roman" w:hAnsi="Times New Roman"/>
          <w:sz w:val="28"/>
          <w:szCs w:val="28"/>
        </w:rPr>
        <w:t>ликвидн</w:t>
      </w:r>
      <w:r w:rsidR="00D12726" w:rsidRPr="0057180C">
        <w:rPr>
          <w:rFonts w:ascii="Times New Roman" w:hAnsi="Times New Roman"/>
          <w:sz w:val="28"/>
          <w:szCs w:val="28"/>
        </w:rPr>
        <w:t>а</w:t>
      </w:r>
      <w:r w:rsidR="001050CE" w:rsidRPr="0057180C">
        <w:rPr>
          <w:rFonts w:ascii="Times New Roman" w:hAnsi="Times New Roman"/>
          <w:sz w:val="28"/>
          <w:szCs w:val="28"/>
        </w:rPr>
        <w:t>,</w:t>
      </w:r>
      <w:r w:rsidR="00D12726" w:rsidRPr="0057180C">
        <w:rPr>
          <w:rFonts w:ascii="Times New Roman" w:hAnsi="Times New Roman"/>
          <w:sz w:val="28"/>
          <w:szCs w:val="28"/>
        </w:rPr>
        <w:t xml:space="preserve"> платежеспособна, </w:t>
      </w:r>
      <w:r w:rsidR="001050CE" w:rsidRPr="0057180C">
        <w:rPr>
          <w:rFonts w:ascii="Times New Roman" w:hAnsi="Times New Roman"/>
          <w:sz w:val="28"/>
          <w:szCs w:val="28"/>
        </w:rPr>
        <w:t xml:space="preserve">но не смотря на это, имеется риск финансовой зависимости. </w:t>
      </w:r>
    </w:p>
    <w:p w:rsidR="00D12726" w:rsidRPr="0057180C" w:rsidRDefault="007F7169" w:rsidP="00D12726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Б</w:t>
      </w:r>
      <w:r w:rsidR="001050CE" w:rsidRPr="0057180C">
        <w:rPr>
          <w:rFonts w:ascii="Times New Roman" w:hAnsi="Times New Roman"/>
          <w:sz w:val="28"/>
          <w:szCs w:val="28"/>
        </w:rPr>
        <w:t>ухгалтерский учет в организации ведется автоматизированным спос</w:t>
      </w:r>
      <w:r w:rsidR="001050CE" w:rsidRPr="0057180C">
        <w:rPr>
          <w:rFonts w:ascii="Times New Roman" w:hAnsi="Times New Roman"/>
          <w:sz w:val="28"/>
          <w:szCs w:val="28"/>
        </w:rPr>
        <w:t>о</w:t>
      </w:r>
      <w:r w:rsidR="001050CE" w:rsidRPr="0057180C">
        <w:rPr>
          <w:rFonts w:ascii="Times New Roman" w:hAnsi="Times New Roman"/>
          <w:sz w:val="28"/>
          <w:szCs w:val="28"/>
        </w:rPr>
        <w:t>бом, ответственность за ведение бухгалтерского учета возложена на главного бухгалтера, в подчинении которого находятся бухгалтера.</w:t>
      </w:r>
      <w:r w:rsidRPr="0057180C">
        <w:rPr>
          <w:rFonts w:ascii="Times New Roman" w:hAnsi="Times New Roman"/>
          <w:sz w:val="28"/>
          <w:szCs w:val="28"/>
        </w:rPr>
        <w:t xml:space="preserve"> П</w:t>
      </w:r>
      <w:r w:rsidR="001050CE" w:rsidRPr="0057180C">
        <w:rPr>
          <w:rFonts w:ascii="Times New Roman" w:hAnsi="Times New Roman"/>
          <w:sz w:val="28"/>
          <w:szCs w:val="28"/>
        </w:rPr>
        <w:t>орядок перви</w:t>
      </w:r>
      <w:r w:rsidR="001050CE" w:rsidRPr="0057180C">
        <w:rPr>
          <w:rFonts w:ascii="Times New Roman" w:hAnsi="Times New Roman"/>
          <w:sz w:val="28"/>
          <w:szCs w:val="28"/>
        </w:rPr>
        <w:t>ч</w:t>
      </w:r>
      <w:r w:rsidR="001050CE" w:rsidRPr="0057180C">
        <w:rPr>
          <w:rFonts w:ascii="Times New Roman" w:hAnsi="Times New Roman"/>
          <w:sz w:val="28"/>
          <w:szCs w:val="28"/>
        </w:rPr>
        <w:t xml:space="preserve">ного учета движения </w:t>
      </w:r>
      <w:r w:rsidRPr="0057180C">
        <w:rPr>
          <w:rFonts w:ascii="Times New Roman" w:hAnsi="Times New Roman"/>
          <w:sz w:val="28"/>
          <w:szCs w:val="28"/>
        </w:rPr>
        <w:t xml:space="preserve">основных средств </w:t>
      </w:r>
      <w:r w:rsidR="001050CE" w:rsidRPr="0057180C">
        <w:rPr>
          <w:rFonts w:ascii="Times New Roman" w:hAnsi="Times New Roman"/>
          <w:sz w:val="28"/>
          <w:szCs w:val="28"/>
        </w:rPr>
        <w:t>не нарушен, все документы</w:t>
      </w:r>
      <w:r w:rsidR="00D12726" w:rsidRPr="0057180C">
        <w:rPr>
          <w:rFonts w:ascii="Times New Roman" w:hAnsi="Times New Roman"/>
          <w:sz w:val="28"/>
          <w:szCs w:val="28"/>
        </w:rPr>
        <w:t>,</w:t>
      </w:r>
      <w:r w:rsidR="001050CE" w:rsidRPr="0057180C">
        <w:rPr>
          <w:rFonts w:ascii="Times New Roman" w:hAnsi="Times New Roman"/>
          <w:sz w:val="28"/>
          <w:szCs w:val="28"/>
        </w:rPr>
        <w:t xml:space="preserve"> испол</w:t>
      </w:r>
      <w:r w:rsidR="001050CE" w:rsidRPr="0057180C">
        <w:rPr>
          <w:rFonts w:ascii="Times New Roman" w:hAnsi="Times New Roman"/>
          <w:sz w:val="28"/>
          <w:szCs w:val="28"/>
        </w:rPr>
        <w:t>ь</w:t>
      </w:r>
      <w:r w:rsidR="001050CE" w:rsidRPr="0057180C">
        <w:rPr>
          <w:rFonts w:ascii="Times New Roman" w:hAnsi="Times New Roman"/>
          <w:sz w:val="28"/>
          <w:szCs w:val="28"/>
        </w:rPr>
        <w:t>зуемые при движении основных средств закреплены в графике документ</w:t>
      </w:r>
      <w:r w:rsidR="001050CE" w:rsidRPr="0057180C">
        <w:rPr>
          <w:rFonts w:ascii="Times New Roman" w:hAnsi="Times New Roman"/>
          <w:sz w:val="28"/>
          <w:szCs w:val="28"/>
        </w:rPr>
        <w:t>о</w:t>
      </w:r>
      <w:r w:rsidR="001050CE" w:rsidRPr="0057180C">
        <w:rPr>
          <w:rFonts w:ascii="Times New Roman" w:hAnsi="Times New Roman"/>
          <w:sz w:val="28"/>
          <w:szCs w:val="28"/>
        </w:rPr>
        <w:t>оборота, утвержденные формы документов по учету движения основных средств не противоречат нормам законодательства.</w:t>
      </w:r>
      <w:r w:rsidR="00D12726" w:rsidRPr="0057180C">
        <w:rPr>
          <w:rFonts w:ascii="Times New Roman" w:hAnsi="Times New Roman"/>
          <w:sz w:val="28"/>
          <w:szCs w:val="28"/>
        </w:rPr>
        <w:t xml:space="preserve"> </w:t>
      </w:r>
    </w:p>
    <w:p w:rsidR="001050CE" w:rsidRPr="0057180C" w:rsidRDefault="001050CE" w:rsidP="007F7169">
      <w:pPr>
        <w:pStyle w:val="2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Синтетический и аналитический учет основных средств организован в соответствии с ПБУ «Учет основных средств» 6/01. К счету 01 «Основные средства» открыты </w:t>
      </w:r>
      <w:proofErr w:type="spellStart"/>
      <w:r w:rsidRPr="0057180C">
        <w:rPr>
          <w:rFonts w:ascii="Times New Roman" w:hAnsi="Times New Roman"/>
          <w:sz w:val="28"/>
          <w:szCs w:val="28"/>
        </w:rPr>
        <w:t>субсчета</w:t>
      </w:r>
      <w:proofErr w:type="spellEnd"/>
      <w:r w:rsidRPr="0057180C">
        <w:rPr>
          <w:rFonts w:ascii="Times New Roman" w:hAnsi="Times New Roman"/>
          <w:sz w:val="28"/>
          <w:szCs w:val="28"/>
        </w:rPr>
        <w:t xml:space="preserve"> для ведения учета объектов основных средств в разрезе их наименований.</w:t>
      </w:r>
      <w:r w:rsidR="007F7169" w:rsidRPr="0057180C">
        <w:rPr>
          <w:rFonts w:ascii="Times New Roman" w:hAnsi="Times New Roman"/>
          <w:sz w:val="28"/>
          <w:szCs w:val="28"/>
        </w:rPr>
        <w:t xml:space="preserve"> </w:t>
      </w:r>
      <w:r w:rsidRPr="0057180C">
        <w:rPr>
          <w:rFonts w:ascii="Times New Roman" w:hAnsi="Times New Roman"/>
          <w:sz w:val="28"/>
          <w:szCs w:val="28"/>
        </w:rPr>
        <w:t>Для начисления амортизации используется лине</w:t>
      </w:r>
      <w:r w:rsidRPr="0057180C">
        <w:rPr>
          <w:rFonts w:ascii="Times New Roman" w:hAnsi="Times New Roman"/>
          <w:sz w:val="28"/>
          <w:szCs w:val="28"/>
        </w:rPr>
        <w:t>й</w:t>
      </w:r>
      <w:r w:rsidRPr="0057180C">
        <w:rPr>
          <w:rFonts w:ascii="Times New Roman" w:hAnsi="Times New Roman"/>
          <w:sz w:val="28"/>
          <w:szCs w:val="28"/>
        </w:rPr>
        <w:t>ный метод, что закреплено в учетной политике организации. Начисление и списание амортизации не противоречит нормам ПБУ 6/01 и НКРФ.</w:t>
      </w:r>
    </w:p>
    <w:p w:rsidR="007F7169" w:rsidRPr="0057180C" w:rsidRDefault="007F7169" w:rsidP="007F7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 некоторое увеличение 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среднегодов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средств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по сравнению с 2013 годом на 39,9%. </w:t>
      </w:r>
      <w:proofErr w:type="spellStart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Фондовооруже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proofErr w:type="spellEnd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представление об обеспеченности основными фондами на одного работающего. </w:t>
      </w:r>
      <w:proofErr w:type="spellStart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Фондовооруженность</w:t>
      </w:r>
      <w:proofErr w:type="spellEnd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увеличивается к 2015 году по сравнению с 2013 годом на 60,1% 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Фондоотдача характеризует эффективности испол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зования основных средств организации. Она показывает, сколько выручки приходится на единицу стоимости основных средств. В ООО «</w:t>
      </w:r>
      <w:proofErr w:type="spellStart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Киясовоагр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снаб</w:t>
      </w:r>
      <w:proofErr w:type="spellEnd"/>
      <w:r w:rsidR="007D57E5" w:rsidRPr="0057180C">
        <w:rPr>
          <w:rFonts w:ascii="Times New Roman" w:eastAsia="Times New Roman" w:hAnsi="Times New Roman"/>
          <w:sz w:val="28"/>
          <w:szCs w:val="28"/>
          <w:lang w:eastAsia="ru-RU"/>
        </w:rPr>
        <w:t>» фондоотдача в 2013 году составила  1,97  руб., в 2014 году – 2,65 руб. и в 2015 году – 2,74 руб.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Фондоемкость</w:t>
      </w:r>
      <w:proofErr w:type="spellEnd"/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характеризует, сколько основных пр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изводственных фондов приходится на 1 руб. произведенной продукции. Это значит, что в 2013 году 0,51  руб. приходится на 1 руб. произведенной 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ручки, в 2014 году –0,38  руб., в 2015 году – 0,37  руб.</w:t>
      </w:r>
    </w:p>
    <w:p w:rsidR="007D57E5" w:rsidRPr="0057180C" w:rsidRDefault="007D57E5" w:rsidP="007D57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7E5" w:rsidRPr="0057180C" w:rsidRDefault="007D57E5" w:rsidP="007D57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Рентабельность использования основных средств показывает то, какая сумма чистой прибыли приходится на каждую единицу их стоимости. Ув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личение рентабельности использования основных средств является полож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7180C">
        <w:rPr>
          <w:rFonts w:ascii="Times New Roman" w:eastAsia="Times New Roman" w:hAnsi="Times New Roman"/>
          <w:sz w:val="28"/>
          <w:szCs w:val="28"/>
          <w:lang w:eastAsia="ru-RU"/>
        </w:rPr>
        <w:t>тельной тенденцией для организации.</w:t>
      </w:r>
    </w:p>
    <w:p w:rsidR="007D57E5" w:rsidRPr="0057180C" w:rsidRDefault="007F7169" w:rsidP="007D57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>Проведенный факторный анализ показал</w:t>
      </w:r>
      <w:r w:rsidR="007D57E5" w:rsidRPr="0057180C">
        <w:rPr>
          <w:rFonts w:ascii="Times New Roman" w:hAnsi="Times New Roman"/>
          <w:sz w:val="28"/>
          <w:szCs w:val="28"/>
        </w:rPr>
        <w:t xml:space="preserve">, что фондоотдача </w:t>
      </w:r>
      <w:r w:rsidRPr="0057180C">
        <w:rPr>
          <w:rFonts w:ascii="Times New Roman" w:hAnsi="Times New Roman"/>
          <w:sz w:val="28"/>
          <w:szCs w:val="28"/>
        </w:rPr>
        <w:t>увеличив</w:t>
      </w:r>
      <w:r w:rsidRPr="0057180C">
        <w:rPr>
          <w:rFonts w:ascii="Times New Roman" w:hAnsi="Times New Roman"/>
          <w:sz w:val="28"/>
          <w:szCs w:val="28"/>
        </w:rPr>
        <w:t>а</w:t>
      </w:r>
      <w:r w:rsidRPr="0057180C">
        <w:rPr>
          <w:rFonts w:ascii="Times New Roman" w:hAnsi="Times New Roman"/>
          <w:sz w:val="28"/>
          <w:szCs w:val="28"/>
        </w:rPr>
        <w:t xml:space="preserve">ется </w:t>
      </w:r>
      <w:r w:rsidR="007D57E5" w:rsidRPr="0057180C">
        <w:rPr>
          <w:rFonts w:ascii="Times New Roman" w:hAnsi="Times New Roman"/>
          <w:sz w:val="28"/>
          <w:szCs w:val="28"/>
        </w:rPr>
        <w:t>за счёт повышения производительности труда на 0,51 руб. и за счет пр</w:t>
      </w:r>
      <w:r w:rsidR="007D57E5" w:rsidRPr="0057180C">
        <w:rPr>
          <w:rFonts w:ascii="Times New Roman" w:hAnsi="Times New Roman"/>
          <w:sz w:val="28"/>
          <w:szCs w:val="28"/>
        </w:rPr>
        <w:t>о</w:t>
      </w:r>
      <w:r w:rsidR="007D57E5" w:rsidRPr="0057180C">
        <w:rPr>
          <w:rFonts w:ascii="Times New Roman" w:hAnsi="Times New Roman"/>
          <w:sz w:val="28"/>
          <w:szCs w:val="28"/>
        </w:rPr>
        <w:t>изводительности на 0,20 руб.</w:t>
      </w:r>
      <w:r w:rsidRPr="0057180C">
        <w:rPr>
          <w:rFonts w:ascii="Times New Roman" w:hAnsi="Times New Roman"/>
          <w:sz w:val="28"/>
          <w:szCs w:val="28"/>
        </w:rPr>
        <w:t xml:space="preserve"> В</w:t>
      </w:r>
      <w:r w:rsidR="007D57E5" w:rsidRPr="0057180C">
        <w:rPr>
          <w:rFonts w:ascii="Times New Roman" w:hAnsi="Times New Roman"/>
          <w:sz w:val="28"/>
          <w:szCs w:val="28"/>
        </w:rPr>
        <w:t xml:space="preserve"> 2015 г. по сравнению с 2014 г. произошло увеличение </w:t>
      </w:r>
      <w:proofErr w:type="spellStart"/>
      <w:r w:rsidR="007D57E5" w:rsidRPr="0057180C">
        <w:rPr>
          <w:rFonts w:ascii="Times New Roman" w:hAnsi="Times New Roman"/>
          <w:sz w:val="28"/>
          <w:szCs w:val="28"/>
        </w:rPr>
        <w:t>фондорентабельности</w:t>
      </w:r>
      <w:proofErr w:type="spellEnd"/>
      <w:r w:rsidR="007D57E5" w:rsidRPr="0057180C">
        <w:rPr>
          <w:rFonts w:ascii="Times New Roman" w:hAnsi="Times New Roman"/>
          <w:sz w:val="28"/>
          <w:szCs w:val="28"/>
        </w:rPr>
        <w:t xml:space="preserve"> основных средств за счёт </w:t>
      </w:r>
      <w:r w:rsidRPr="0057180C">
        <w:rPr>
          <w:rFonts w:ascii="Times New Roman" w:hAnsi="Times New Roman"/>
          <w:sz w:val="28"/>
          <w:szCs w:val="28"/>
        </w:rPr>
        <w:t xml:space="preserve">роста </w:t>
      </w:r>
      <w:r w:rsidR="007D57E5" w:rsidRPr="0057180C">
        <w:rPr>
          <w:rFonts w:ascii="Times New Roman" w:hAnsi="Times New Roman"/>
          <w:sz w:val="28"/>
          <w:szCs w:val="28"/>
        </w:rPr>
        <w:t>стоимости основных средств на 21%</w:t>
      </w:r>
      <w:r w:rsidR="007D57E5" w:rsidRPr="0057180C">
        <w:rPr>
          <w:rFonts w:ascii="Times New Roman" w:hAnsi="Times New Roman"/>
          <w:sz w:val="28"/>
          <w:szCs w:val="28"/>
        </w:rPr>
        <w:tab/>
      </w:r>
    </w:p>
    <w:p w:rsidR="007D57E5" w:rsidRPr="0057180C" w:rsidRDefault="007F7169" w:rsidP="007F716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180C">
        <w:rPr>
          <w:rFonts w:ascii="Times New Roman" w:hAnsi="Times New Roman"/>
          <w:sz w:val="28"/>
          <w:szCs w:val="28"/>
        </w:rPr>
        <w:t xml:space="preserve">Планируется ввести </w:t>
      </w:r>
      <w:r w:rsidR="007D57E5" w:rsidRPr="0057180C">
        <w:rPr>
          <w:rFonts w:ascii="Times New Roman" w:hAnsi="Times New Roman"/>
          <w:sz w:val="28"/>
          <w:szCs w:val="28"/>
        </w:rPr>
        <w:t xml:space="preserve">в эксплуатацию еще один станок для производства </w:t>
      </w:r>
      <w:proofErr w:type="spellStart"/>
      <w:r w:rsidR="007D57E5" w:rsidRPr="0057180C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="007D57E5" w:rsidRPr="0057180C">
        <w:rPr>
          <w:rFonts w:ascii="Times New Roman" w:hAnsi="Times New Roman"/>
          <w:sz w:val="28"/>
          <w:szCs w:val="28"/>
        </w:rPr>
        <w:t xml:space="preserve">  </w:t>
      </w:r>
      <w:r w:rsidR="007D57E5" w:rsidRPr="0057180C">
        <w:rPr>
          <w:rFonts w:ascii="Times New Roman" w:hAnsi="Times New Roman"/>
          <w:sz w:val="28"/>
          <w:szCs w:val="28"/>
          <w:lang w:val="en-US"/>
        </w:rPr>
        <w:t>ROLLMET</w:t>
      </w:r>
      <w:r w:rsidRPr="0057180C">
        <w:rPr>
          <w:rFonts w:ascii="Times New Roman" w:hAnsi="Times New Roman"/>
          <w:sz w:val="28"/>
          <w:szCs w:val="28"/>
        </w:rPr>
        <w:t xml:space="preserve"> и сократить </w:t>
      </w:r>
      <w:r w:rsidR="007D57E5" w:rsidRPr="0057180C">
        <w:rPr>
          <w:rFonts w:ascii="Times New Roman" w:hAnsi="Times New Roman"/>
          <w:sz w:val="28"/>
          <w:szCs w:val="28"/>
        </w:rPr>
        <w:t>целодневны</w:t>
      </w:r>
      <w:r w:rsidRPr="0057180C">
        <w:rPr>
          <w:rFonts w:ascii="Times New Roman" w:hAnsi="Times New Roman"/>
          <w:sz w:val="28"/>
          <w:szCs w:val="28"/>
        </w:rPr>
        <w:t>е</w:t>
      </w:r>
      <w:r w:rsidR="007D57E5" w:rsidRPr="0057180C">
        <w:rPr>
          <w:rFonts w:ascii="Times New Roman" w:hAnsi="Times New Roman"/>
          <w:sz w:val="28"/>
          <w:szCs w:val="28"/>
        </w:rPr>
        <w:t xml:space="preserve"> просто</w:t>
      </w:r>
      <w:r w:rsidRPr="0057180C">
        <w:rPr>
          <w:rFonts w:ascii="Times New Roman" w:hAnsi="Times New Roman"/>
          <w:sz w:val="28"/>
          <w:szCs w:val="28"/>
        </w:rPr>
        <w:t>и</w:t>
      </w:r>
      <w:r w:rsidR="007D57E5" w:rsidRPr="0057180C">
        <w:rPr>
          <w:rFonts w:ascii="Times New Roman" w:hAnsi="Times New Roman"/>
          <w:sz w:val="28"/>
          <w:szCs w:val="28"/>
        </w:rPr>
        <w:t xml:space="preserve"> на ремонт оборудования на 14 дней в год</w:t>
      </w:r>
      <w:r w:rsidRPr="0057180C">
        <w:rPr>
          <w:rFonts w:ascii="Times New Roman" w:hAnsi="Times New Roman"/>
          <w:sz w:val="28"/>
          <w:szCs w:val="28"/>
        </w:rPr>
        <w:t>.</w:t>
      </w:r>
      <w:r w:rsidR="007D57E5" w:rsidRPr="0057180C">
        <w:rPr>
          <w:rFonts w:ascii="Times New Roman" w:hAnsi="Times New Roman"/>
          <w:sz w:val="28"/>
          <w:szCs w:val="28"/>
        </w:rPr>
        <w:t xml:space="preserve"> Таким образом, в планируемом году резервы увеличения </w:t>
      </w:r>
      <w:r w:rsidRPr="0057180C">
        <w:rPr>
          <w:rFonts w:ascii="Times New Roman" w:hAnsi="Times New Roman"/>
          <w:sz w:val="28"/>
          <w:szCs w:val="28"/>
        </w:rPr>
        <w:t xml:space="preserve">выпуска продукции </w:t>
      </w:r>
      <w:r w:rsidR="007D57E5" w:rsidRPr="0057180C">
        <w:rPr>
          <w:rFonts w:ascii="Times New Roman" w:hAnsi="Times New Roman"/>
          <w:sz w:val="28"/>
          <w:szCs w:val="28"/>
        </w:rPr>
        <w:t xml:space="preserve">за счёт </w:t>
      </w:r>
      <w:r w:rsidRPr="0057180C">
        <w:rPr>
          <w:rFonts w:ascii="Times New Roman" w:hAnsi="Times New Roman"/>
          <w:sz w:val="28"/>
          <w:szCs w:val="28"/>
        </w:rPr>
        <w:t>в</w:t>
      </w:r>
      <w:r w:rsidR="007D57E5" w:rsidRPr="0057180C">
        <w:rPr>
          <w:rFonts w:ascii="Times New Roman" w:hAnsi="Times New Roman"/>
          <w:sz w:val="28"/>
          <w:szCs w:val="28"/>
        </w:rPr>
        <w:t xml:space="preserve">ведения дополнительного станка для производства </w:t>
      </w:r>
      <w:proofErr w:type="spellStart"/>
      <w:r w:rsidR="007D57E5" w:rsidRPr="0057180C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="007D57E5" w:rsidRPr="0057180C">
        <w:rPr>
          <w:rFonts w:ascii="Times New Roman" w:hAnsi="Times New Roman"/>
          <w:sz w:val="28"/>
          <w:szCs w:val="28"/>
        </w:rPr>
        <w:t xml:space="preserve">  </w:t>
      </w:r>
      <w:r w:rsidR="007D57E5" w:rsidRPr="0057180C">
        <w:rPr>
          <w:rFonts w:ascii="Times New Roman" w:hAnsi="Times New Roman"/>
          <w:sz w:val="28"/>
          <w:szCs w:val="28"/>
          <w:lang w:val="en-US"/>
        </w:rPr>
        <w:t>ROLLMET</w:t>
      </w:r>
      <w:r w:rsidR="007D57E5" w:rsidRPr="0057180C">
        <w:rPr>
          <w:rFonts w:ascii="Times New Roman" w:hAnsi="Times New Roman"/>
          <w:sz w:val="28"/>
          <w:szCs w:val="28"/>
        </w:rPr>
        <w:t xml:space="preserve"> составит 1574,4 тыс. руб., а за счёт сокращения целодневных простоев 89,8 тыс. руб.</w:t>
      </w:r>
    </w:p>
    <w:p w:rsidR="00CB2323" w:rsidRPr="0057180C" w:rsidRDefault="00CB2323" w:rsidP="004E000D">
      <w:pPr>
        <w:jc w:val="center"/>
        <w:rPr>
          <w:b/>
          <w:sz w:val="32"/>
          <w:szCs w:val="32"/>
        </w:rPr>
      </w:pPr>
    </w:p>
    <w:p w:rsidR="00822496" w:rsidRPr="0057180C" w:rsidRDefault="00822496" w:rsidP="004E000D">
      <w:pPr>
        <w:jc w:val="center"/>
        <w:rPr>
          <w:b/>
          <w:sz w:val="32"/>
          <w:szCs w:val="32"/>
        </w:rPr>
      </w:pPr>
    </w:p>
    <w:p w:rsidR="00822496" w:rsidRPr="0057180C" w:rsidRDefault="00822496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7F7169" w:rsidRPr="0057180C" w:rsidRDefault="007F7169" w:rsidP="004E000D">
      <w:pPr>
        <w:jc w:val="center"/>
        <w:rPr>
          <w:b/>
          <w:sz w:val="32"/>
          <w:szCs w:val="32"/>
        </w:rPr>
      </w:pPr>
    </w:p>
    <w:p w:rsidR="00822496" w:rsidRPr="0057180C" w:rsidRDefault="00822496" w:rsidP="00822496">
      <w:pPr>
        <w:jc w:val="center"/>
        <w:rPr>
          <w:rFonts w:ascii="Times New Roman" w:hAnsi="Times New Roman"/>
          <w:b/>
          <w:sz w:val="28"/>
          <w:szCs w:val="28"/>
        </w:rPr>
      </w:pPr>
      <w:r w:rsidRPr="0057180C">
        <w:rPr>
          <w:rFonts w:ascii="Times New Roman" w:hAnsi="Times New Roman"/>
          <w:b/>
          <w:sz w:val="28"/>
          <w:szCs w:val="28"/>
        </w:rPr>
        <w:lastRenderedPageBreak/>
        <w:t>СПИСОК ИСПОЛЬЗ</w:t>
      </w:r>
      <w:r w:rsidR="00D9106B" w:rsidRPr="0057180C">
        <w:rPr>
          <w:rFonts w:ascii="Times New Roman" w:hAnsi="Times New Roman"/>
          <w:b/>
          <w:sz w:val="28"/>
          <w:szCs w:val="28"/>
        </w:rPr>
        <w:t>ОВАННОЙ Л</w:t>
      </w:r>
      <w:r w:rsidRPr="0057180C">
        <w:rPr>
          <w:rFonts w:ascii="Times New Roman" w:hAnsi="Times New Roman"/>
          <w:b/>
          <w:sz w:val="28"/>
          <w:szCs w:val="28"/>
        </w:rPr>
        <w:t>ИТЕРАТУРЫ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Гражданский кодекс РФ. Часть 1, утверждён Государственной Думой РФ от 21 ноября 1994 года (в ред. от 31.01.2016 № 7- ФЗ).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Гражданский кодекс РФ. Часть 1, утверждён Государственной Думой РФ от 22 декабря 1995 года (в ред. от 29.06. 2015г. № 82- ФЗ).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Налоговый кодекс РФ Часть 2, утверждён Государственной Думой РФ от 19 июля 2000 года (ред. от 30.12.2012 № 294-ФЗ). 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Федеральный закон от 06.12.2011 № 402- ФЗ (ред. от 04.11.2014).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План счетов бухгалтерского учёта финансово-хозяйственной деятельности организации и Инструкция по его применению, утвержден приказом Минфина РФ от 31.10.2000 № 94н (ред. от 01.04.2013).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Положение по бухгалтерскому учёту 1/08 «Учётная политика организ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>ции» утверждено приказом Минфина РФ от 06.10.2008 №106н.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Положение об учётной политике для целей на</w:t>
      </w:r>
      <w:r w:rsidR="00AB6F58" w:rsidRPr="0057180C">
        <w:rPr>
          <w:b w:val="0"/>
          <w:sz w:val="28"/>
          <w:szCs w:val="28"/>
        </w:rPr>
        <w:t>логообложения ОАО «</w:t>
      </w:r>
      <w:proofErr w:type="spellStart"/>
      <w:r w:rsidR="00AB6F58" w:rsidRPr="0057180C">
        <w:rPr>
          <w:b w:val="0"/>
          <w:sz w:val="28"/>
          <w:szCs w:val="28"/>
        </w:rPr>
        <w:t>Ки</w:t>
      </w:r>
      <w:r w:rsidR="00AB6F58" w:rsidRPr="0057180C">
        <w:rPr>
          <w:b w:val="0"/>
          <w:sz w:val="28"/>
          <w:szCs w:val="28"/>
        </w:rPr>
        <w:t>я</w:t>
      </w:r>
      <w:r w:rsidR="00AB6F58" w:rsidRPr="0057180C">
        <w:rPr>
          <w:b w:val="0"/>
          <w:sz w:val="28"/>
          <w:szCs w:val="28"/>
        </w:rPr>
        <w:t>совоагроснаб</w:t>
      </w:r>
      <w:proofErr w:type="spellEnd"/>
      <w:r w:rsidRPr="0057180C">
        <w:rPr>
          <w:b w:val="0"/>
          <w:sz w:val="28"/>
          <w:szCs w:val="28"/>
        </w:rPr>
        <w:t>» на 2011 год.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Постановление Госкомстата РФ от 21.01.2003 № 7 «Об утверждении ун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>фицированных форм первичной учётной документации по учёту основных средств»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>Приказ Минфина РФ от 02.07.2010 № 66н «О формах Бухгалтерской о</w:t>
      </w:r>
      <w:r w:rsidRPr="0057180C">
        <w:rPr>
          <w:b w:val="0"/>
          <w:sz w:val="28"/>
          <w:szCs w:val="28"/>
        </w:rPr>
        <w:t>т</w:t>
      </w:r>
      <w:r w:rsidRPr="0057180C">
        <w:rPr>
          <w:b w:val="0"/>
          <w:sz w:val="28"/>
          <w:szCs w:val="28"/>
        </w:rPr>
        <w:t xml:space="preserve">четности организаций» (ред. от 04.12.2012.№ 154н). 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Приказ Минфина РФ от 30.03.2001 №26н (ред. от 24.12.2010) «Об утве</w:t>
      </w:r>
      <w:r w:rsidRPr="0057180C">
        <w:rPr>
          <w:b w:val="0"/>
          <w:sz w:val="28"/>
          <w:szCs w:val="28"/>
        </w:rPr>
        <w:t>р</w:t>
      </w:r>
      <w:r w:rsidRPr="0057180C">
        <w:rPr>
          <w:b w:val="0"/>
          <w:sz w:val="28"/>
          <w:szCs w:val="28"/>
        </w:rPr>
        <w:t>ждении Положения по бухгалтерскому учёту «Учёт основных средств» ПБУ 6/01 (Зарегистрировано в Минюсте РФ 28.04.2001 № 2689).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Алборов Р.А. Принципы и основы бухгалтерского учёта / Р.А. Алборов. –2  изд., М.: изд-во «</w:t>
      </w:r>
      <w:proofErr w:type="spellStart"/>
      <w:r w:rsidRPr="0057180C">
        <w:rPr>
          <w:b w:val="0"/>
          <w:sz w:val="28"/>
          <w:szCs w:val="28"/>
        </w:rPr>
        <w:t>Кнорус</w:t>
      </w:r>
      <w:proofErr w:type="spellEnd"/>
      <w:r w:rsidRPr="0057180C">
        <w:rPr>
          <w:b w:val="0"/>
          <w:sz w:val="28"/>
          <w:szCs w:val="28"/>
        </w:rPr>
        <w:t>», 2009. – 344 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Алборов Р.А. Практический аудит (курс лекций) / Р.А. Алборов, С.М.  </w:t>
      </w:r>
      <w:proofErr w:type="spellStart"/>
      <w:r w:rsidRPr="0057180C">
        <w:rPr>
          <w:b w:val="0"/>
          <w:sz w:val="28"/>
          <w:szCs w:val="28"/>
        </w:rPr>
        <w:t>Канцевая</w:t>
      </w:r>
      <w:proofErr w:type="spellEnd"/>
      <w:r w:rsidRPr="0057180C">
        <w:rPr>
          <w:b w:val="0"/>
          <w:sz w:val="28"/>
          <w:szCs w:val="28"/>
        </w:rPr>
        <w:t xml:space="preserve"> – М.: Издательство «Дело и сервис», 2010.- 304с.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Астахов В.П. Об учёте основных фондов // Бухгалтерский учёт. – 2013. – 245с.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lastRenderedPageBreak/>
        <w:t xml:space="preserve"> Баканов М.И. Теория экономического анализа: учебник / М.И. Баканов, А.Д. </w:t>
      </w:r>
      <w:proofErr w:type="spellStart"/>
      <w:r w:rsidRPr="0057180C">
        <w:rPr>
          <w:b w:val="0"/>
          <w:sz w:val="28"/>
          <w:szCs w:val="28"/>
        </w:rPr>
        <w:t>Шеремет</w:t>
      </w:r>
      <w:proofErr w:type="spellEnd"/>
      <w:r w:rsidRPr="0057180C">
        <w:rPr>
          <w:b w:val="0"/>
          <w:sz w:val="28"/>
          <w:szCs w:val="28"/>
        </w:rPr>
        <w:t>. М.: Финансы и статистика, 2013.- 416с.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Бухгалтерский учёт: учебник / Г.И. Алексеева, С.Р. Богомолец, И.В.   С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 xml:space="preserve">фонова; под ред. С.Р. Богомолец. – з-е изд., </w:t>
      </w:r>
      <w:proofErr w:type="spellStart"/>
      <w:r w:rsidRPr="0057180C">
        <w:rPr>
          <w:b w:val="0"/>
          <w:sz w:val="28"/>
          <w:szCs w:val="28"/>
        </w:rPr>
        <w:t>перераб</w:t>
      </w:r>
      <w:proofErr w:type="spellEnd"/>
      <w:r w:rsidRPr="0057180C">
        <w:rPr>
          <w:b w:val="0"/>
          <w:sz w:val="28"/>
          <w:szCs w:val="28"/>
        </w:rPr>
        <w:t>. и доп.- М.:  Моско</w:t>
      </w:r>
      <w:r w:rsidRPr="0057180C">
        <w:rPr>
          <w:b w:val="0"/>
          <w:sz w:val="28"/>
          <w:szCs w:val="28"/>
        </w:rPr>
        <w:t>в</w:t>
      </w:r>
      <w:r w:rsidRPr="0057180C">
        <w:rPr>
          <w:b w:val="0"/>
          <w:sz w:val="28"/>
          <w:szCs w:val="28"/>
        </w:rPr>
        <w:t>ский финансово- промышленный университет «Синергия», 2013. – 720с.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Бухгалтерский учёт: учебник / Н.Г. Сапожникова. – 5-е изд., </w:t>
      </w:r>
      <w:proofErr w:type="spellStart"/>
      <w:r w:rsidRPr="0057180C">
        <w:rPr>
          <w:b w:val="0"/>
          <w:sz w:val="28"/>
          <w:szCs w:val="28"/>
        </w:rPr>
        <w:t>перераб</w:t>
      </w:r>
      <w:proofErr w:type="spellEnd"/>
      <w:r w:rsidRPr="0057180C">
        <w:rPr>
          <w:b w:val="0"/>
          <w:sz w:val="28"/>
          <w:szCs w:val="28"/>
        </w:rPr>
        <w:t>. и доп. – М.: КНОРУС, 2011.- 472с.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Бухгалтерский учёт: учебное пособие / В.Т. Чая, О.В. </w:t>
      </w:r>
      <w:proofErr w:type="spellStart"/>
      <w:r w:rsidRPr="0057180C">
        <w:rPr>
          <w:b w:val="0"/>
          <w:sz w:val="28"/>
          <w:szCs w:val="28"/>
        </w:rPr>
        <w:t>Латыпова</w:t>
      </w:r>
      <w:proofErr w:type="spellEnd"/>
      <w:r w:rsidRPr="0057180C">
        <w:rPr>
          <w:b w:val="0"/>
          <w:sz w:val="28"/>
          <w:szCs w:val="28"/>
        </w:rPr>
        <w:t xml:space="preserve">; под ред. д- </w:t>
      </w:r>
      <w:proofErr w:type="spellStart"/>
      <w:r w:rsidRPr="0057180C">
        <w:rPr>
          <w:b w:val="0"/>
          <w:sz w:val="28"/>
          <w:szCs w:val="28"/>
        </w:rPr>
        <w:t>ра</w:t>
      </w:r>
      <w:proofErr w:type="spellEnd"/>
      <w:r w:rsidRPr="0057180C">
        <w:rPr>
          <w:b w:val="0"/>
          <w:sz w:val="28"/>
          <w:szCs w:val="28"/>
        </w:rPr>
        <w:t xml:space="preserve"> экономических наук, проф. В.Т. Чая.- М.: КНОРУС, 2010. – 469с.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Бухгалтерский финансовый учёт. Бычкова С.М., Бадмаева Д.Г. –М.: </w:t>
      </w:r>
      <w:proofErr w:type="spellStart"/>
      <w:r w:rsidRPr="0057180C">
        <w:rPr>
          <w:b w:val="0"/>
          <w:sz w:val="28"/>
          <w:szCs w:val="28"/>
        </w:rPr>
        <w:t>Эк</w:t>
      </w:r>
      <w:r w:rsidRPr="0057180C">
        <w:rPr>
          <w:b w:val="0"/>
          <w:sz w:val="28"/>
          <w:szCs w:val="28"/>
        </w:rPr>
        <w:t>с</w:t>
      </w:r>
      <w:r w:rsidRPr="0057180C">
        <w:rPr>
          <w:b w:val="0"/>
          <w:sz w:val="28"/>
          <w:szCs w:val="28"/>
        </w:rPr>
        <w:t>мо</w:t>
      </w:r>
      <w:proofErr w:type="spellEnd"/>
      <w:r w:rsidRPr="0057180C">
        <w:rPr>
          <w:b w:val="0"/>
          <w:sz w:val="28"/>
          <w:szCs w:val="28"/>
        </w:rPr>
        <w:t xml:space="preserve">, 2012. - 528с. 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Гринёв Г. П. Анализ финансовой отчётности. Издательство: МИЭМП 2010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Грищенко О.В. Анализ и диагностика финансово – хозяйственной де</w:t>
      </w:r>
      <w:r w:rsidRPr="0057180C">
        <w:rPr>
          <w:b w:val="0"/>
          <w:sz w:val="28"/>
          <w:szCs w:val="28"/>
        </w:rPr>
        <w:t>я</w:t>
      </w:r>
      <w:r w:rsidRPr="0057180C">
        <w:rPr>
          <w:b w:val="0"/>
          <w:sz w:val="28"/>
          <w:szCs w:val="28"/>
        </w:rPr>
        <w:t>тельности организации.- М.: Искра, 2013.- 363с.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Донцова Л.В., Никифорова Н.А. Годовая и квартальная бухгалтерская о</w:t>
      </w:r>
      <w:r w:rsidRPr="0057180C">
        <w:rPr>
          <w:b w:val="0"/>
          <w:sz w:val="28"/>
          <w:szCs w:val="28"/>
        </w:rPr>
        <w:t>т</w:t>
      </w:r>
      <w:r w:rsidRPr="0057180C">
        <w:rPr>
          <w:b w:val="0"/>
          <w:sz w:val="28"/>
          <w:szCs w:val="28"/>
        </w:rPr>
        <w:t>чётность. Учебно-методическое пособие по составлению. – М.: Изд-во «Дело и сервис», 2013 – 251с.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Журавлев В.В., Савченко В.Я. Бухгалтерский учёт и аудит. М.: ПРИОР, 2013. – 258с.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Карпов В.В. Бухгалтерский учёт и отчётность предприятий и организ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>ций. Настольная книга бухгалтера. – М.: Экономика и Финансы, 2013. - 616с.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Касьянова Г.Ю. Главная книга. – М.: АБАК, 2015. – 864с.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Ковалев В.В. Финансовый анализ: методы и процедуры. – М.: Финансы и статистика, 2013. – 560с.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Ковалева О.В., Константинов Ю.П. Аудит. Учебное пособие – М.: Изд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>тельство ПРИОР, 2010. – 272с.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Кондраков Н. П.. Бухгалтерский учёт: Учеб. Пособие.- 6 –е издание., </w:t>
      </w:r>
      <w:proofErr w:type="spellStart"/>
      <w:r w:rsidRPr="0057180C">
        <w:rPr>
          <w:b w:val="0"/>
          <w:sz w:val="28"/>
          <w:szCs w:val="28"/>
        </w:rPr>
        <w:t>п</w:t>
      </w:r>
      <w:r w:rsidRPr="0057180C">
        <w:rPr>
          <w:b w:val="0"/>
          <w:sz w:val="28"/>
          <w:szCs w:val="28"/>
        </w:rPr>
        <w:t>е</w:t>
      </w:r>
      <w:r w:rsidRPr="0057180C">
        <w:rPr>
          <w:b w:val="0"/>
          <w:sz w:val="28"/>
          <w:szCs w:val="28"/>
        </w:rPr>
        <w:t>рераб</w:t>
      </w:r>
      <w:proofErr w:type="spellEnd"/>
      <w:r w:rsidRPr="0057180C">
        <w:rPr>
          <w:b w:val="0"/>
          <w:sz w:val="28"/>
          <w:szCs w:val="28"/>
        </w:rPr>
        <w:t>. и доп.- М.: ИНФРА –М, 2009. -832с. –(Высшее образование).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lastRenderedPageBreak/>
        <w:t xml:space="preserve"> </w:t>
      </w:r>
      <w:proofErr w:type="spellStart"/>
      <w:r w:rsidRPr="0057180C">
        <w:rPr>
          <w:b w:val="0"/>
          <w:sz w:val="28"/>
          <w:szCs w:val="28"/>
        </w:rPr>
        <w:t>Камышанов</w:t>
      </w:r>
      <w:proofErr w:type="spellEnd"/>
      <w:r w:rsidRPr="0057180C">
        <w:rPr>
          <w:b w:val="0"/>
          <w:sz w:val="28"/>
          <w:szCs w:val="28"/>
        </w:rPr>
        <w:t xml:space="preserve"> П.И., </w:t>
      </w:r>
      <w:proofErr w:type="spellStart"/>
      <w:r w:rsidRPr="0057180C">
        <w:rPr>
          <w:b w:val="0"/>
          <w:sz w:val="28"/>
          <w:szCs w:val="28"/>
        </w:rPr>
        <w:t>Камышанов</w:t>
      </w:r>
      <w:proofErr w:type="spellEnd"/>
      <w:r w:rsidRPr="0057180C">
        <w:rPr>
          <w:b w:val="0"/>
          <w:sz w:val="28"/>
          <w:szCs w:val="28"/>
        </w:rPr>
        <w:t xml:space="preserve"> А.П. Бухгалтерский учёт и аудит. – М.: Изд-во Приор, 2013. – 258с.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Любушин Н.П. Анализ финансово- экономической деятельности пре</w:t>
      </w:r>
      <w:r w:rsidRPr="0057180C">
        <w:rPr>
          <w:b w:val="0"/>
          <w:sz w:val="28"/>
          <w:szCs w:val="28"/>
        </w:rPr>
        <w:t>д</w:t>
      </w:r>
      <w:r w:rsidRPr="0057180C">
        <w:rPr>
          <w:b w:val="0"/>
          <w:sz w:val="28"/>
          <w:szCs w:val="28"/>
        </w:rPr>
        <w:t xml:space="preserve">приятия, учебное пособие для вузов / 4 автора.- под ред. проф. Н.П. </w:t>
      </w:r>
      <w:proofErr w:type="spellStart"/>
      <w:r w:rsidRPr="0057180C">
        <w:rPr>
          <w:b w:val="0"/>
          <w:sz w:val="28"/>
          <w:szCs w:val="28"/>
        </w:rPr>
        <w:t>Л</w:t>
      </w:r>
      <w:r w:rsidRPr="0057180C">
        <w:rPr>
          <w:b w:val="0"/>
          <w:sz w:val="28"/>
          <w:szCs w:val="28"/>
        </w:rPr>
        <w:t>ю</w:t>
      </w:r>
      <w:r w:rsidRPr="0057180C">
        <w:rPr>
          <w:b w:val="0"/>
          <w:sz w:val="28"/>
          <w:szCs w:val="28"/>
        </w:rPr>
        <w:t>башина</w:t>
      </w:r>
      <w:proofErr w:type="spellEnd"/>
      <w:r w:rsidRPr="0057180C">
        <w:rPr>
          <w:b w:val="0"/>
          <w:sz w:val="28"/>
          <w:szCs w:val="28"/>
        </w:rPr>
        <w:t>. – М.: ЮНИТИ, 2015 г. 541с.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Матвеев А.А. Консолидированная отчётность: методика и практика: учебно-практическое пособие / 2 автор.- М.: ИД ФБК-ПРЕСС, 2010.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Мизиковский</w:t>
      </w:r>
      <w:proofErr w:type="spellEnd"/>
      <w:r w:rsidRPr="0057180C">
        <w:rPr>
          <w:b w:val="0"/>
          <w:sz w:val="28"/>
          <w:szCs w:val="28"/>
        </w:rPr>
        <w:t xml:space="preserve"> Е.А., </w:t>
      </w:r>
      <w:proofErr w:type="spellStart"/>
      <w:r w:rsidRPr="0057180C">
        <w:rPr>
          <w:b w:val="0"/>
          <w:sz w:val="28"/>
          <w:szCs w:val="28"/>
        </w:rPr>
        <w:t>Дружиловская</w:t>
      </w:r>
      <w:proofErr w:type="spellEnd"/>
      <w:r w:rsidRPr="0057180C">
        <w:rPr>
          <w:b w:val="0"/>
          <w:sz w:val="28"/>
          <w:szCs w:val="28"/>
        </w:rPr>
        <w:t xml:space="preserve"> Т.Ю. Международные стандарты ф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>нансовой отчётности и бухгалтерского учёта в России. – М.: Изд. «Бухга</w:t>
      </w:r>
      <w:r w:rsidRPr="0057180C">
        <w:rPr>
          <w:b w:val="0"/>
          <w:sz w:val="28"/>
          <w:szCs w:val="28"/>
        </w:rPr>
        <w:t>л</w:t>
      </w:r>
      <w:r w:rsidRPr="0057180C">
        <w:rPr>
          <w:b w:val="0"/>
          <w:sz w:val="28"/>
          <w:szCs w:val="28"/>
        </w:rPr>
        <w:t>терский учёт», 2014. – 340с.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Палий. В.Ф. Международные стандарты финансовой отчётности. М.: ИНФРА – М, 2015.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Пошерстник</w:t>
      </w:r>
      <w:proofErr w:type="spellEnd"/>
      <w:r w:rsidRPr="0057180C">
        <w:rPr>
          <w:b w:val="0"/>
          <w:sz w:val="28"/>
          <w:szCs w:val="28"/>
        </w:rPr>
        <w:t xml:space="preserve"> Н.В. Бухгалтерский учёт на современном предприятии. – М.: Проспект, 2014. – 560с.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Пучкова</w:t>
      </w:r>
      <w:proofErr w:type="spellEnd"/>
      <w:r w:rsidRPr="0057180C">
        <w:rPr>
          <w:b w:val="0"/>
          <w:sz w:val="28"/>
          <w:szCs w:val="28"/>
        </w:rPr>
        <w:t xml:space="preserve"> С.И. Бухгалтерская (финансовая) отчётность организации и ко</w:t>
      </w:r>
      <w:r w:rsidRPr="0057180C">
        <w:rPr>
          <w:b w:val="0"/>
          <w:sz w:val="28"/>
          <w:szCs w:val="28"/>
        </w:rPr>
        <w:t>н</w:t>
      </w:r>
      <w:r w:rsidRPr="0057180C">
        <w:rPr>
          <w:b w:val="0"/>
          <w:sz w:val="28"/>
          <w:szCs w:val="28"/>
        </w:rPr>
        <w:t xml:space="preserve">солидированные группы. – </w:t>
      </w:r>
      <w:proofErr w:type="spellStart"/>
      <w:r w:rsidRPr="0057180C">
        <w:rPr>
          <w:b w:val="0"/>
          <w:sz w:val="28"/>
          <w:szCs w:val="28"/>
        </w:rPr>
        <w:t>Изд</w:t>
      </w:r>
      <w:proofErr w:type="spellEnd"/>
      <w:r w:rsidRPr="0057180C">
        <w:rPr>
          <w:b w:val="0"/>
          <w:sz w:val="28"/>
          <w:szCs w:val="28"/>
        </w:rPr>
        <w:t xml:space="preserve"> 3, </w:t>
      </w:r>
      <w:proofErr w:type="spellStart"/>
      <w:r w:rsidRPr="0057180C">
        <w:rPr>
          <w:b w:val="0"/>
          <w:sz w:val="28"/>
          <w:szCs w:val="28"/>
        </w:rPr>
        <w:t>перераб</w:t>
      </w:r>
      <w:proofErr w:type="spellEnd"/>
      <w:r w:rsidRPr="0057180C">
        <w:rPr>
          <w:b w:val="0"/>
          <w:sz w:val="28"/>
          <w:szCs w:val="28"/>
        </w:rPr>
        <w:t>. и доп. – М.: ИД ФБК-ПРЕСС, 2014.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Ровенских В.А., </w:t>
      </w:r>
      <w:proofErr w:type="spellStart"/>
      <w:r w:rsidRPr="0057180C">
        <w:rPr>
          <w:b w:val="0"/>
          <w:sz w:val="28"/>
          <w:szCs w:val="28"/>
        </w:rPr>
        <w:t>Слабинская</w:t>
      </w:r>
      <w:proofErr w:type="spellEnd"/>
      <w:r w:rsidRPr="0057180C">
        <w:rPr>
          <w:b w:val="0"/>
          <w:sz w:val="28"/>
          <w:szCs w:val="28"/>
        </w:rPr>
        <w:t xml:space="preserve"> И.А. Бухгалтерская (финансовая отчетность). – М.: Издательско-торговая корпорация «Дашков и К», 2013г. – 364с.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Савицкая Г. В. Анализ хозяйственной деятельности предприятия : Уче</w:t>
      </w:r>
      <w:r w:rsidRPr="0057180C">
        <w:rPr>
          <w:b w:val="0"/>
          <w:sz w:val="28"/>
          <w:szCs w:val="28"/>
        </w:rPr>
        <w:t>б</w:t>
      </w:r>
      <w:r w:rsidRPr="0057180C">
        <w:rPr>
          <w:b w:val="0"/>
          <w:sz w:val="28"/>
          <w:szCs w:val="28"/>
        </w:rPr>
        <w:t xml:space="preserve">ник. – 4-е издание, </w:t>
      </w:r>
      <w:proofErr w:type="spellStart"/>
      <w:r w:rsidRPr="0057180C">
        <w:rPr>
          <w:b w:val="0"/>
          <w:sz w:val="28"/>
          <w:szCs w:val="28"/>
        </w:rPr>
        <w:t>перераб</w:t>
      </w:r>
      <w:proofErr w:type="spellEnd"/>
      <w:r w:rsidRPr="0057180C">
        <w:rPr>
          <w:b w:val="0"/>
          <w:sz w:val="28"/>
          <w:szCs w:val="28"/>
        </w:rPr>
        <w:t>. и доп. – М.: ИНФРА, 2009. – 512с. – (Высшее образование).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Селезнёва</w:t>
      </w:r>
      <w:proofErr w:type="spellEnd"/>
      <w:r w:rsidRPr="0057180C">
        <w:rPr>
          <w:b w:val="0"/>
          <w:sz w:val="28"/>
          <w:szCs w:val="28"/>
        </w:rPr>
        <w:t xml:space="preserve"> Н.Н. Консолидированная бухгалтерская отчётность: учебное пособие для вузов / 2 автор. М.: ЮНИТИ-ДАНА, 2015.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Тумасян Р.З. Учёт основных средств. – М.: Высшая школа, 2012.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Туревский</w:t>
      </w:r>
      <w:proofErr w:type="spellEnd"/>
      <w:r w:rsidRPr="0057180C">
        <w:rPr>
          <w:b w:val="0"/>
          <w:sz w:val="28"/>
          <w:szCs w:val="28"/>
        </w:rPr>
        <w:t xml:space="preserve"> И.С. Экономика отрасли. Автомобильный транспорт: Уче</w:t>
      </w:r>
      <w:r w:rsidRPr="0057180C">
        <w:rPr>
          <w:b w:val="0"/>
          <w:sz w:val="28"/>
          <w:szCs w:val="28"/>
        </w:rPr>
        <w:t>б</w:t>
      </w:r>
      <w:r w:rsidRPr="0057180C">
        <w:rPr>
          <w:b w:val="0"/>
          <w:sz w:val="28"/>
          <w:szCs w:val="28"/>
        </w:rPr>
        <w:t>ник. – М.: ИНФРА – М, 2011. – 288с.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Финансовый анализ: методические указания / Сост. З.А. Миронова. – Ижевск: ФГОУ ВПО Ижевская ГСХА, 2015. 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lastRenderedPageBreak/>
        <w:t xml:space="preserve"> Чая В.Т. , </w:t>
      </w:r>
      <w:proofErr w:type="spellStart"/>
      <w:r w:rsidRPr="0057180C">
        <w:rPr>
          <w:b w:val="0"/>
          <w:sz w:val="28"/>
          <w:szCs w:val="28"/>
        </w:rPr>
        <w:t>Латыпова</w:t>
      </w:r>
      <w:proofErr w:type="spellEnd"/>
      <w:r w:rsidRPr="0057180C">
        <w:rPr>
          <w:b w:val="0"/>
          <w:sz w:val="28"/>
          <w:szCs w:val="28"/>
        </w:rPr>
        <w:t xml:space="preserve"> О.В. Бухгалтерский учёт. – М.: КНОРУС, 2015. – 520с.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Чеглекова</w:t>
      </w:r>
      <w:proofErr w:type="spellEnd"/>
      <w:r w:rsidRPr="0057180C">
        <w:rPr>
          <w:b w:val="0"/>
          <w:sz w:val="28"/>
          <w:szCs w:val="28"/>
        </w:rPr>
        <w:t xml:space="preserve"> С.Г. Анализ финансовой отчетности. – М.: Изд-во: «Дело и сервис», 2013Г. – 288С.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proofErr w:type="spellStart"/>
      <w:r w:rsidRPr="0057180C">
        <w:rPr>
          <w:b w:val="0"/>
          <w:sz w:val="28"/>
          <w:szCs w:val="28"/>
        </w:rPr>
        <w:t>Шеремет</w:t>
      </w:r>
      <w:proofErr w:type="spellEnd"/>
      <w:r w:rsidRPr="0057180C">
        <w:rPr>
          <w:b w:val="0"/>
          <w:sz w:val="28"/>
          <w:szCs w:val="28"/>
        </w:rPr>
        <w:t xml:space="preserve"> А.Д., </w:t>
      </w:r>
      <w:proofErr w:type="spellStart"/>
      <w:r w:rsidRPr="0057180C">
        <w:rPr>
          <w:b w:val="0"/>
          <w:sz w:val="28"/>
          <w:szCs w:val="28"/>
        </w:rPr>
        <w:t>Сайфулин</w:t>
      </w:r>
      <w:proofErr w:type="spellEnd"/>
      <w:r w:rsidRPr="0057180C">
        <w:rPr>
          <w:b w:val="0"/>
          <w:sz w:val="28"/>
          <w:szCs w:val="28"/>
        </w:rPr>
        <w:t xml:space="preserve"> Р.С., </w:t>
      </w:r>
      <w:proofErr w:type="spellStart"/>
      <w:r w:rsidRPr="0057180C">
        <w:rPr>
          <w:b w:val="0"/>
          <w:sz w:val="28"/>
          <w:szCs w:val="28"/>
        </w:rPr>
        <w:t>Негашев</w:t>
      </w:r>
      <w:proofErr w:type="spellEnd"/>
      <w:r w:rsidRPr="0057180C">
        <w:rPr>
          <w:b w:val="0"/>
          <w:sz w:val="28"/>
          <w:szCs w:val="28"/>
        </w:rPr>
        <w:t xml:space="preserve"> Е. В. Методика финансового ан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 xml:space="preserve">лиза. – 3-е изд., </w:t>
      </w:r>
      <w:proofErr w:type="spellStart"/>
      <w:r w:rsidRPr="0057180C">
        <w:rPr>
          <w:b w:val="0"/>
          <w:sz w:val="28"/>
          <w:szCs w:val="28"/>
        </w:rPr>
        <w:t>перераб</w:t>
      </w:r>
      <w:proofErr w:type="spellEnd"/>
      <w:r w:rsidRPr="0057180C">
        <w:rPr>
          <w:b w:val="0"/>
          <w:sz w:val="28"/>
          <w:szCs w:val="28"/>
        </w:rPr>
        <w:t>. и доп. – М.: ИНФРА- М, 2012.- 208с.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Шишкин А.К., Вартанян С.С., </w:t>
      </w:r>
      <w:proofErr w:type="spellStart"/>
      <w:r w:rsidRPr="0057180C">
        <w:rPr>
          <w:b w:val="0"/>
          <w:sz w:val="28"/>
          <w:szCs w:val="28"/>
        </w:rPr>
        <w:t>Микрюков</w:t>
      </w:r>
      <w:proofErr w:type="spellEnd"/>
      <w:r w:rsidRPr="0057180C">
        <w:rPr>
          <w:b w:val="0"/>
          <w:sz w:val="28"/>
          <w:szCs w:val="28"/>
        </w:rPr>
        <w:t xml:space="preserve"> В.А. Бухгалтерский учёт и ф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 xml:space="preserve">нансовый анализ на коммерческих </w:t>
      </w:r>
      <w:r w:rsidR="00D9106B" w:rsidRPr="0057180C">
        <w:rPr>
          <w:b w:val="0"/>
          <w:sz w:val="28"/>
          <w:szCs w:val="28"/>
        </w:rPr>
        <w:t>предприятиях</w:t>
      </w:r>
      <w:r w:rsidRPr="0057180C">
        <w:rPr>
          <w:b w:val="0"/>
          <w:sz w:val="28"/>
          <w:szCs w:val="28"/>
        </w:rPr>
        <w:t xml:space="preserve"> – М.: ИНФРА –М, 2014. – 503с.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Экономика автомобильного транспортного транспорта: учебное пособие / И.Н. </w:t>
      </w:r>
      <w:proofErr w:type="spellStart"/>
      <w:r w:rsidRPr="0057180C">
        <w:rPr>
          <w:b w:val="0"/>
          <w:sz w:val="28"/>
          <w:szCs w:val="28"/>
        </w:rPr>
        <w:t>Лавриков</w:t>
      </w:r>
      <w:proofErr w:type="spellEnd"/>
      <w:r w:rsidRPr="0057180C">
        <w:rPr>
          <w:b w:val="0"/>
          <w:sz w:val="28"/>
          <w:szCs w:val="28"/>
        </w:rPr>
        <w:t xml:space="preserve">, Н.В. </w:t>
      </w:r>
      <w:proofErr w:type="spellStart"/>
      <w:r w:rsidRPr="0057180C">
        <w:rPr>
          <w:b w:val="0"/>
          <w:sz w:val="28"/>
          <w:szCs w:val="28"/>
        </w:rPr>
        <w:t>Пеньшин</w:t>
      </w:r>
      <w:proofErr w:type="spellEnd"/>
      <w:r w:rsidRPr="0057180C">
        <w:rPr>
          <w:b w:val="0"/>
          <w:sz w:val="28"/>
          <w:szCs w:val="28"/>
        </w:rPr>
        <w:t xml:space="preserve">; под науч. Ред. д-ра </w:t>
      </w:r>
      <w:proofErr w:type="spellStart"/>
      <w:r w:rsidRPr="0057180C">
        <w:rPr>
          <w:b w:val="0"/>
          <w:sz w:val="28"/>
          <w:szCs w:val="28"/>
        </w:rPr>
        <w:t>экон</w:t>
      </w:r>
      <w:proofErr w:type="spellEnd"/>
      <w:r w:rsidRPr="0057180C">
        <w:rPr>
          <w:b w:val="0"/>
          <w:sz w:val="28"/>
          <w:szCs w:val="28"/>
        </w:rPr>
        <w:t>. Наук, проф. И.А. Минакова. – Тамбов: Изд-во ГОУ ВПО ТГТУ, Тамбов. 2011. – 116с.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Экономический анализ: ситуации, тесты, примеры, задачи, выбор опт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 xml:space="preserve">мальных решений, финансовое </w:t>
      </w:r>
      <w:r w:rsidR="00D9106B" w:rsidRPr="0057180C">
        <w:rPr>
          <w:b w:val="0"/>
          <w:sz w:val="28"/>
          <w:szCs w:val="28"/>
        </w:rPr>
        <w:t>прогнозирование</w:t>
      </w:r>
      <w:r w:rsidRPr="0057180C">
        <w:rPr>
          <w:b w:val="0"/>
          <w:sz w:val="28"/>
          <w:szCs w:val="28"/>
        </w:rPr>
        <w:t xml:space="preserve"> / под ред. М.И. Баканов, А.Д. </w:t>
      </w:r>
      <w:proofErr w:type="spellStart"/>
      <w:r w:rsidRPr="0057180C">
        <w:rPr>
          <w:b w:val="0"/>
          <w:sz w:val="28"/>
          <w:szCs w:val="28"/>
        </w:rPr>
        <w:t>Шеремета</w:t>
      </w:r>
      <w:proofErr w:type="spellEnd"/>
      <w:r w:rsidRPr="0057180C">
        <w:rPr>
          <w:b w:val="0"/>
          <w:sz w:val="28"/>
          <w:szCs w:val="28"/>
        </w:rPr>
        <w:t>. – М.: ЮНИТИ –ДАНА, 2010 - 468с.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Экономика предприятия: Учебник для вузов / под ред. проф. В.Я. Горф</w:t>
      </w:r>
      <w:r w:rsidRPr="0057180C">
        <w:rPr>
          <w:b w:val="0"/>
          <w:sz w:val="28"/>
          <w:szCs w:val="28"/>
        </w:rPr>
        <w:t>и</w:t>
      </w:r>
      <w:r w:rsidRPr="0057180C">
        <w:rPr>
          <w:b w:val="0"/>
          <w:sz w:val="28"/>
          <w:szCs w:val="28"/>
        </w:rPr>
        <w:t xml:space="preserve">нкеля, проф. В.А. </w:t>
      </w:r>
      <w:proofErr w:type="spellStart"/>
      <w:r w:rsidRPr="0057180C">
        <w:rPr>
          <w:b w:val="0"/>
          <w:sz w:val="28"/>
          <w:szCs w:val="28"/>
        </w:rPr>
        <w:t>Швандара</w:t>
      </w:r>
      <w:proofErr w:type="spellEnd"/>
      <w:r w:rsidRPr="0057180C">
        <w:rPr>
          <w:b w:val="0"/>
          <w:sz w:val="28"/>
          <w:szCs w:val="28"/>
        </w:rPr>
        <w:t xml:space="preserve">. 4-е изд., </w:t>
      </w:r>
      <w:proofErr w:type="spellStart"/>
      <w:r w:rsidRPr="0057180C">
        <w:rPr>
          <w:b w:val="0"/>
          <w:sz w:val="28"/>
          <w:szCs w:val="28"/>
        </w:rPr>
        <w:t>переаб</w:t>
      </w:r>
      <w:proofErr w:type="spellEnd"/>
      <w:r w:rsidRPr="0057180C">
        <w:rPr>
          <w:b w:val="0"/>
          <w:sz w:val="28"/>
          <w:szCs w:val="28"/>
        </w:rPr>
        <w:t>. И доп. – М.: ЮНИТИ – Д</w:t>
      </w:r>
      <w:r w:rsidRPr="0057180C">
        <w:rPr>
          <w:b w:val="0"/>
          <w:sz w:val="28"/>
          <w:szCs w:val="28"/>
        </w:rPr>
        <w:t>А</w:t>
      </w:r>
      <w:r w:rsidRPr="0057180C">
        <w:rPr>
          <w:b w:val="0"/>
          <w:sz w:val="28"/>
          <w:szCs w:val="28"/>
        </w:rPr>
        <w:t>НА, 2013 – 670с.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r w:rsidRPr="0057180C">
        <w:rPr>
          <w:b w:val="0"/>
          <w:sz w:val="28"/>
          <w:szCs w:val="28"/>
          <w:lang w:val="en-US"/>
        </w:rPr>
        <w:t>http</w:t>
      </w:r>
      <w:r w:rsidRPr="0057180C">
        <w:rPr>
          <w:b w:val="0"/>
          <w:sz w:val="28"/>
          <w:szCs w:val="28"/>
        </w:rPr>
        <w:t xml:space="preserve">: </w:t>
      </w:r>
      <w:r w:rsidRPr="0057180C">
        <w:rPr>
          <w:b w:val="0"/>
          <w:sz w:val="28"/>
          <w:szCs w:val="28"/>
          <w:lang w:val="en-US"/>
        </w:rPr>
        <w:t>www</w:t>
      </w:r>
      <w:r w:rsidRPr="0057180C">
        <w:rPr>
          <w:b w:val="0"/>
          <w:sz w:val="28"/>
          <w:szCs w:val="28"/>
        </w:rPr>
        <w:t xml:space="preserve">. </w:t>
      </w:r>
      <w:proofErr w:type="spellStart"/>
      <w:r w:rsidRPr="0057180C">
        <w:rPr>
          <w:b w:val="0"/>
          <w:sz w:val="28"/>
          <w:szCs w:val="28"/>
          <w:lang w:val="en-US"/>
        </w:rPr>
        <w:t>buhg</w:t>
      </w:r>
      <w:proofErr w:type="spellEnd"/>
      <w:r w:rsidRPr="0057180C">
        <w:rPr>
          <w:b w:val="0"/>
          <w:sz w:val="28"/>
          <w:szCs w:val="28"/>
        </w:rPr>
        <w:t>а</w:t>
      </w:r>
      <w:proofErr w:type="spellStart"/>
      <w:r w:rsidRPr="0057180C">
        <w:rPr>
          <w:b w:val="0"/>
          <w:sz w:val="28"/>
          <w:szCs w:val="28"/>
          <w:lang w:val="en-US"/>
        </w:rPr>
        <w:t>lteri</w:t>
      </w:r>
      <w:proofErr w:type="spellEnd"/>
      <w:r w:rsidRPr="0057180C">
        <w:rPr>
          <w:b w:val="0"/>
          <w:sz w:val="28"/>
          <w:szCs w:val="28"/>
        </w:rPr>
        <w:t>а.</w:t>
      </w:r>
      <w:proofErr w:type="spellStart"/>
      <w:r w:rsidRPr="0057180C">
        <w:rPr>
          <w:b w:val="0"/>
          <w:sz w:val="28"/>
          <w:szCs w:val="28"/>
          <w:lang w:val="en-US"/>
        </w:rPr>
        <w:t>ru</w:t>
      </w:r>
      <w:proofErr w:type="spellEnd"/>
      <w:r w:rsidRPr="0057180C">
        <w:rPr>
          <w:b w:val="0"/>
          <w:sz w:val="28"/>
          <w:szCs w:val="28"/>
        </w:rPr>
        <w:t>/ - Сайт «Бухгалтерия.</w:t>
      </w:r>
      <w:proofErr w:type="spellStart"/>
      <w:r w:rsidRPr="0057180C">
        <w:rPr>
          <w:b w:val="0"/>
          <w:sz w:val="28"/>
          <w:szCs w:val="28"/>
          <w:lang w:val="en-US"/>
        </w:rPr>
        <w:t>ru</w:t>
      </w:r>
      <w:proofErr w:type="spellEnd"/>
      <w:r w:rsidRPr="0057180C">
        <w:rPr>
          <w:b w:val="0"/>
          <w:sz w:val="28"/>
          <w:szCs w:val="28"/>
        </w:rPr>
        <w:t>».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r w:rsidRPr="0057180C">
        <w:rPr>
          <w:b w:val="0"/>
          <w:sz w:val="28"/>
          <w:szCs w:val="28"/>
          <w:lang w:val="en-US"/>
        </w:rPr>
        <w:t>http</w:t>
      </w:r>
      <w:r w:rsidRPr="0057180C">
        <w:rPr>
          <w:b w:val="0"/>
          <w:sz w:val="28"/>
          <w:szCs w:val="28"/>
        </w:rPr>
        <w:t xml:space="preserve">: </w:t>
      </w:r>
      <w:r w:rsidRPr="0057180C">
        <w:rPr>
          <w:b w:val="0"/>
          <w:sz w:val="28"/>
          <w:szCs w:val="28"/>
          <w:lang w:val="en-US"/>
        </w:rPr>
        <w:t>www</w:t>
      </w:r>
      <w:r w:rsidRPr="0057180C">
        <w:rPr>
          <w:b w:val="0"/>
          <w:sz w:val="28"/>
          <w:szCs w:val="28"/>
        </w:rPr>
        <w:t>. с</w:t>
      </w:r>
      <w:proofErr w:type="spellStart"/>
      <w:r w:rsidRPr="0057180C">
        <w:rPr>
          <w:b w:val="0"/>
          <w:sz w:val="28"/>
          <w:szCs w:val="28"/>
          <w:lang w:val="en-US"/>
        </w:rPr>
        <w:t>onsult</w:t>
      </w:r>
      <w:proofErr w:type="spellEnd"/>
      <w:r w:rsidRPr="0057180C">
        <w:rPr>
          <w:b w:val="0"/>
          <w:sz w:val="28"/>
          <w:szCs w:val="28"/>
        </w:rPr>
        <w:t>а</w:t>
      </w:r>
      <w:proofErr w:type="spellStart"/>
      <w:r w:rsidRPr="0057180C">
        <w:rPr>
          <w:b w:val="0"/>
          <w:sz w:val="28"/>
          <w:szCs w:val="28"/>
          <w:lang w:val="en-US"/>
        </w:rPr>
        <w:t>nt</w:t>
      </w:r>
      <w:proofErr w:type="spellEnd"/>
      <w:r w:rsidRPr="0057180C">
        <w:rPr>
          <w:b w:val="0"/>
          <w:sz w:val="28"/>
          <w:szCs w:val="28"/>
        </w:rPr>
        <w:t>.</w:t>
      </w:r>
      <w:proofErr w:type="spellStart"/>
      <w:r w:rsidRPr="0057180C">
        <w:rPr>
          <w:b w:val="0"/>
          <w:sz w:val="28"/>
          <w:szCs w:val="28"/>
          <w:lang w:val="en-US"/>
        </w:rPr>
        <w:t>ru</w:t>
      </w:r>
      <w:proofErr w:type="spellEnd"/>
      <w:r w:rsidRPr="0057180C">
        <w:rPr>
          <w:b w:val="0"/>
          <w:sz w:val="28"/>
          <w:szCs w:val="28"/>
        </w:rPr>
        <w:t>/ - Информационно-правовой сайт «Консультант-Плюс».</w:t>
      </w:r>
    </w:p>
    <w:p w:rsidR="00822496" w:rsidRPr="0057180C" w:rsidRDefault="00822496" w:rsidP="00822496">
      <w:pPr>
        <w:pStyle w:val="a3"/>
        <w:numPr>
          <w:ilvl w:val="0"/>
          <w:numId w:val="28"/>
        </w:numPr>
        <w:spacing w:line="360" w:lineRule="auto"/>
        <w:ind w:left="357" w:hanging="357"/>
        <w:jc w:val="both"/>
        <w:rPr>
          <w:b w:val="0"/>
          <w:sz w:val="28"/>
          <w:szCs w:val="28"/>
        </w:rPr>
      </w:pPr>
      <w:r w:rsidRPr="0057180C">
        <w:rPr>
          <w:b w:val="0"/>
          <w:sz w:val="28"/>
          <w:szCs w:val="28"/>
        </w:rPr>
        <w:t xml:space="preserve"> </w:t>
      </w:r>
      <w:r w:rsidRPr="0057180C">
        <w:rPr>
          <w:b w:val="0"/>
          <w:sz w:val="28"/>
          <w:szCs w:val="28"/>
          <w:lang w:val="en-US"/>
        </w:rPr>
        <w:t>http</w:t>
      </w:r>
      <w:r w:rsidRPr="0057180C">
        <w:rPr>
          <w:b w:val="0"/>
          <w:sz w:val="28"/>
          <w:szCs w:val="28"/>
        </w:rPr>
        <w:t xml:space="preserve">: </w:t>
      </w:r>
      <w:r w:rsidRPr="0057180C">
        <w:rPr>
          <w:b w:val="0"/>
          <w:sz w:val="28"/>
          <w:szCs w:val="28"/>
          <w:lang w:val="en-US"/>
        </w:rPr>
        <w:t>www</w:t>
      </w:r>
      <w:r w:rsidRPr="0057180C">
        <w:rPr>
          <w:b w:val="0"/>
          <w:sz w:val="28"/>
          <w:szCs w:val="28"/>
        </w:rPr>
        <w:t xml:space="preserve">. </w:t>
      </w:r>
      <w:proofErr w:type="spellStart"/>
      <w:r w:rsidRPr="0057180C">
        <w:rPr>
          <w:b w:val="0"/>
          <w:sz w:val="28"/>
          <w:szCs w:val="28"/>
          <w:lang w:val="en-US"/>
        </w:rPr>
        <w:t>glavbukh</w:t>
      </w:r>
      <w:proofErr w:type="spellEnd"/>
      <w:r w:rsidRPr="0057180C">
        <w:rPr>
          <w:b w:val="0"/>
          <w:sz w:val="28"/>
          <w:szCs w:val="28"/>
        </w:rPr>
        <w:t>.</w:t>
      </w:r>
      <w:proofErr w:type="spellStart"/>
      <w:r w:rsidRPr="0057180C">
        <w:rPr>
          <w:b w:val="0"/>
          <w:sz w:val="28"/>
          <w:szCs w:val="28"/>
          <w:lang w:val="en-US"/>
        </w:rPr>
        <w:t>ru</w:t>
      </w:r>
      <w:proofErr w:type="spellEnd"/>
      <w:r w:rsidRPr="0057180C">
        <w:rPr>
          <w:b w:val="0"/>
          <w:sz w:val="28"/>
          <w:szCs w:val="28"/>
        </w:rPr>
        <w:t>/ - Электронный журнал «Главбух».</w:t>
      </w:r>
    </w:p>
    <w:p w:rsidR="00AB6F58" w:rsidRPr="0057180C" w:rsidRDefault="00AB6F58" w:rsidP="00AB6F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>Приложение А</w:t>
      </w: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B157BF" w:rsidP="00B157BF">
      <w:pPr>
        <w:pStyle w:val="a5"/>
        <w:spacing w:after="0" w:afterAutospacing="0" w:line="360" w:lineRule="auto"/>
        <w:ind w:firstLine="720"/>
        <w:jc w:val="right"/>
        <w:rPr>
          <w:sz w:val="28"/>
          <w:szCs w:val="28"/>
        </w:rPr>
      </w:pPr>
    </w:p>
    <w:p w:rsidR="00B157BF" w:rsidRPr="0057180C" w:rsidRDefault="00C94AA5" w:rsidP="00B157BF">
      <w:pPr>
        <w:pStyle w:val="a5"/>
        <w:spacing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Прямая со стрелкой 53" o:spid="_x0000_s1166" type="#_x0000_t32" style="position:absolute;left:0;text-align:left;margin-left:93.9pt;margin-top:20.45pt;width:0;height:35.6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"/>
        </w:pict>
      </w:r>
      <w:r>
        <w:rPr>
          <w:noProof/>
        </w:rPr>
        <w:pict>
          <v:shape id="Прямая со стрелкой 52" o:spid="_x0000_s1165" type="#_x0000_t32" style="position:absolute;left:0;text-align:left;margin-left:396.85pt;margin-top:20.45pt;width:0;height:35.6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"/>
        </w:pict>
      </w:r>
      <w:r>
        <w:rPr>
          <w:noProof/>
        </w:rPr>
        <w:pict>
          <v:shape id="Прямая со стрелкой 51" o:spid="_x0000_s1164" type="#_x0000_t32" style="position:absolute;left:0;text-align:left;margin-left:324.85pt;margin-top:20.45pt;width:1in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"/>
        </w:pict>
      </w:r>
      <w:r>
        <w:rPr>
          <w:noProof/>
        </w:rPr>
        <w:pict>
          <v:shape id="Прямая со стрелкой 50" o:spid="_x0000_s1163" type="#_x0000_t32" style="position:absolute;left:0;text-align:left;margin-left:93.9pt;margin-top:20.45pt;width:70.6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"/>
        </w:pict>
      </w:r>
      <w:r>
        <w:rPr>
          <w:noProof/>
        </w:rPr>
        <w:pict>
          <v:rect id="Прямоугольник 49" o:spid="_x0000_s1162" style="position:absolute;left:0;text-align:left;margin-left:164.5pt;margin-top:7.6pt;width:160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Киясовоагроснаб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48" o:spid="_x0000_s1161" type="#_x0000_t32" style="position:absolute;margin-left:234.3pt;margin-top:12.7pt;width:0;height:19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VS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"/>
        </w:pict>
      </w:r>
      <w:r>
        <w:rPr>
          <w:noProof/>
        </w:rPr>
        <w:pict>
          <v:rect id="Прямоугольник 47" o:spid="_x0000_s1160" style="position:absolute;margin-left:344.1pt;margin-top:31.95pt;width:139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Обслуживающие 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6" o:spid="_x0000_s1159" style="position:absolute;margin-left:170.9pt;margin-top:31.95pt;width:136.1pt;height:3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Вспомогательные 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5" o:spid="_x0000_s1158" style="position:absolute;margin-left:-2.45pt;margin-top:31.95pt;width:129.1pt;height:3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Основное произво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ство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44" o:spid="_x0000_s1157" type="#_x0000_t32" style="position:absolute;margin-left:330.55pt;margin-top:7.25pt;width:0;height:111.2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"/>
        </w:pict>
      </w:r>
      <w:r>
        <w:rPr>
          <w:noProof/>
        </w:rPr>
        <w:pict>
          <v:shape id="Прямая со стрелкой 43" o:spid="_x0000_s1156" type="#_x0000_t32" style="position:absolute;margin-left:330.55pt;margin-top:7.25pt;width:13.55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"/>
        </w:pict>
      </w:r>
      <w:r>
        <w:rPr>
          <w:noProof/>
        </w:rPr>
        <w:pict>
          <v:shape id="Прямая со стрелкой 42" o:spid="_x0000_s1155" type="#_x0000_t32" style="position:absolute;margin-left:160.9pt;margin-top:7.25pt;width:0;height:261.6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"/>
        </w:pict>
      </w:r>
      <w:r>
        <w:rPr>
          <w:noProof/>
        </w:rPr>
        <w:pict>
          <v:shape id="Прямая со стрелкой 41" o:spid="_x0000_s1154" type="#_x0000_t32" style="position:absolute;margin-left:160.9pt;margin-top:7.25pt;width:10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"/>
        </w:pict>
      </w:r>
      <w:r>
        <w:rPr>
          <w:noProof/>
        </w:rPr>
        <w:pict>
          <v:shape id="Прямая со стрелкой 40" o:spid="_x0000_s1153" type="#_x0000_t32" style="position:absolute;margin-left:139.5pt;margin-top:7.25pt;width:0;height:312.9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DZTAIAAFYEAAAOAAAAZHJzL2Uyb0RvYy54bWysVEtu2zAQ3RfoHQjtHVmO7N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"/>
        </w:pict>
      </w:r>
      <w:r>
        <w:rPr>
          <w:noProof/>
        </w:rPr>
        <w:pict>
          <v:shape id="Прямая со стрелкой 39" o:spid="_x0000_s1152" type="#_x0000_t32" style="position:absolute;margin-left:126.65pt;margin-top:7.25pt;width:12.8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"/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rect id="Прямоугольник 38" o:spid="_x0000_s1151" style="position:absolute;margin-left:354pt;margin-top:15.8pt;width:129.1pt;height:3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Столовая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7" o:spid="_x0000_s1150" style="position:absolute;margin-left:170.9pt;margin-top:15.8pt;width:129.1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Складское хозяйство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6" o:spid="_x0000_s1149" style="position:absolute;margin-left:-2.45pt;margin-top:15.8pt;width:129.1pt;height:3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Производственно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технический отдел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35" o:spid="_x0000_s1148" type="#_x0000_t32" style="position:absolute;margin-left:330.55pt;margin-top:8.75pt;width:23.4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"/>
        </w:pict>
      </w:r>
      <w:r>
        <w:rPr>
          <w:noProof/>
        </w:rPr>
        <w:pict>
          <v:shape id="Прямая со стрелкой 34" o:spid="_x0000_s1147" type="#_x0000_t32" style="position:absolute;margin-left:160.9pt;margin-top:4.45pt;width:10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"/>
        </w:pict>
      </w:r>
      <w:r>
        <w:rPr>
          <w:noProof/>
        </w:rPr>
        <w:pict>
          <v:shape id="Прямая со стрелкой 33" o:spid="_x0000_s1146" type="#_x0000_t32" style="position:absolute;margin-left:125.8pt;margin-top:4.45pt;width:12.8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"/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32" o:spid="_x0000_s1145" type="#_x0000_t32" style="position:absolute;margin-left:160.9pt;margin-top:22.3pt;width:10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"/>
        </w:pict>
      </w:r>
      <w:r>
        <w:rPr>
          <w:noProof/>
        </w:rPr>
        <w:pict>
          <v:rect id="Прямоугольник 31" o:spid="_x0000_s1144" style="position:absolute;margin-left:170.9pt;margin-top:6.6pt;width:129.1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Транспортный цех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0" o:spid="_x0000_s1143" style="position:absolute;margin-left:354pt;margin-top:14.45pt;width:129.1pt;height:3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142" style="position:absolute;margin-left:-2.45pt;margin-top:10.15pt;width:129.1pt;height:3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капитального строительства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28" o:spid="_x0000_s1141" type="#_x0000_t32" style="position:absolute;margin-left:330.55pt;margin-top:7.3pt;width:23.4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hSTAIAAFU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"/>
        </w:pict>
      </w:r>
      <w:r>
        <w:rPr>
          <w:noProof/>
        </w:rPr>
        <w:pict>
          <v:shape id="Прямая со стрелкой 27" o:spid="_x0000_s1140" type="#_x0000_t32" style="position:absolute;margin-left:125.8pt;margin-top:.9pt;width:12.8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"/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26" o:spid="_x0000_s1139" type="#_x0000_t32" style="position:absolute;margin-left:160.9pt;margin-top:21.55pt;width:10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"/>
        </w:pict>
      </w:r>
      <w:r>
        <w:rPr>
          <w:noProof/>
        </w:rPr>
        <w:pict>
          <v:shape id="Прямая со стрелкой 25" o:spid="_x0000_s1138" type="#_x0000_t32" style="position:absolute;margin-left:125.8pt;margin-top:18pt;width:12.8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"/>
        </w:pict>
      </w:r>
      <w:r>
        <w:rPr>
          <w:noProof/>
        </w:rPr>
        <w:pict>
          <v:rect id="Прямоугольник 24" o:spid="_x0000_s1137" style="position:absolute;margin-left:170.9pt;margin-top:.9pt;width:129.1pt;height:3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сбыта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136" style="position:absolute;margin-left:-2.45pt;margin-top:.9pt;width:129.1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строител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ный цех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rect id="Прямоугольник 22" o:spid="_x0000_s1135" style="position:absolute;margin-left:170.9pt;margin-top:24.45pt;width:129.1pt;height:3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заготовки и сырья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1" o:spid="_x0000_s1134" style="position:absolute;margin-left:-2.45pt;margin-top:24.45pt;width:129.1pt;height:3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Ремонтно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механич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ский цех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20" o:spid="_x0000_s1133" type="#_x0000_t32" style="position:absolute;margin-left:160.9pt;margin-top:17.3pt;width:10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"/>
        </w:pict>
      </w:r>
      <w:r>
        <w:rPr>
          <w:noProof/>
        </w:rPr>
        <w:pict>
          <v:shape id="Прямая со стрелкой 19" o:spid="_x0000_s1132" type="#_x0000_t32" style="position:absolute;margin-left:125.8pt;margin-top:12.3pt;width:12.8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QTTAIAAFUEAAAOAAAAZHJzL2Uyb0RvYy54bWysVEtu2zAQ3RfoHQjuHVmO7dp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"/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rect id="Прямоугольник 18" o:spid="_x0000_s1131" style="position:absolute;margin-left:170.9pt;margin-top:20.85pt;width:129.1pt;height:3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130" style="position:absolute;margin-left:-2.45pt;margin-top:20.85pt;width:129.1pt;height:3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Производственно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диспетчерский отдел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16" o:spid="_x0000_s1129" type="#_x0000_t32" style="position:absolute;margin-left:160.9pt;margin-top:18.75pt;width:10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LhSw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"/>
        </w:pict>
      </w:r>
      <w:r>
        <w:rPr>
          <w:noProof/>
        </w:rPr>
        <w:pict>
          <v:shape id="Прямая со стрелкой 15" o:spid="_x0000_s1128" type="#_x0000_t32" style="position:absolute;margin-left:126.65pt;margin-top:9.45pt;width:12.8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"/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rect id="Прямоугольник 14" o:spid="_x0000_s1127" style="position:absolute;margin-left:-2.45pt;margin-top:17.3pt;width:129.1pt;height:3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iWUwIAAGIEAAAOAAAAZHJzL2Uyb0RvYy54bWysVM2O0zAQviPxDpbvNG1ou2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">
            <v:textbox>
              <w:txbxContent>
                <w:p w:rsidR="00C94AA5" w:rsidRPr="002032BB" w:rsidRDefault="00C94AA5" w:rsidP="00B157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Литейный цех</w:t>
                  </w:r>
                </w:p>
              </w:txbxContent>
            </v:textbox>
          </v:rect>
        </w:pict>
      </w:r>
    </w:p>
    <w:p w:rsidR="00B157BF" w:rsidRPr="0057180C" w:rsidRDefault="00C94AA5" w:rsidP="00B157BF">
      <w:pPr>
        <w:pStyle w:val="a5"/>
      </w:pPr>
      <w:r>
        <w:rPr>
          <w:noProof/>
        </w:rPr>
        <w:pict>
          <v:shape id="Прямая со стрелкой 13" o:spid="_x0000_s1126" type="#_x0000_t32" style="position:absolute;margin-left:126.65pt;margin-top:14.45pt;width:12.8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"/>
        </w:pict>
      </w:r>
    </w:p>
    <w:p w:rsidR="00B157BF" w:rsidRPr="0057180C" w:rsidRDefault="00B157BF" w:rsidP="00B157BF">
      <w:pPr>
        <w:pStyle w:val="a5"/>
      </w:pPr>
    </w:p>
    <w:p w:rsidR="00B157BF" w:rsidRPr="0057180C" w:rsidRDefault="00B157BF" w:rsidP="00B157BF">
      <w:pPr>
        <w:pStyle w:val="a5"/>
        <w:spacing w:after="0" w:afterAutospacing="0"/>
        <w:rPr>
          <w:sz w:val="28"/>
          <w:szCs w:val="28"/>
        </w:rPr>
      </w:pPr>
      <w:r w:rsidRPr="0057180C">
        <w:rPr>
          <w:sz w:val="28"/>
          <w:szCs w:val="28"/>
        </w:rPr>
        <w:t>Рисунок А.1 - Схема организационной структуры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</w:t>
      </w:r>
    </w:p>
    <w:p w:rsidR="00B157BF" w:rsidRPr="0057180C" w:rsidRDefault="00B157BF" w:rsidP="00B157BF"/>
    <w:p w:rsidR="0040508B" w:rsidRPr="0057180C" w:rsidRDefault="0040508B" w:rsidP="0040508B">
      <w:pPr>
        <w:pStyle w:val="a5"/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  <w:r w:rsidRPr="0057180C">
        <w:rPr>
          <w:sz w:val="28"/>
          <w:szCs w:val="28"/>
        </w:rPr>
        <w:lastRenderedPageBreak/>
        <w:t>Приложение Б</w:t>
      </w:r>
    </w:p>
    <w:p w:rsidR="0040508B" w:rsidRPr="0057180C" w:rsidRDefault="0040508B" w:rsidP="0040508B">
      <w:pPr>
        <w:pStyle w:val="a5"/>
        <w:jc w:val="right"/>
        <w:rPr>
          <w:sz w:val="28"/>
          <w:szCs w:val="28"/>
        </w:rPr>
      </w:pPr>
    </w:p>
    <w:p w:rsidR="0040508B" w:rsidRPr="0057180C" w:rsidRDefault="0040508B" w:rsidP="0040508B">
      <w:pPr>
        <w:pStyle w:val="a5"/>
      </w:pPr>
    </w:p>
    <w:p w:rsidR="0040508B" w:rsidRPr="0057180C" w:rsidRDefault="00C94AA5" w:rsidP="0040508B">
      <w:pPr>
        <w:pStyle w:val="a5"/>
      </w:pPr>
      <w:r>
        <w:rPr>
          <w:noProof/>
        </w:rPr>
        <w:pict>
          <v:rect id="Прямоугольник 12" o:spid="_x0000_s1178" style="position:absolute;margin-left:45.45pt;margin-top:3.85pt;width:322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">
            <v:textbox>
              <w:txbxContent>
                <w:p w:rsidR="00C94AA5" w:rsidRPr="00CE0290" w:rsidRDefault="00C94AA5" w:rsidP="0040508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40508B" w:rsidRPr="0057180C" w:rsidRDefault="00C94AA5" w:rsidP="0040508B">
      <w:pPr>
        <w:pStyle w:val="a5"/>
      </w:pPr>
      <w:r>
        <w:rPr>
          <w:noProof/>
        </w:rPr>
        <w:pict>
          <v:shape id="Прямая со стрелкой 11" o:spid="_x0000_s1177" type="#_x0000_t32" style="position:absolute;margin-left:212.2pt;margin-top:18.15pt;width:60.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6/TgIAAFU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"/>
        </w:pict>
      </w:r>
      <w:r>
        <w:rPr>
          <w:noProof/>
        </w:rPr>
        <w:pict>
          <v:shape id="Прямая со стрелкой 10" o:spid="_x0000_s1176" type="#_x0000_t32" style="position:absolute;margin-left:212.2pt;margin-top:.35pt;width:.75pt;height:12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"/>
        </w:pict>
      </w:r>
      <w:r>
        <w:rPr>
          <w:noProof/>
        </w:rPr>
        <w:pict>
          <v:rect id="Прямоугольник 9" o:spid="_x0000_s1175" style="position:absolute;margin-left:272.7pt;margin-top:8.2pt;width:122.6pt;height:3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">
            <v:textbox>
              <w:txbxContent>
                <w:p w:rsidR="00C94AA5" w:rsidRPr="00CE0290" w:rsidRDefault="00C94AA5" w:rsidP="004050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Механик гаража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174" style="position:absolute;margin-left:26.75pt;margin-top:12.35pt;width:122.6pt;height:3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">
            <v:textbox>
              <w:txbxContent>
                <w:p w:rsidR="00C94AA5" w:rsidRPr="00CE0290" w:rsidRDefault="00C94AA5" w:rsidP="004050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40508B" w:rsidRPr="0057180C" w:rsidRDefault="00C94AA5" w:rsidP="0040508B">
      <w:pPr>
        <w:pStyle w:val="a5"/>
      </w:pPr>
      <w:r>
        <w:rPr>
          <w:noProof/>
        </w:rPr>
        <w:pict>
          <v:shape id="Прямая со стрелкой 7" o:spid="_x0000_s1173" type="#_x0000_t32" style="position:absolute;margin-left:149.35pt;margin-top:.35pt;width:62.85pt;height:0;flip:x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"/>
        </w:pict>
      </w:r>
    </w:p>
    <w:p w:rsidR="0040508B" w:rsidRPr="0057180C" w:rsidRDefault="00C94AA5" w:rsidP="0040508B">
      <w:pPr>
        <w:pStyle w:val="a5"/>
      </w:pPr>
      <w:r>
        <w:rPr>
          <w:noProof/>
        </w:rPr>
        <w:pict>
          <v:shape id="Прямая со стрелкой 6" o:spid="_x0000_s1172" type="#_x0000_t32" style="position:absolute;margin-left:145.75pt;margin-top:15.35pt;width:67.2pt;height:0;flip:x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"/>
        </w:pict>
      </w:r>
      <w:r>
        <w:rPr>
          <w:noProof/>
        </w:rPr>
        <w:pict>
          <v:shape id="Прямая со стрелкой 5" o:spid="_x0000_s1171" type="#_x0000_t32" style="position:absolute;margin-left:212.95pt;margin-top:26.75pt;width:59.7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"/>
        </w:pict>
      </w:r>
      <w:r>
        <w:rPr>
          <w:noProof/>
        </w:rPr>
        <w:pict>
          <v:rect id="Прямоугольник 4" o:spid="_x0000_s1170" style="position:absolute;margin-left:272.7pt;margin-top:9.6pt;width:122.6pt;height:3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">
            <v:textbox>
              <w:txbxContent>
                <w:p w:rsidR="00C94AA5" w:rsidRPr="00CE0290" w:rsidRDefault="00C94AA5" w:rsidP="004050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прои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водственного отдела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169" style="position:absolute;margin-left:23.15pt;margin-top:9.6pt;width:122.6pt;height:3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">
            <v:textbox>
              <w:txbxContent>
                <w:p w:rsidR="00C94AA5" w:rsidRPr="00CE0290" w:rsidRDefault="00C94AA5" w:rsidP="004050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Коммерческий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ректор</w:t>
                  </w:r>
                </w:p>
              </w:txbxContent>
            </v:textbox>
          </v:rect>
        </w:pict>
      </w:r>
    </w:p>
    <w:p w:rsidR="0040508B" w:rsidRPr="0057180C" w:rsidRDefault="0040508B" w:rsidP="0040508B">
      <w:pPr>
        <w:pStyle w:val="a5"/>
      </w:pPr>
    </w:p>
    <w:p w:rsidR="0040508B" w:rsidRPr="0057180C" w:rsidRDefault="00C94AA5" w:rsidP="0040508B">
      <w:pPr>
        <w:pStyle w:val="a5"/>
      </w:pPr>
      <w:r>
        <w:rPr>
          <w:noProof/>
        </w:rPr>
        <w:pict>
          <v:shape id="Прямая со стрелкой 2" o:spid="_x0000_s1168" type="#_x0000_t32" style="position:absolute;margin-left:145.75pt;margin-top:16.05pt;width:67.2pt;height:0;flip:x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"/>
        </w:pict>
      </w:r>
      <w:r>
        <w:rPr>
          <w:noProof/>
        </w:rPr>
        <w:pict>
          <v:rect id="Прямоугольник 1" o:spid="_x0000_s1167" style="position:absolute;margin-left:23.15pt;margin-top:6.05pt;width:122.6pt;height:34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">
            <v:textbox>
              <w:txbxContent>
                <w:p w:rsidR="00C94AA5" w:rsidRPr="00CE0290" w:rsidRDefault="00C94AA5" w:rsidP="004050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Юрист</w:t>
                  </w:r>
                </w:p>
              </w:txbxContent>
            </v:textbox>
          </v:rect>
        </w:pict>
      </w:r>
    </w:p>
    <w:p w:rsidR="0040508B" w:rsidRPr="0057180C" w:rsidRDefault="0040508B" w:rsidP="0040508B">
      <w:pPr>
        <w:pStyle w:val="a5"/>
      </w:pPr>
    </w:p>
    <w:p w:rsidR="0040508B" w:rsidRPr="0057180C" w:rsidRDefault="0040508B" w:rsidP="0040508B">
      <w:pPr>
        <w:pStyle w:val="a5"/>
      </w:pPr>
    </w:p>
    <w:p w:rsidR="0040508B" w:rsidRPr="0057180C" w:rsidRDefault="0040508B" w:rsidP="0040508B">
      <w:pPr>
        <w:pStyle w:val="a5"/>
      </w:pPr>
    </w:p>
    <w:p w:rsidR="0040508B" w:rsidRPr="0057180C" w:rsidRDefault="0040508B" w:rsidP="0040508B">
      <w:pPr>
        <w:pStyle w:val="a5"/>
        <w:jc w:val="center"/>
        <w:rPr>
          <w:sz w:val="28"/>
          <w:szCs w:val="28"/>
        </w:rPr>
      </w:pPr>
      <w:r w:rsidRPr="0057180C">
        <w:rPr>
          <w:sz w:val="28"/>
          <w:szCs w:val="28"/>
        </w:rPr>
        <w:t>Рисунок Б.1 - Схема структуры управления ООО «</w:t>
      </w:r>
      <w:proofErr w:type="spellStart"/>
      <w:r w:rsidRPr="0057180C">
        <w:rPr>
          <w:sz w:val="28"/>
          <w:szCs w:val="28"/>
        </w:rPr>
        <w:t>Киясовоагроснаб</w:t>
      </w:r>
      <w:proofErr w:type="spellEnd"/>
      <w:r w:rsidRPr="0057180C">
        <w:rPr>
          <w:sz w:val="28"/>
          <w:szCs w:val="28"/>
        </w:rPr>
        <w:t>»</w:t>
      </w:r>
    </w:p>
    <w:p w:rsidR="0040508B" w:rsidRPr="0057180C" w:rsidRDefault="0040508B" w:rsidP="0040508B"/>
    <w:p w:rsidR="00822496" w:rsidRPr="0057180C" w:rsidRDefault="00822496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p w:rsidR="00B4076E" w:rsidRPr="0057180C" w:rsidRDefault="00B4076E" w:rsidP="00B407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B4076E" w:rsidRPr="0057180C" w:rsidSect="00F333B2">
          <w:headerReference w:type="default" r:id="rId37"/>
          <w:footerReference w:type="default" r:id="rId38"/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74"/>
        <w:gridCol w:w="2132"/>
        <w:gridCol w:w="2018"/>
        <w:gridCol w:w="1742"/>
        <w:gridCol w:w="1938"/>
        <w:gridCol w:w="2133"/>
        <w:gridCol w:w="251"/>
        <w:gridCol w:w="1734"/>
        <w:gridCol w:w="534"/>
        <w:gridCol w:w="1843"/>
      </w:tblGrid>
      <w:tr w:rsidR="00B4076E" w:rsidRPr="0057180C" w:rsidTr="00B4076E">
        <w:trPr>
          <w:trHeight w:val="31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В</w:t>
            </w:r>
          </w:p>
        </w:tc>
      </w:tr>
      <w:tr w:rsidR="00B4076E" w:rsidRPr="0057180C" w:rsidTr="00B4076E">
        <w:trPr>
          <w:trHeight w:val="450"/>
        </w:trPr>
        <w:tc>
          <w:tcPr>
            <w:tcW w:w="148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документооборота движения объектов основных средств в ООО "</w:t>
            </w:r>
            <w:proofErr w:type="spellStart"/>
            <w:r w:rsidRPr="005718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Киясовоагроснаб</w:t>
            </w:r>
            <w:proofErr w:type="spellEnd"/>
            <w:r w:rsidRPr="0057180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B4076E" w:rsidRPr="0057180C" w:rsidTr="00B4076E">
        <w:trPr>
          <w:trHeight w:val="35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документа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и обработка документа</w:t>
            </w:r>
          </w:p>
        </w:tc>
      </w:tr>
      <w:tr w:rsidR="00B4076E" w:rsidRPr="0057180C" w:rsidTr="00B4076E">
        <w:trPr>
          <w:trHeight w:val="765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выписку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65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проверку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65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65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предоставл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в головной офис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6E" w:rsidRPr="0057180C" w:rsidRDefault="00B4076E" w:rsidP="00654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пред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ставления в г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ловной офис</w:t>
            </w:r>
          </w:p>
        </w:tc>
      </w:tr>
      <w:tr w:rsidR="00B4076E" w:rsidRPr="0057180C" w:rsidTr="00B4076E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Инвентаризационная опись основных средств (форма ИНВ-1)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Инвентаризационная комиссия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пров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 инвентар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проведения 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вентаризации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Сличительная вед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мость  (форма ИНВ-18, ИНВ-19)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пров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 инвентар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проведения 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вентаризации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приемке-передачи объекта 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новных средств (фо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 ОС-1, ОС-1а, ОС-1б)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посту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основных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поступления основных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Накладная на вну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реннее перемещение основных средств (форма ОС-2)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перем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основных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перемещения основных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списании об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екта основных средств (форма ОС-4, ОС-4а, ОС-4б)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списания основных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списания основных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Инвентарная карточка учета объекта осно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средств (форма ОС-6, ОС-6а, ОС-6б)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постано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на учет осно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фактической постановки на учет 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новных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0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приемки об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рудования (форма ОС-14, ОС-14а, ОС-14б)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посту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основных средств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мере фактического </w:t>
            </w:r>
            <w:proofErr w:type="spellStart"/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поступленияосновных</w:t>
            </w:r>
            <w:proofErr w:type="spellEnd"/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27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- перед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 оборудования в монтаж (форма ОС-15, ОС-15а, ОС-15б)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списания оборудования в ремонт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списания оборудования в ремонт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53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о выявленных дефектах оборудов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(форма ОС-16, ОС-16а, ОС-16б)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посту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основных средств из р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поступления основных средств из ремонта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B4076E" w:rsidRPr="0057180C" w:rsidTr="00B4076E">
        <w:trPr>
          <w:trHeight w:val="163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приема передачи отремонтированных, реконструированных и модернизированных объектов(форма ОС-3, ОС-3а, ОС-3б)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посту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основных средств из р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фактического поступления основных средств из ремонта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10 числа месяца, следующего за отче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8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B4076E" w:rsidRPr="0057180C" w:rsidRDefault="00B4076E" w:rsidP="00B407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B4076E" w:rsidRPr="0057180C" w:rsidSect="00B407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480" w:type="dxa"/>
        <w:tblInd w:w="93" w:type="dxa"/>
        <w:tblLook w:val="04A0" w:firstRow="1" w:lastRow="0" w:firstColumn="1" w:lastColumn="0" w:noHBand="0" w:noVBand="1"/>
      </w:tblPr>
      <w:tblGrid>
        <w:gridCol w:w="574"/>
        <w:gridCol w:w="2132"/>
        <w:gridCol w:w="2018"/>
        <w:gridCol w:w="1742"/>
        <w:gridCol w:w="1938"/>
        <w:gridCol w:w="2133"/>
        <w:gridCol w:w="1985"/>
        <w:gridCol w:w="1958"/>
      </w:tblGrid>
      <w:tr w:rsidR="00B4076E" w:rsidRPr="0057180C" w:rsidTr="00B4076E">
        <w:trPr>
          <w:trHeight w:val="129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76E" w:rsidRPr="0057180C" w:rsidRDefault="00B4076E" w:rsidP="00B4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076E" w:rsidRPr="0057180C" w:rsidRDefault="00B4076E" w:rsidP="004E000D">
      <w:pPr>
        <w:jc w:val="center"/>
        <w:rPr>
          <w:b/>
          <w:sz w:val="32"/>
          <w:szCs w:val="32"/>
        </w:rPr>
      </w:pPr>
    </w:p>
    <w:sectPr w:rsidR="00B4076E" w:rsidRPr="0057180C" w:rsidSect="00D7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A0" w:rsidRDefault="002065A0" w:rsidP="006543BA">
      <w:pPr>
        <w:spacing w:after="0" w:line="240" w:lineRule="auto"/>
      </w:pPr>
      <w:r>
        <w:separator/>
      </w:r>
    </w:p>
  </w:endnote>
  <w:endnote w:type="continuationSeparator" w:id="0">
    <w:p w:rsidR="002065A0" w:rsidRDefault="002065A0" w:rsidP="0065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08682"/>
      <w:docPartObj>
        <w:docPartGallery w:val="Page Numbers (Bottom of Page)"/>
        <w:docPartUnique/>
      </w:docPartObj>
    </w:sdtPr>
    <w:sdtContent>
      <w:p w:rsidR="00C94AA5" w:rsidRDefault="00C94AA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46">
          <w:rPr>
            <w:noProof/>
          </w:rPr>
          <w:t>103</w:t>
        </w:r>
        <w:r>
          <w:fldChar w:fldCharType="end"/>
        </w:r>
      </w:p>
    </w:sdtContent>
  </w:sdt>
  <w:p w:rsidR="00C94AA5" w:rsidRDefault="00C94AA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A0" w:rsidRDefault="002065A0" w:rsidP="006543BA">
      <w:pPr>
        <w:spacing w:after="0" w:line="240" w:lineRule="auto"/>
      </w:pPr>
      <w:r>
        <w:separator/>
      </w:r>
    </w:p>
  </w:footnote>
  <w:footnote w:type="continuationSeparator" w:id="0">
    <w:p w:rsidR="002065A0" w:rsidRDefault="002065A0" w:rsidP="0065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A5" w:rsidRDefault="00C94AA5">
    <w:pPr>
      <w:pStyle w:val="af1"/>
      <w:jc w:val="center"/>
    </w:pPr>
  </w:p>
  <w:p w:rsidR="00C94AA5" w:rsidRDefault="00C94AA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DD2"/>
    <w:multiLevelType w:val="hybridMultilevel"/>
    <w:tmpl w:val="D24A0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8" w:hanging="360"/>
      </w:pPr>
    </w:lvl>
    <w:lvl w:ilvl="2" w:tplc="0419001B" w:tentative="1">
      <w:start w:val="1"/>
      <w:numFmt w:val="lowerRoman"/>
      <w:lvlText w:val="%3."/>
      <w:lvlJc w:val="right"/>
      <w:pPr>
        <w:ind w:left="-818" w:hanging="180"/>
      </w:pPr>
    </w:lvl>
    <w:lvl w:ilvl="3" w:tplc="0419000F" w:tentative="1">
      <w:start w:val="1"/>
      <w:numFmt w:val="decimal"/>
      <w:lvlText w:val="%4."/>
      <w:lvlJc w:val="left"/>
      <w:pPr>
        <w:ind w:left="-98" w:hanging="360"/>
      </w:pPr>
    </w:lvl>
    <w:lvl w:ilvl="4" w:tplc="04190019" w:tentative="1">
      <w:start w:val="1"/>
      <w:numFmt w:val="lowerLetter"/>
      <w:lvlText w:val="%5."/>
      <w:lvlJc w:val="left"/>
      <w:pPr>
        <w:ind w:left="622" w:hanging="360"/>
      </w:pPr>
    </w:lvl>
    <w:lvl w:ilvl="5" w:tplc="0419001B" w:tentative="1">
      <w:start w:val="1"/>
      <w:numFmt w:val="lowerRoman"/>
      <w:lvlText w:val="%6."/>
      <w:lvlJc w:val="right"/>
      <w:pPr>
        <w:ind w:left="1342" w:hanging="180"/>
      </w:pPr>
    </w:lvl>
    <w:lvl w:ilvl="6" w:tplc="0419000F" w:tentative="1">
      <w:start w:val="1"/>
      <w:numFmt w:val="decimal"/>
      <w:lvlText w:val="%7."/>
      <w:lvlJc w:val="left"/>
      <w:pPr>
        <w:ind w:left="2062" w:hanging="360"/>
      </w:pPr>
    </w:lvl>
    <w:lvl w:ilvl="7" w:tplc="04190019" w:tentative="1">
      <w:start w:val="1"/>
      <w:numFmt w:val="lowerLetter"/>
      <w:lvlText w:val="%8."/>
      <w:lvlJc w:val="left"/>
      <w:pPr>
        <w:ind w:left="2782" w:hanging="360"/>
      </w:pPr>
    </w:lvl>
    <w:lvl w:ilvl="8" w:tplc="0419001B" w:tentative="1">
      <w:start w:val="1"/>
      <w:numFmt w:val="lowerRoman"/>
      <w:lvlText w:val="%9."/>
      <w:lvlJc w:val="right"/>
      <w:pPr>
        <w:ind w:left="3502" w:hanging="180"/>
      </w:pPr>
    </w:lvl>
  </w:abstractNum>
  <w:abstractNum w:abstractNumId="1">
    <w:nsid w:val="068E2EED"/>
    <w:multiLevelType w:val="multilevel"/>
    <w:tmpl w:val="D062FC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A9528BE"/>
    <w:multiLevelType w:val="hybridMultilevel"/>
    <w:tmpl w:val="9B62A226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26070"/>
    <w:multiLevelType w:val="hybridMultilevel"/>
    <w:tmpl w:val="D49022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87DBF"/>
    <w:multiLevelType w:val="multilevel"/>
    <w:tmpl w:val="A42230A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504D0"/>
    <w:multiLevelType w:val="hybridMultilevel"/>
    <w:tmpl w:val="0FF2FE4E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0888"/>
    <w:multiLevelType w:val="hybridMultilevel"/>
    <w:tmpl w:val="00AAF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6840"/>
    <w:multiLevelType w:val="hybridMultilevel"/>
    <w:tmpl w:val="74CC106C"/>
    <w:lvl w:ilvl="0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784A99"/>
    <w:multiLevelType w:val="multilevel"/>
    <w:tmpl w:val="4592547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2A003C3"/>
    <w:multiLevelType w:val="hybridMultilevel"/>
    <w:tmpl w:val="08588FAA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23C27"/>
    <w:multiLevelType w:val="multilevel"/>
    <w:tmpl w:val="E2B494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3E11FDB"/>
    <w:multiLevelType w:val="multilevel"/>
    <w:tmpl w:val="EE6E794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2">
    <w:nsid w:val="28004C8E"/>
    <w:multiLevelType w:val="hybridMultilevel"/>
    <w:tmpl w:val="2CE6E0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430B67"/>
    <w:multiLevelType w:val="hybridMultilevel"/>
    <w:tmpl w:val="462EC30E"/>
    <w:lvl w:ilvl="0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D21B50"/>
    <w:multiLevelType w:val="multilevel"/>
    <w:tmpl w:val="7C3A2E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2FC60835"/>
    <w:multiLevelType w:val="hybridMultilevel"/>
    <w:tmpl w:val="CF3E172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0078F"/>
    <w:multiLevelType w:val="hybridMultilevel"/>
    <w:tmpl w:val="4D4CE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24630D"/>
    <w:multiLevelType w:val="multilevel"/>
    <w:tmpl w:val="26D8A3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18">
    <w:nsid w:val="34E15058"/>
    <w:multiLevelType w:val="multilevel"/>
    <w:tmpl w:val="B2363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5717279"/>
    <w:multiLevelType w:val="multilevel"/>
    <w:tmpl w:val="CB60D3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5913620"/>
    <w:multiLevelType w:val="hybridMultilevel"/>
    <w:tmpl w:val="5CAA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640B4"/>
    <w:multiLevelType w:val="hybridMultilevel"/>
    <w:tmpl w:val="0C3A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0AB3"/>
    <w:multiLevelType w:val="hybridMultilevel"/>
    <w:tmpl w:val="31222FE8"/>
    <w:lvl w:ilvl="0" w:tplc="EF0417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779B1"/>
    <w:multiLevelType w:val="hybridMultilevel"/>
    <w:tmpl w:val="9F10A354"/>
    <w:lvl w:ilvl="0" w:tplc="EA8EC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4A2473"/>
    <w:multiLevelType w:val="hybridMultilevel"/>
    <w:tmpl w:val="1B5C0A4A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94B76"/>
    <w:multiLevelType w:val="hybridMultilevel"/>
    <w:tmpl w:val="625AA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65920"/>
    <w:multiLevelType w:val="hybridMultilevel"/>
    <w:tmpl w:val="F26E01C8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17CEC"/>
    <w:multiLevelType w:val="hybridMultilevel"/>
    <w:tmpl w:val="94E80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A7CE2"/>
    <w:multiLevelType w:val="hybridMultilevel"/>
    <w:tmpl w:val="998AC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DC5A1F"/>
    <w:multiLevelType w:val="hybridMultilevel"/>
    <w:tmpl w:val="2D42A550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31916"/>
    <w:multiLevelType w:val="hybridMultilevel"/>
    <w:tmpl w:val="282C8CE4"/>
    <w:lvl w:ilvl="0" w:tplc="7A548E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B4B8C"/>
    <w:multiLevelType w:val="hybridMultilevel"/>
    <w:tmpl w:val="0486D726"/>
    <w:lvl w:ilvl="0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80471B"/>
    <w:multiLevelType w:val="hybridMultilevel"/>
    <w:tmpl w:val="4854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750D3"/>
    <w:multiLevelType w:val="hybridMultilevel"/>
    <w:tmpl w:val="7E34018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C96784A"/>
    <w:multiLevelType w:val="hybridMultilevel"/>
    <w:tmpl w:val="E2402CBA"/>
    <w:lvl w:ilvl="0" w:tplc="FFFFFFFF">
      <w:start w:val="2"/>
      <w:numFmt w:val="bullet"/>
      <w:lvlText w:val="-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2421CF6"/>
    <w:multiLevelType w:val="hybridMultilevel"/>
    <w:tmpl w:val="5B345528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B55FF"/>
    <w:multiLevelType w:val="hybridMultilevel"/>
    <w:tmpl w:val="A10AAFB8"/>
    <w:lvl w:ilvl="0" w:tplc="BDCCC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31E1930"/>
    <w:multiLevelType w:val="hybridMultilevel"/>
    <w:tmpl w:val="FB30F222"/>
    <w:lvl w:ilvl="0" w:tplc="36D4E7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F452C"/>
    <w:multiLevelType w:val="hybridMultilevel"/>
    <w:tmpl w:val="7E8E7F8C"/>
    <w:lvl w:ilvl="0" w:tplc="091E0126">
      <w:start w:val="1"/>
      <w:numFmt w:val="bullet"/>
      <w:lvlText w:val="-"/>
      <w:lvlJc w:val="left"/>
      <w:pPr>
        <w:tabs>
          <w:tab w:val="num" w:pos="1680"/>
        </w:tabs>
        <w:ind w:left="1680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9">
    <w:nsid w:val="7A723507"/>
    <w:multiLevelType w:val="hybridMultilevel"/>
    <w:tmpl w:val="17160D94"/>
    <w:lvl w:ilvl="0" w:tplc="BDCCC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B241EB"/>
    <w:multiLevelType w:val="hybridMultilevel"/>
    <w:tmpl w:val="39909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3A538E"/>
    <w:multiLevelType w:val="hybridMultilevel"/>
    <w:tmpl w:val="73C4C940"/>
    <w:lvl w:ilvl="0" w:tplc="BDCCC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18"/>
  </w:num>
  <w:num w:numId="4">
    <w:abstractNumId w:val="11"/>
  </w:num>
  <w:num w:numId="5">
    <w:abstractNumId w:val="1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7"/>
  </w:num>
  <w:num w:numId="17">
    <w:abstractNumId w:val="36"/>
  </w:num>
  <w:num w:numId="18">
    <w:abstractNumId w:val="24"/>
  </w:num>
  <w:num w:numId="19">
    <w:abstractNumId w:val="22"/>
  </w:num>
  <w:num w:numId="20">
    <w:abstractNumId w:val="30"/>
  </w:num>
  <w:num w:numId="21">
    <w:abstractNumId w:val="17"/>
  </w:num>
  <w:num w:numId="22">
    <w:abstractNumId w:val="9"/>
  </w:num>
  <w:num w:numId="23">
    <w:abstractNumId w:val="26"/>
  </w:num>
  <w:num w:numId="24">
    <w:abstractNumId w:val="35"/>
  </w:num>
  <w:num w:numId="25">
    <w:abstractNumId w:val="5"/>
  </w:num>
  <w:num w:numId="26">
    <w:abstractNumId w:val="41"/>
  </w:num>
  <w:num w:numId="27">
    <w:abstractNumId w:val="31"/>
  </w:num>
  <w:num w:numId="28">
    <w:abstractNumId w:val="20"/>
  </w:num>
  <w:num w:numId="29">
    <w:abstractNumId w:val="29"/>
  </w:num>
  <w:num w:numId="30">
    <w:abstractNumId w:val="39"/>
  </w:num>
  <w:num w:numId="31">
    <w:abstractNumId w:val="2"/>
  </w:num>
  <w:num w:numId="32">
    <w:abstractNumId w:val="13"/>
  </w:num>
  <w:num w:numId="33">
    <w:abstractNumId w:val="7"/>
  </w:num>
  <w:num w:numId="34">
    <w:abstractNumId w:val="16"/>
  </w:num>
  <w:num w:numId="35">
    <w:abstractNumId w:val="3"/>
  </w:num>
  <w:num w:numId="36">
    <w:abstractNumId w:val="40"/>
  </w:num>
  <w:num w:numId="37">
    <w:abstractNumId w:val="32"/>
  </w:num>
  <w:num w:numId="38">
    <w:abstractNumId w:val="28"/>
  </w:num>
  <w:num w:numId="39">
    <w:abstractNumId w:val="25"/>
  </w:num>
  <w:num w:numId="40">
    <w:abstractNumId w:val="27"/>
  </w:num>
  <w:num w:numId="41">
    <w:abstractNumId w:val="12"/>
  </w:num>
  <w:num w:numId="42">
    <w:abstractNumId w:val="6"/>
  </w:num>
  <w:num w:numId="43">
    <w:abstractNumId w:val="21"/>
  </w:num>
  <w:num w:numId="44">
    <w:abstractNumId w:val="1"/>
  </w:num>
  <w:num w:numId="45">
    <w:abstractNumId w:val="33"/>
  </w:num>
  <w:num w:numId="46">
    <w:abstractNumId w:val="19"/>
  </w:num>
  <w:num w:numId="47">
    <w:abstractNumId w:val="14"/>
  </w:num>
  <w:num w:numId="48">
    <w:abstractNumId w:val="34"/>
  </w:num>
  <w:num w:numId="49">
    <w:abstractNumId w:val="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794"/>
    <w:rsid w:val="000126CC"/>
    <w:rsid w:val="00012B39"/>
    <w:rsid w:val="00015EC4"/>
    <w:rsid w:val="000317A3"/>
    <w:rsid w:val="00036845"/>
    <w:rsid w:val="0004511E"/>
    <w:rsid w:val="000622D3"/>
    <w:rsid w:val="000667A7"/>
    <w:rsid w:val="000855FF"/>
    <w:rsid w:val="000870DD"/>
    <w:rsid w:val="000A2931"/>
    <w:rsid w:val="000B3990"/>
    <w:rsid w:val="000C05BD"/>
    <w:rsid w:val="000C167B"/>
    <w:rsid w:val="000D13D2"/>
    <w:rsid w:val="000D4C9C"/>
    <w:rsid w:val="000D715C"/>
    <w:rsid w:val="000F48EF"/>
    <w:rsid w:val="001000B0"/>
    <w:rsid w:val="001050CE"/>
    <w:rsid w:val="00106273"/>
    <w:rsid w:val="00123DE5"/>
    <w:rsid w:val="001373FA"/>
    <w:rsid w:val="00153592"/>
    <w:rsid w:val="00163C2D"/>
    <w:rsid w:val="00163E69"/>
    <w:rsid w:val="001B2A15"/>
    <w:rsid w:val="001B2CB1"/>
    <w:rsid w:val="001E056C"/>
    <w:rsid w:val="001E5124"/>
    <w:rsid w:val="001E6416"/>
    <w:rsid w:val="001F15FB"/>
    <w:rsid w:val="002036F2"/>
    <w:rsid w:val="002065A0"/>
    <w:rsid w:val="002170AD"/>
    <w:rsid w:val="002323C5"/>
    <w:rsid w:val="00235237"/>
    <w:rsid w:val="0024719E"/>
    <w:rsid w:val="00277310"/>
    <w:rsid w:val="002837AA"/>
    <w:rsid w:val="0029141D"/>
    <w:rsid w:val="002A18CD"/>
    <w:rsid w:val="002A4FA4"/>
    <w:rsid w:val="002C568A"/>
    <w:rsid w:val="002F6275"/>
    <w:rsid w:val="00302515"/>
    <w:rsid w:val="003361CA"/>
    <w:rsid w:val="003403A4"/>
    <w:rsid w:val="00340FA6"/>
    <w:rsid w:val="003452FC"/>
    <w:rsid w:val="00347AE3"/>
    <w:rsid w:val="00354D9E"/>
    <w:rsid w:val="003924AC"/>
    <w:rsid w:val="003961CC"/>
    <w:rsid w:val="00397362"/>
    <w:rsid w:val="003A1792"/>
    <w:rsid w:val="003A2996"/>
    <w:rsid w:val="003E6B35"/>
    <w:rsid w:val="003E6D70"/>
    <w:rsid w:val="003F063D"/>
    <w:rsid w:val="003F3B3A"/>
    <w:rsid w:val="0040508B"/>
    <w:rsid w:val="00423E48"/>
    <w:rsid w:val="00425607"/>
    <w:rsid w:val="00430118"/>
    <w:rsid w:val="00431DD6"/>
    <w:rsid w:val="00432FF3"/>
    <w:rsid w:val="00441450"/>
    <w:rsid w:val="00443A8F"/>
    <w:rsid w:val="00444441"/>
    <w:rsid w:val="00482C2A"/>
    <w:rsid w:val="00483166"/>
    <w:rsid w:val="004A296C"/>
    <w:rsid w:val="004A3EC3"/>
    <w:rsid w:val="004B3DD6"/>
    <w:rsid w:val="004B556F"/>
    <w:rsid w:val="004E000D"/>
    <w:rsid w:val="004E027B"/>
    <w:rsid w:val="004E5DB0"/>
    <w:rsid w:val="004F197B"/>
    <w:rsid w:val="004F427B"/>
    <w:rsid w:val="00501892"/>
    <w:rsid w:val="00504F32"/>
    <w:rsid w:val="005068FF"/>
    <w:rsid w:val="00531678"/>
    <w:rsid w:val="00532B5A"/>
    <w:rsid w:val="00540AA7"/>
    <w:rsid w:val="005473A0"/>
    <w:rsid w:val="00566A58"/>
    <w:rsid w:val="0057180C"/>
    <w:rsid w:val="005C35D5"/>
    <w:rsid w:val="005E44C3"/>
    <w:rsid w:val="005E7794"/>
    <w:rsid w:val="005F554C"/>
    <w:rsid w:val="00604C17"/>
    <w:rsid w:val="0060796E"/>
    <w:rsid w:val="00615E38"/>
    <w:rsid w:val="00653C0E"/>
    <w:rsid w:val="00654378"/>
    <w:rsid w:val="006543BA"/>
    <w:rsid w:val="00662C1B"/>
    <w:rsid w:val="00666675"/>
    <w:rsid w:val="00681085"/>
    <w:rsid w:val="0069204C"/>
    <w:rsid w:val="006E0050"/>
    <w:rsid w:val="006F120C"/>
    <w:rsid w:val="007169C9"/>
    <w:rsid w:val="00720744"/>
    <w:rsid w:val="00733323"/>
    <w:rsid w:val="00736DA9"/>
    <w:rsid w:val="007612F8"/>
    <w:rsid w:val="00765659"/>
    <w:rsid w:val="00773B55"/>
    <w:rsid w:val="007A3018"/>
    <w:rsid w:val="007D3B73"/>
    <w:rsid w:val="007D57E5"/>
    <w:rsid w:val="007D7B26"/>
    <w:rsid w:val="007F5E3E"/>
    <w:rsid w:val="007F7169"/>
    <w:rsid w:val="008027FA"/>
    <w:rsid w:val="00802B3C"/>
    <w:rsid w:val="00802C63"/>
    <w:rsid w:val="00814870"/>
    <w:rsid w:val="00822496"/>
    <w:rsid w:val="00822A88"/>
    <w:rsid w:val="00825A13"/>
    <w:rsid w:val="0083727E"/>
    <w:rsid w:val="00844DDF"/>
    <w:rsid w:val="0086450C"/>
    <w:rsid w:val="00871E0F"/>
    <w:rsid w:val="008A1A56"/>
    <w:rsid w:val="008A42F9"/>
    <w:rsid w:val="008A4FD1"/>
    <w:rsid w:val="008A65BA"/>
    <w:rsid w:val="008B1592"/>
    <w:rsid w:val="008B4768"/>
    <w:rsid w:val="008C06F7"/>
    <w:rsid w:val="008E3432"/>
    <w:rsid w:val="008E3BF0"/>
    <w:rsid w:val="008F17DF"/>
    <w:rsid w:val="00915771"/>
    <w:rsid w:val="0095298E"/>
    <w:rsid w:val="009537FD"/>
    <w:rsid w:val="00953B10"/>
    <w:rsid w:val="0096154D"/>
    <w:rsid w:val="00984D79"/>
    <w:rsid w:val="009A5A12"/>
    <w:rsid w:val="009B6F24"/>
    <w:rsid w:val="009C01AC"/>
    <w:rsid w:val="009C4E01"/>
    <w:rsid w:val="009D1D83"/>
    <w:rsid w:val="009E372C"/>
    <w:rsid w:val="009E4F31"/>
    <w:rsid w:val="009E77F3"/>
    <w:rsid w:val="009F0B91"/>
    <w:rsid w:val="009F470E"/>
    <w:rsid w:val="009F7FB3"/>
    <w:rsid w:val="00A2522E"/>
    <w:rsid w:val="00A31755"/>
    <w:rsid w:val="00A406FA"/>
    <w:rsid w:val="00A42490"/>
    <w:rsid w:val="00A50533"/>
    <w:rsid w:val="00A977C1"/>
    <w:rsid w:val="00AA11E8"/>
    <w:rsid w:val="00AA7407"/>
    <w:rsid w:val="00AB3E5E"/>
    <w:rsid w:val="00AB6F58"/>
    <w:rsid w:val="00AC35E6"/>
    <w:rsid w:val="00AC3C74"/>
    <w:rsid w:val="00AC46E9"/>
    <w:rsid w:val="00AD40C2"/>
    <w:rsid w:val="00AE6120"/>
    <w:rsid w:val="00B0463C"/>
    <w:rsid w:val="00B0781E"/>
    <w:rsid w:val="00B157BF"/>
    <w:rsid w:val="00B172F0"/>
    <w:rsid w:val="00B224D7"/>
    <w:rsid w:val="00B310D1"/>
    <w:rsid w:val="00B4076E"/>
    <w:rsid w:val="00B45EDC"/>
    <w:rsid w:val="00B45FA4"/>
    <w:rsid w:val="00B51DF5"/>
    <w:rsid w:val="00B5471C"/>
    <w:rsid w:val="00B72AA8"/>
    <w:rsid w:val="00B7495D"/>
    <w:rsid w:val="00B846DD"/>
    <w:rsid w:val="00B85288"/>
    <w:rsid w:val="00B9304E"/>
    <w:rsid w:val="00B93E66"/>
    <w:rsid w:val="00BA0C5F"/>
    <w:rsid w:val="00BA44F1"/>
    <w:rsid w:val="00BC466B"/>
    <w:rsid w:val="00BC4915"/>
    <w:rsid w:val="00BD2133"/>
    <w:rsid w:val="00BD37A9"/>
    <w:rsid w:val="00BD3DB5"/>
    <w:rsid w:val="00BE0871"/>
    <w:rsid w:val="00C035C4"/>
    <w:rsid w:val="00C1596A"/>
    <w:rsid w:val="00C2157E"/>
    <w:rsid w:val="00C31B56"/>
    <w:rsid w:val="00C42B17"/>
    <w:rsid w:val="00C43758"/>
    <w:rsid w:val="00C47A6F"/>
    <w:rsid w:val="00C51375"/>
    <w:rsid w:val="00C53930"/>
    <w:rsid w:val="00C62186"/>
    <w:rsid w:val="00C75C0F"/>
    <w:rsid w:val="00C84A6A"/>
    <w:rsid w:val="00C94AA5"/>
    <w:rsid w:val="00C95BA1"/>
    <w:rsid w:val="00CB2323"/>
    <w:rsid w:val="00CF424C"/>
    <w:rsid w:val="00D03281"/>
    <w:rsid w:val="00D04F75"/>
    <w:rsid w:val="00D10C5B"/>
    <w:rsid w:val="00D12726"/>
    <w:rsid w:val="00D13AAD"/>
    <w:rsid w:val="00D155FB"/>
    <w:rsid w:val="00D23341"/>
    <w:rsid w:val="00D36969"/>
    <w:rsid w:val="00D5523F"/>
    <w:rsid w:val="00D56EE1"/>
    <w:rsid w:val="00D70107"/>
    <w:rsid w:val="00D73FD0"/>
    <w:rsid w:val="00D759AC"/>
    <w:rsid w:val="00D9106B"/>
    <w:rsid w:val="00D9257D"/>
    <w:rsid w:val="00D93D5C"/>
    <w:rsid w:val="00DA4446"/>
    <w:rsid w:val="00DA4636"/>
    <w:rsid w:val="00DB2511"/>
    <w:rsid w:val="00DC234E"/>
    <w:rsid w:val="00E03A48"/>
    <w:rsid w:val="00E05817"/>
    <w:rsid w:val="00E11019"/>
    <w:rsid w:val="00E2514C"/>
    <w:rsid w:val="00E5789B"/>
    <w:rsid w:val="00E61AE8"/>
    <w:rsid w:val="00E63702"/>
    <w:rsid w:val="00E77E24"/>
    <w:rsid w:val="00E8237C"/>
    <w:rsid w:val="00ED04DB"/>
    <w:rsid w:val="00ED5141"/>
    <w:rsid w:val="00EE3C71"/>
    <w:rsid w:val="00EF0B90"/>
    <w:rsid w:val="00EF1839"/>
    <w:rsid w:val="00EF47CE"/>
    <w:rsid w:val="00EF686E"/>
    <w:rsid w:val="00F04049"/>
    <w:rsid w:val="00F04FBD"/>
    <w:rsid w:val="00F13782"/>
    <w:rsid w:val="00F13C7B"/>
    <w:rsid w:val="00F30F0B"/>
    <w:rsid w:val="00F333B2"/>
    <w:rsid w:val="00F46707"/>
    <w:rsid w:val="00F50CF4"/>
    <w:rsid w:val="00F515A3"/>
    <w:rsid w:val="00F711E6"/>
    <w:rsid w:val="00F84EB0"/>
    <w:rsid w:val="00F901C0"/>
    <w:rsid w:val="00F91369"/>
    <w:rsid w:val="00FA576A"/>
    <w:rsid w:val="00FA61EF"/>
    <w:rsid w:val="00FB111A"/>
    <w:rsid w:val="00FC3C28"/>
    <w:rsid w:val="00FE3045"/>
    <w:rsid w:val="00FE7B23"/>
    <w:rsid w:val="00FF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9"/>
    <o:shapelayout v:ext="edit">
      <o:idmap v:ext="edit" data="1"/>
      <o:rules v:ext="edit">
        <o:r id="V:Rule1" type="connector" idref="#Прямая со стрелкой 63"/>
        <o:r id="V:Rule2" type="connector" idref="#Прямая со стрелкой 55"/>
        <o:r id="V:Rule3" type="connector" idref="#Прямая со стрелкой 34"/>
        <o:r id="V:Rule4" type="connector" idref="#Прямая со стрелкой 53"/>
        <o:r id="V:Rule5" type="connector" idref="#Прямая со стрелкой 20"/>
        <o:r id="V:Rule6" type="connector" idref="#Прямая со стрелкой 43"/>
        <o:r id="V:Rule7" type="connector" idref="#Прямая со стрелкой 13"/>
        <o:r id="V:Rule8" type="connector" idref="#Прямая со стрелкой 52"/>
        <o:r id="V:Rule9" type="connector" idref="#Прямая со стрелкой 57"/>
        <o:r id="V:Rule10" type="connector" idref="#Прямая со стрелкой 19"/>
        <o:r id="V:Rule11" type="connector" idref="#Прямая со стрелкой 60"/>
        <o:r id="V:Rule12" type="connector" idref="#Прямая со стрелкой 7"/>
        <o:r id="V:Rule13" type="connector" idref="#Прямая со стрелкой 10"/>
        <o:r id="V:Rule14" type="connector" idref="#Прямая со стрелкой 27"/>
        <o:r id="V:Rule15" type="connector" idref="#Прямая со стрелкой 48"/>
        <o:r id="V:Rule16" type="connector" idref="#Прямая со стрелкой 59"/>
        <o:r id="V:Rule17" type="connector" idref="#Прямая со стрелкой 41"/>
        <o:r id="V:Rule18" type="connector" idref="#Прямая со стрелкой 5"/>
        <o:r id="V:Rule19" type="connector" idref="#Прямая со стрелкой 35"/>
        <o:r id="V:Rule20" type="connector" idref="#Прямая со стрелкой 40"/>
        <o:r id="V:Rule21" type="connector" idref="#Прямая со стрелкой 39"/>
        <o:r id="V:Rule22" type="connector" idref="#Прямая со стрелкой 64"/>
        <o:r id="V:Rule23" type="connector" idref="#Прямая со стрелкой 33"/>
        <o:r id="V:Rule24" type="connector" idref="#Прямая со стрелкой 25"/>
        <o:r id="V:Rule25" type="connector" idref="#Прямая со стрелкой 16"/>
        <o:r id="V:Rule26" type="connector" idref="#Прямая со стрелкой 51"/>
        <o:r id="V:Rule27" type="connector" idref="#Прямая со стрелкой 28"/>
        <o:r id="V:Rule28" type="connector" idref="#Прямая со стрелкой 42"/>
        <o:r id="V:Rule29" type="connector" idref="#Прямая со стрелкой 15"/>
        <o:r id="V:Rule30" type="connector" idref="#Прямая со стрелкой 32"/>
        <o:r id="V:Rule31" type="connector" idref="#Прямая со стрелкой 26"/>
        <o:r id="V:Rule32" type="connector" idref="#Прямая со стрелкой 11"/>
        <o:r id="V:Rule33" type="connector" idref="#Прямая со стрелкой 6"/>
        <o:r id="V:Rule34" type="connector" idref="#Прямая со стрелкой 2"/>
        <o:r id="V:Rule35" type="connector" idref="#Прямая со стрелкой 44"/>
        <o:r id="V:Rule36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7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D213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2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4">
    <w:name w:val="ДНазвПар"/>
    <w:rsid w:val="00CB2323"/>
    <w:pPr>
      <w:suppressAutoHyphens/>
      <w:spacing w:after="360" w:line="360" w:lineRule="auto"/>
      <w:ind w:left="1247" w:hanging="5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E343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E343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4E00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000D"/>
    <w:rPr>
      <w:rFonts w:ascii="Calibri" w:eastAsia="Calibri" w:hAnsi="Calibri" w:cs="Times New Roman"/>
    </w:rPr>
  </w:style>
  <w:style w:type="paragraph" w:customStyle="1" w:styleId="a7">
    <w:name w:val="Список определений"/>
    <w:basedOn w:val="a"/>
    <w:next w:val="a"/>
    <w:rsid w:val="004E000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E00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000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4E00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00D"/>
    <w:rPr>
      <w:rFonts w:ascii="Calibri" w:eastAsia="Calibri" w:hAnsi="Calibri" w:cs="Times New Roman"/>
    </w:rPr>
  </w:style>
  <w:style w:type="paragraph" w:customStyle="1" w:styleId="ConsNormal">
    <w:name w:val="ConsNormal"/>
    <w:rsid w:val="004E0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ДАбзОсн"/>
    <w:rsid w:val="00BD2133"/>
    <w:pPr>
      <w:tabs>
        <w:tab w:val="left" w:pos="513"/>
      </w:tabs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133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Strong"/>
    <w:uiPriority w:val="22"/>
    <w:qFormat/>
    <w:rsid w:val="00BD2133"/>
    <w:rPr>
      <w:b/>
      <w:bCs/>
    </w:rPr>
  </w:style>
  <w:style w:type="character" w:customStyle="1" w:styleId="apple-converted-space">
    <w:name w:val="apple-converted-space"/>
    <w:basedOn w:val="a0"/>
    <w:rsid w:val="00BD2133"/>
  </w:style>
  <w:style w:type="character" w:customStyle="1" w:styleId="10">
    <w:name w:val="Заголовок 1 Знак"/>
    <w:basedOn w:val="a0"/>
    <w:link w:val="1"/>
    <w:uiPriority w:val="9"/>
    <w:rsid w:val="000D7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D7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D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0D715C"/>
    <w:pPr>
      <w:spacing w:after="0" w:line="240" w:lineRule="auto"/>
    </w:pPr>
  </w:style>
  <w:style w:type="paragraph" w:customStyle="1" w:styleId="Standard">
    <w:name w:val="Standard"/>
    <w:rsid w:val="000D7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page number"/>
    <w:basedOn w:val="a0"/>
    <w:rsid w:val="000D715C"/>
  </w:style>
  <w:style w:type="table" w:styleId="af0">
    <w:name w:val="Table Grid"/>
    <w:basedOn w:val="a1"/>
    <w:uiPriority w:val="59"/>
    <w:rsid w:val="000D7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4">
    <w:name w:val="С1.14  с ОТ"/>
    <w:basedOn w:val="a"/>
    <w:rsid w:val="000D715C"/>
    <w:pPr>
      <w:widowControl w:val="0"/>
      <w:spacing w:after="0" w:line="240" w:lineRule="auto"/>
      <w:ind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D715C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D715C"/>
    <w:rPr>
      <w:rFonts w:ascii="Calibri" w:eastAsia="Calibri" w:hAnsi="Calibri" w:cs="Times New Roman"/>
    </w:rPr>
  </w:style>
  <w:style w:type="paragraph" w:customStyle="1" w:styleId="Default">
    <w:name w:val="Default"/>
    <w:rsid w:val="000D7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4">
    <w:name w:val="С2.14 б ОТ"/>
    <w:basedOn w:val="a"/>
    <w:rsid w:val="000D715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5">
    <w:name w:val="Placeholder Text"/>
    <w:basedOn w:val="a0"/>
    <w:uiPriority w:val="99"/>
    <w:semiHidden/>
    <w:rsid w:val="000D715C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0D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715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f0"/>
    <w:uiPriority w:val="59"/>
    <w:rsid w:val="000D7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Таблицы (моноширинный)"/>
    <w:basedOn w:val="a"/>
    <w:next w:val="a"/>
    <w:rsid w:val="00504F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504F3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04F32"/>
    <w:rPr>
      <w:rFonts w:ascii="Calibri" w:eastAsia="Calibri" w:hAnsi="Calibri" w:cs="Times New Roman"/>
    </w:rPr>
  </w:style>
  <w:style w:type="paragraph" w:customStyle="1" w:styleId="fr5">
    <w:name w:val="fr5"/>
    <w:basedOn w:val="a"/>
    <w:rsid w:val="00822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a"/>
    <w:rsid w:val="003025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7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D213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32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a4">
    <w:name w:val="ДНазвПар"/>
    <w:rsid w:val="00CB2323"/>
    <w:pPr>
      <w:suppressAutoHyphens/>
      <w:spacing w:after="360" w:line="360" w:lineRule="auto"/>
      <w:ind w:left="1247" w:hanging="5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8E3432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8E3432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4E000D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4E000D"/>
    <w:rPr>
      <w:rFonts w:ascii="Calibri" w:eastAsia="Calibri" w:hAnsi="Calibri" w:cs="Times New Roman"/>
      <w:lang w:val="x-none"/>
    </w:rPr>
  </w:style>
  <w:style w:type="paragraph" w:customStyle="1" w:styleId="a7">
    <w:name w:val="Список определений"/>
    <w:basedOn w:val="a"/>
    <w:next w:val="a"/>
    <w:rsid w:val="004E000D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E000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000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4E000D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000D"/>
    <w:rPr>
      <w:rFonts w:ascii="Calibri" w:eastAsia="Calibri" w:hAnsi="Calibri" w:cs="Times New Roman"/>
      <w:lang w:val="x-none"/>
    </w:rPr>
  </w:style>
  <w:style w:type="paragraph" w:customStyle="1" w:styleId="ConsNormal">
    <w:name w:val="ConsNormal"/>
    <w:rsid w:val="004E0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ДАбзОсн"/>
    <w:rsid w:val="00BD2133"/>
    <w:pPr>
      <w:tabs>
        <w:tab w:val="left" w:pos="513"/>
      </w:tabs>
      <w:spacing w:after="0" w:line="360" w:lineRule="auto"/>
      <w:ind w:firstLine="73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13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b">
    <w:name w:val="Strong"/>
    <w:qFormat/>
    <w:rsid w:val="00BD2133"/>
    <w:rPr>
      <w:b/>
      <w:bCs/>
    </w:rPr>
  </w:style>
  <w:style w:type="character" w:customStyle="1" w:styleId="apple-converted-space">
    <w:name w:val="apple-converted-space"/>
    <w:basedOn w:val="a0"/>
    <w:rsid w:val="00BD2133"/>
  </w:style>
  <w:style w:type="character" w:customStyle="1" w:styleId="10">
    <w:name w:val="Заголовок 1 Знак"/>
    <w:basedOn w:val="a0"/>
    <w:link w:val="1"/>
    <w:uiPriority w:val="9"/>
    <w:rsid w:val="000D7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D7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D7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0D715C"/>
    <w:pPr>
      <w:spacing w:after="0" w:line="240" w:lineRule="auto"/>
    </w:pPr>
  </w:style>
  <w:style w:type="paragraph" w:customStyle="1" w:styleId="Standard">
    <w:name w:val="Standard"/>
    <w:rsid w:val="000D7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page number"/>
    <w:basedOn w:val="a0"/>
    <w:rsid w:val="000D715C"/>
  </w:style>
  <w:style w:type="table" w:styleId="af0">
    <w:name w:val="Table Grid"/>
    <w:basedOn w:val="a1"/>
    <w:rsid w:val="000D7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4">
    <w:name w:val="С1.14  с ОТ"/>
    <w:basedOn w:val="a"/>
    <w:rsid w:val="000D715C"/>
    <w:pPr>
      <w:widowControl w:val="0"/>
      <w:spacing w:after="0" w:line="240" w:lineRule="auto"/>
      <w:ind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D715C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D715C"/>
    <w:rPr>
      <w:rFonts w:ascii="Calibri" w:eastAsia="Calibri" w:hAnsi="Calibri" w:cs="Times New Roman"/>
    </w:rPr>
  </w:style>
  <w:style w:type="paragraph" w:customStyle="1" w:styleId="Default">
    <w:name w:val="Default"/>
    <w:rsid w:val="000D7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4">
    <w:name w:val="С2.14 б ОТ"/>
    <w:basedOn w:val="a"/>
    <w:rsid w:val="000D715C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5">
    <w:name w:val="Placeholder Text"/>
    <w:basedOn w:val="a0"/>
    <w:uiPriority w:val="99"/>
    <w:semiHidden/>
    <w:rsid w:val="000D715C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0D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715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f0"/>
    <w:uiPriority w:val="59"/>
    <w:rsid w:val="000D7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Таблицы (моноширинный)"/>
    <w:basedOn w:val="a"/>
    <w:next w:val="a"/>
    <w:rsid w:val="00504F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504F3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04F32"/>
    <w:rPr>
      <w:rFonts w:ascii="Calibri" w:eastAsia="Calibri" w:hAnsi="Calibri" w:cs="Times New Roman"/>
    </w:rPr>
  </w:style>
  <w:style w:type="paragraph" w:customStyle="1" w:styleId="fr5">
    <w:name w:val="fr5"/>
    <w:basedOn w:val="a"/>
    <w:rsid w:val="00822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CharCharCharCharCharChar">
    <w:name w:val="Char Char Знак Знак Char Char Знак Знак Char Char Знак Знак Char Char Знак Знак"/>
    <w:basedOn w:val="a"/>
    <w:rsid w:val="003025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://mvf.klerk.ru/blank/os03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hyperlink" Target="http://www.onlinedics.ru/slovar/fam/d/dokumentov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log.ksio.ru/nalogi/raschet-na-imuschestvo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mvf.klerk.ru/blank/os02.htm" TargetMode="External"/><Relationship Id="rId33" Type="http://schemas.openxmlformats.org/officeDocument/2006/relationships/hyperlink" Target="http://www.onlinedics.ru/slovar/buh/s/schet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www.glavbukh.ru/edoc/guid/035053FA-BD00-47BE-B0ED-7604BB8E11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og.ksio.ru/osnovnye-sredstva/pereocenka-v-2013-godu" TargetMode="External"/><Relationship Id="rId24" Type="http://schemas.openxmlformats.org/officeDocument/2006/relationships/hyperlink" Target="https://ru.wikipedia.org/wiki/%D0%94%D0%B5%D0%BD%D0%B5%D0%B6%D0%BD%D1%8B%D0%B5_%D1%81%D1%80%D0%B5%D0%B4%D1%81%D1%82%D0%B2%D0%B0" TargetMode="External"/><Relationship Id="rId32" Type="http://schemas.openxmlformats.org/officeDocument/2006/relationships/hyperlink" Target="http://www.onlinedics.ru/slovar/buh/r/registr.htm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://www.glavbukh.ru/edoc/guid/F24D8047-4F7A-44AF-9B48-A194E8534CB6" TargetMode="External"/><Relationship Id="rId36" Type="http://schemas.openxmlformats.org/officeDocument/2006/relationships/hyperlink" Target="http://www.onlinedics.ru/slovar/buh/s/saldo.html" TargetMode="External"/><Relationship Id="rId10" Type="http://schemas.openxmlformats.org/officeDocument/2006/relationships/hyperlink" Target="http://blog.ksio.ru/osnovnye-sredstva/amortizatsiya-v-2013-godu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onlinedics.ru/slovar/ushakov/u/uchetny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og.ksio.ru/osnovnye-sredstva/nalogooblojenie-o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://www.glavbukh.ru/edoc/guid/0C80C515-EB1D-47B7-AB0D-419B0A767E22" TargetMode="External"/><Relationship Id="rId30" Type="http://schemas.openxmlformats.org/officeDocument/2006/relationships/hyperlink" Target="http://www.glavbukh.ru/edoc/guid/C1BACC47-5046-42EB-892B-2A9F723E39C3" TargetMode="External"/><Relationship Id="rId35" Type="http://schemas.openxmlformats.org/officeDocument/2006/relationships/hyperlink" Target="http://www.onlinedics.ru/slovar/buh/d/dann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D58E-17FF-42EA-9315-8CFB94D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100</Pages>
  <Words>23929</Words>
  <Characters>136398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Библиотека</cp:lastModifiedBy>
  <cp:revision>55</cp:revision>
  <cp:lastPrinted>2017-02-22T07:18:00Z</cp:lastPrinted>
  <dcterms:created xsi:type="dcterms:W3CDTF">2017-02-11T11:18:00Z</dcterms:created>
  <dcterms:modified xsi:type="dcterms:W3CDTF">2017-02-22T07:19:00Z</dcterms:modified>
</cp:coreProperties>
</file>