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D5" w:rsidRDefault="00A64DD5" w:rsidP="00A64DD5">
      <w:pPr>
        <w:autoSpaceDE w:val="0"/>
        <w:autoSpaceDN w:val="0"/>
        <w:adjustRightInd w:val="0"/>
        <w:spacing w:after="0" w:line="240" w:lineRule="auto"/>
        <w:jc w:val="center"/>
        <w:rPr>
          <w:rFonts w:ascii="Times New Roman" w:hAnsi="Times New Roman"/>
          <w:spacing w:val="-20"/>
          <w:sz w:val="28"/>
          <w:szCs w:val="28"/>
          <w:lang w:eastAsia="ru-RU"/>
        </w:rPr>
      </w:pPr>
      <w:r>
        <w:rPr>
          <w:rFonts w:ascii="Times New Roman" w:hAnsi="Times New Roman"/>
          <w:spacing w:val="-20"/>
          <w:sz w:val="28"/>
          <w:szCs w:val="28"/>
          <w:lang w:eastAsia="ru-RU"/>
        </w:rPr>
        <w:t>МИНИСТЕРСТВО СЕЛЬСКОГО ХОЗЯЙСТВА РОССИЙСКОЙ ФЕДЕРАЦИИ</w:t>
      </w:r>
    </w:p>
    <w:p w:rsidR="00A64DD5" w:rsidRDefault="00A64DD5" w:rsidP="00A64DD5">
      <w:pPr>
        <w:autoSpaceDE w:val="0"/>
        <w:autoSpaceDN w:val="0"/>
        <w:adjustRightInd w:val="0"/>
        <w:spacing w:after="0" w:line="240" w:lineRule="auto"/>
        <w:jc w:val="center"/>
        <w:rPr>
          <w:rFonts w:ascii="Times New Roman" w:hAnsi="Times New Roman"/>
          <w:spacing w:val="-20"/>
          <w:sz w:val="28"/>
          <w:szCs w:val="28"/>
          <w:lang w:eastAsia="ru-RU"/>
        </w:rPr>
      </w:pPr>
      <w:r>
        <w:rPr>
          <w:rFonts w:ascii="Times New Roman" w:hAnsi="Times New Roman"/>
          <w:spacing w:val="-20"/>
          <w:sz w:val="28"/>
          <w:szCs w:val="28"/>
          <w:lang w:eastAsia="ru-RU"/>
        </w:rPr>
        <w:t>ФЕДЕРАЛЬНОЕ ГОСУДАРСТВЕННОЕ БЮДЖЕТНОЕ</w:t>
      </w:r>
    </w:p>
    <w:p w:rsidR="00A64DD5" w:rsidRDefault="00A64DD5" w:rsidP="00A64DD5">
      <w:pPr>
        <w:autoSpaceDE w:val="0"/>
        <w:autoSpaceDN w:val="0"/>
        <w:adjustRightInd w:val="0"/>
        <w:spacing w:after="0" w:line="240" w:lineRule="auto"/>
        <w:jc w:val="center"/>
        <w:rPr>
          <w:rFonts w:ascii="Times New Roman" w:hAnsi="Times New Roman"/>
          <w:spacing w:val="-20"/>
          <w:sz w:val="28"/>
          <w:szCs w:val="28"/>
          <w:lang w:eastAsia="ru-RU"/>
        </w:rPr>
      </w:pPr>
      <w:r>
        <w:rPr>
          <w:rFonts w:ascii="Times New Roman" w:hAnsi="Times New Roman"/>
          <w:spacing w:val="-20"/>
          <w:sz w:val="28"/>
          <w:szCs w:val="28"/>
          <w:lang w:eastAsia="ru-RU"/>
        </w:rPr>
        <w:t>ОБРАЗОВАТЕЛЬНОЕ УЧРЕЖДЕНИЕ ВЫСШЕГО ОБРАЗОВАНИЯ</w:t>
      </w:r>
    </w:p>
    <w:p w:rsidR="00A64DD5" w:rsidRDefault="00A64DD5" w:rsidP="00A64DD5">
      <w:pPr>
        <w:autoSpaceDE w:val="0"/>
        <w:autoSpaceDN w:val="0"/>
        <w:adjustRightInd w:val="0"/>
        <w:spacing w:after="0" w:line="240" w:lineRule="auto"/>
        <w:jc w:val="center"/>
        <w:rPr>
          <w:rFonts w:ascii="Times New Roman" w:hAnsi="Times New Roman"/>
          <w:spacing w:val="-20"/>
          <w:sz w:val="28"/>
          <w:szCs w:val="28"/>
          <w:lang w:eastAsia="ru-RU"/>
        </w:rPr>
      </w:pPr>
      <w:r>
        <w:rPr>
          <w:rFonts w:ascii="Times New Roman" w:hAnsi="Times New Roman"/>
          <w:spacing w:val="-20"/>
          <w:sz w:val="28"/>
          <w:szCs w:val="28"/>
          <w:lang w:eastAsia="ru-RU"/>
        </w:rPr>
        <w:t>«ИЖЕВСКАЯ ГОСУДАРСТВЕННАЯ СЕЛЬСКОХОЗЯЙСТВЕННАЯ АКАДЕМИЯ»</w:t>
      </w:r>
    </w:p>
    <w:p w:rsidR="00A64DD5" w:rsidRDefault="00A64DD5" w:rsidP="00A64DD5">
      <w:pPr>
        <w:autoSpaceDE w:val="0"/>
        <w:autoSpaceDN w:val="0"/>
        <w:adjustRightInd w:val="0"/>
        <w:spacing w:after="0" w:line="240" w:lineRule="auto"/>
        <w:rPr>
          <w:rFonts w:ascii="Times New Roman" w:hAnsi="Times New Roman"/>
          <w:sz w:val="20"/>
          <w:szCs w:val="20"/>
          <w:lang w:eastAsia="ru-RU"/>
        </w:rPr>
      </w:pPr>
    </w:p>
    <w:p w:rsidR="00A64DD5" w:rsidRDefault="00A64DD5" w:rsidP="00A64DD5">
      <w:pPr>
        <w:autoSpaceDE w:val="0"/>
        <w:autoSpaceDN w:val="0"/>
        <w:adjustRightInd w:val="0"/>
        <w:spacing w:after="0" w:line="240" w:lineRule="auto"/>
        <w:jc w:val="center"/>
        <w:rPr>
          <w:rFonts w:ascii="Times New Roman" w:hAnsi="Times New Roman"/>
          <w:sz w:val="28"/>
          <w:szCs w:val="28"/>
          <w:lang w:eastAsia="ru-RU"/>
        </w:rPr>
      </w:pPr>
    </w:p>
    <w:p w:rsidR="00A64DD5" w:rsidRDefault="00A64DD5" w:rsidP="00A64DD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Кафедра организации производства и предпринимательства</w:t>
      </w:r>
    </w:p>
    <w:p w:rsidR="00A64DD5" w:rsidRDefault="00A64DD5" w:rsidP="00A64DD5">
      <w:pPr>
        <w:autoSpaceDE w:val="0"/>
        <w:autoSpaceDN w:val="0"/>
        <w:adjustRightInd w:val="0"/>
        <w:spacing w:after="0" w:line="240" w:lineRule="auto"/>
        <w:rPr>
          <w:rFonts w:ascii="Times New Roman" w:hAnsi="Times New Roman"/>
          <w:sz w:val="20"/>
          <w:szCs w:val="20"/>
          <w:lang w:eastAsia="ru-RU"/>
        </w:rPr>
      </w:pPr>
    </w:p>
    <w:p w:rsidR="00A64DD5" w:rsidRDefault="00A64DD5" w:rsidP="00A64DD5">
      <w:pPr>
        <w:autoSpaceDE w:val="0"/>
        <w:autoSpaceDN w:val="0"/>
        <w:adjustRightInd w:val="0"/>
        <w:spacing w:after="0" w:line="240" w:lineRule="auto"/>
        <w:jc w:val="right"/>
        <w:rPr>
          <w:rFonts w:ascii="Times New Roman" w:hAnsi="Times New Roman"/>
          <w:sz w:val="28"/>
          <w:szCs w:val="28"/>
          <w:lang w:eastAsia="ru-RU"/>
        </w:rPr>
      </w:pPr>
    </w:p>
    <w:p w:rsidR="00A64DD5" w:rsidRDefault="00A64DD5" w:rsidP="00A64DD5">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ДОПУЩЕНА К ЗАЩИТЕ </w:t>
      </w:r>
    </w:p>
    <w:p w:rsidR="00A64DD5" w:rsidRDefault="00A64DD5" w:rsidP="00A64DD5">
      <w:pPr>
        <w:autoSpaceDE w:val="0"/>
        <w:autoSpaceDN w:val="0"/>
        <w:adjustRightInd w:val="0"/>
        <w:spacing w:after="0" w:line="240" w:lineRule="auto"/>
        <w:jc w:val="right"/>
        <w:rPr>
          <w:rFonts w:ascii="Times New Roman" w:hAnsi="Times New Roman"/>
          <w:sz w:val="28"/>
          <w:szCs w:val="28"/>
          <w:lang w:eastAsia="ru-RU"/>
        </w:rPr>
      </w:pPr>
    </w:p>
    <w:p w:rsidR="00A64DD5" w:rsidRDefault="00A64DD5" w:rsidP="00A64DD5">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Зав. кафедрой, </w:t>
      </w:r>
    </w:p>
    <w:p w:rsidR="00A64DD5" w:rsidRDefault="00A64DD5" w:rsidP="00A64DD5">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к.э.н., доцент</w:t>
      </w:r>
    </w:p>
    <w:p w:rsidR="00A64DD5" w:rsidRDefault="00A64DD5" w:rsidP="00A64DD5">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П.А. Цыпляков</w:t>
      </w:r>
    </w:p>
    <w:p w:rsidR="00A64DD5" w:rsidRDefault="00A64DD5" w:rsidP="00A64DD5">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__________________</w:t>
      </w:r>
    </w:p>
    <w:p w:rsidR="00A64DD5" w:rsidRDefault="00A64DD5" w:rsidP="00A64DD5">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«_____» ____________2017 г. </w:t>
      </w:r>
    </w:p>
    <w:p w:rsidR="00A64DD5" w:rsidRDefault="00A64DD5" w:rsidP="00A64DD5">
      <w:pPr>
        <w:autoSpaceDE w:val="0"/>
        <w:autoSpaceDN w:val="0"/>
        <w:adjustRightInd w:val="0"/>
        <w:spacing w:after="0" w:line="240" w:lineRule="auto"/>
        <w:rPr>
          <w:rFonts w:ascii="Times New Roman" w:hAnsi="Times New Roman"/>
          <w:sz w:val="20"/>
          <w:szCs w:val="20"/>
          <w:lang w:eastAsia="ru-RU"/>
        </w:rPr>
      </w:pPr>
    </w:p>
    <w:p w:rsidR="00A64DD5" w:rsidRDefault="00A64DD5" w:rsidP="00A64DD5">
      <w:pPr>
        <w:autoSpaceDE w:val="0"/>
        <w:autoSpaceDN w:val="0"/>
        <w:adjustRightInd w:val="0"/>
        <w:spacing w:after="0" w:line="240" w:lineRule="auto"/>
        <w:rPr>
          <w:rFonts w:ascii="Times New Roman" w:hAnsi="Times New Roman"/>
          <w:sz w:val="20"/>
          <w:szCs w:val="20"/>
          <w:lang w:eastAsia="ru-RU"/>
        </w:rPr>
      </w:pPr>
    </w:p>
    <w:p w:rsidR="00A64DD5" w:rsidRDefault="00A64DD5" w:rsidP="00A64DD5">
      <w:pPr>
        <w:autoSpaceDE w:val="0"/>
        <w:autoSpaceDN w:val="0"/>
        <w:adjustRightInd w:val="0"/>
        <w:spacing w:after="0" w:line="240" w:lineRule="auto"/>
        <w:rPr>
          <w:rFonts w:ascii="Times New Roman" w:hAnsi="Times New Roman"/>
          <w:sz w:val="20"/>
          <w:szCs w:val="20"/>
          <w:lang w:eastAsia="ru-RU"/>
        </w:rPr>
      </w:pPr>
    </w:p>
    <w:p w:rsidR="00A64DD5" w:rsidRDefault="00A64DD5" w:rsidP="00A64DD5">
      <w:pPr>
        <w:autoSpaceDE w:val="0"/>
        <w:autoSpaceDN w:val="0"/>
        <w:adjustRightInd w:val="0"/>
        <w:spacing w:after="0" w:line="240" w:lineRule="auto"/>
        <w:rPr>
          <w:rFonts w:ascii="Times New Roman" w:hAnsi="Times New Roman"/>
          <w:sz w:val="20"/>
          <w:szCs w:val="20"/>
          <w:lang w:eastAsia="ru-RU"/>
        </w:rPr>
      </w:pPr>
    </w:p>
    <w:p w:rsidR="00A64DD5" w:rsidRDefault="00A64DD5" w:rsidP="00A64DD5">
      <w:pPr>
        <w:autoSpaceDE w:val="0"/>
        <w:autoSpaceDN w:val="0"/>
        <w:adjustRightInd w:val="0"/>
        <w:spacing w:after="0" w:line="240" w:lineRule="auto"/>
        <w:rPr>
          <w:rFonts w:ascii="Times New Roman" w:hAnsi="Times New Roman"/>
          <w:sz w:val="20"/>
          <w:szCs w:val="20"/>
          <w:lang w:eastAsia="ru-RU"/>
        </w:rPr>
      </w:pPr>
    </w:p>
    <w:p w:rsidR="00A64DD5" w:rsidRDefault="00A64DD5" w:rsidP="00A64DD5">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ВЫПУСКНАЯ КВАЛИФИКАЦИОННАЯ РАБОТА</w:t>
      </w:r>
    </w:p>
    <w:p w:rsidR="00A64DD5" w:rsidRDefault="00A64DD5" w:rsidP="00A64DD5">
      <w:pPr>
        <w:spacing w:after="0" w:line="240" w:lineRule="auto"/>
        <w:jc w:val="center"/>
        <w:rPr>
          <w:rFonts w:ascii="Times New Roman" w:hAnsi="Times New Roman"/>
          <w:sz w:val="28"/>
          <w:szCs w:val="28"/>
        </w:rPr>
      </w:pPr>
      <w:r>
        <w:rPr>
          <w:rFonts w:ascii="Times New Roman" w:hAnsi="Times New Roman"/>
          <w:sz w:val="28"/>
          <w:szCs w:val="28"/>
        </w:rPr>
        <w:t>На тему: «Организация производства молока и пути повышения его экономической эффективности в ООО «Колос» Алнашского района Удмуртской Республики»</w:t>
      </w:r>
    </w:p>
    <w:p w:rsidR="00A64DD5" w:rsidRDefault="00A64DD5" w:rsidP="00A64DD5">
      <w:pPr>
        <w:autoSpaceDE w:val="0"/>
        <w:autoSpaceDN w:val="0"/>
        <w:adjustRightInd w:val="0"/>
        <w:spacing w:after="0" w:line="240" w:lineRule="auto"/>
        <w:jc w:val="center"/>
        <w:rPr>
          <w:rFonts w:ascii="Times New Roman" w:hAnsi="Times New Roman"/>
          <w:sz w:val="28"/>
          <w:szCs w:val="28"/>
          <w:lang w:eastAsia="ru-RU"/>
        </w:rPr>
      </w:pPr>
    </w:p>
    <w:p w:rsidR="00A64DD5" w:rsidRDefault="00A64DD5" w:rsidP="00A64DD5">
      <w:pPr>
        <w:autoSpaceDE w:val="0"/>
        <w:autoSpaceDN w:val="0"/>
        <w:adjustRightInd w:val="0"/>
        <w:spacing w:after="0" w:line="240" w:lineRule="auto"/>
        <w:jc w:val="center"/>
        <w:rPr>
          <w:rFonts w:ascii="Times New Roman" w:hAnsi="Times New Roman"/>
          <w:sz w:val="28"/>
          <w:szCs w:val="28"/>
          <w:lang w:eastAsia="ru-RU"/>
        </w:rPr>
      </w:pPr>
    </w:p>
    <w:p w:rsidR="00A64DD5" w:rsidRDefault="00A64DD5" w:rsidP="00A64DD5">
      <w:pPr>
        <w:autoSpaceDE w:val="0"/>
        <w:autoSpaceDN w:val="0"/>
        <w:adjustRightInd w:val="0"/>
        <w:spacing w:after="0" w:line="240" w:lineRule="auto"/>
        <w:jc w:val="center"/>
        <w:rPr>
          <w:rFonts w:ascii="Times New Roman" w:hAnsi="Times New Roman"/>
          <w:sz w:val="28"/>
          <w:szCs w:val="28"/>
          <w:lang w:eastAsia="ru-RU"/>
        </w:rPr>
      </w:pPr>
    </w:p>
    <w:p w:rsidR="00A64DD5" w:rsidRDefault="00A64DD5" w:rsidP="00A64DD5">
      <w:pPr>
        <w:autoSpaceDE w:val="0"/>
        <w:autoSpaceDN w:val="0"/>
        <w:adjustRightInd w:val="0"/>
        <w:spacing w:after="0" w:line="240" w:lineRule="auto"/>
        <w:rPr>
          <w:rFonts w:ascii="Times New Roman" w:hAnsi="Times New Roman"/>
          <w:sz w:val="28"/>
          <w:szCs w:val="28"/>
          <w:lang w:eastAsia="ru-RU"/>
        </w:rPr>
      </w:pPr>
    </w:p>
    <w:p w:rsidR="00A64DD5" w:rsidRDefault="00A64DD5" w:rsidP="00A64DD5">
      <w:pPr>
        <w:autoSpaceDE w:val="0"/>
        <w:autoSpaceDN w:val="0"/>
        <w:adjustRightInd w:val="0"/>
        <w:spacing w:after="0" w:line="240" w:lineRule="auto"/>
        <w:jc w:val="center"/>
        <w:rPr>
          <w:rFonts w:ascii="Times New Roman" w:hAnsi="Times New Roman"/>
          <w:sz w:val="28"/>
          <w:szCs w:val="28"/>
          <w:lang w:eastAsia="ru-RU"/>
        </w:rPr>
      </w:pPr>
    </w:p>
    <w:p w:rsidR="00A64DD5" w:rsidRDefault="00A64DD5" w:rsidP="00A64DD5">
      <w:pPr>
        <w:autoSpaceDE w:val="0"/>
        <w:autoSpaceDN w:val="0"/>
        <w:adjustRightInd w:val="0"/>
        <w:spacing w:after="0" w:line="240" w:lineRule="auto"/>
        <w:jc w:val="center"/>
        <w:rPr>
          <w:rFonts w:ascii="Times New Roman" w:hAnsi="Times New Roman"/>
          <w:sz w:val="28"/>
          <w:szCs w:val="28"/>
          <w:lang w:eastAsia="ru-RU"/>
        </w:rPr>
      </w:pPr>
    </w:p>
    <w:p w:rsidR="00A64DD5" w:rsidRDefault="00A64DD5" w:rsidP="00A64DD5">
      <w:pPr>
        <w:autoSpaceDE w:val="0"/>
        <w:autoSpaceDN w:val="0"/>
        <w:adjustRightInd w:val="0"/>
        <w:spacing w:after="0" w:line="240" w:lineRule="auto"/>
        <w:jc w:val="center"/>
        <w:rPr>
          <w:rFonts w:ascii="Times New Roman" w:hAnsi="Times New Roman"/>
          <w:sz w:val="28"/>
          <w:szCs w:val="28"/>
          <w:lang w:eastAsia="ru-RU"/>
        </w:rPr>
      </w:pPr>
    </w:p>
    <w:p w:rsidR="00A64DD5" w:rsidRDefault="00A64DD5" w:rsidP="00A64DD5">
      <w:pPr>
        <w:autoSpaceDE w:val="0"/>
        <w:autoSpaceDN w:val="0"/>
        <w:adjustRightInd w:val="0"/>
        <w:spacing w:after="0" w:line="240" w:lineRule="auto"/>
        <w:jc w:val="center"/>
        <w:rPr>
          <w:rFonts w:ascii="Times New Roman" w:hAnsi="Times New Roman"/>
          <w:sz w:val="28"/>
          <w:szCs w:val="28"/>
          <w:lang w:eastAsia="ru-RU"/>
        </w:rPr>
      </w:pPr>
    </w:p>
    <w:p w:rsidR="00A64DD5" w:rsidRDefault="00A64DD5" w:rsidP="00A64DD5">
      <w:pPr>
        <w:autoSpaceDE w:val="0"/>
        <w:autoSpaceDN w:val="0"/>
        <w:adjustRightInd w:val="0"/>
        <w:spacing w:after="0" w:line="240" w:lineRule="auto"/>
        <w:rPr>
          <w:rFonts w:ascii="Times New Roman" w:hAnsi="Times New Roman"/>
          <w:sz w:val="28"/>
          <w:szCs w:val="28"/>
          <w:lang w:eastAsia="ru-RU"/>
        </w:rPr>
      </w:pPr>
    </w:p>
    <w:p w:rsidR="00A64DD5" w:rsidRDefault="00A64DD5" w:rsidP="00A64DD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Выпускник ______________________________________ А. А. Огородникова</w:t>
      </w:r>
    </w:p>
    <w:p w:rsidR="00A64DD5" w:rsidRDefault="00A64DD5" w:rsidP="00A64DD5">
      <w:pPr>
        <w:autoSpaceDE w:val="0"/>
        <w:autoSpaceDN w:val="0"/>
        <w:adjustRightInd w:val="0"/>
        <w:spacing w:after="0" w:line="240" w:lineRule="auto"/>
        <w:rPr>
          <w:rFonts w:ascii="Times New Roman" w:hAnsi="Times New Roman"/>
          <w:sz w:val="28"/>
          <w:szCs w:val="28"/>
          <w:lang w:eastAsia="ru-RU"/>
        </w:rPr>
      </w:pPr>
    </w:p>
    <w:p w:rsidR="00A64DD5" w:rsidRDefault="00A64DD5" w:rsidP="00A64DD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Научный руководитель, </w:t>
      </w:r>
    </w:p>
    <w:p w:rsidR="00A64DD5" w:rsidRDefault="00A64DD5" w:rsidP="00A64DD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к.э.н., доцент _____________________________________ С. В. Фадеев </w:t>
      </w:r>
    </w:p>
    <w:p w:rsidR="00A64DD5" w:rsidRDefault="00A64DD5" w:rsidP="00A64DD5">
      <w:pPr>
        <w:rPr>
          <w:rFonts w:ascii="Times New Roman" w:hAnsi="Times New Roman"/>
          <w:sz w:val="28"/>
          <w:szCs w:val="28"/>
        </w:rPr>
      </w:pPr>
    </w:p>
    <w:p w:rsidR="00A64DD5" w:rsidRDefault="00A64DD5" w:rsidP="00A64DD5">
      <w:pPr>
        <w:rPr>
          <w:rFonts w:ascii="Times New Roman" w:hAnsi="Times New Roman"/>
          <w:sz w:val="28"/>
          <w:szCs w:val="28"/>
        </w:rPr>
      </w:pPr>
    </w:p>
    <w:p w:rsidR="00A64DD5" w:rsidRDefault="00A64DD5" w:rsidP="00A64DD5">
      <w:pPr>
        <w:jc w:val="center"/>
        <w:rPr>
          <w:rFonts w:ascii="Times New Roman" w:hAnsi="Times New Roman"/>
          <w:sz w:val="28"/>
          <w:szCs w:val="28"/>
        </w:rPr>
      </w:pPr>
    </w:p>
    <w:p w:rsidR="00A64DD5" w:rsidRDefault="00A64DD5" w:rsidP="00A64DD5">
      <w:pPr>
        <w:rPr>
          <w:rFonts w:ascii="Times New Roman" w:hAnsi="Times New Roman"/>
          <w:sz w:val="28"/>
          <w:szCs w:val="28"/>
        </w:rPr>
      </w:pPr>
    </w:p>
    <w:p w:rsidR="00A64DD5" w:rsidRDefault="00A64DD5" w:rsidP="00A64DD5">
      <w:pPr>
        <w:rPr>
          <w:rFonts w:ascii="Times New Roman" w:hAnsi="Times New Roman"/>
          <w:sz w:val="28"/>
          <w:szCs w:val="28"/>
        </w:rPr>
      </w:pPr>
    </w:p>
    <w:p w:rsidR="00A64DD5" w:rsidRDefault="00A64DD5" w:rsidP="00F35B66">
      <w:pPr>
        <w:jc w:val="center"/>
        <w:rPr>
          <w:rFonts w:ascii="Times New Roman" w:hAnsi="Times New Roman"/>
          <w:sz w:val="28"/>
          <w:szCs w:val="28"/>
        </w:rPr>
      </w:pPr>
      <w:r>
        <w:rPr>
          <w:rFonts w:ascii="Times New Roman" w:hAnsi="Times New Roman"/>
          <w:sz w:val="28"/>
          <w:szCs w:val="28"/>
        </w:rPr>
        <w:t>Ижевск 2017</w:t>
      </w:r>
      <w:bookmarkStart w:id="0" w:name="_GoBack"/>
      <w:bookmarkEnd w:id="0"/>
    </w:p>
    <w:p w:rsidR="00A64DD5" w:rsidRDefault="00A64DD5" w:rsidP="00A64DD5">
      <w:pPr>
        <w:spacing w:after="0" w:line="360" w:lineRule="auto"/>
        <w:contextualSpacing/>
        <w:jc w:val="center"/>
        <w:rPr>
          <w:rFonts w:ascii="Times New Roman" w:hAnsi="Times New Roman"/>
          <w:sz w:val="28"/>
          <w:szCs w:val="28"/>
        </w:rPr>
      </w:pPr>
      <w:r>
        <w:rPr>
          <w:rFonts w:ascii="Times New Roman" w:hAnsi="Times New Roman"/>
          <w:sz w:val="28"/>
          <w:szCs w:val="28"/>
        </w:rPr>
        <w:lastRenderedPageBreak/>
        <w:t>СОДЕРЖАНИЕ</w:t>
      </w: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331"/>
        <w:gridCol w:w="567"/>
      </w:tblGrid>
      <w:tr w:rsidR="00A64DD5" w:rsidTr="00A64DD5">
        <w:trPr>
          <w:trHeight w:val="502"/>
        </w:trPr>
        <w:tc>
          <w:tcPr>
            <w:tcW w:w="566" w:type="dxa"/>
          </w:tcPr>
          <w:p w:rsidR="00A64DD5" w:rsidRDefault="00A64DD5">
            <w:pPr>
              <w:spacing w:line="276" w:lineRule="auto"/>
              <w:contextualSpacing/>
              <w:jc w:val="center"/>
              <w:rPr>
                <w:rFonts w:ascii="Times New Roman" w:eastAsia="Calibri" w:hAnsi="Times New Roman" w:cs="Times New Roman"/>
                <w:sz w:val="28"/>
                <w:szCs w:val="28"/>
              </w:rPr>
            </w:pPr>
          </w:p>
        </w:tc>
        <w:tc>
          <w:tcPr>
            <w:tcW w:w="8331" w:type="dxa"/>
            <w:vAlign w:val="bottom"/>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ВВЕДЕНИЕ……………………………………………………………</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4</w:t>
            </w:r>
          </w:p>
        </w:tc>
      </w:tr>
      <w:tr w:rsidR="00A64DD5" w:rsidTr="00A64DD5">
        <w:trPr>
          <w:trHeight w:val="721"/>
        </w:trPr>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1.</w:t>
            </w:r>
          </w:p>
        </w:tc>
        <w:tc>
          <w:tcPr>
            <w:tcW w:w="8331" w:type="dxa"/>
            <w:hideMark/>
          </w:tcPr>
          <w:p w:rsidR="00A64DD5" w:rsidRDefault="00A64DD5">
            <w:pPr>
              <w:spacing w:line="276" w:lineRule="auto"/>
              <w:contextualSpacing/>
              <w:jc w:val="both"/>
              <w:rPr>
                <w:rFonts w:ascii="Times New Roman" w:eastAsia="Calibri" w:hAnsi="Times New Roman" w:cs="Times New Roman"/>
                <w:sz w:val="28"/>
                <w:szCs w:val="28"/>
              </w:rPr>
            </w:pPr>
            <w:r>
              <w:rPr>
                <w:rFonts w:ascii="Times New Roman" w:hAnsi="Times New Roman"/>
                <w:sz w:val="28"/>
                <w:szCs w:val="28"/>
              </w:rPr>
              <w:t>ТЕОРЕТИЧЕСКИЕ ОСНОВЫ ПОВЫШЕНИЯ ЭФФЕКТИВНОСТИ МОЛОЧНОГО СКОТОВОДСТВА…………</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6</w:t>
            </w:r>
          </w:p>
        </w:tc>
      </w:tr>
      <w:tr w:rsidR="00A64DD5" w:rsidTr="00A64DD5">
        <w:trPr>
          <w:trHeight w:val="703"/>
        </w:trPr>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1.1</w:t>
            </w:r>
          </w:p>
        </w:tc>
        <w:tc>
          <w:tcPr>
            <w:tcW w:w="8331" w:type="dxa"/>
            <w:hideMark/>
          </w:tcPr>
          <w:p w:rsidR="00A64DD5" w:rsidRDefault="00A64DD5">
            <w:pPr>
              <w:spacing w:line="276" w:lineRule="auto"/>
              <w:contextualSpacing/>
              <w:jc w:val="both"/>
              <w:rPr>
                <w:rFonts w:ascii="Times New Roman" w:eastAsia="Calibri" w:hAnsi="Times New Roman" w:cs="Times New Roman"/>
                <w:sz w:val="28"/>
                <w:szCs w:val="28"/>
              </w:rPr>
            </w:pPr>
            <w:r>
              <w:rPr>
                <w:rFonts w:ascii="Times New Roman" w:hAnsi="Times New Roman"/>
                <w:sz w:val="28"/>
                <w:szCs w:val="28"/>
              </w:rPr>
              <w:t>Современное состояние молочного скотоводства и основные пути развития……………………………………………………………….</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6</w:t>
            </w:r>
          </w:p>
        </w:tc>
      </w:tr>
      <w:tr w:rsidR="00A64DD5" w:rsidTr="00A64DD5">
        <w:trPr>
          <w:trHeight w:val="713"/>
        </w:trPr>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1.2</w:t>
            </w:r>
          </w:p>
        </w:tc>
        <w:tc>
          <w:tcPr>
            <w:tcW w:w="8331" w:type="dxa"/>
            <w:hideMark/>
          </w:tcPr>
          <w:p w:rsidR="00A64DD5" w:rsidRDefault="00A64DD5">
            <w:pPr>
              <w:spacing w:line="276" w:lineRule="auto"/>
              <w:contextualSpacing/>
              <w:jc w:val="both"/>
              <w:rPr>
                <w:rFonts w:ascii="Times New Roman" w:eastAsia="Calibri" w:hAnsi="Times New Roman" w:cs="Times New Roman"/>
                <w:sz w:val="28"/>
                <w:szCs w:val="28"/>
              </w:rPr>
            </w:pPr>
            <w:r>
              <w:rPr>
                <w:rFonts w:ascii="Times New Roman" w:hAnsi="Times New Roman"/>
                <w:sz w:val="28"/>
                <w:szCs w:val="28"/>
              </w:rPr>
              <w:t>Современное состояние развития молочного скотоводства в России и Удмуртской Республике…………………………………………….</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9</w:t>
            </w:r>
          </w:p>
        </w:tc>
      </w:tr>
      <w:tr w:rsidR="00A64DD5" w:rsidTr="00A64DD5">
        <w:trPr>
          <w:trHeight w:val="695"/>
        </w:trPr>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1.3</w:t>
            </w:r>
          </w:p>
        </w:tc>
        <w:tc>
          <w:tcPr>
            <w:tcW w:w="8331" w:type="dxa"/>
            <w:hideMark/>
          </w:tcPr>
          <w:p w:rsidR="00A64DD5" w:rsidRDefault="00A64DD5">
            <w:pPr>
              <w:spacing w:line="276" w:lineRule="auto"/>
              <w:contextualSpacing/>
              <w:jc w:val="both"/>
              <w:rPr>
                <w:rFonts w:ascii="Times New Roman" w:eastAsia="Calibri" w:hAnsi="Times New Roman" w:cs="Times New Roman"/>
                <w:sz w:val="28"/>
                <w:szCs w:val="28"/>
              </w:rPr>
            </w:pPr>
            <w:r>
              <w:rPr>
                <w:rFonts w:ascii="Times New Roman" w:hAnsi="Times New Roman"/>
                <w:sz w:val="28"/>
                <w:szCs w:val="28"/>
              </w:rPr>
              <w:t>Основные проблемы отрасли и пути повышения ее экономической эффективности………………………………………………………...</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16</w:t>
            </w:r>
          </w:p>
        </w:tc>
      </w:tr>
      <w:tr w:rsidR="00A64DD5" w:rsidTr="00A64DD5">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2.</w:t>
            </w:r>
          </w:p>
        </w:tc>
        <w:tc>
          <w:tcPr>
            <w:tcW w:w="8331" w:type="dxa"/>
            <w:hideMark/>
          </w:tcPr>
          <w:p w:rsidR="00A64DD5" w:rsidRDefault="00A64DD5">
            <w:pPr>
              <w:spacing w:line="276" w:lineRule="auto"/>
              <w:contextualSpacing/>
              <w:jc w:val="both"/>
              <w:rPr>
                <w:rFonts w:ascii="Times New Roman" w:eastAsia="Calibri" w:hAnsi="Times New Roman" w:cs="Times New Roman"/>
                <w:sz w:val="28"/>
                <w:szCs w:val="28"/>
              </w:rPr>
            </w:pPr>
            <w:r>
              <w:rPr>
                <w:rFonts w:ascii="Times New Roman" w:hAnsi="Times New Roman"/>
                <w:sz w:val="28"/>
                <w:szCs w:val="28"/>
              </w:rPr>
              <w:t>ОЦЕНКА СОВРЕМЕННОГО СОСТОЯНИЯ СЕЛЬСКОХОЗЯЙСТВЕННОГО ПРОИЗВОДСТВ</w:t>
            </w:r>
            <w:proofErr w:type="gramStart"/>
            <w:r>
              <w:rPr>
                <w:rFonts w:ascii="Times New Roman" w:hAnsi="Times New Roman"/>
                <w:sz w:val="28"/>
                <w:szCs w:val="28"/>
              </w:rPr>
              <w:t>А ООО</w:t>
            </w:r>
            <w:proofErr w:type="gramEnd"/>
            <w:r>
              <w:rPr>
                <w:rFonts w:ascii="Times New Roman" w:hAnsi="Times New Roman"/>
                <w:sz w:val="28"/>
                <w:szCs w:val="28"/>
              </w:rPr>
              <w:t xml:space="preserve"> «КОЛОС» АЛНАШСКОГО РАЙОНА УДМУРТСКОЙ РЕСПУБЛИКИ……………………………………………………..…</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25</w:t>
            </w:r>
          </w:p>
        </w:tc>
      </w:tr>
      <w:tr w:rsidR="00A64DD5" w:rsidTr="00A64DD5">
        <w:trPr>
          <w:trHeight w:val="284"/>
        </w:trPr>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2.1</w:t>
            </w:r>
          </w:p>
        </w:tc>
        <w:tc>
          <w:tcPr>
            <w:tcW w:w="8331" w:type="dxa"/>
            <w:vAlign w:val="bottom"/>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Организационно-правовая характеристика предприятия…….……</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25</w:t>
            </w:r>
          </w:p>
        </w:tc>
      </w:tr>
      <w:tr w:rsidR="00A64DD5" w:rsidTr="00A64DD5">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2.2</w:t>
            </w:r>
          </w:p>
        </w:tc>
        <w:tc>
          <w:tcPr>
            <w:tcW w:w="8331" w:type="dxa"/>
            <w:hideMark/>
          </w:tcPr>
          <w:p w:rsidR="00A64DD5" w:rsidRDefault="00A64DD5">
            <w:pPr>
              <w:spacing w:line="276" w:lineRule="auto"/>
              <w:contextualSpacing/>
              <w:jc w:val="both"/>
              <w:rPr>
                <w:rFonts w:ascii="Times New Roman" w:eastAsia="Calibri" w:hAnsi="Times New Roman" w:cs="Times New Roman"/>
                <w:sz w:val="28"/>
                <w:szCs w:val="28"/>
              </w:rPr>
            </w:pPr>
            <w:r>
              <w:rPr>
                <w:rFonts w:ascii="Times New Roman" w:hAnsi="Times New Roman"/>
                <w:sz w:val="28"/>
                <w:szCs w:val="28"/>
              </w:rPr>
              <w:t>Производственно-экономическая характеристика предприятия…</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27</w:t>
            </w:r>
          </w:p>
        </w:tc>
      </w:tr>
      <w:tr w:rsidR="00A64DD5" w:rsidTr="00A64DD5">
        <w:trPr>
          <w:trHeight w:val="403"/>
        </w:trPr>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2.3</w:t>
            </w:r>
          </w:p>
        </w:tc>
        <w:tc>
          <w:tcPr>
            <w:tcW w:w="8331" w:type="dxa"/>
            <w:vAlign w:val="bottom"/>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Результаты финансовой деятельности организации…………………</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54</w:t>
            </w:r>
          </w:p>
        </w:tc>
      </w:tr>
      <w:tr w:rsidR="00A64DD5" w:rsidTr="00A64DD5">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3.</w:t>
            </w:r>
          </w:p>
        </w:tc>
        <w:tc>
          <w:tcPr>
            <w:tcW w:w="8331" w:type="dxa"/>
            <w:hideMark/>
          </w:tcPr>
          <w:p w:rsidR="00A64DD5" w:rsidRDefault="00A64DD5">
            <w:pPr>
              <w:spacing w:line="276" w:lineRule="auto"/>
              <w:contextualSpacing/>
              <w:jc w:val="both"/>
              <w:rPr>
                <w:rFonts w:ascii="Times New Roman" w:eastAsia="Calibri" w:hAnsi="Times New Roman" w:cs="Times New Roman"/>
                <w:sz w:val="28"/>
                <w:szCs w:val="28"/>
              </w:rPr>
            </w:pPr>
            <w:r>
              <w:rPr>
                <w:rFonts w:ascii="Times New Roman" w:hAnsi="Times New Roman"/>
                <w:sz w:val="28"/>
                <w:szCs w:val="28"/>
              </w:rPr>
              <w:t>МЕРОПРИЯТИЯ ПО ПОВЫШЕНИЮ ЭФФЕКТИВНОСТИ МОЛОЧНОГО СКОТОВОДСТВА В ООО «КОЛОС» АЛНАШСКОГО РАЙОНА УДМУРТСКОЙ РЕСПУБЛИКИ……</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57</w:t>
            </w:r>
          </w:p>
        </w:tc>
      </w:tr>
      <w:tr w:rsidR="00A64DD5" w:rsidTr="00A64DD5">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3.1</w:t>
            </w:r>
          </w:p>
        </w:tc>
        <w:tc>
          <w:tcPr>
            <w:tcW w:w="8331" w:type="dxa"/>
            <w:vAlign w:val="bottom"/>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Организация производства молока…………………………..………</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57</w:t>
            </w:r>
          </w:p>
        </w:tc>
      </w:tr>
      <w:tr w:rsidR="00A64DD5" w:rsidTr="00A64DD5">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3.2</w:t>
            </w:r>
          </w:p>
        </w:tc>
        <w:tc>
          <w:tcPr>
            <w:tcW w:w="8331" w:type="dxa"/>
            <w:vAlign w:val="bottom"/>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Анализ эффективности производства молока………………….…...</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61</w:t>
            </w:r>
          </w:p>
        </w:tc>
      </w:tr>
      <w:tr w:rsidR="00A64DD5" w:rsidTr="00A64DD5">
        <w:tc>
          <w:tcPr>
            <w:tcW w:w="566" w:type="dxa"/>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3.3</w:t>
            </w:r>
          </w:p>
        </w:tc>
        <w:tc>
          <w:tcPr>
            <w:tcW w:w="8331" w:type="dxa"/>
            <w:hideMark/>
          </w:tcPr>
          <w:p w:rsidR="00A64DD5" w:rsidRDefault="00A64DD5">
            <w:pPr>
              <w:spacing w:line="276" w:lineRule="auto"/>
              <w:contextualSpacing/>
              <w:jc w:val="both"/>
              <w:rPr>
                <w:rFonts w:ascii="Times New Roman" w:eastAsia="Calibri" w:hAnsi="Times New Roman" w:cs="Times New Roman"/>
                <w:sz w:val="28"/>
                <w:szCs w:val="28"/>
              </w:rPr>
            </w:pPr>
            <w:r>
              <w:rPr>
                <w:rFonts w:ascii="Times New Roman" w:hAnsi="Times New Roman"/>
                <w:sz w:val="28"/>
                <w:szCs w:val="28"/>
              </w:rPr>
              <w:t>Резервы повышения экономической эффективности производства молока в ООО «Колос» Алнашского района Удмуртской Республики……………………………………………………………</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71</w:t>
            </w:r>
          </w:p>
        </w:tc>
      </w:tr>
      <w:tr w:rsidR="00A64DD5" w:rsidTr="00A64DD5">
        <w:tc>
          <w:tcPr>
            <w:tcW w:w="566" w:type="dxa"/>
          </w:tcPr>
          <w:p w:rsidR="00A64DD5" w:rsidRDefault="00A64DD5">
            <w:pPr>
              <w:spacing w:line="276" w:lineRule="auto"/>
              <w:contextualSpacing/>
              <w:jc w:val="center"/>
              <w:rPr>
                <w:rFonts w:ascii="Times New Roman" w:eastAsia="Calibri" w:hAnsi="Times New Roman" w:cs="Times New Roman"/>
                <w:sz w:val="28"/>
                <w:szCs w:val="28"/>
              </w:rPr>
            </w:pPr>
          </w:p>
        </w:tc>
        <w:tc>
          <w:tcPr>
            <w:tcW w:w="8331" w:type="dxa"/>
            <w:vAlign w:val="bottom"/>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ВЫВОДЫ И ПРЕДЛОЖЕНИЯ…………………….………………...</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80</w:t>
            </w:r>
          </w:p>
        </w:tc>
      </w:tr>
      <w:tr w:rsidR="00A64DD5" w:rsidTr="00A64DD5">
        <w:tc>
          <w:tcPr>
            <w:tcW w:w="566" w:type="dxa"/>
          </w:tcPr>
          <w:p w:rsidR="00A64DD5" w:rsidRDefault="00A64DD5">
            <w:pPr>
              <w:spacing w:line="276" w:lineRule="auto"/>
              <w:contextualSpacing/>
              <w:jc w:val="center"/>
              <w:rPr>
                <w:rFonts w:ascii="Times New Roman" w:eastAsia="Calibri" w:hAnsi="Times New Roman" w:cs="Times New Roman"/>
                <w:sz w:val="28"/>
                <w:szCs w:val="28"/>
              </w:rPr>
            </w:pPr>
          </w:p>
        </w:tc>
        <w:tc>
          <w:tcPr>
            <w:tcW w:w="8331" w:type="dxa"/>
            <w:vAlign w:val="bottom"/>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СПИСОК ЛИТЕРАТУРЫ……………………………..……………...</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82</w:t>
            </w:r>
          </w:p>
        </w:tc>
      </w:tr>
      <w:tr w:rsidR="00A64DD5" w:rsidTr="00A64DD5">
        <w:tc>
          <w:tcPr>
            <w:tcW w:w="566" w:type="dxa"/>
          </w:tcPr>
          <w:p w:rsidR="00A64DD5" w:rsidRDefault="00A64DD5">
            <w:pPr>
              <w:spacing w:line="276" w:lineRule="auto"/>
              <w:contextualSpacing/>
              <w:jc w:val="center"/>
              <w:rPr>
                <w:rFonts w:ascii="Times New Roman" w:eastAsia="Calibri" w:hAnsi="Times New Roman" w:cs="Times New Roman"/>
                <w:sz w:val="28"/>
                <w:szCs w:val="28"/>
              </w:rPr>
            </w:pPr>
          </w:p>
        </w:tc>
        <w:tc>
          <w:tcPr>
            <w:tcW w:w="8331" w:type="dxa"/>
            <w:vAlign w:val="bottom"/>
            <w:hideMark/>
          </w:tcPr>
          <w:p w:rsidR="00A64DD5" w:rsidRDefault="00A64DD5">
            <w:pPr>
              <w:spacing w:line="276" w:lineRule="auto"/>
              <w:contextualSpacing/>
              <w:rPr>
                <w:rFonts w:ascii="Times New Roman" w:eastAsia="Calibri" w:hAnsi="Times New Roman" w:cs="Times New Roman"/>
                <w:sz w:val="28"/>
                <w:szCs w:val="28"/>
              </w:rPr>
            </w:pPr>
            <w:r>
              <w:rPr>
                <w:rFonts w:ascii="Times New Roman" w:hAnsi="Times New Roman"/>
                <w:sz w:val="28"/>
                <w:szCs w:val="28"/>
              </w:rPr>
              <w:t>ПРИЛОЖЕНИЯ……………………………………….………………</w:t>
            </w:r>
          </w:p>
        </w:tc>
        <w:tc>
          <w:tcPr>
            <w:tcW w:w="567" w:type="dxa"/>
            <w:vAlign w:val="bottom"/>
            <w:hideMark/>
          </w:tcPr>
          <w:p w:rsidR="00A64DD5" w:rsidRDefault="00A64DD5">
            <w:pPr>
              <w:spacing w:line="276" w:lineRule="auto"/>
              <w:contextualSpacing/>
              <w:jc w:val="center"/>
              <w:rPr>
                <w:rFonts w:ascii="Times New Roman" w:eastAsia="Calibri" w:hAnsi="Times New Roman" w:cs="Times New Roman"/>
                <w:sz w:val="28"/>
                <w:szCs w:val="28"/>
              </w:rPr>
            </w:pPr>
            <w:r>
              <w:rPr>
                <w:rFonts w:ascii="Times New Roman" w:hAnsi="Times New Roman"/>
                <w:sz w:val="28"/>
                <w:szCs w:val="28"/>
              </w:rPr>
              <w:t>86</w:t>
            </w:r>
          </w:p>
        </w:tc>
      </w:tr>
    </w:tbl>
    <w:p w:rsidR="00A64DD5" w:rsidRDefault="00A64DD5" w:rsidP="00A64DD5">
      <w:pPr>
        <w:spacing w:after="0" w:line="360" w:lineRule="auto"/>
        <w:contextualSpacing/>
        <w:jc w:val="center"/>
        <w:rPr>
          <w:rFonts w:ascii="Times New Roman" w:eastAsia="Calibri" w:hAnsi="Times New Roman"/>
          <w:sz w:val="28"/>
          <w:szCs w:val="28"/>
        </w:rPr>
      </w:pPr>
    </w:p>
    <w:p w:rsidR="00A64DD5" w:rsidRDefault="00A64DD5" w:rsidP="00A64DD5">
      <w:pPr>
        <w:spacing w:after="0" w:line="360" w:lineRule="auto"/>
        <w:contextualSpacing/>
        <w:rPr>
          <w:rFonts w:ascii="Times New Roman" w:hAnsi="Times New Roman"/>
          <w:sz w:val="28"/>
          <w:szCs w:val="28"/>
        </w:rPr>
      </w:pPr>
    </w:p>
    <w:p w:rsidR="0067001E" w:rsidRDefault="0067001E" w:rsidP="0067001E">
      <w:pPr>
        <w:spacing w:after="0" w:line="240" w:lineRule="auto"/>
        <w:jc w:val="center"/>
        <w:rPr>
          <w:rFonts w:ascii="Times New Roman" w:hAnsi="Times New Roman" w:cs="Times New Roman"/>
          <w:sz w:val="28"/>
          <w:szCs w:val="28"/>
        </w:rPr>
      </w:pPr>
    </w:p>
    <w:p w:rsidR="00DF624D" w:rsidRDefault="00DF624D" w:rsidP="0067001E">
      <w:pPr>
        <w:spacing w:line="360" w:lineRule="auto"/>
        <w:jc w:val="center"/>
        <w:rPr>
          <w:rFonts w:ascii="Times New Roman" w:hAnsi="Times New Roman" w:cs="Times New Roman"/>
          <w:sz w:val="28"/>
          <w:szCs w:val="28"/>
        </w:rPr>
      </w:pPr>
    </w:p>
    <w:p w:rsidR="00DF624D" w:rsidRDefault="00DF624D" w:rsidP="0067001E">
      <w:pPr>
        <w:spacing w:line="360" w:lineRule="auto"/>
        <w:jc w:val="center"/>
        <w:rPr>
          <w:rFonts w:ascii="Times New Roman" w:hAnsi="Times New Roman" w:cs="Times New Roman"/>
          <w:sz w:val="28"/>
          <w:szCs w:val="28"/>
        </w:rPr>
      </w:pPr>
    </w:p>
    <w:p w:rsidR="00DF624D" w:rsidRDefault="00DF624D" w:rsidP="0067001E">
      <w:pPr>
        <w:spacing w:line="360" w:lineRule="auto"/>
        <w:jc w:val="center"/>
        <w:rPr>
          <w:rFonts w:ascii="Times New Roman" w:hAnsi="Times New Roman" w:cs="Times New Roman"/>
          <w:sz w:val="28"/>
          <w:szCs w:val="28"/>
        </w:rPr>
      </w:pPr>
    </w:p>
    <w:p w:rsidR="00DF624D" w:rsidRDefault="00DF624D" w:rsidP="0067001E">
      <w:pPr>
        <w:spacing w:line="360" w:lineRule="auto"/>
        <w:jc w:val="center"/>
        <w:rPr>
          <w:rFonts w:ascii="Times New Roman" w:hAnsi="Times New Roman" w:cs="Times New Roman"/>
          <w:sz w:val="28"/>
          <w:szCs w:val="28"/>
        </w:rPr>
      </w:pPr>
    </w:p>
    <w:p w:rsidR="00CB5CA7" w:rsidRDefault="007A406A" w:rsidP="0067001E">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20861" w:rsidRDefault="007A406A" w:rsidP="00E20861">
      <w:pPr>
        <w:pStyle w:val="FR3"/>
        <w:spacing w:line="360" w:lineRule="auto"/>
        <w:ind w:firstLine="709"/>
        <w:jc w:val="both"/>
        <w:rPr>
          <w:sz w:val="28"/>
          <w:szCs w:val="28"/>
        </w:rPr>
      </w:pPr>
      <w:r>
        <w:rPr>
          <w:sz w:val="28"/>
          <w:szCs w:val="28"/>
        </w:rPr>
        <w:t xml:space="preserve"> </w:t>
      </w:r>
      <w:r w:rsidR="00E20861">
        <w:rPr>
          <w:sz w:val="28"/>
          <w:szCs w:val="28"/>
        </w:rPr>
        <w:t xml:space="preserve">Молочное скотоводство - основная отрасль животноводства. Повышение эффективности использования ее производственного потенциала, представляющего совокупность наличных производственных ресурсов в значительной степени, определяет экономику хозяйства. </w:t>
      </w:r>
    </w:p>
    <w:p w:rsidR="003B0BC0" w:rsidRDefault="00976536" w:rsidP="003B0BC0">
      <w:pPr>
        <w:pStyle w:val="FR3"/>
        <w:spacing w:line="360" w:lineRule="auto"/>
        <w:jc w:val="both"/>
        <w:rPr>
          <w:sz w:val="28"/>
          <w:szCs w:val="28"/>
        </w:rPr>
      </w:pPr>
      <w:r>
        <w:rPr>
          <w:sz w:val="28"/>
          <w:szCs w:val="28"/>
        </w:rPr>
        <w:t>К основным факторам</w:t>
      </w:r>
      <w:r w:rsidR="003B0BC0">
        <w:rPr>
          <w:sz w:val="28"/>
          <w:szCs w:val="28"/>
        </w:rPr>
        <w:t>, которые воздействуют</w:t>
      </w:r>
      <w:r w:rsidR="003B0BC0" w:rsidRPr="006552E3">
        <w:rPr>
          <w:sz w:val="28"/>
          <w:szCs w:val="28"/>
        </w:rPr>
        <w:t xml:space="preserve"> на результаты интенсификации</w:t>
      </w:r>
      <w:r w:rsidR="003B0BC0">
        <w:rPr>
          <w:sz w:val="28"/>
          <w:szCs w:val="28"/>
        </w:rPr>
        <w:t xml:space="preserve"> отрасли молочного скотоводства</w:t>
      </w:r>
      <w:r w:rsidR="003B0BC0" w:rsidRPr="006552E3">
        <w:rPr>
          <w:sz w:val="28"/>
          <w:szCs w:val="28"/>
        </w:rPr>
        <w:t xml:space="preserve"> </w:t>
      </w:r>
      <w:r w:rsidR="003B0BC0">
        <w:rPr>
          <w:sz w:val="28"/>
          <w:szCs w:val="28"/>
        </w:rPr>
        <w:t>относятся:</w:t>
      </w:r>
      <w:r w:rsidR="003B0BC0" w:rsidRPr="006552E3">
        <w:rPr>
          <w:sz w:val="28"/>
          <w:szCs w:val="28"/>
        </w:rPr>
        <w:t xml:space="preserve"> экономические</w:t>
      </w:r>
      <w:r w:rsidR="003B0BC0">
        <w:rPr>
          <w:sz w:val="28"/>
          <w:szCs w:val="28"/>
        </w:rPr>
        <w:t>,</w:t>
      </w:r>
      <w:r w:rsidR="003B0BC0" w:rsidRPr="006552E3">
        <w:rPr>
          <w:sz w:val="28"/>
          <w:szCs w:val="28"/>
        </w:rPr>
        <w:t xml:space="preserve"> организационно-хозяйственные</w:t>
      </w:r>
      <w:r w:rsidR="003B0BC0">
        <w:rPr>
          <w:sz w:val="28"/>
          <w:szCs w:val="28"/>
        </w:rPr>
        <w:t xml:space="preserve">, </w:t>
      </w:r>
      <w:r w:rsidR="003B0BC0" w:rsidRPr="006552E3">
        <w:rPr>
          <w:sz w:val="28"/>
          <w:szCs w:val="28"/>
        </w:rPr>
        <w:t>п</w:t>
      </w:r>
      <w:r w:rsidR="003B0BC0">
        <w:rPr>
          <w:sz w:val="28"/>
          <w:szCs w:val="28"/>
        </w:rPr>
        <w:t>роизводственно-технологические</w:t>
      </w:r>
      <w:r w:rsidR="003B0BC0" w:rsidRPr="006552E3">
        <w:rPr>
          <w:sz w:val="28"/>
          <w:szCs w:val="28"/>
        </w:rPr>
        <w:t xml:space="preserve"> и социальные. Активизация </w:t>
      </w:r>
      <w:r w:rsidR="003B0BC0">
        <w:rPr>
          <w:sz w:val="28"/>
          <w:szCs w:val="28"/>
        </w:rPr>
        <w:t xml:space="preserve">производственно-технологических </w:t>
      </w:r>
      <w:r w:rsidR="003B0BC0" w:rsidRPr="006552E3">
        <w:rPr>
          <w:sz w:val="28"/>
          <w:szCs w:val="28"/>
        </w:rPr>
        <w:t>факторов</w:t>
      </w:r>
      <w:r w:rsidR="003B0BC0">
        <w:rPr>
          <w:sz w:val="28"/>
          <w:szCs w:val="28"/>
        </w:rPr>
        <w:t>,</w:t>
      </w:r>
      <w:r w:rsidR="003B0BC0" w:rsidRPr="006552E3">
        <w:rPr>
          <w:sz w:val="28"/>
          <w:szCs w:val="28"/>
        </w:rPr>
        <w:t xml:space="preserve"> связанных с развитием материально-технической базы сельского хозяйства влечет за собой увеличение дополнительных, капитальных вложений. Опыт показал, что одностороннее осуществление технического прогресса без научно обоснованного изменения технологии не дает желаемого результата. </w:t>
      </w:r>
      <w:r w:rsidR="003B0BC0">
        <w:rPr>
          <w:sz w:val="28"/>
          <w:szCs w:val="28"/>
        </w:rPr>
        <w:t>Отсюда</w:t>
      </w:r>
      <w:r w:rsidR="003B0BC0" w:rsidRPr="006552E3">
        <w:rPr>
          <w:sz w:val="28"/>
          <w:szCs w:val="28"/>
        </w:rPr>
        <w:t xml:space="preserve"> следует, что достижение нового уровня</w:t>
      </w:r>
      <w:r w:rsidR="003B0BC0">
        <w:rPr>
          <w:sz w:val="28"/>
          <w:szCs w:val="28"/>
        </w:rPr>
        <w:t xml:space="preserve"> качества</w:t>
      </w:r>
      <w:r w:rsidR="003B0BC0" w:rsidRPr="006552E3">
        <w:rPr>
          <w:sz w:val="28"/>
          <w:szCs w:val="28"/>
        </w:rPr>
        <w:t xml:space="preserve"> производства в молочном скотоводстве станет </w:t>
      </w:r>
      <w:r w:rsidR="003B0BC0">
        <w:rPr>
          <w:sz w:val="28"/>
          <w:szCs w:val="28"/>
        </w:rPr>
        <w:t>эффективным</w:t>
      </w:r>
      <w:r w:rsidR="003B0BC0" w:rsidRPr="006552E3">
        <w:rPr>
          <w:sz w:val="28"/>
          <w:szCs w:val="28"/>
        </w:rPr>
        <w:t xml:space="preserve"> рычагом осуществления интенсификации лишь при</w:t>
      </w:r>
      <w:r w:rsidR="003B0BC0">
        <w:rPr>
          <w:sz w:val="28"/>
          <w:szCs w:val="28"/>
        </w:rPr>
        <w:t xml:space="preserve"> соблюдении некоторых условий:</w:t>
      </w:r>
      <w:r w:rsidR="003B0BC0" w:rsidRPr="006552E3">
        <w:rPr>
          <w:sz w:val="28"/>
          <w:szCs w:val="28"/>
        </w:rPr>
        <w:t xml:space="preserve"> будет обеспечен комплексный подход к техническому перевооружению и перестройке всей технологии отрасли на основе современных достижений науки.</w:t>
      </w:r>
    </w:p>
    <w:p w:rsidR="00E20861" w:rsidRDefault="007A406A" w:rsidP="00E20861">
      <w:pPr>
        <w:pStyle w:val="FR3"/>
        <w:spacing w:line="360" w:lineRule="auto"/>
        <w:ind w:firstLine="709"/>
        <w:jc w:val="both"/>
        <w:rPr>
          <w:sz w:val="28"/>
          <w:szCs w:val="28"/>
        </w:rPr>
      </w:pPr>
      <w:r>
        <w:rPr>
          <w:sz w:val="28"/>
          <w:szCs w:val="28"/>
        </w:rPr>
        <w:t xml:space="preserve"> </w:t>
      </w:r>
      <w:r w:rsidR="00E20861">
        <w:rPr>
          <w:sz w:val="28"/>
          <w:szCs w:val="28"/>
        </w:rPr>
        <w:t>При индустриальной технологии на молочном комплексе или ферме должна быть разработана устойчивая кормовая база, организовано правильное выращивание молодняка и подготовка животных к интенсивной лактации. Тогда рост показателей производства молока, уменьшения затрат труда и высокая рентабельность хозяйства будут обеспечены.</w:t>
      </w:r>
    </w:p>
    <w:p w:rsidR="00976536" w:rsidRPr="006552E3" w:rsidRDefault="00976536" w:rsidP="00976536">
      <w:pPr>
        <w:pStyle w:val="FR3"/>
        <w:spacing w:line="360" w:lineRule="auto"/>
        <w:ind w:firstLine="708"/>
        <w:jc w:val="both"/>
        <w:rPr>
          <w:sz w:val="28"/>
          <w:szCs w:val="28"/>
        </w:rPr>
      </w:pPr>
      <w:r>
        <w:rPr>
          <w:sz w:val="28"/>
          <w:szCs w:val="28"/>
        </w:rPr>
        <w:t>Целью</w:t>
      </w:r>
      <w:r w:rsidRPr="006552E3">
        <w:rPr>
          <w:sz w:val="28"/>
          <w:szCs w:val="28"/>
        </w:rPr>
        <w:t xml:space="preserve"> интенсивного </w:t>
      </w:r>
      <w:r>
        <w:rPr>
          <w:sz w:val="28"/>
          <w:szCs w:val="28"/>
        </w:rPr>
        <w:t>пути</w:t>
      </w:r>
      <w:r w:rsidRPr="006552E3">
        <w:rPr>
          <w:sz w:val="28"/>
          <w:szCs w:val="28"/>
        </w:rPr>
        <w:t xml:space="preserve"> р</w:t>
      </w:r>
      <w:r>
        <w:rPr>
          <w:sz w:val="28"/>
          <w:szCs w:val="28"/>
        </w:rPr>
        <w:t>азвития молочного скотоводства заключается</w:t>
      </w:r>
      <w:r w:rsidRPr="006552E3">
        <w:rPr>
          <w:sz w:val="28"/>
          <w:szCs w:val="28"/>
        </w:rPr>
        <w:t xml:space="preserve"> в концентрации капиталовложений и текущих материально-денежных </w:t>
      </w:r>
      <w:r>
        <w:rPr>
          <w:sz w:val="28"/>
          <w:szCs w:val="28"/>
        </w:rPr>
        <w:t>затрат</w:t>
      </w:r>
      <w:r w:rsidRPr="006552E3">
        <w:rPr>
          <w:sz w:val="28"/>
          <w:szCs w:val="28"/>
        </w:rPr>
        <w:t xml:space="preserve"> в расчете на голову скота и снижение их в расчете на единицу</w:t>
      </w:r>
      <w:r>
        <w:rPr>
          <w:sz w:val="28"/>
          <w:szCs w:val="28"/>
        </w:rPr>
        <w:t xml:space="preserve"> произведенной</w:t>
      </w:r>
      <w:r w:rsidRPr="006552E3">
        <w:rPr>
          <w:sz w:val="28"/>
          <w:szCs w:val="28"/>
        </w:rPr>
        <w:t xml:space="preserve"> продукции.</w:t>
      </w:r>
    </w:p>
    <w:p w:rsidR="00976536" w:rsidRPr="006552E3" w:rsidRDefault="00976536" w:rsidP="00976536">
      <w:pPr>
        <w:pStyle w:val="FR3"/>
        <w:spacing w:line="360" w:lineRule="auto"/>
        <w:ind w:firstLine="708"/>
        <w:jc w:val="both"/>
        <w:rPr>
          <w:sz w:val="28"/>
          <w:szCs w:val="28"/>
        </w:rPr>
      </w:pPr>
      <w:r w:rsidRPr="006552E3">
        <w:rPr>
          <w:sz w:val="28"/>
          <w:szCs w:val="28"/>
        </w:rPr>
        <w:t xml:space="preserve">Темпы </w:t>
      </w:r>
      <w:r>
        <w:rPr>
          <w:sz w:val="28"/>
          <w:szCs w:val="28"/>
        </w:rPr>
        <w:t>роста</w:t>
      </w:r>
      <w:r w:rsidRPr="006552E3">
        <w:rPr>
          <w:sz w:val="28"/>
          <w:szCs w:val="28"/>
        </w:rPr>
        <w:t xml:space="preserve"> производства продукции в этом случае </w:t>
      </w:r>
      <w:r>
        <w:rPr>
          <w:sz w:val="28"/>
          <w:szCs w:val="28"/>
        </w:rPr>
        <w:t>обгоняют</w:t>
      </w:r>
      <w:r w:rsidRPr="006552E3">
        <w:rPr>
          <w:sz w:val="28"/>
          <w:szCs w:val="28"/>
        </w:rPr>
        <w:t xml:space="preserve"> рост материально-денежных затрат. Выражается это в научно-обоснованной </w:t>
      </w:r>
      <w:r w:rsidRPr="006552E3">
        <w:rPr>
          <w:sz w:val="28"/>
          <w:szCs w:val="28"/>
        </w:rPr>
        <w:lastRenderedPageBreak/>
        <w:t>системе племенной работы</w:t>
      </w:r>
      <w:r>
        <w:rPr>
          <w:sz w:val="28"/>
          <w:szCs w:val="28"/>
        </w:rPr>
        <w:t>,</w:t>
      </w:r>
      <w:r w:rsidRPr="006552E3">
        <w:rPr>
          <w:sz w:val="28"/>
          <w:szCs w:val="28"/>
        </w:rPr>
        <w:t xml:space="preserve"> росте продуктивного потенциала животных, увеличении кормовых ресурсов и улучшении их качества, переходе от механизации отдельных трудоемких работ к комплексной механизации всех технологических процессов, качественном совершенствовании техники и повышении её экономических и эксплуатационных параметров. В решении поставленных задач наряду с повышением продуктивности животных </w:t>
      </w:r>
      <w:r>
        <w:rPr>
          <w:sz w:val="28"/>
          <w:szCs w:val="28"/>
        </w:rPr>
        <w:t xml:space="preserve">огромное </w:t>
      </w:r>
      <w:r w:rsidRPr="006552E3">
        <w:rPr>
          <w:sz w:val="28"/>
          <w:szCs w:val="28"/>
        </w:rPr>
        <w:t xml:space="preserve">значение </w:t>
      </w:r>
      <w:r>
        <w:rPr>
          <w:sz w:val="28"/>
          <w:szCs w:val="28"/>
        </w:rPr>
        <w:t>получают</w:t>
      </w:r>
      <w:r w:rsidRPr="006552E3">
        <w:rPr>
          <w:sz w:val="28"/>
          <w:szCs w:val="28"/>
        </w:rPr>
        <w:t xml:space="preserve"> прогрессивные способы их содержания, применение комплексной механизации и автоматизации производственных процессов</w:t>
      </w:r>
      <w:r>
        <w:rPr>
          <w:sz w:val="28"/>
          <w:szCs w:val="28"/>
        </w:rPr>
        <w:t>,</w:t>
      </w:r>
      <w:r w:rsidRPr="006552E3">
        <w:rPr>
          <w:sz w:val="28"/>
          <w:szCs w:val="28"/>
        </w:rPr>
        <w:t xml:space="preserve"> переход от использования отдельных машин к системе взаимосвязанных поточных технологических линий.</w:t>
      </w:r>
    </w:p>
    <w:p w:rsidR="00976536" w:rsidRPr="00A45DA6" w:rsidRDefault="007A406A" w:rsidP="007A406A">
      <w:pPr>
        <w:pStyle w:val="FR3"/>
        <w:spacing w:line="360" w:lineRule="auto"/>
        <w:ind w:firstLine="708"/>
        <w:jc w:val="both"/>
        <w:rPr>
          <w:sz w:val="28"/>
          <w:szCs w:val="28"/>
        </w:rPr>
      </w:pPr>
      <w:r>
        <w:rPr>
          <w:sz w:val="28"/>
          <w:szCs w:val="28"/>
        </w:rPr>
        <w:t xml:space="preserve"> </w:t>
      </w:r>
      <w:r w:rsidR="00976536">
        <w:rPr>
          <w:sz w:val="28"/>
          <w:szCs w:val="28"/>
        </w:rPr>
        <w:t>О</w:t>
      </w:r>
      <w:r w:rsidR="00976536" w:rsidRPr="00BB0B14">
        <w:rPr>
          <w:sz w:val="28"/>
          <w:szCs w:val="28"/>
        </w:rPr>
        <w:t>б</w:t>
      </w:r>
      <w:r w:rsidR="000A1B76">
        <w:rPr>
          <w:sz w:val="28"/>
          <w:szCs w:val="28"/>
        </w:rPr>
        <w:t>ъектом исследования является</w:t>
      </w:r>
      <w:r w:rsidR="000A1B76" w:rsidRPr="000A1B76">
        <w:rPr>
          <w:sz w:val="28"/>
          <w:szCs w:val="28"/>
        </w:rPr>
        <w:t xml:space="preserve"> </w:t>
      </w:r>
      <w:r w:rsidR="000A1B76">
        <w:rPr>
          <w:sz w:val="28"/>
          <w:szCs w:val="28"/>
        </w:rPr>
        <w:t xml:space="preserve">ООО </w:t>
      </w:r>
      <w:r w:rsidR="00976536" w:rsidRPr="00BB0B14">
        <w:rPr>
          <w:sz w:val="28"/>
          <w:szCs w:val="28"/>
        </w:rPr>
        <w:t>«</w:t>
      </w:r>
      <w:r w:rsidR="000A1B76">
        <w:rPr>
          <w:sz w:val="28"/>
          <w:szCs w:val="28"/>
        </w:rPr>
        <w:t>Колос</w:t>
      </w:r>
      <w:r w:rsidR="00976536">
        <w:rPr>
          <w:sz w:val="28"/>
          <w:szCs w:val="28"/>
        </w:rPr>
        <w:t>» Алнашского</w:t>
      </w:r>
      <w:r w:rsidR="00976536" w:rsidRPr="00BB0B14">
        <w:rPr>
          <w:sz w:val="28"/>
          <w:szCs w:val="28"/>
        </w:rPr>
        <w:t xml:space="preserve"> района Удмуртской Республики. </w:t>
      </w:r>
    </w:p>
    <w:p w:rsidR="00976536" w:rsidRPr="007C3B8F" w:rsidRDefault="00976536" w:rsidP="00976536">
      <w:pPr>
        <w:pStyle w:val="FR3"/>
        <w:spacing w:line="360" w:lineRule="auto"/>
        <w:ind w:firstLine="708"/>
        <w:jc w:val="both"/>
        <w:rPr>
          <w:sz w:val="28"/>
          <w:szCs w:val="28"/>
        </w:rPr>
      </w:pPr>
      <w:r w:rsidRPr="006552E3">
        <w:rPr>
          <w:sz w:val="28"/>
          <w:szCs w:val="28"/>
        </w:rPr>
        <w:t>Целью данной дипломной работы является рассмотрение</w:t>
      </w:r>
      <w:r>
        <w:rPr>
          <w:sz w:val="28"/>
          <w:szCs w:val="28"/>
        </w:rPr>
        <w:t>,</w:t>
      </w:r>
      <w:r w:rsidRPr="006552E3">
        <w:rPr>
          <w:sz w:val="28"/>
          <w:szCs w:val="28"/>
        </w:rPr>
        <w:t xml:space="preserve"> </w:t>
      </w:r>
      <w:r>
        <w:rPr>
          <w:sz w:val="28"/>
          <w:szCs w:val="28"/>
        </w:rPr>
        <w:t>изучение</w:t>
      </w:r>
      <w:r w:rsidRPr="006552E3">
        <w:rPr>
          <w:sz w:val="28"/>
          <w:szCs w:val="28"/>
        </w:rPr>
        <w:t xml:space="preserve"> молочного скотоводства и выявление путей повышения </w:t>
      </w:r>
      <w:r>
        <w:rPr>
          <w:sz w:val="28"/>
          <w:szCs w:val="28"/>
        </w:rPr>
        <w:t>конкурентоспособности</w:t>
      </w:r>
      <w:r w:rsidRPr="006552E3">
        <w:rPr>
          <w:sz w:val="28"/>
          <w:szCs w:val="28"/>
        </w:rPr>
        <w:t xml:space="preserve"> этой от</w:t>
      </w:r>
      <w:r>
        <w:rPr>
          <w:sz w:val="28"/>
          <w:szCs w:val="28"/>
        </w:rPr>
        <w:t>расли на примере ООО «Колос»</w:t>
      </w:r>
      <w:r w:rsidRPr="006552E3">
        <w:rPr>
          <w:sz w:val="28"/>
          <w:szCs w:val="28"/>
        </w:rPr>
        <w:t xml:space="preserve"> </w:t>
      </w:r>
      <w:r>
        <w:rPr>
          <w:sz w:val="28"/>
          <w:szCs w:val="28"/>
        </w:rPr>
        <w:t>Алнашского</w:t>
      </w:r>
      <w:r w:rsidRPr="006552E3">
        <w:rPr>
          <w:sz w:val="28"/>
          <w:szCs w:val="28"/>
        </w:rPr>
        <w:t xml:space="preserve"> района Удмуртской республики.</w:t>
      </w:r>
    </w:p>
    <w:p w:rsidR="00976536" w:rsidRPr="00D656C5" w:rsidRDefault="00976536" w:rsidP="00976536">
      <w:pPr>
        <w:spacing w:after="0" w:line="360" w:lineRule="auto"/>
        <w:jc w:val="both"/>
        <w:rPr>
          <w:rFonts w:ascii="Times New Roman" w:hAnsi="Times New Roman"/>
          <w:sz w:val="28"/>
          <w:szCs w:val="28"/>
        </w:rPr>
      </w:pPr>
      <w:r w:rsidRPr="00BB0B14">
        <w:rPr>
          <w:rFonts w:ascii="Times New Roman" w:hAnsi="Times New Roman"/>
          <w:sz w:val="28"/>
          <w:szCs w:val="28"/>
        </w:rPr>
        <w:t xml:space="preserve">      Предметом анализа являются производственно-хозяйственная и фин</w:t>
      </w:r>
      <w:r>
        <w:rPr>
          <w:rFonts w:ascii="Times New Roman" w:hAnsi="Times New Roman"/>
          <w:sz w:val="28"/>
          <w:szCs w:val="28"/>
        </w:rPr>
        <w:t>ансовая деятельность общества</w:t>
      </w:r>
      <w:r w:rsidRPr="00BB0B14">
        <w:rPr>
          <w:rFonts w:ascii="Times New Roman" w:hAnsi="Times New Roman"/>
          <w:sz w:val="28"/>
          <w:szCs w:val="28"/>
        </w:rPr>
        <w:t xml:space="preserve">. </w:t>
      </w:r>
    </w:p>
    <w:p w:rsidR="00976536" w:rsidRPr="00976536" w:rsidRDefault="00976536" w:rsidP="00976536">
      <w:pPr>
        <w:pStyle w:val="FR3"/>
        <w:spacing w:line="360" w:lineRule="auto"/>
        <w:jc w:val="both"/>
        <w:rPr>
          <w:sz w:val="28"/>
          <w:szCs w:val="28"/>
        </w:rPr>
      </w:pPr>
      <w:r w:rsidRPr="006552E3">
        <w:rPr>
          <w:sz w:val="28"/>
          <w:szCs w:val="28"/>
        </w:rPr>
        <w:t xml:space="preserve">Задачи </w:t>
      </w:r>
      <w:r w:rsidR="007A406A">
        <w:rPr>
          <w:sz w:val="28"/>
          <w:szCs w:val="28"/>
        </w:rPr>
        <w:t xml:space="preserve">выпускной квалификационной </w:t>
      </w:r>
      <w:r w:rsidRPr="006552E3">
        <w:rPr>
          <w:sz w:val="28"/>
          <w:szCs w:val="28"/>
        </w:rPr>
        <w:t>ра</w:t>
      </w:r>
      <w:r>
        <w:rPr>
          <w:sz w:val="28"/>
          <w:szCs w:val="28"/>
        </w:rPr>
        <w:t xml:space="preserve">боты: </w:t>
      </w:r>
      <w:r w:rsidRPr="006552E3">
        <w:rPr>
          <w:sz w:val="28"/>
          <w:szCs w:val="28"/>
        </w:rPr>
        <w:t>проанализировать современное состояние производ</w:t>
      </w:r>
      <w:r>
        <w:rPr>
          <w:sz w:val="28"/>
          <w:szCs w:val="28"/>
        </w:rPr>
        <w:t xml:space="preserve">ства, его эффективность, </w:t>
      </w:r>
      <w:r w:rsidRPr="006552E3">
        <w:rPr>
          <w:sz w:val="28"/>
          <w:szCs w:val="28"/>
        </w:rPr>
        <w:t xml:space="preserve">определить пути повышения </w:t>
      </w:r>
      <w:r>
        <w:rPr>
          <w:sz w:val="28"/>
          <w:szCs w:val="28"/>
        </w:rPr>
        <w:t xml:space="preserve">конкурентоспособности </w:t>
      </w:r>
      <w:r w:rsidRPr="006552E3">
        <w:rPr>
          <w:sz w:val="28"/>
          <w:szCs w:val="28"/>
        </w:rPr>
        <w:t>молочного скотоводства в хозяйст</w:t>
      </w:r>
      <w:r>
        <w:rPr>
          <w:sz w:val="28"/>
          <w:szCs w:val="28"/>
        </w:rPr>
        <w:t xml:space="preserve">ве. </w:t>
      </w:r>
      <w:r w:rsidRPr="006552E3">
        <w:rPr>
          <w:sz w:val="28"/>
          <w:szCs w:val="28"/>
        </w:rPr>
        <w:t xml:space="preserve">Базой информации </w:t>
      </w:r>
      <w:r w:rsidRPr="00976536">
        <w:rPr>
          <w:sz w:val="28"/>
          <w:szCs w:val="28"/>
        </w:rPr>
        <w:t>послужили плановая и отчетная документация ООО «Колос» за 2012-2016 гг., данные первичного и бухгалтерского учета, статистические данные соответствующих органов</w:t>
      </w:r>
      <w:r w:rsidR="007A406A">
        <w:rPr>
          <w:sz w:val="28"/>
          <w:szCs w:val="28"/>
        </w:rPr>
        <w:t>, нормативно-правовая документация</w:t>
      </w:r>
      <w:r w:rsidRPr="00976536">
        <w:rPr>
          <w:sz w:val="28"/>
          <w:szCs w:val="28"/>
        </w:rPr>
        <w:t>.</w:t>
      </w:r>
    </w:p>
    <w:p w:rsidR="00976536" w:rsidRPr="00976536" w:rsidRDefault="00976536" w:rsidP="00976536">
      <w:pPr>
        <w:spacing w:after="0" w:line="360" w:lineRule="auto"/>
        <w:jc w:val="both"/>
        <w:rPr>
          <w:rFonts w:ascii="Times New Roman" w:hAnsi="Times New Roman"/>
          <w:sz w:val="28"/>
          <w:szCs w:val="28"/>
        </w:rPr>
      </w:pPr>
      <w:r w:rsidRPr="00976536">
        <w:rPr>
          <w:rFonts w:ascii="Times New Roman" w:hAnsi="Times New Roman"/>
          <w:sz w:val="28"/>
          <w:szCs w:val="28"/>
        </w:rPr>
        <w:t xml:space="preserve">      </w:t>
      </w:r>
      <w:r w:rsidRPr="00071C49">
        <w:rPr>
          <w:rFonts w:ascii="Times New Roman" w:hAnsi="Times New Roman"/>
          <w:sz w:val="28"/>
          <w:szCs w:val="28"/>
        </w:rPr>
        <w:t xml:space="preserve">В дипломной работе используются следующие приемы и методы анализа: </w:t>
      </w:r>
      <w:r w:rsidR="007A406A" w:rsidRPr="00071C49">
        <w:rPr>
          <w:rFonts w:ascii="Times New Roman" w:hAnsi="Times New Roman"/>
          <w:sz w:val="28"/>
          <w:szCs w:val="28"/>
        </w:rPr>
        <w:t>балансовый, статистический</w:t>
      </w:r>
      <w:r w:rsidRPr="00071C49">
        <w:rPr>
          <w:rFonts w:ascii="Times New Roman" w:hAnsi="Times New Roman"/>
          <w:sz w:val="28"/>
          <w:szCs w:val="28"/>
        </w:rPr>
        <w:t>, факторный</w:t>
      </w:r>
      <w:r w:rsidR="007A406A" w:rsidRPr="00071C49">
        <w:rPr>
          <w:rFonts w:ascii="Times New Roman" w:hAnsi="Times New Roman"/>
          <w:sz w:val="28"/>
          <w:szCs w:val="28"/>
        </w:rPr>
        <w:t>, графический, экономико- математический.</w:t>
      </w:r>
    </w:p>
    <w:p w:rsidR="0067001E" w:rsidRPr="00976536" w:rsidRDefault="0067001E" w:rsidP="0067001E">
      <w:pPr>
        <w:spacing w:line="360" w:lineRule="auto"/>
        <w:jc w:val="center"/>
        <w:rPr>
          <w:rFonts w:ascii="Times New Roman" w:hAnsi="Times New Roman" w:cs="Times New Roman"/>
          <w:sz w:val="28"/>
          <w:szCs w:val="28"/>
        </w:rPr>
      </w:pPr>
    </w:p>
    <w:p w:rsidR="001F310F" w:rsidRDefault="00071C49" w:rsidP="0027570D">
      <w:pPr>
        <w:pStyle w:val="a5"/>
        <w:numPr>
          <w:ilvl w:val="0"/>
          <w:numId w:val="8"/>
        </w:numPr>
        <w:spacing w:after="0" w:line="240" w:lineRule="auto"/>
        <w:ind w:left="714" w:hanging="357"/>
        <w:jc w:val="center"/>
        <w:rPr>
          <w:rFonts w:ascii="Times New Roman" w:hAnsi="Times New Roman" w:cs="Times New Roman"/>
          <w:sz w:val="28"/>
          <w:szCs w:val="28"/>
        </w:rPr>
      </w:pPr>
      <w:r w:rsidRPr="00071C49">
        <w:rPr>
          <w:rFonts w:ascii="Times New Roman" w:hAnsi="Times New Roman" w:cs="Times New Roman"/>
          <w:sz w:val="28"/>
          <w:szCs w:val="28"/>
        </w:rPr>
        <w:lastRenderedPageBreak/>
        <w:t>ТЕОРЕТИЧЕСКИЕ ОСНОВЫ ПОВЫШЕНИЯ ЭФФЕКТИВНОСТИ МОЛОЧНОГО СКОТОВОДСТВА</w:t>
      </w:r>
    </w:p>
    <w:p w:rsidR="00071C49" w:rsidRPr="00071C49" w:rsidRDefault="00071C49" w:rsidP="0027570D">
      <w:pPr>
        <w:pStyle w:val="a5"/>
        <w:spacing w:after="0" w:line="360" w:lineRule="auto"/>
        <w:ind w:left="714"/>
        <w:rPr>
          <w:rFonts w:ascii="Times New Roman" w:hAnsi="Times New Roman" w:cs="Times New Roman"/>
          <w:sz w:val="28"/>
          <w:szCs w:val="28"/>
        </w:rPr>
      </w:pPr>
    </w:p>
    <w:p w:rsidR="004B76D5" w:rsidRPr="004B76D5" w:rsidRDefault="00F06BCE" w:rsidP="00A846AE">
      <w:pPr>
        <w:pStyle w:val="a5"/>
        <w:numPr>
          <w:ilvl w:val="1"/>
          <w:numId w:val="4"/>
        </w:numPr>
        <w:spacing w:before="240" w:after="0" w:line="240" w:lineRule="auto"/>
        <w:ind w:left="448" w:hanging="448"/>
        <w:rPr>
          <w:rFonts w:ascii="Times New Roman" w:hAnsi="Times New Roman" w:cs="Times New Roman"/>
          <w:sz w:val="28"/>
          <w:szCs w:val="28"/>
        </w:rPr>
      </w:pPr>
      <w:r w:rsidRPr="00CB5CA7">
        <w:rPr>
          <w:rFonts w:ascii="Times New Roman" w:hAnsi="Times New Roman" w:cs="Times New Roman"/>
          <w:sz w:val="28"/>
          <w:szCs w:val="28"/>
        </w:rPr>
        <w:t>Современное состояние молочного скотоводства</w:t>
      </w:r>
      <w:r w:rsidR="004A712F" w:rsidRPr="00CB5CA7">
        <w:rPr>
          <w:rFonts w:ascii="Times New Roman" w:hAnsi="Times New Roman" w:cs="Times New Roman"/>
          <w:sz w:val="28"/>
          <w:szCs w:val="28"/>
        </w:rPr>
        <w:t xml:space="preserve"> </w:t>
      </w:r>
      <w:r w:rsidRPr="00CB5CA7">
        <w:rPr>
          <w:rFonts w:ascii="Times New Roman" w:hAnsi="Times New Roman" w:cs="Times New Roman"/>
          <w:sz w:val="28"/>
          <w:szCs w:val="28"/>
        </w:rPr>
        <w:t xml:space="preserve">и </w:t>
      </w:r>
      <w:r w:rsidR="00C93ECB" w:rsidRPr="00CB5CA7">
        <w:rPr>
          <w:rFonts w:ascii="Times New Roman" w:hAnsi="Times New Roman" w:cs="Times New Roman"/>
          <w:sz w:val="28"/>
          <w:szCs w:val="28"/>
        </w:rPr>
        <w:t>основные пути развития</w:t>
      </w:r>
    </w:p>
    <w:p w:rsidR="00C257E9" w:rsidRPr="00A846AE" w:rsidRDefault="00C220B2" w:rsidP="00A846AE">
      <w:pPr>
        <w:spacing w:before="240" w:after="0" w:line="360" w:lineRule="auto"/>
        <w:ind w:firstLine="709"/>
        <w:contextualSpacing/>
        <w:jc w:val="both"/>
        <w:rPr>
          <w:rFonts w:ascii="Times New Roman" w:hAnsi="Times New Roman" w:cs="Times New Roman"/>
          <w:sz w:val="28"/>
          <w:szCs w:val="28"/>
        </w:rPr>
      </w:pPr>
      <w:r w:rsidRPr="00071C49">
        <w:rPr>
          <w:rFonts w:ascii="Times New Roman" w:hAnsi="Times New Roman" w:cs="Times New Roman"/>
          <w:color w:val="000000"/>
          <w:sz w:val="28"/>
          <w:szCs w:val="28"/>
          <w:shd w:val="clear" w:color="auto" w:fill="FFFFFF"/>
        </w:rPr>
        <w:t xml:space="preserve">В настоящее время </w:t>
      </w:r>
      <w:r w:rsidR="008572AD" w:rsidRPr="00071C49">
        <w:rPr>
          <w:rFonts w:ascii="Times New Roman" w:hAnsi="Times New Roman" w:cs="Times New Roman"/>
          <w:color w:val="000000"/>
          <w:sz w:val="28"/>
          <w:szCs w:val="28"/>
          <w:shd w:val="clear" w:color="auto" w:fill="FFFFFF"/>
        </w:rPr>
        <w:t>во всех государствах присутствует своя</w:t>
      </w:r>
      <w:r w:rsidRPr="00071C49">
        <w:rPr>
          <w:rFonts w:ascii="Times New Roman" w:hAnsi="Times New Roman" w:cs="Times New Roman"/>
          <w:color w:val="000000"/>
          <w:sz w:val="28"/>
          <w:szCs w:val="28"/>
          <w:shd w:val="clear" w:color="auto" w:fill="FFFFFF"/>
        </w:rPr>
        <w:t xml:space="preserve"> пищевая промышленность</w:t>
      </w:r>
      <w:r w:rsidR="00783051" w:rsidRPr="00071C49">
        <w:rPr>
          <w:rFonts w:ascii="Times New Roman" w:hAnsi="Times New Roman" w:cs="Times New Roman"/>
          <w:color w:val="000000"/>
          <w:sz w:val="28"/>
          <w:szCs w:val="28"/>
          <w:shd w:val="clear" w:color="auto" w:fill="FFFFFF"/>
        </w:rPr>
        <w:t xml:space="preserve"> и коровье молоко является одни</w:t>
      </w:r>
      <w:r w:rsidR="00686610" w:rsidRPr="00071C49">
        <w:rPr>
          <w:rFonts w:ascii="Times New Roman" w:hAnsi="Times New Roman" w:cs="Times New Roman"/>
          <w:color w:val="000000"/>
          <w:sz w:val="28"/>
          <w:szCs w:val="28"/>
          <w:shd w:val="clear" w:color="auto" w:fill="FFFFFF"/>
        </w:rPr>
        <w:t>м из самых потребляемых продуктов</w:t>
      </w:r>
      <w:r w:rsidR="00783051" w:rsidRPr="00071C49">
        <w:rPr>
          <w:rFonts w:ascii="Times New Roman" w:hAnsi="Times New Roman" w:cs="Times New Roman"/>
          <w:color w:val="000000"/>
          <w:sz w:val="28"/>
          <w:szCs w:val="28"/>
          <w:shd w:val="clear" w:color="auto" w:fill="FFFFFF"/>
        </w:rPr>
        <w:t>.  О</w:t>
      </w:r>
      <w:r w:rsidR="00C224CC" w:rsidRPr="00071C49">
        <w:rPr>
          <w:rFonts w:ascii="Times New Roman" w:hAnsi="Times New Roman" w:cs="Times New Roman"/>
          <w:color w:val="000000"/>
          <w:sz w:val="28"/>
          <w:szCs w:val="28"/>
          <w:shd w:val="clear" w:color="auto" w:fill="FFFFFF"/>
        </w:rPr>
        <w:t xml:space="preserve">днако, уровни </w:t>
      </w:r>
      <w:r w:rsidRPr="00071C49">
        <w:rPr>
          <w:rFonts w:ascii="Times New Roman" w:hAnsi="Times New Roman" w:cs="Times New Roman"/>
          <w:color w:val="000000"/>
          <w:sz w:val="28"/>
          <w:szCs w:val="28"/>
          <w:shd w:val="clear" w:color="auto" w:fill="FFFFFF"/>
        </w:rPr>
        <w:t>развития</w:t>
      </w:r>
      <w:r w:rsidR="00C224CC" w:rsidRPr="00071C49">
        <w:rPr>
          <w:rFonts w:ascii="Times New Roman" w:hAnsi="Times New Roman" w:cs="Times New Roman"/>
          <w:color w:val="000000"/>
          <w:sz w:val="28"/>
          <w:szCs w:val="28"/>
          <w:shd w:val="clear" w:color="auto" w:fill="FFFFFF"/>
        </w:rPr>
        <w:t xml:space="preserve"> данной промышленности</w:t>
      </w:r>
      <w:r w:rsidRPr="00071C49">
        <w:rPr>
          <w:rFonts w:ascii="Times New Roman" w:hAnsi="Times New Roman" w:cs="Times New Roman"/>
          <w:color w:val="000000"/>
          <w:sz w:val="28"/>
          <w:szCs w:val="28"/>
          <w:shd w:val="clear" w:color="auto" w:fill="FFFFFF"/>
        </w:rPr>
        <w:t xml:space="preserve"> отличаются во всех странах. Основными лидерами являются </w:t>
      </w:r>
      <w:r w:rsidR="00783051" w:rsidRPr="00071C49">
        <w:rPr>
          <w:rFonts w:ascii="Times New Roman" w:hAnsi="Times New Roman" w:cs="Times New Roman"/>
          <w:color w:val="000000"/>
          <w:sz w:val="28"/>
          <w:szCs w:val="28"/>
          <w:shd w:val="clear" w:color="auto" w:fill="FFFFFF"/>
        </w:rPr>
        <w:t>эко</w:t>
      </w:r>
      <w:r w:rsidR="00C224CC" w:rsidRPr="00071C49">
        <w:rPr>
          <w:rFonts w:ascii="Times New Roman" w:hAnsi="Times New Roman" w:cs="Times New Roman"/>
          <w:color w:val="000000"/>
          <w:sz w:val="28"/>
          <w:szCs w:val="28"/>
          <w:shd w:val="clear" w:color="auto" w:fill="FFFFFF"/>
        </w:rPr>
        <w:t xml:space="preserve">номически развитые </w:t>
      </w:r>
      <w:r w:rsidR="00C224CC" w:rsidRPr="00A846AE">
        <w:rPr>
          <w:rFonts w:ascii="Times New Roman" w:hAnsi="Times New Roman" w:cs="Times New Roman"/>
          <w:sz w:val="28"/>
          <w:szCs w:val="28"/>
          <w:shd w:val="clear" w:color="auto" w:fill="FFFFFF"/>
        </w:rPr>
        <w:t>государства</w:t>
      </w:r>
      <w:r w:rsidR="00C257E9" w:rsidRPr="00A846AE">
        <w:rPr>
          <w:rFonts w:ascii="Times New Roman" w:hAnsi="Times New Roman" w:cs="Times New Roman"/>
          <w:sz w:val="28"/>
          <w:szCs w:val="28"/>
          <w:shd w:val="clear" w:color="auto" w:fill="FFFFFF"/>
        </w:rPr>
        <w:t xml:space="preserve">. </w:t>
      </w:r>
    </w:p>
    <w:p w:rsidR="00783051" w:rsidRPr="00A846AE" w:rsidRDefault="00783051" w:rsidP="00A846AE">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A846AE">
        <w:rPr>
          <w:rFonts w:ascii="Times New Roman" w:eastAsia="Times New Roman" w:hAnsi="Times New Roman" w:cs="Times New Roman"/>
          <w:sz w:val="28"/>
          <w:szCs w:val="28"/>
          <w:lang w:eastAsia="ru-RU"/>
        </w:rPr>
        <w:t>Коровье молок</w:t>
      </w:r>
      <w:r w:rsidR="00686610" w:rsidRPr="00A846AE">
        <w:rPr>
          <w:rFonts w:ascii="Times New Roman" w:eastAsia="Times New Roman" w:hAnsi="Times New Roman" w:cs="Times New Roman"/>
          <w:sz w:val="28"/>
          <w:szCs w:val="28"/>
          <w:lang w:eastAsia="ru-RU"/>
        </w:rPr>
        <w:t>о составляет более 85% в мировом производстве</w:t>
      </w:r>
      <w:r w:rsidRPr="00A846AE">
        <w:rPr>
          <w:rFonts w:ascii="Times New Roman" w:eastAsia="Times New Roman" w:hAnsi="Times New Roman" w:cs="Times New Roman"/>
          <w:sz w:val="28"/>
          <w:szCs w:val="28"/>
          <w:lang w:eastAsia="ru-RU"/>
        </w:rPr>
        <w:t xml:space="preserve"> молока. Наибольшее количество коровьего молока производится в США (91,3 млн</w:t>
      </w:r>
      <w:r w:rsidR="004A712F" w:rsidRPr="00A846AE">
        <w:rPr>
          <w:rFonts w:ascii="Times New Roman" w:eastAsia="Times New Roman" w:hAnsi="Times New Roman" w:cs="Times New Roman"/>
          <w:sz w:val="28"/>
          <w:szCs w:val="28"/>
          <w:lang w:eastAsia="ru-RU"/>
        </w:rPr>
        <w:t>.</w:t>
      </w:r>
      <w:r w:rsidRPr="00A846AE">
        <w:rPr>
          <w:rFonts w:ascii="Times New Roman" w:eastAsia="Times New Roman" w:hAnsi="Times New Roman" w:cs="Times New Roman"/>
          <w:sz w:val="28"/>
          <w:szCs w:val="28"/>
          <w:lang w:eastAsia="ru-RU"/>
        </w:rPr>
        <w:t xml:space="preserve"> т), а топ 50 стран удовлетворяют потребности около 90% всего мирового рынка. </w:t>
      </w:r>
      <w:r w:rsidR="00C224CC" w:rsidRPr="00A846AE">
        <w:rPr>
          <w:rFonts w:ascii="Times New Roman" w:eastAsia="Times New Roman" w:hAnsi="Times New Roman" w:cs="Times New Roman"/>
          <w:sz w:val="28"/>
          <w:szCs w:val="28"/>
          <w:lang w:eastAsia="ru-RU"/>
        </w:rPr>
        <w:t>Новая Зеландия, ЕС, Индия и США</w:t>
      </w:r>
      <w:r w:rsidRPr="00A846AE">
        <w:rPr>
          <w:rFonts w:ascii="Times New Roman" w:eastAsia="Times New Roman" w:hAnsi="Times New Roman" w:cs="Times New Roman"/>
          <w:sz w:val="28"/>
          <w:szCs w:val="28"/>
          <w:lang w:eastAsia="ru-RU"/>
        </w:rPr>
        <w:t xml:space="preserve"> являются крупнейшими экспортерами молока, в то время как Китай и Россия до недавнего времени были крупнейшими импортерами</w:t>
      </w:r>
      <w:r w:rsidR="00C93ECB" w:rsidRPr="00A846AE">
        <w:rPr>
          <w:rFonts w:ascii="Times New Roman" w:eastAsia="Times New Roman" w:hAnsi="Times New Roman" w:cs="Times New Roman"/>
          <w:sz w:val="28"/>
          <w:szCs w:val="28"/>
          <w:lang w:eastAsia="ru-RU"/>
        </w:rPr>
        <w:t xml:space="preserve"> </w:t>
      </w:r>
      <w:r w:rsidR="0067001E" w:rsidRPr="00A846AE">
        <w:rPr>
          <w:rFonts w:ascii="Times New Roman" w:eastAsia="Times New Roman" w:hAnsi="Times New Roman" w:cs="Times New Roman"/>
          <w:sz w:val="28"/>
          <w:szCs w:val="28"/>
          <w:lang w:eastAsia="ru-RU"/>
        </w:rPr>
        <w:t>[39</w:t>
      </w:r>
      <w:r w:rsidR="008572AD" w:rsidRPr="00A846AE">
        <w:rPr>
          <w:rFonts w:ascii="Times New Roman" w:eastAsia="Times New Roman" w:hAnsi="Times New Roman" w:cs="Times New Roman"/>
          <w:sz w:val="28"/>
          <w:szCs w:val="28"/>
          <w:lang w:eastAsia="ru-RU"/>
        </w:rPr>
        <w:t>].</w:t>
      </w:r>
    </w:p>
    <w:p w:rsidR="00783051" w:rsidRPr="00783051" w:rsidRDefault="00783051" w:rsidP="00783051">
      <w:pPr>
        <w:shd w:val="clear" w:color="auto" w:fill="FFFFFF"/>
        <w:spacing w:before="100" w:beforeAutospacing="1" w:after="100" w:afterAutospacing="1" w:line="360" w:lineRule="auto"/>
        <w:ind w:firstLine="450"/>
        <w:contextualSpacing/>
        <w:jc w:val="both"/>
        <w:rPr>
          <w:rFonts w:ascii="Times New Roman" w:eastAsia="Times New Roman" w:hAnsi="Times New Roman" w:cs="Times New Roman"/>
          <w:color w:val="222222"/>
          <w:sz w:val="28"/>
          <w:szCs w:val="28"/>
          <w:lang w:eastAsia="ru-RU"/>
        </w:rPr>
      </w:pPr>
      <w:r w:rsidRPr="00A846AE">
        <w:rPr>
          <w:rFonts w:ascii="Times New Roman" w:eastAsia="Times New Roman" w:hAnsi="Times New Roman" w:cs="Times New Roman"/>
          <w:sz w:val="28"/>
          <w:szCs w:val="28"/>
          <w:lang w:eastAsia="ru-RU"/>
        </w:rPr>
        <w:t xml:space="preserve">Топ 10 стран производителей </w:t>
      </w:r>
      <w:r>
        <w:rPr>
          <w:rFonts w:ascii="Times New Roman" w:eastAsia="Times New Roman" w:hAnsi="Times New Roman" w:cs="Times New Roman"/>
          <w:color w:val="222222"/>
          <w:sz w:val="28"/>
          <w:szCs w:val="28"/>
          <w:lang w:eastAsia="ru-RU"/>
        </w:rPr>
        <w:t>и их объемы производства отражены на следующей диаграмме.</w:t>
      </w:r>
    </w:p>
    <w:p w:rsidR="00783051" w:rsidRPr="00C220B2" w:rsidRDefault="004A24F8" w:rsidP="00783051">
      <w:pPr>
        <w:ind w:firstLine="450"/>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extent cx="5410200" cy="3362325"/>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24F8" w:rsidRPr="0003516D" w:rsidRDefault="004A24F8" w:rsidP="00C93ECB">
      <w:pPr>
        <w:spacing w:line="360" w:lineRule="auto"/>
        <w:contextualSpacing/>
        <w:jc w:val="both"/>
        <w:rPr>
          <w:rFonts w:ascii="Times New Roman" w:hAnsi="Times New Roman" w:cs="Times New Roman"/>
          <w:b/>
          <w:color w:val="000000"/>
          <w:sz w:val="24"/>
          <w:szCs w:val="24"/>
          <w:shd w:val="clear" w:color="auto" w:fill="FFFFFF"/>
        </w:rPr>
      </w:pPr>
      <w:r w:rsidRPr="0003516D">
        <w:rPr>
          <w:rFonts w:ascii="Times New Roman" w:hAnsi="Times New Roman" w:cs="Times New Roman"/>
          <w:color w:val="000000"/>
          <w:sz w:val="24"/>
          <w:szCs w:val="24"/>
          <w:shd w:val="clear" w:color="auto" w:fill="FFFFFF"/>
        </w:rPr>
        <w:t xml:space="preserve">Рисунок 1 – </w:t>
      </w:r>
      <w:r w:rsidRPr="0003516D">
        <w:rPr>
          <w:rFonts w:ascii="Times New Roman" w:hAnsi="Times New Roman" w:cs="Times New Roman"/>
          <w:b/>
          <w:color w:val="000000"/>
          <w:sz w:val="24"/>
          <w:szCs w:val="24"/>
          <w:shd w:val="clear" w:color="auto" w:fill="FFFFFF"/>
        </w:rPr>
        <w:t>Объемы производства молока топ 10 стран, млн. т</w:t>
      </w:r>
    </w:p>
    <w:p w:rsidR="00C93ECB" w:rsidRPr="00C224CC" w:rsidRDefault="00C93ECB" w:rsidP="00A846AE">
      <w:pPr>
        <w:spacing w:line="360" w:lineRule="auto"/>
        <w:ind w:firstLine="709"/>
        <w:contextualSpacing/>
        <w:jc w:val="both"/>
        <w:rPr>
          <w:rFonts w:ascii="Times New Roman" w:hAnsi="Times New Roman" w:cs="Times New Roman"/>
          <w:sz w:val="28"/>
          <w:szCs w:val="28"/>
          <w:shd w:val="clear" w:color="auto" w:fill="FFFFFF"/>
        </w:rPr>
      </w:pPr>
      <w:r w:rsidRPr="00C224CC">
        <w:rPr>
          <w:rFonts w:ascii="Times New Roman" w:hAnsi="Times New Roman" w:cs="Times New Roman"/>
          <w:sz w:val="28"/>
          <w:szCs w:val="28"/>
          <w:shd w:val="clear" w:color="auto" w:fill="FFFFFF"/>
        </w:rPr>
        <w:lastRenderedPageBreak/>
        <w:t xml:space="preserve">Первенство среди мировых производителей коровьего молока принадлежит США. Пять лет подряд объемы молока, производимые в стране, стремительно растут, во многом за счет улучшения показателей продуктивности стада. </w:t>
      </w:r>
    </w:p>
    <w:p w:rsidR="00CD46F6" w:rsidRPr="006E7200" w:rsidRDefault="00C93ECB" w:rsidP="00A846AE">
      <w:pPr>
        <w:spacing w:line="360" w:lineRule="auto"/>
        <w:ind w:firstLine="709"/>
        <w:contextualSpacing/>
        <w:jc w:val="both"/>
        <w:rPr>
          <w:rFonts w:ascii="Times New Roman" w:hAnsi="Times New Roman" w:cs="Times New Roman"/>
          <w:sz w:val="28"/>
          <w:szCs w:val="28"/>
          <w:shd w:val="clear" w:color="auto" w:fill="FFFFFF"/>
        </w:rPr>
      </w:pPr>
      <w:r w:rsidRPr="00C224CC">
        <w:rPr>
          <w:rFonts w:ascii="Times New Roman" w:hAnsi="Times New Roman" w:cs="Times New Roman"/>
          <w:sz w:val="28"/>
          <w:szCs w:val="28"/>
          <w:shd w:val="clear" w:color="auto" w:fill="FFFFFF"/>
        </w:rPr>
        <w:t>Несмотря на продолжение использования традиционной технологии в молочной отрасли и уменьшение количества коров, Российская Ф</w:t>
      </w:r>
      <w:r w:rsidR="00C224CC">
        <w:rPr>
          <w:rFonts w:ascii="Times New Roman" w:hAnsi="Times New Roman" w:cs="Times New Roman"/>
          <w:sz w:val="28"/>
          <w:szCs w:val="28"/>
          <w:shd w:val="clear" w:color="auto" w:fill="FFFFFF"/>
        </w:rPr>
        <w:t>едерация занимает шестое место</w:t>
      </w:r>
      <w:r w:rsidRPr="00C224CC">
        <w:rPr>
          <w:rFonts w:ascii="Times New Roman" w:hAnsi="Times New Roman" w:cs="Times New Roman"/>
          <w:sz w:val="28"/>
          <w:szCs w:val="28"/>
          <w:shd w:val="clear" w:color="auto" w:fill="FFFFFF"/>
        </w:rPr>
        <w:t xml:space="preserve"> в мировом производстве коровьего молока. Объемы производства остаются на стабильном уровне в течение последних нескольких лет. В данный момент в стране вкладываются крупные инвестиции в </w:t>
      </w:r>
      <w:r w:rsidRPr="006E7200">
        <w:rPr>
          <w:rFonts w:ascii="Times New Roman" w:hAnsi="Times New Roman" w:cs="Times New Roman"/>
          <w:sz w:val="28"/>
          <w:szCs w:val="28"/>
          <w:shd w:val="clear" w:color="auto" w:fill="FFFFFF"/>
        </w:rPr>
        <w:t>разработку лучших пород</w:t>
      </w:r>
      <w:r w:rsidR="008572AD" w:rsidRPr="008572AD">
        <w:rPr>
          <w:rFonts w:ascii="Times New Roman" w:hAnsi="Times New Roman" w:cs="Times New Roman"/>
          <w:sz w:val="28"/>
          <w:szCs w:val="28"/>
          <w:shd w:val="clear" w:color="auto" w:fill="FFFFFF"/>
        </w:rPr>
        <w:t xml:space="preserve"> [</w:t>
      </w:r>
      <w:r w:rsidR="0067001E">
        <w:rPr>
          <w:rFonts w:ascii="Times New Roman" w:hAnsi="Times New Roman" w:cs="Times New Roman"/>
          <w:sz w:val="28"/>
          <w:szCs w:val="28"/>
          <w:shd w:val="clear" w:color="auto" w:fill="FFFFFF"/>
        </w:rPr>
        <w:t>25</w:t>
      </w:r>
      <w:r w:rsidR="008572AD" w:rsidRPr="008572AD">
        <w:rPr>
          <w:rFonts w:ascii="Times New Roman" w:hAnsi="Times New Roman" w:cs="Times New Roman"/>
          <w:sz w:val="28"/>
          <w:szCs w:val="28"/>
          <w:shd w:val="clear" w:color="auto" w:fill="FFFFFF"/>
        </w:rPr>
        <w:t>]</w:t>
      </w:r>
      <w:r w:rsidRPr="006E7200">
        <w:rPr>
          <w:rFonts w:ascii="Times New Roman" w:hAnsi="Times New Roman" w:cs="Times New Roman"/>
          <w:sz w:val="28"/>
          <w:szCs w:val="28"/>
          <w:shd w:val="clear" w:color="auto" w:fill="FFFFFF"/>
        </w:rPr>
        <w:t>.</w:t>
      </w:r>
      <w:r w:rsidR="00785AED" w:rsidRPr="006E7200">
        <w:rPr>
          <w:rFonts w:ascii="Times New Roman" w:hAnsi="Times New Roman" w:cs="Times New Roman"/>
          <w:sz w:val="28"/>
          <w:szCs w:val="28"/>
          <w:shd w:val="clear" w:color="auto" w:fill="FFFFFF"/>
        </w:rPr>
        <w:tab/>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П</w:t>
      </w:r>
      <w:r w:rsidR="00301FC8" w:rsidRPr="006E7200">
        <w:rPr>
          <w:rFonts w:ascii="Times New Roman" w:hAnsi="Times New Roman"/>
          <w:sz w:val="28"/>
        </w:rPr>
        <w:t>рактикой</w:t>
      </w:r>
      <w:r w:rsidRPr="006E7200">
        <w:rPr>
          <w:rFonts w:ascii="Times New Roman" w:hAnsi="Times New Roman"/>
          <w:sz w:val="28"/>
        </w:rPr>
        <w:t xml:space="preserve"> доказано, что между доходностью современного молочного хозяйства и удоем коров существует прямая зависимость. Вследствие этого животноводы стран где развито молочное скотоводство, различными зоотехническими приемами добиваются роста их продуктивности. При этом количество молочных коров обычно сокращается, при увеличении показателей производства молока</w:t>
      </w:r>
      <w:r w:rsidR="00E53763" w:rsidRPr="00E53763">
        <w:rPr>
          <w:rFonts w:ascii="Times New Roman" w:hAnsi="Times New Roman"/>
          <w:sz w:val="28"/>
        </w:rPr>
        <w:t xml:space="preserve"> [</w:t>
      </w:r>
      <w:r w:rsidR="0067001E">
        <w:rPr>
          <w:rFonts w:ascii="Times New Roman" w:hAnsi="Times New Roman"/>
          <w:sz w:val="28"/>
        </w:rPr>
        <w:t>5</w:t>
      </w:r>
      <w:r w:rsidR="00E53763" w:rsidRPr="00E53763">
        <w:rPr>
          <w:rFonts w:ascii="Times New Roman" w:hAnsi="Times New Roman"/>
          <w:sz w:val="28"/>
        </w:rPr>
        <w:t>]</w:t>
      </w:r>
      <w:r w:rsidRPr="006E7200">
        <w:rPr>
          <w:rFonts w:ascii="Times New Roman" w:hAnsi="Times New Roman"/>
          <w:sz w:val="28"/>
        </w:rPr>
        <w:t>.</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Высокопродуктивная корова - это соответствующий высокий уровень культуры производства и наименьший расход кормов на каждый литр произведенного молока и жизнеспособного приплода, и здоровая, благоприятная окружающая среда. Для безубыточного содержания стада коров, нужно выбраковывать всех непригодных к использованию животных.</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Известно, что в некоторых хозяйствах лучшие показатели роста производства молока, увеличения продуктивности коров и уменьшение затрат за единицу молочной продукции достигаются в результате сокращения поголовья коров. Это не требует доказательства по очевидному факту: эффективнее содержать одну корову с высо</w:t>
      </w:r>
      <w:r w:rsidR="0067001E">
        <w:rPr>
          <w:rFonts w:ascii="Times New Roman" w:hAnsi="Times New Roman"/>
          <w:sz w:val="28"/>
        </w:rPr>
        <w:t>ким удоем, чем 2-3 с низким [20</w:t>
      </w:r>
      <w:r w:rsidR="008572AD">
        <w:rPr>
          <w:rFonts w:ascii="Times New Roman" w:hAnsi="Times New Roman"/>
          <w:sz w:val="28"/>
        </w:rPr>
        <w:t>]</w:t>
      </w:r>
      <w:r w:rsidRPr="006E7200">
        <w:rPr>
          <w:rFonts w:ascii="Times New Roman" w:hAnsi="Times New Roman"/>
          <w:sz w:val="28"/>
        </w:rPr>
        <w:t>.</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Производство мясных и молочных продуктов является одним из главных источников удовлетворения потребностей населения в высокобелк</w:t>
      </w:r>
      <w:r w:rsidR="00996A73">
        <w:rPr>
          <w:rFonts w:ascii="Times New Roman" w:hAnsi="Times New Roman"/>
          <w:sz w:val="28"/>
        </w:rPr>
        <w:t xml:space="preserve">овых продуктах питания. Плохая </w:t>
      </w:r>
      <w:r w:rsidRPr="006E7200">
        <w:rPr>
          <w:rFonts w:ascii="Times New Roman" w:hAnsi="Times New Roman"/>
          <w:sz w:val="28"/>
        </w:rPr>
        <w:t xml:space="preserve">ситуация последние годы </w:t>
      </w:r>
      <w:r w:rsidRPr="006E7200">
        <w:rPr>
          <w:rFonts w:ascii="Times New Roman" w:hAnsi="Times New Roman"/>
          <w:sz w:val="28"/>
        </w:rPr>
        <w:lastRenderedPageBreak/>
        <w:t xml:space="preserve">привела к уменьшению объемов и эффективности производства молочной, мясной продукции и снижению их потребления. </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 xml:space="preserve">Сокращение объемов производства молочной продукции прежде всего вызвано незаинтересованностью товаропроизводителей в развитии отрасли в условиях </w:t>
      </w:r>
      <w:proofErr w:type="spellStart"/>
      <w:r w:rsidRPr="006E7200">
        <w:rPr>
          <w:rFonts w:ascii="Times New Roman" w:hAnsi="Times New Roman"/>
          <w:sz w:val="28"/>
        </w:rPr>
        <w:t>диспаритета</w:t>
      </w:r>
      <w:proofErr w:type="spellEnd"/>
      <w:r w:rsidRPr="006E7200">
        <w:rPr>
          <w:rFonts w:ascii="Times New Roman" w:hAnsi="Times New Roman"/>
          <w:sz w:val="28"/>
        </w:rPr>
        <w:t xml:space="preserve"> цен, роста неплатежей, снижение обеспеченности кормами и другими материально-техническими ресурсами,</w:t>
      </w:r>
      <w:r w:rsidR="00996A73">
        <w:rPr>
          <w:rFonts w:ascii="Times New Roman" w:hAnsi="Times New Roman"/>
          <w:sz w:val="28"/>
        </w:rPr>
        <w:t xml:space="preserve"> </w:t>
      </w:r>
      <w:r w:rsidRPr="006E7200">
        <w:rPr>
          <w:rFonts w:ascii="Times New Roman" w:hAnsi="Times New Roman"/>
          <w:sz w:val="28"/>
        </w:rPr>
        <w:t xml:space="preserve">ухудшение уровня </w:t>
      </w:r>
      <w:proofErr w:type="spellStart"/>
      <w:r w:rsidRPr="006E7200">
        <w:rPr>
          <w:rFonts w:ascii="Times New Roman" w:hAnsi="Times New Roman"/>
          <w:sz w:val="28"/>
        </w:rPr>
        <w:t>селекционно-племеной</w:t>
      </w:r>
      <w:proofErr w:type="spellEnd"/>
      <w:r w:rsidRPr="006E7200">
        <w:rPr>
          <w:rFonts w:ascii="Times New Roman" w:hAnsi="Times New Roman"/>
          <w:sz w:val="28"/>
        </w:rPr>
        <w:t xml:space="preserve"> работы</w:t>
      </w:r>
      <w:r w:rsidR="00996A73">
        <w:rPr>
          <w:rFonts w:ascii="Times New Roman" w:hAnsi="Times New Roman"/>
          <w:sz w:val="28"/>
        </w:rPr>
        <w:t xml:space="preserve"> </w:t>
      </w:r>
      <w:r w:rsidR="00996A73" w:rsidRPr="00996A73">
        <w:rPr>
          <w:rFonts w:ascii="Times New Roman" w:hAnsi="Times New Roman"/>
          <w:sz w:val="28"/>
        </w:rPr>
        <w:t>[</w:t>
      </w:r>
      <w:r w:rsidR="0067001E">
        <w:rPr>
          <w:rFonts w:ascii="Times New Roman" w:hAnsi="Times New Roman"/>
          <w:sz w:val="28"/>
        </w:rPr>
        <w:t>16</w:t>
      </w:r>
      <w:r w:rsidR="00996A73" w:rsidRPr="00996A73">
        <w:rPr>
          <w:rFonts w:ascii="Times New Roman" w:hAnsi="Times New Roman"/>
          <w:sz w:val="28"/>
        </w:rPr>
        <w:t>]</w:t>
      </w:r>
      <w:r w:rsidRPr="006E7200">
        <w:rPr>
          <w:rFonts w:ascii="Times New Roman" w:hAnsi="Times New Roman"/>
          <w:sz w:val="28"/>
        </w:rPr>
        <w:t>.</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Например, в результате цен сложившихся на рынке размер выручки от реализации зернофуража в несколько раз выше, чем при трансформации зерновых кормов в молочную продукцию.</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На негативное положение производителей и потребителей продукции животноводства отрицательное воздействие оказала приватизация предприятий перерабатывающей промышленности, торговли, которые, использую</w:t>
      </w:r>
      <w:r w:rsidR="0067001E">
        <w:rPr>
          <w:rFonts w:ascii="Times New Roman" w:hAnsi="Times New Roman"/>
          <w:sz w:val="28"/>
        </w:rPr>
        <w:t xml:space="preserve">т свое монопольное положение и </w:t>
      </w:r>
      <w:r w:rsidRPr="006E7200">
        <w:rPr>
          <w:rFonts w:ascii="Times New Roman" w:hAnsi="Times New Roman"/>
          <w:sz w:val="28"/>
        </w:rPr>
        <w:t>присваивают значительную часть конечной стоимости продукта.</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Реализация молочной продукции ограничивается тем, что местные административные органы часто ограничивают ее вывоз в другие регионы страны. Ситуация усугубляется еще и из-за роста тарифов на железнодорожном транспорте и высоких издержек при автомобильных перевозках</w:t>
      </w:r>
      <w:r w:rsidR="00796C65">
        <w:rPr>
          <w:rFonts w:ascii="Times New Roman" w:hAnsi="Times New Roman"/>
          <w:sz w:val="28"/>
        </w:rPr>
        <w:t xml:space="preserve"> </w:t>
      </w:r>
      <w:r w:rsidR="00796C65" w:rsidRPr="00796C65">
        <w:rPr>
          <w:rFonts w:ascii="Times New Roman" w:hAnsi="Times New Roman"/>
          <w:sz w:val="28"/>
        </w:rPr>
        <w:t>[25]</w:t>
      </w:r>
      <w:r w:rsidRPr="006E7200">
        <w:rPr>
          <w:rFonts w:ascii="Times New Roman" w:hAnsi="Times New Roman"/>
          <w:sz w:val="28"/>
        </w:rPr>
        <w:t>.</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В будущем перспективными, основными направлениями развития отрас</w:t>
      </w:r>
      <w:r w:rsidR="00796C65">
        <w:rPr>
          <w:rFonts w:ascii="Times New Roman" w:hAnsi="Times New Roman"/>
          <w:sz w:val="28"/>
        </w:rPr>
        <w:t xml:space="preserve">лей животноводства должны быть </w:t>
      </w:r>
      <w:r w:rsidRPr="006E7200">
        <w:rPr>
          <w:rFonts w:ascii="Times New Roman" w:hAnsi="Times New Roman"/>
          <w:sz w:val="28"/>
        </w:rPr>
        <w:t>рациональное сочетание крупного, среднего и мелкотоварного производства, совершенствования селекционно-племенной работы, использование интенсивных и традиционных факторов его развития на основе комплексного решения в рамках целевых программ задач ув</w:t>
      </w:r>
      <w:r w:rsidR="00796C65">
        <w:rPr>
          <w:rFonts w:ascii="Times New Roman" w:hAnsi="Times New Roman"/>
          <w:sz w:val="28"/>
        </w:rPr>
        <w:t xml:space="preserve">еличения производства кормов, </w:t>
      </w:r>
      <w:r w:rsidRPr="006E7200">
        <w:rPr>
          <w:rFonts w:ascii="Times New Roman" w:hAnsi="Times New Roman"/>
          <w:sz w:val="28"/>
        </w:rPr>
        <w:t>повышения заинтересованности товаропроизводителей в конечных результатах</w:t>
      </w:r>
      <w:r w:rsidR="00796C65" w:rsidRPr="00796C65">
        <w:rPr>
          <w:rFonts w:ascii="Times New Roman" w:hAnsi="Times New Roman"/>
          <w:sz w:val="28"/>
        </w:rPr>
        <w:t xml:space="preserve"> [31]</w:t>
      </w:r>
      <w:r w:rsidRPr="006E7200">
        <w:rPr>
          <w:rFonts w:ascii="Times New Roman" w:hAnsi="Times New Roman"/>
          <w:sz w:val="28"/>
        </w:rPr>
        <w:t>.</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 xml:space="preserve">Снижение численности животных </w:t>
      </w:r>
      <w:r w:rsidR="00AA27AD" w:rsidRPr="006E7200">
        <w:rPr>
          <w:rFonts w:ascii="Times New Roman" w:hAnsi="Times New Roman"/>
          <w:sz w:val="28"/>
        </w:rPr>
        <w:t>должно быть компенсирова</w:t>
      </w:r>
      <w:r w:rsidRPr="006E7200">
        <w:rPr>
          <w:rFonts w:ascii="Times New Roman" w:hAnsi="Times New Roman"/>
          <w:sz w:val="28"/>
        </w:rPr>
        <w:t>но более эффекти</w:t>
      </w:r>
      <w:r w:rsidR="00AA27AD" w:rsidRPr="006E7200">
        <w:rPr>
          <w:rFonts w:ascii="Times New Roman" w:hAnsi="Times New Roman"/>
          <w:sz w:val="28"/>
        </w:rPr>
        <w:t>в</w:t>
      </w:r>
      <w:r w:rsidRPr="006E7200">
        <w:rPr>
          <w:rFonts w:ascii="Times New Roman" w:hAnsi="Times New Roman"/>
          <w:sz w:val="28"/>
        </w:rPr>
        <w:t>ным использованием поголовья, повышением его продуктивности, ростом товарности производимой продукции.</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lastRenderedPageBreak/>
        <w:t>Важне</w:t>
      </w:r>
      <w:r w:rsidR="00AA27AD" w:rsidRPr="006E7200">
        <w:rPr>
          <w:rFonts w:ascii="Times New Roman" w:hAnsi="Times New Roman"/>
          <w:sz w:val="28"/>
        </w:rPr>
        <w:t>й</w:t>
      </w:r>
      <w:r w:rsidR="00796C65">
        <w:rPr>
          <w:rFonts w:ascii="Times New Roman" w:hAnsi="Times New Roman"/>
          <w:sz w:val="28"/>
        </w:rPr>
        <w:t xml:space="preserve">шим </w:t>
      </w:r>
      <w:r w:rsidRPr="006E7200">
        <w:rPr>
          <w:rFonts w:ascii="Times New Roman" w:hAnsi="Times New Roman"/>
          <w:sz w:val="28"/>
        </w:rPr>
        <w:t>направлением стабилизации и дальнейшего развития отрасли будет явля</w:t>
      </w:r>
      <w:r w:rsidR="00AA27AD" w:rsidRPr="006E7200">
        <w:rPr>
          <w:rFonts w:ascii="Times New Roman" w:hAnsi="Times New Roman"/>
          <w:sz w:val="28"/>
        </w:rPr>
        <w:t>е</w:t>
      </w:r>
      <w:r w:rsidRPr="006E7200">
        <w:rPr>
          <w:rFonts w:ascii="Times New Roman" w:hAnsi="Times New Roman"/>
          <w:sz w:val="28"/>
        </w:rPr>
        <w:t>тся переход к высокотоварному производству на основе дифференцированного государственного и регионального финансирования сельскохозяйственных товаропроизводителей.</w:t>
      </w:r>
    </w:p>
    <w:p w:rsidR="004A712F" w:rsidRPr="006E7200" w:rsidRDefault="004A712F" w:rsidP="00A846AE">
      <w:pPr>
        <w:spacing w:after="0" w:line="360" w:lineRule="auto"/>
        <w:ind w:firstLine="709"/>
        <w:contextualSpacing/>
        <w:jc w:val="both"/>
        <w:rPr>
          <w:rFonts w:ascii="Times New Roman" w:hAnsi="Times New Roman"/>
          <w:sz w:val="28"/>
        </w:rPr>
      </w:pPr>
      <w:r w:rsidRPr="006E7200">
        <w:rPr>
          <w:rFonts w:ascii="Times New Roman" w:hAnsi="Times New Roman"/>
          <w:sz w:val="28"/>
        </w:rPr>
        <w:t>Главенствующую роль в реформиров</w:t>
      </w:r>
      <w:r w:rsidR="00796C65">
        <w:rPr>
          <w:rFonts w:ascii="Times New Roman" w:hAnsi="Times New Roman"/>
          <w:sz w:val="28"/>
        </w:rPr>
        <w:t>ании производства должна играть</w:t>
      </w:r>
      <w:r w:rsidRPr="006E7200">
        <w:rPr>
          <w:rFonts w:ascii="Times New Roman" w:hAnsi="Times New Roman"/>
          <w:sz w:val="28"/>
        </w:rPr>
        <w:t xml:space="preserve"> не смена форм собственности и хозяйствования, а создание благоприятного экономического климата с целью развития производства на расширенной основе, это должно достигаться на базе совершенствования системы цен, налогообложения и кредитования. Таким образом, необходимо обеспечить такие отношения между производителями и потребителями, при которых в процессе хозяйственной деятельности возмещались бы затраты на получение пользующейся спросом продукции и создавалась прибыль, которая необходимая для дальнейшей производственной деятельности на здоровой экономической основе. Главным условием этого процесса должны быть прямая заинтересованность и ответственность всех производителей во всех сферах приложения труда за результаты своей деятельности</w:t>
      </w:r>
      <w:r w:rsidR="00796C65" w:rsidRPr="00796C65">
        <w:rPr>
          <w:rFonts w:ascii="Times New Roman" w:hAnsi="Times New Roman"/>
          <w:sz w:val="28"/>
        </w:rPr>
        <w:t xml:space="preserve"> [25]</w:t>
      </w:r>
      <w:r w:rsidRPr="006E7200">
        <w:rPr>
          <w:rFonts w:ascii="Times New Roman" w:hAnsi="Times New Roman"/>
          <w:sz w:val="28"/>
        </w:rPr>
        <w:t>.</w:t>
      </w:r>
    </w:p>
    <w:p w:rsidR="00C257E9" w:rsidRPr="006E7200" w:rsidRDefault="00C257E9"/>
    <w:p w:rsidR="00071C49" w:rsidRPr="00A846AE" w:rsidRDefault="00932B3F" w:rsidP="00071C49">
      <w:pPr>
        <w:pStyle w:val="a5"/>
        <w:numPr>
          <w:ilvl w:val="1"/>
          <w:numId w:val="4"/>
        </w:numPr>
        <w:spacing w:line="240" w:lineRule="auto"/>
        <w:rPr>
          <w:rFonts w:ascii="Times New Roman" w:hAnsi="Times New Roman" w:cs="Times New Roman"/>
          <w:sz w:val="28"/>
          <w:szCs w:val="28"/>
        </w:rPr>
      </w:pPr>
      <w:r w:rsidRPr="00C26B88">
        <w:rPr>
          <w:rFonts w:ascii="Times New Roman" w:hAnsi="Times New Roman" w:cs="Times New Roman"/>
          <w:sz w:val="28"/>
          <w:szCs w:val="28"/>
        </w:rPr>
        <w:t>Современное состояние развития молочного скотоводства в России и Удмуртской республике</w:t>
      </w:r>
    </w:p>
    <w:p w:rsidR="00CB1E8A" w:rsidRPr="006E7200" w:rsidRDefault="005735FC" w:rsidP="00BF1FAA">
      <w:pPr>
        <w:spacing w:line="360" w:lineRule="auto"/>
        <w:ind w:firstLine="708"/>
        <w:contextualSpacing/>
        <w:jc w:val="both"/>
        <w:rPr>
          <w:rFonts w:ascii="Times New Roman" w:hAnsi="Times New Roman" w:cs="Times New Roman"/>
          <w:sz w:val="28"/>
          <w:szCs w:val="28"/>
          <w:shd w:val="clear" w:color="auto" w:fill="FFFFFF"/>
        </w:rPr>
      </w:pPr>
      <w:r w:rsidRPr="006E7200">
        <w:rPr>
          <w:rFonts w:ascii="Times New Roman" w:hAnsi="Times New Roman" w:cs="Times New Roman"/>
          <w:sz w:val="28"/>
          <w:szCs w:val="28"/>
          <w:shd w:val="clear" w:color="auto" w:fill="FFFFFF"/>
        </w:rPr>
        <w:t>В настоящее время молочный рынок на</w:t>
      </w:r>
      <w:r w:rsidR="00E61665" w:rsidRPr="006E7200">
        <w:rPr>
          <w:rFonts w:ascii="Times New Roman" w:hAnsi="Times New Roman" w:cs="Times New Roman"/>
          <w:sz w:val="28"/>
          <w:szCs w:val="28"/>
          <w:shd w:val="clear" w:color="auto" w:fill="FFFFFF"/>
        </w:rPr>
        <w:t xml:space="preserve">шей страны испытывает </w:t>
      </w:r>
      <w:r w:rsidRPr="006E7200">
        <w:rPr>
          <w:rFonts w:ascii="Times New Roman" w:hAnsi="Times New Roman" w:cs="Times New Roman"/>
          <w:sz w:val="28"/>
          <w:szCs w:val="28"/>
          <w:shd w:val="clear" w:color="auto" w:fill="FFFFFF"/>
        </w:rPr>
        <w:t xml:space="preserve">трудности. Можно констатировать отсутствие единой стратегии его развития, </w:t>
      </w:r>
      <w:r w:rsidR="00E61665" w:rsidRPr="006E7200">
        <w:rPr>
          <w:rFonts w:ascii="Times New Roman" w:hAnsi="Times New Roman" w:cs="Times New Roman"/>
          <w:sz w:val="28"/>
          <w:szCs w:val="28"/>
          <w:shd w:val="clear" w:color="auto" w:fill="FFFFFF"/>
        </w:rPr>
        <w:t>внутреннюю неустроенность. Нет</w:t>
      </w:r>
      <w:r w:rsidRPr="006E7200">
        <w:rPr>
          <w:rFonts w:ascii="Times New Roman" w:hAnsi="Times New Roman" w:cs="Times New Roman"/>
          <w:sz w:val="28"/>
          <w:szCs w:val="28"/>
          <w:shd w:val="clear" w:color="auto" w:fill="FFFFFF"/>
        </w:rPr>
        <w:t xml:space="preserve"> четкой системы поддержки этой отрасли государством.</w:t>
      </w:r>
    </w:p>
    <w:p w:rsidR="00BF1FAA" w:rsidRPr="006E7200" w:rsidRDefault="00BF1FAA" w:rsidP="00BF1FAA">
      <w:pPr>
        <w:shd w:val="clear" w:color="auto" w:fill="FFFFFF"/>
        <w:spacing w:after="150" w:line="360" w:lineRule="auto"/>
        <w:ind w:firstLine="708"/>
        <w:contextualSpacing/>
        <w:jc w:val="both"/>
        <w:rPr>
          <w:rFonts w:ascii="Times New Roman" w:eastAsia="Times New Roman" w:hAnsi="Times New Roman" w:cs="Times New Roman"/>
          <w:sz w:val="28"/>
          <w:szCs w:val="28"/>
          <w:lang w:eastAsia="ru-RU"/>
        </w:rPr>
      </w:pPr>
      <w:r w:rsidRPr="006E7200">
        <w:rPr>
          <w:rFonts w:ascii="Times New Roman" w:eastAsia="Times New Roman" w:hAnsi="Times New Roman" w:cs="Times New Roman"/>
          <w:sz w:val="28"/>
          <w:szCs w:val="28"/>
          <w:lang w:eastAsia="ru-RU"/>
        </w:rPr>
        <w:t>Вплоть до середины 2014 года на российском молочном рынке повышался спрос на готовую молочную продукцию (в среднем на 5-6% в год), а предложение сырья наоборот снижалось, и за предыдущие 7 лет его валовая убыль составила около 2 млн тонн. Причиной этого явления была низкая привлекательность инвестиций в молочное скотоводство на фоне других отраслей сельского хозяйства. Результатом этого стал дефици</w:t>
      </w:r>
      <w:r w:rsidR="00553A57" w:rsidRPr="006E7200">
        <w:rPr>
          <w:rFonts w:ascii="Times New Roman" w:eastAsia="Times New Roman" w:hAnsi="Times New Roman" w:cs="Times New Roman"/>
          <w:sz w:val="28"/>
          <w:szCs w:val="28"/>
          <w:lang w:eastAsia="ru-RU"/>
        </w:rPr>
        <w:t>т молока-сырья, что повлекло сокращение выпуска молочных</w:t>
      </w:r>
      <w:r w:rsidRPr="006E7200">
        <w:rPr>
          <w:rFonts w:ascii="Times New Roman" w:eastAsia="Times New Roman" w:hAnsi="Times New Roman" w:cs="Times New Roman"/>
          <w:sz w:val="28"/>
          <w:szCs w:val="28"/>
          <w:lang w:eastAsia="ru-RU"/>
        </w:rPr>
        <w:t xml:space="preserve"> продуктов. К </w:t>
      </w:r>
      <w:r w:rsidRPr="006E7200">
        <w:rPr>
          <w:rFonts w:ascii="Times New Roman" w:eastAsia="Times New Roman" w:hAnsi="Times New Roman" w:cs="Times New Roman"/>
          <w:sz w:val="28"/>
          <w:szCs w:val="28"/>
          <w:lang w:eastAsia="ru-RU"/>
        </w:rPr>
        <w:lastRenderedPageBreak/>
        <w:t>началу 2014 года доля импорта в сегменте сыров и сливочного масла достигала 50%, в сухом молоке — 70%</w:t>
      </w:r>
      <w:r w:rsidR="00796C65" w:rsidRPr="00796C65">
        <w:rPr>
          <w:rFonts w:ascii="Times New Roman" w:eastAsia="Times New Roman" w:hAnsi="Times New Roman" w:cs="Times New Roman"/>
          <w:sz w:val="28"/>
          <w:szCs w:val="28"/>
          <w:lang w:eastAsia="ru-RU"/>
        </w:rPr>
        <w:t xml:space="preserve"> [39]</w:t>
      </w:r>
      <w:r w:rsidRPr="006E7200">
        <w:rPr>
          <w:rFonts w:ascii="Times New Roman" w:eastAsia="Times New Roman" w:hAnsi="Times New Roman" w:cs="Times New Roman"/>
          <w:sz w:val="28"/>
          <w:szCs w:val="28"/>
          <w:lang w:eastAsia="ru-RU"/>
        </w:rPr>
        <w:t>.</w:t>
      </w:r>
    </w:p>
    <w:p w:rsidR="00BF1FAA" w:rsidRPr="006E7200" w:rsidRDefault="00BF1FAA" w:rsidP="007D4EC1">
      <w:pPr>
        <w:shd w:val="clear" w:color="auto" w:fill="FFFFFF"/>
        <w:spacing w:after="150" w:line="360" w:lineRule="auto"/>
        <w:ind w:firstLine="708"/>
        <w:contextualSpacing/>
        <w:jc w:val="both"/>
        <w:rPr>
          <w:rFonts w:ascii="Times New Roman" w:eastAsia="Times New Roman" w:hAnsi="Times New Roman" w:cs="Times New Roman"/>
          <w:sz w:val="28"/>
          <w:szCs w:val="28"/>
          <w:lang w:eastAsia="ru-RU"/>
        </w:rPr>
      </w:pPr>
      <w:r w:rsidRPr="006E7200">
        <w:rPr>
          <w:rFonts w:ascii="Times New Roman" w:eastAsia="Times New Roman" w:hAnsi="Times New Roman" w:cs="Times New Roman"/>
          <w:sz w:val="28"/>
          <w:szCs w:val="28"/>
          <w:lang w:eastAsia="ru-RU"/>
        </w:rPr>
        <w:t xml:space="preserve">Радикальные изменения произошли после введения продуктового запрета против западных стран-экспортеров. Эти меры высвободили до 20% отечественного молочного рынка, и опустевшее место заняли российские и белорусские производители, которые сумели нарастить производство на </w:t>
      </w:r>
      <w:r w:rsidR="00AC7B7A" w:rsidRPr="006E7200">
        <w:rPr>
          <w:rFonts w:ascii="Times New Roman" w:eastAsia="Times New Roman" w:hAnsi="Times New Roman" w:cs="Times New Roman"/>
          <w:sz w:val="28"/>
          <w:szCs w:val="28"/>
          <w:lang w:eastAsia="ru-RU"/>
        </w:rPr>
        <w:t>десятки процентов.</w:t>
      </w:r>
    </w:p>
    <w:p w:rsidR="00553A57" w:rsidRPr="006E7200" w:rsidRDefault="00BF1FAA" w:rsidP="00AC7B7A">
      <w:pPr>
        <w:shd w:val="clear" w:color="auto" w:fill="FFFFFF"/>
        <w:spacing w:after="150" w:line="360" w:lineRule="auto"/>
        <w:ind w:firstLine="708"/>
        <w:contextualSpacing/>
        <w:jc w:val="both"/>
        <w:rPr>
          <w:rFonts w:ascii="Times New Roman" w:eastAsia="Times New Roman" w:hAnsi="Times New Roman" w:cs="Times New Roman"/>
          <w:sz w:val="28"/>
          <w:szCs w:val="28"/>
          <w:lang w:eastAsia="ru-RU"/>
        </w:rPr>
      </w:pPr>
      <w:r w:rsidRPr="006E7200">
        <w:rPr>
          <w:rFonts w:ascii="Times New Roman" w:eastAsia="Times New Roman" w:hAnsi="Times New Roman" w:cs="Times New Roman"/>
          <w:sz w:val="28"/>
          <w:szCs w:val="28"/>
          <w:lang w:eastAsia="ru-RU"/>
        </w:rPr>
        <w:t xml:space="preserve">Однако даже с учетом благоприятной рыночной конъюнктуры так и не произошел аналогичный рост производства самого молока. </w:t>
      </w:r>
      <w:r w:rsidR="00553A57" w:rsidRPr="006E7200">
        <w:rPr>
          <w:rFonts w:ascii="Times New Roman" w:eastAsia="Times New Roman" w:hAnsi="Times New Roman" w:cs="Times New Roman"/>
          <w:sz w:val="28"/>
          <w:szCs w:val="28"/>
          <w:lang w:eastAsia="ru-RU"/>
        </w:rPr>
        <w:t>В связи с д</w:t>
      </w:r>
      <w:r w:rsidRPr="006E7200">
        <w:rPr>
          <w:rFonts w:ascii="Times New Roman" w:eastAsia="Times New Roman" w:hAnsi="Times New Roman" w:cs="Times New Roman"/>
          <w:sz w:val="28"/>
          <w:szCs w:val="28"/>
          <w:lang w:eastAsia="ru-RU"/>
        </w:rPr>
        <w:t>евальв</w:t>
      </w:r>
      <w:r w:rsidR="00553A57" w:rsidRPr="006E7200">
        <w:rPr>
          <w:rFonts w:ascii="Times New Roman" w:eastAsia="Times New Roman" w:hAnsi="Times New Roman" w:cs="Times New Roman"/>
          <w:sz w:val="28"/>
          <w:szCs w:val="28"/>
          <w:lang w:eastAsia="ru-RU"/>
        </w:rPr>
        <w:t xml:space="preserve">ацией рубля повысилась цена молока – в 2016 году она достигла 21814 руб. за тонну, что на 1166 руб. больше чем в 2015 году. </w:t>
      </w:r>
    </w:p>
    <w:p w:rsidR="00AC7B7A" w:rsidRPr="006E7200" w:rsidRDefault="00BF1FAA" w:rsidP="00AC7B7A">
      <w:pPr>
        <w:shd w:val="clear" w:color="auto" w:fill="FFFFFF"/>
        <w:spacing w:after="150" w:line="360" w:lineRule="auto"/>
        <w:ind w:firstLine="708"/>
        <w:contextualSpacing/>
        <w:jc w:val="both"/>
        <w:rPr>
          <w:rFonts w:ascii="Times New Roman" w:eastAsia="Times New Roman" w:hAnsi="Times New Roman" w:cs="Times New Roman"/>
          <w:sz w:val="28"/>
          <w:szCs w:val="28"/>
          <w:lang w:eastAsia="ru-RU"/>
        </w:rPr>
      </w:pPr>
      <w:r w:rsidRPr="006E7200">
        <w:rPr>
          <w:rFonts w:ascii="Times New Roman" w:eastAsia="Times New Roman" w:hAnsi="Times New Roman" w:cs="Times New Roman"/>
          <w:sz w:val="28"/>
          <w:szCs w:val="28"/>
          <w:lang w:eastAsia="ru-RU"/>
        </w:rPr>
        <w:t>Еще одним серьезным ударом по отрасли стало сокращение доходов населения из-за инфляции, что привело к снижению уровня потребления молочных продуктов. В результате сложилась угроза стагнации отрасли</w:t>
      </w:r>
      <w:r w:rsidR="00796C65" w:rsidRPr="00E20861">
        <w:rPr>
          <w:rFonts w:ascii="Times New Roman" w:eastAsia="Times New Roman" w:hAnsi="Times New Roman" w:cs="Times New Roman"/>
          <w:sz w:val="28"/>
          <w:szCs w:val="28"/>
          <w:lang w:eastAsia="ru-RU"/>
        </w:rPr>
        <w:t xml:space="preserve"> [16]</w:t>
      </w:r>
      <w:r w:rsidRPr="006E7200">
        <w:rPr>
          <w:rFonts w:ascii="Times New Roman" w:eastAsia="Times New Roman" w:hAnsi="Times New Roman" w:cs="Times New Roman"/>
          <w:sz w:val="28"/>
          <w:szCs w:val="28"/>
          <w:lang w:eastAsia="ru-RU"/>
        </w:rPr>
        <w:t xml:space="preserve">. </w:t>
      </w:r>
    </w:p>
    <w:p w:rsidR="00BF1FAA" w:rsidRPr="00C26B88" w:rsidRDefault="00AC7B7A" w:rsidP="00AC7B7A">
      <w:pPr>
        <w:shd w:val="clear" w:color="auto" w:fill="FFFFFF"/>
        <w:spacing w:after="150" w:line="360" w:lineRule="auto"/>
        <w:ind w:firstLine="708"/>
        <w:contextualSpacing/>
        <w:jc w:val="both"/>
        <w:rPr>
          <w:rFonts w:ascii="Times New Roman" w:eastAsia="Times New Roman" w:hAnsi="Times New Roman" w:cs="Times New Roman"/>
          <w:sz w:val="28"/>
          <w:szCs w:val="28"/>
          <w:lang w:eastAsia="ru-RU"/>
        </w:rPr>
      </w:pPr>
      <w:r w:rsidRPr="006E7200">
        <w:rPr>
          <w:rFonts w:ascii="Times New Roman" w:eastAsia="Times New Roman" w:hAnsi="Times New Roman" w:cs="Times New Roman"/>
          <w:sz w:val="28"/>
          <w:szCs w:val="28"/>
          <w:lang w:eastAsia="ru-RU"/>
        </w:rPr>
        <w:t xml:space="preserve">Рассматривая динамику за последние 5 лет производство молока </w:t>
      </w:r>
      <w:r w:rsidRPr="00C26B88">
        <w:rPr>
          <w:rFonts w:ascii="Times New Roman" w:eastAsia="Times New Roman" w:hAnsi="Times New Roman" w:cs="Times New Roman"/>
          <w:sz w:val="28"/>
          <w:szCs w:val="28"/>
          <w:lang w:eastAsia="ru-RU"/>
        </w:rPr>
        <w:t xml:space="preserve">сократилось на 3,5% и в 2016 году составило 30,7 млн тонн. </w:t>
      </w:r>
    </w:p>
    <w:p w:rsidR="003776B0" w:rsidRPr="00C26B88" w:rsidRDefault="0003516D" w:rsidP="003776B0">
      <w:pPr>
        <w:rPr>
          <w:rFonts w:ascii="Times New Roman" w:hAnsi="Times New Roman" w:cs="Times New Roman"/>
          <w:sz w:val="24"/>
          <w:szCs w:val="24"/>
        </w:rPr>
      </w:pPr>
      <w:r w:rsidRPr="00C26B88">
        <w:rPr>
          <w:rFonts w:ascii="Times New Roman" w:hAnsi="Times New Roman" w:cs="Times New Roman"/>
          <w:sz w:val="24"/>
          <w:szCs w:val="24"/>
        </w:rPr>
        <w:t>Таблица 1</w:t>
      </w:r>
      <w:r w:rsidR="00796C65" w:rsidRPr="00796C65">
        <w:rPr>
          <w:rFonts w:ascii="Times New Roman" w:hAnsi="Times New Roman" w:cs="Times New Roman"/>
          <w:sz w:val="24"/>
          <w:szCs w:val="24"/>
        </w:rPr>
        <w:t>.1</w:t>
      </w:r>
      <w:r w:rsidRPr="00C26B88">
        <w:rPr>
          <w:rFonts w:ascii="Times New Roman" w:hAnsi="Times New Roman" w:cs="Times New Roman"/>
          <w:sz w:val="24"/>
          <w:szCs w:val="24"/>
        </w:rPr>
        <w:t xml:space="preserve"> </w:t>
      </w:r>
      <w:r w:rsidR="00E61665" w:rsidRPr="00C26B88">
        <w:rPr>
          <w:rFonts w:ascii="Times New Roman" w:hAnsi="Times New Roman" w:cs="Times New Roman"/>
          <w:sz w:val="24"/>
          <w:szCs w:val="24"/>
        </w:rPr>
        <w:t xml:space="preserve">- </w:t>
      </w:r>
      <w:r w:rsidR="003776B0" w:rsidRPr="00796C65">
        <w:rPr>
          <w:rFonts w:ascii="Times New Roman" w:hAnsi="Times New Roman" w:cs="Times New Roman"/>
          <w:b/>
          <w:sz w:val="24"/>
          <w:szCs w:val="24"/>
        </w:rPr>
        <w:t>Производство молока (в хозяйствах всех категорий)</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40"/>
        <w:gridCol w:w="913"/>
        <w:gridCol w:w="936"/>
        <w:gridCol w:w="988"/>
        <w:gridCol w:w="972"/>
        <w:gridCol w:w="949"/>
        <w:gridCol w:w="1565"/>
      </w:tblGrid>
      <w:tr w:rsidR="006E7200" w:rsidRPr="00796C65" w:rsidTr="00071C49">
        <w:trPr>
          <w:trHeight w:val="315"/>
        </w:trPr>
        <w:tc>
          <w:tcPr>
            <w:tcW w:w="2082" w:type="dxa"/>
            <w:vMerge w:val="restart"/>
            <w:shd w:val="clear" w:color="auto" w:fill="auto"/>
            <w:noWrap/>
            <w:vAlign w:val="bottom"/>
            <w:hideMark/>
          </w:tcPr>
          <w:p w:rsidR="003776B0" w:rsidRPr="00796C65" w:rsidRDefault="003776B0" w:rsidP="00AC70F7">
            <w:pPr>
              <w:spacing w:after="0" w:line="240" w:lineRule="auto"/>
              <w:contextualSpacing/>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 </w:t>
            </w:r>
          </w:p>
          <w:p w:rsidR="003776B0" w:rsidRPr="00796C65" w:rsidRDefault="003776B0" w:rsidP="00AC70F7">
            <w:pPr>
              <w:spacing w:after="0" w:line="240" w:lineRule="auto"/>
              <w:contextualSpacing/>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 </w:t>
            </w:r>
          </w:p>
        </w:tc>
        <w:tc>
          <w:tcPr>
            <w:tcW w:w="4749" w:type="dxa"/>
            <w:gridSpan w:val="5"/>
          </w:tcPr>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Тыс. тонн</w:t>
            </w:r>
          </w:p>
        </w:tc>
        <w:tc>
          <w:tcPr>
            <w:tcW w:w="949" w:type="dxa"/>
            <w:vMerge w:val="restart"/>
            <w:shd w:val="clear" w:color="auto" w:fill="auto"/>
            <w:noWrap/>
            <w:vAlign w:val="bottom"/>
            <w:hideMark/>
          </w:tcPr>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2016</w:t>
            </w:r>
            <w:r w:rsidR="001F310F" w:rsidRPr="00071C49">
              <w:rPr>
                <w:rFonts w:ascii="Times New Roman" w:eastAsia="Times New Roman" w:hAnsi="Times New Roman" w:cs="Times New Roman"/>
                <w:b/>
                <w:lang w:eastAsia="ru-RU"/>
              </w:rPr>
              <w:t xml:space="preserve"> г.</w:t>
            </w: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в % к</w:t>
            </w: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2012</w:t>
            </w:r>
            <w:r w:rsidR="001F310F" w:rsidRPr="00071C49">
              <w:rPr>
                <w:rFonts w:ascii="Times New Roman" w:eastAsia="Times New Roman" w:hAnsi="Times New Roman" w:cs="Times New Roman"/>
                <w:b/>
                <w:lang w:eastAsia="ru-RU"/>
              </w:rPr>
              <w:t xml:space="preserve"> г.</w:t>
            </w:r>
          </w:p>
        </w:tc>
        <w:tc>
          <w:tcPr>
            <w:tcW w:w="1565" w:type="dxa"/>
            <w:vMerge w:val="restart"/>
            <w:shd w:val="clear" w:color="auto" w:fill="auto"/>
            <w:noWrap/>
            <w:vAlign w:val="bottom"/>
            <w:hideMark/>
          </w:tcPr>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 xml:space="preserve">Удельный вес </w:t>
            </w:r>
            <w:proofErr w:type="spellStart"/>
            <w:r w:rsidRPr="00071C49">
              <w:rPr>
                <w:rFonts w:ascii="Times New Roman" w:eastAsia="Times New Roman" w:hAnsi="Times New Roman" w:cs="Times New Roman"/>
                <w:b/>
                <w:lang w:eastAsia="ru-RU"/>
              </w:rPr>
              <w:t>произ</w:t>
            </w:r>
            <w:proofErr w:type="spellEnd"/>
            <w:r w:rsidRPr="00071C49">
              <w:rPr>
                <w:rFonts w:ascii="Times New Roman" w:eastAsia="Times New Roman" w:hAnsi="Times New Roman" w:cs="Times New Roman"/>
                <w:b/>
                <w:lang w:eastAsia="ru-RU"/>
              </w:rPr>
              <w:t>-</w:t>
            </w: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proofErr w:type="spellStart"/>
            <w:r w:rsidRPr="00071C49">
              <w:rPr>
                <w:rFonts w:ascii="Times New Roman" w:eastAsia="Times New Roman" w:hAnsi="Times New Roman" w:cs="Times New Roman"/>
                <w:b/>
                <w:lang w:eastAsia="ru-RU"/>
              </w:rPr>
              <w:t>водства</w:t>
            </w:r>
            <w:proofErr w:type="spellEnd"/>
            <w:r w:rsidRPr="00071C49">
              <w:rPr>
                <w:rFonts w:ascii="Times New Roman" w:eastAsia="Times New Roman" w:hAnsi="Times New Roman" w:cs="Times New Roman"/>
                <w:b/>
                <w:lang w:eastAsia="ru-RU"/>
              </w:rPr>
              <w:t xml:space="preserve"> в хозяйствах</w:t>
            </w: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населения в общем</w:t>
            </w: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объеме производства</w:t>
            </w: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в 2016 г., %</w:t>
            </w:r>
          </w:p>
        </w:tc>
      </w:tr>
      <w:tr w:rsidR="006E7200" w:rsidRPr="00796C65" w:rsidTr="00071C49">
        <w:trPr>
          <w:trHeight w:val="1050"/>
        </w:trPr>
        <w:tc>
          <w:tcPr>
            <w:tcW w:w="2082" w:type="dxa"/>
            <w:vMerge/>
            <w:tcBorders>
              <w:bottom w:val="single" w:sz="4" w:space="0" w:color="auto"/>
            </w:tcBorders>
            <w:shd w:val="clear" w:color="auto" w:fill="auto"/>
            <w:noWrap/>
            <w:vAlign w:val="bottom"/>
            <w:hideMark/>
          </w:tcPr>
          <w:p w:rsidR="003776B0" w:rsidRPr="00796C65" w:rsidRDefault="003776B0" w:rsidP="00AC70F7">
            <w:pPr>
              <w:spacing w:after="0" w:line="240" w:lineRule="auto"/>
              <w:contextualSpacing/>
              <w:rPr>
                <w:rFonts w:ascii="Times New Roman" w:eastAsia="Times New Roman" w:hAnsi="Times New Roman" w:cs="Times New Roman"/>
                <w:sz w:val="24"/>
                <w:szCs w:val="24"/>
                <w:lang w:eastAsia="ru-RU"/>
              </w:rPr>
            </w:pPr>
          </w:p>
        </w:tc>
        <w:tc>
          <w:tcPr>
            <w:tcW w:w="940" w:type="dxa"/>
            <w:tcBorders>
              <w:bottom w:val="single" w:sz="4" w:space="0" w:color="auto"/>
            </w:tcBorders>
          </w:tcPr>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p>
          <w:p w:rsidR="001F310F" w:rsidRPr="00071C49" w:rsidRDefault="001F310F" w:rsidP="00AC70F7">
            <w:pPr>
              <w:spacing w:after="0" w:line="240" w:lineRule="auto"/>
              <w:contextualSpacing/>
              <w:rPr>
                <w:rFonts w:ascii="Times New Roman" w:eastAsia="Times New Roman" w:hAnsi="Times New Roman" w:cs="Times New Roman"/>
                <w:b/>
                <w:lang w:eastAsia="ru-RU"/>
              </w:rPr>
            </w:pP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p>
          <w:p w:rsidR="001F310F" w:rsidRPr="00071C49" w:rsidRDefault="001F310F" w:rsidP="00AC70F7">
            <w:pPr>
              <w:spacing w:after="0" w:line="240" w:lineRule="auto"/>
              <w:contextualSpacing/>
              <w:jc w:val="center"/>
              <w:rPr>
                <w:rFonts w:ascii="Times New Roman" w:eastAsia="Times New Roman" w:hAnsi="Times New Roman" w:cs="Times New Roman"/>
                <w:b/>
                <w:lang w:eastAsia="ru-RU"/>
              </w:rPr>
            </w:pPr>
          </w:p>
          <w:p w:rsidR="001F310F" w:rsidRPr="00071C49" w:rsidRDefault="001F310F" w:rsidP="00AC70F7">
            <w:pPr>
              <w:spacing w:after="0" w:line="240" w:lineRule="auto"/>
              <w:contextualSpacing/>
              <w:jc w:val="center"/>
              <w:rPr>
                <w:rFonts w:ascii="Times New Roman" w:eastAsia="Times New Roman" w:hAnsi="Times New Roman" w:cs="Times New Roman"/>
                <w:b/>
                <w:lang w:eastAsia="ru-RU"/>
              </w:rPr>
            </w:pPr>
          </w:p>
          <w:p w:rsidR="001F310F" w:rsidRPr="00071C49" w:rsidRDefault="001F310F" w:rsidP="00AC70F7">
            <w:pPr>
              <w:spacing w:after="0" w:line="240" w:lineRule="auto"/>
              <w:contextualSpacing/>
              <w:jc w:val="center"/>
              <w:rPr>
                <w:rFonts w:ascii="Times New Roman" w:eastAsia="Times New Roman" w:hAnsi="Times New Roman" w:cs="Times New Roman"/>
                <w:b/>
                <w:lang w:eastAsia="ru-RU"/>
              </w:rPr>
            </w:pP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2012</w:t>
            </w:r>
            <w:r w:rsidR="001F310F" w:rsidRPr="00071C49">
              <w:rPr>
                <w:rFonts w:ascii="Times New Roman" w:eastAsia="Times New Roman" w:hAnsi="Times New Roman" w:cs="Times New Roman"/>
                <w:b/>
                <w:lang w:eastAsia="ru-RU"/>
              </w:rPr>
              <w:t xml:space="preserve"> г.</w:t>
            </w:r>
          </w:p>
        </w:tc>
        <w:tc>
          <w:tcPr>
            <w:tcW w:w="913" w:type="dxa"/>
            <w:tcBorders>
              <w:bottom w:val="single" w:sz="4" w:space="0" w:color="auto"/>
            </w:tcBorders>
          </w:tcPr>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p>
          <w:p w:rsidR="001F310F" w:rsidRPr="00071C49" w:rsidRDefault="001F310F" w:rsidP="00AC70F7">
            <w:pPr>
              <w:spacing w:after="0" w:line="240" w:lineRule="auto"/>
              <w:contextualSpacing/>
              <w:rPr>
                <w:rFonts w:ascii="Times New Roman" w:eastAsia="Times New Roman" w:hAnsi="Times New Roman" w:cs="Times New Roman"/>
                <w:b/>
                <w:lang w:eastAsia="ru-RU"/>
              </w:rPr>
            </w:pPr>
          </w:p>
          <w:p w:rsidR="001F310F" w:rsidRPr="00071C49" w:rsidRDefault="001F310F" w:rsidP="00AC70F7">
            <w:pPr>
              <w:spacing w:after="0" w:line="240" w:lineRule="auto"/>
              <w:contextualSpacing/>
              <w:rPr>
                <w:rFonts w:ascii="Times New Roman" w:eastAsia="Times New Roman" w:hAnsi="Times New Roman" w:cs="Times New Roman"/>
                <w:b/>
                <w:lang w:eastAsia="ru-RU"/>
              </w:rPr>
            </w:pPr>
          </w:p>
          <w:p w:rsidR="001F310F" w:rsidRPr="00071C49" w:rsidRDefault="001F310F" w:rsidP="00AC70F7">
            <w:pPr>
              <w:spacing w:after="0" w:line="240" w:lineRule="auto"/>
              <w:contextualSpacing/>
              <w:rPr>
                <w:rFonts w:ascii="Times New Roman" w:eastAsia="Times New Roman" w:hAnsi="Times New Roman" w:cs="Times New Roman"/>
                <w:b/>
                <w:lang w:eastAsia="ru-RU"/>
              </w:rPr>
            </w:pPr>
          </w:p>
          <w:p w:rsidR="001F310F" w:rsidRPr="00071C49" w:rsidRDefault="001F310F" w:rsidP="00AC70F7">
            <w:pPr>
              <w:spacing w:after="0" w:line="240" w:lineRule="auto"/>
              <w:contextualSpacing/>
              <w:rPr>
                <w:rFonts w:ascii="Times New Roman" w:eastAsia="Times New Roman" w:hAnsi="Times New Roman" w:cs="Times New Roman"/>
                <w:b/>
                <w:lang w:eastAsia="ru-RU"/>
              </w:rPr>
            </w:pPr>
          </w:p>
          <w:p w:rsidR="001F310F" w:rsidRPr="00071C49" w:rsidRDefault="001F310F" w:rsidP="00AC70F7">
            <w:pPr>
              <w:spacing w:after="0" w:line="240" w:lineRule="auto"/>
              <w:contextualSpacing/>
              <w:rPr>
                <w:rFonts w:ascii="Times New Roman" w:eastAsia="Times New Roman" w:hAnsi="Times New Roman" w:cs="Times New Roman"/>
                <w:b/>
                <w:lang w:eastAsia="ru-RU"/>
              </w:rPr>
            </w:pPr>
          </w:p>
          <w:p w:rsidR="001F310F" w:rsidRPr="00071C49" w:rsidRDefault="001F310F" w:rsidP="00AC70F7">
            <w:pPr>
              <w:spacing w:after="0" w:line="240" w:lineRule="auto"/>
              <w:contextualSpacing/>
              <w:jc w:val="center"/>
              <w:rPr>
                <w:rFonts w:ascii="Times New Roman" w:eastAsia="Times New Roman" w:hAnsi="Times New Roman" w:cs="Times New Roman"/>
                <w:b/>
                <w:lang w:eastAsia="ru-RU"/>
              </w:rPr>
            </w:pP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2013</w:t>
            </w:r>
            <w:r w:rsidR="001F310F" w:rsidRPr="00071C49">
              <w:rPr>
                <w:rFonts w:ascii="Times New Roman" w:eastAsia="Times New Roman" w:hAnsi="Times New Roman" w:cs="Times New Roman"/>
                <w:b/>
                <w:lang w:eastAsia="ru-RU"/>
              </w:rPr>
              <w:t xml:space="preserve"> г.</w:t>
            </w:r>
          </w:p>
        </w:tc>
        <w:tc>
          <w:tcPr>
            <w:tcW w:w="936" w:type="dxa"/>
            <w:tcBorders>
              <w:bottom w:val="single" w:sz="4" w:space="0" w:color="auto"/>
            </w:tcBorders>
            <w:shd w:val="clear" w:color="auto" w:fill="auto"/>
            <w:noWrap/>
            <w:vAlign w:val="bottom"/>
            <w:hideMark/>
          </w:tcPr>
          <w:p w:rsidR="003776B0" w:rsidRPr="00071C49" w:rsidRDefault="003776B0" w:rsidP="00AC70F7">
            <w:pPr>
              <w:spacing w:after="0" w:line="240" w:lineRule="auto"/>
              <w:contextualSpacing/>
              <w:rPr>
                <w:rFonts w:ascii="Times New Roman" w:eastAsia="Times New Roman" w:hAnsi="Times New Roman" w:cs="Times New Roman"/>
                <w:b/>
                <w:lang w:eastAsia="ru-RU"/>
              </w:rPr>
            </w:pP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2014</w:t>
            </w:r>
            <w:r w:rsidR="001F310F" w:rsidRPr="00071C49">
              <w:rPr>
                <w:rFonts w:ascii="Times New Roman" w:eastAsia="Times New Roman" w:hAnsi="Times New Roman" w:cs="Times New Roman"/>
                <w:b/>
                <w:lang w:eastAsia="ru-RU"/>
              </w:rPr>
              <w:t xml:space="preserve"> г.</w:t>
            </w:r>
          </w:p>
        </w:tc>
        <w:tc>
          <w:tcPr>
            <w:tcW w:w="988" w:type="dxa"/>
            <w:tcBorders>
              <w:bottom w:val="single" w:sz="4" w:space="0" w:color="auto"/>
            </w:tcBorders>
            <w:shd w:val="clear" w:color="auto" w:fill="auto"/>
            <w:noWrap/>
            <w:vAlign w:val="bottom"/>
            <w:hideMark/>
          </w:tcPr>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2015</w:t>
            </w:r>
            <w:r w:rsidR="001F310F" w:rsidRPr="00071C49">
              <w:rPr>
                <w:rFonts w:ascii="Times New Roman" w:eastAsia="Times New Roman" w:hAnsi="Times New Roman" w:cs="Times New Roman"/>
                <w:b/>
                <w:lang w:eastAsia="ru-RU"/>
              </w:rPr>
              <w:t xml:space="preserve"> г.</w:t>
            </w:r>
          </w:p>
        </w:tc>
        <w:tc>
          <w:tcPr>
            <w:tcW w:w="972" w:type="dxa"/>
            <w:tcBorders>
              <w:bottom w:val="single" w:sz="4" w:space="0" w:color="auto"/>
            </w:tcBorders>
            <w:shd w:val="clear" w:color="auto" w:fill="auto"/>
            <w:noWrap/>
            <w:vAlign w:val="bottom"/>
            <w:hideMark/>
          </w:tcPr>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p>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r w:rsidRPr="00071C49">
              <w:rPr>
                <w:rFonts w:ascii="Times New Roman" w:eastAsia="Times New Roman" w:hAnsi="Times New Roman" w:cs="Times New Roman"/>
                <w:b/>
                <w:lang w:eastAsia="ru-RU"/>
              </w:rPr>
              <w:t>2016</w:t>
            </w:r>
            <w:r w:rsidR="001F310F" w:rsidRPr="00071C49">
              <w:rPr>
                <w:rFonts w:ascii="Times New Roman" w:eastAsia="Times New Roman" w:hAnsi="Times New Roman" w:cs="Times New Roman"/>
                <w:b/>
                <w:lang w:eastAsia="ru-RU"/>
              </w:rPr>
              <w:t xml:space="preserve"> г.</w:t>
            </w:r>
          </w:p>
        </w:tc>
        <w:tc>
          <w:tcPr>
            <w:tcW w:w="949" w:type="dxa"/>
            <w:vMerge/>
            <w:tcBorders>
              <w:bottom w:val="single" w:sz="4" w:space="0" w:color="auto"/>
            </w:tcBorders>
            <w:shd w:val="clear" w:color="auto" w:fill="auto"/>
            <w:noWrap/>
            <w:vAlign w:val="bottom"/>
            <w:hideMark/>
          </w:tcPr>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p>
        </w:tc>
        <w:tc>
          <w:tcPr>
            <w:tcW w:w="1565" w:type="dxa"/>
            <w:vMerge/>
            <w:tcBorders>
              <w:bottom w:val="single" w:sz="4" w:space="0" w:color="auto"/>
            </w:tcBorders>
            <w:shd w:val="clear" w:color="auto" w:fill="auto"/>
            <w:noWrap/>
            <w:vAlign w:val="bottom"/>
            <w:hideMark/>
          </w:tcPr>
          <w:p w:rsidR="003776B0" w:rsidRPr="00071C49" w:rsidRDefault="003776B0" w:rsidP="00AC70F7">
            <w:pPr>
              <w:spacing w:after="0" w:line="240" w:lineRule="auto"/>
              <w:contextualSpacing/>
              <w:jc w:val="center"/>
              <w:rPr>
                <w:rFonts w:ascii="Times New Roman" w:eastAsia="Times New Roman" w:hAnsi="Times New Roman" w:cs="Times New Roman"/>
                <w:b/>
                <w:lang w:eastAsia="ru-RU"/>
              </w:rPr>
            </w:pPr>
          </w:p>
        </w:tc>
      </w:tr>
      <w:tr w:rsidR="00AC70F7" w:rsidRPr="00796C65" w:rsidTr="00AC70F7">
        <w:trPr>
          <w:trHeight w:val="70"/>
        </w:trPr>
        <w:tc>
          <w:tcPr>
            <w:tcW w:w="2082" w:type="dxa"/>
            <w:tcBorders>
              <w:bottom w:val="single" w:sz="4" w:space="0" w:color="auto"/>
            </w:tcBorders>
            <w:shd w:val="clear" w:color="auto" w:fill="auto"/>
            <w:noWrap/>
            <w:vAlign w:val="bottom"/>
          </w:tcPr>
          <w:p w:rsidR="00AC70F7" w:rsidRPr="00AC70F7" w:rsidRDefault="00AC70F7" w:rsidP="00AC70F7">
            <w:pPr>
              <w:spacing w:after="0" w:line="240" w:lineRule="auto"/>
              <w:contextualSpacing/>
              <w:jc w:val="center"/>
              <w:rPr>
                <w:rFonts w:ascii="Times New Roman" w:eastAsia="Times New Roman" w:hAnsi="Times New Roman" w:cs="Times New Roman"/>
                <w:b/>
                <w:lang w:eastAsia="ru-RU"/>
              </w:rPr>
            </w:pPr>
            <w:r w:rsidRPr="00AC70F7">
              <w:rPr>
                <w:rFonts w:ascii="Times New Roman" w:eastAsia="Times New Roman" w:hAnsi="Times New Roman" w:cs="Times New Roman"/>
                <w:b/>
                <w:lang w:eastAsia="ru-RU"/>
              </w:rPr>
              <w:t>1</w:t>
            </w:r>
          </w:p>
        </w:tc>
        <w:tc>
          <w:tcPr>
            <w:tcW w:w="940" w:type="dxa"/>
            <w:tcBorders>
              <w:bottom w:val="single" w:sz="4" w:space="0" w:color="auto"/>
            </w:tcBorders>
          </w:tcPr>
          <w:p w:rsidR="00AC70F7" w:rsidRPr="00AC70F7" w:rsidRDefault="00AC70F7" w:rsidP="00AC70F7">
            <w:pPr>
              <w:spacing w:after="0" w:line="240" w:lineRule="auto"/>
              <w:contextualSpacing/>
              <w:jc w:val="center"/>
              <w:rPr>
                <w:rFonts w:ascii="Times New Roman" w:eastAsia="Times New Roman" w:hAnsi="Times New Roman" w:cs="Times New Roman"/>
                <w:b/>
                <w:lang w:eastAsia="ru-RU"/>
              </w:rPr>
            </w:pPr>
            <w:r w:rsidRPr="00AC70F7">
              <w:rPr>
                <w:rFonts w:ascii="Times New Roman" w:eastAsia="Times New Roman" w:hAnsi="Times New Roman" w:cs="Times New Roman"/>
                <w:b/>
                <w:lang w:eastAsia="ru-RU"/>
              </w:rPr>
              <w:t>2</w:t>
            </w:r>
          </w:p>
        </w:tc>
        <w:tc>
          <w:tcPr>
            <w:tcW w:w="913" w:type="dxa"/>
            <w:tcBorders>
              <w:bottom w:val="single" w:sz="4" w:space="0" w:color="auto"/>
            </w:tcBorders>
          </w:tcPr>
          <w:p w:rsidR="00AC70F7" w:rsidRPr="00AC70F7" w:rsidRDefault="00AC70F7" w:rsidP="00AC70F7">
            <w:pPr>
              <w:spacing w:after="0" w:line="240" w:lineRule="auto"/>
              <w:contextualSpacing/>
              <w:jc w:val="center"/>
              <w:rPr>
                <w:rFonts w:ascii="Times New Roman" w:eastAsia="Times New Roman" w:hAnsi="Times New Roman" w:cs="Times New Roman"/>
                <w:b/>
                <w:lang w:eastAsia="ru-RU"/>
              </w:rPr>
            </w:pPr>
            <w:r w:rsidRPr="00AC70F7">
              <w:rPr>
                <w:rFonts w:ascii="Times New Roman" w:eastAsia="Times New Roman" w:hAnsi="Times New Roman" w:cs="Times New Roman"/>
                <w:b/>
                <w:lang w:eastAsia="ru-RU"/>
              </w:rPr>
              <w:t>3</w:t>
            </w:r>
          </w:p>
        </w:tc>
        <w:tc>
          <w:tcPr>
            <w:tcW w:w="936" w:type="dxa"/>
            <w:tcBorders>
              <w:bottom w:val="single" w:sz="4" w:space="0" w:color="auto"/>
            </w:tcBorders>
            <w:shd w:val="clear" w:color="auto" w:fill="auto"/>
            <w:noWrap/>
            <w:vAlign w:val="bottom"/>
          </w:tcPr>
          <w:p w:rsidR="00AC70F7" w:rsidRPr="00071C49" w:rsidRDefault="00AC70F7" w:rsidP="00AC70F7">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988" w:type="dxa"/>
            <w:tcBorders>
              <w:bottom w:val="single" w:sz="4" w:space="0" w:color="auto"/>
            </w:tcBorders>
            <w:shd w:val="clear" w:color="auto" w:fill="auto"/>
            <w:noWrap/>
            <w:vAlign w:val="bottom"/>
          </w:tcPr>
          <w:p w:rsidR="00AC70F7" w:rsidRPr="00071C49" w:rsidRDefault="00AC70F7" w:rsidP="00AC70F7">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972" w:type="dxa"/>
            <w:tcBorders>
              <w:bottom w:val="single" w:sz="4" w:space="0" w:color="auto"/>
            </w:tcBorders>
            <w:shd w:val="clear" w:color="auto" w:fill="auto"/>
            <w:noWrap/>
            <w:vAlign w:val="bottom"/>
          </w:tcPr>
          <w:p w:rsidR="00AC70F7" w:rsidRPr="00071C49" w:rsidRDefault="00AC70F7" w:rsidP="00AC70F7">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949" w:type="dxa"/>
            <w:tcBorders>
              <w:bottom w:val="single" w:sz="4" w:space="0" w:color="auto"/>
            </w:tcBorders>
            <w:shd w:val="clear" w:color="auto" w:fill="auto"/>
            <w:noWrap/>
            <w:vAlign w:val="bottom"/>
          </w:tcPr>
          <w:p w:rsidR="00AC70F7" w:rsidRPr="00071C49" w:rsidRDefault="00AC70F7" w:rsidP="00AC70F7">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1565" w:type="dxa"/>
            <w:tcBorders>
              <w:bottom w:val="single" w:sz="4" w:space="0" w:color="auto"/>
            </w:tcBorders>
            <w:shd w:val="clear" w:color="auto" w:fill="auto"/>
            <w:noWrap/>
            <w:vAlign w:val="bottom"/>
          </w:tcPr>
          <w:p w:rsidR="00AC70F7" w:rsidRPr="00071C49" w:rsidRDefault="00AC70F7" w:rsidP="00AC70F7">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r>
      <w:tr w:rsidR="006E7200" w:rsidRPr="00796C65" w:rsidTr="00071C49">
        <w:trPr>
          <w:trHeight w:val="360"/>
        </w:trPr>
        <w:tc>
          <w:tcPr>
            <w:tcW w:w="2082" w:type="dxa"/>
            <w:shd w:val="clear" w:color="auto" w:fill="auto"/>
            <w:noWrap/>
            <w:vAlign w:val="bottom"/>
            <w:hideMark/>
          </w:tcPr>
          <w:p w:rsidR="003776B0" w:rsidRPr="00796C65" w:rsidRDefault="003776B0" w:rsidP="00AC70F7">
            <w:pPr>
              <w:spacing w:after="0" w:line="240" w:lineRule="auto"/>
              <w:contextualSpacing/>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 xml:space="preserve">Российская Федерация, млн. т </w:t>
            </w:r>
          </w:p>
        </w:tc>
        <w:tc>
          <w:tcPr>
            <w:tcW w:w="940" w:type="dxa"/>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p>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31,8</w:t>
            </w:r>
          </w:p>
        </w:tc>
        <w:tc>
          <w:tcPr>
            <w:tcW w:w="913" w:type="dxa"/>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p>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30,5</w:t>
            </w:r>
          </w:p>
        </w:tc>
        <w:tc>
          <w:tcPr>
            <w:tcW w:w="936"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30,8</w:t>
            </w:r>
          </w:p>
        </w:tc>
        <w:tc>
          <w:tcPr>
            <w:tcW w:w="988"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30,8</w:t>
            </w:r>
          </w:p>
        </w:tc>
        <w:tc>
          <w:tcPr>
            <w:tcW w:w="972"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30,7</w:t>
            </w:r>
          </w:p>
        </w:tc>
        <w:tc>
          <w:tcPr>
            <w:tcW w:w="949"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96,5</w:t>
            </w:r>
          </w:p>
        </w:tc>
        <w:tc>
          <w:tcPr>
            <w:tcW w:w="1565" w:type="dxa"/>
            <w:shd w:val="clear" w:color="auto" w:fill="auto"/>
            <w:noWrap/>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44,0</w:t>
            </w:r>
          </w:p>
        </w:tc>
      </w:tr>
      <w:tr w:rsidR="006E7200" w:rsidRPr="00796C65" w:rsidTr="00071C49">
        <w:trPr>
          <w:trHeight w:val="300"/>
        </w:trPr>
        <w:tc>
          <w:tcPr>
            <w:tcW w:w="2082" w:type="dxa"/>
            <w:shd w:val="clear" w:color="auto" w:fill="auto"/>
            <w:noWrap/>
            <w:vAlign w:val="bottom"/>
            <w:hideMark/>
          </w:tcPr>
          <w:p w:rsidR="003776B0" w:rsidRPr="00796C65" w:rsidRDefault="003776B0" w:rsidP="00AC70F7">
            <w:pPr>
              <w:spacing w:after="0" w:line="240" w:lineRule="auto"/>
              <w:contextualSpacing/>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Центральный федеральный округ</w:t>
            </w:r>
          </w:p>
        </w:tc>
        <w:tc>
          <w:tcPr>
            <w:tcW w:w="940" w:type="dxa"/>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p>
          <w:p w:rsidR="00071C49" w:rsidRDefault="00071C49" w:rsidP="00AC70F7">
            <w:pPr>
              <w:spacing w:after="0" w:line="240" w:lineRule="auto"/>
              <w:contextualSpacing/>
              <w:jc w:val="center"/>
              <w:rPr>
                <w:rFonts w:ascii="Times New Roman" w:eastAsia="Times New Roman" w:hAnsi="Times New Roman" w:cs="Times New Roman"/>
                <w:bCs/>
                <w:sz w:val="24"/>
                <w:szCs w:val="24"/>
                <w:lang w:eastAsia="ru-RU"/>
              </w:rPr>
            </w:pPr>
          </w:p>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5784,1</w:t>
            </w:r>
          </w:p>
        </w:tc>
        <w:tc>
          <w:tcPr>
            <w:tcW w:w="913" w:type="dxa"/>
          </w:tcPr>
          <w:p w:rsidR="003776B0" w:rsidRDefault="003776B0" w:rsidP="00AC70F7">
            <w:pPr>
              <w:spacing w:after="0" w:line="240" w:lineRule="auto"/>
              <w:contextualSpacing/>
              <w:jc w:val="center"/>
              <w:rPr>
                <w:rFonts w:ascii="Times New Roman" w:eastAsia="Times New Roman" w:hAnsi="Times New Roman" w:cs="Times New Roman"/>
                <w:bCs/>
                <w:sz w:val="24"/>
                <w:szCs w:val="24"/>
                <w:lang w:eastAsia="ru-RU"/>
              </w:rPr>
            </w:pPr>
          </w:p>
          <w:p w:rsidR="00071C49" w:rsidRPr="00796C65" w:rsidRDefault="00071C49" w:rsidP="00AC70F7">
            <w:pPr>
              <w:spacing w:after="0" w:line="240" w:lineRule="auto"/>
              <w:contextualSpacing/>
              <w:jc w:val="center"/>
              <w:rPr>
                <w:rFonts w:ascii="Times New Roman" w:eastAsia="Times New Roman" w:hAnsi="Times New Roman" w:cs="Times New Roman"/>
                <w:bCs/>
                <w:sz w:val="24"/>
                <w:szCs w:val="24"/>
                <w:lang w:eastAsia="ru-RU"/>
              </w:rPr>
            </w:pPr>
          </w:p>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5494,0</w:t>
            </w:r>
          </w:p>
        </w:tc>
        <w:tc>
          <w:tcPr>
            <w:tcW w:w="936"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5393,4</w:t>
            </w:r>
          </w:p>
        </w:tc>
        <w:tc>
          <w:tcPr>
            <w:tcW w:w="988"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5406,3</w:t>
            </w:r>
          </w:p>
        </w:tc>
        <w:tc>
          <w:tcPr>
            <w:tcW w:w="972"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5424,6</w:t>
            </w:r>
          </w:p>
        </w:tc>
        <w:tc>
          <w:tcPr>
            <w:tcW w:w="949"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93,8</w:t>
            </w:r>
          </w:p>
        </w:tc>
        <w:tc>
          <w:tcPr>
            <w:tcW w:w="1565" w:type="dxa"/>
            <w:shd w:val="clear" w:color="auto" w:fill="auto"/>
            <w:noWrap/>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21,5</w:t>
            </w:r>
          </w:p>
        </w:tc>
      </w:tr>
      <w:tr w:rsidR="006E7200" w:rsidRPr="00796C65" w:rsidTr="00071C49">
        <w:trPr>
          <w:trHeight w:val="300"/>
        </w:trPr>
        <w:tc>
          <w:tcPr>
            <w:tcW w:w="2082" w:type="dxa"/>
            <w:shd w:val="clear" w:color="auto" w:fill="auto"/>
            <w:noWrap/>
            <w:vAlign w:val="bottom"/>
            <w:hideMark/>
          </w:tcPr>
          <w:p w:rsidR="003776B0" w:rsidRPr="00796C65" w:rsidRDefault="003776B0" w:rsidP="00AC70F7">
            <w:pPr>
              <w:spacing w:after="0" w:line="240" w:lineRule="auto"/>
              <w:contextualSpacing/>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Северо-Западный федеральный округ</w:t>
            </w:r>
          </w:p>
        </w:tc>
        <w:tc>
          <w:tcPr>
            <w:tcW w:w="940" w:type="dxa"/>
          </w:tcPr>
          <w:p w:rsidR="003776B0" w:rsidRPr="00796C65" w:rsidRDefault="003776B0" w:rsidP="00AC70F7">
            <w:pPr>
              <w:spacing w:after="0" w:line="240" w:lineRule="auto"/>
              <w:contextualSpacing/>
              <w:jc w:val="center"/>
              <w:rPr>
                <w:rFonts w:ascii="Times New Roman" w:eastAsia="Times New Roman" w:hAnsi="Times New Roman" w:cs="Times New Roman"/>
                <w:sz w:val="24"/>
                <w:szCs w:val="24"/>
                <w:lang w:eastAsia="ru-RU"/>
              </w:rPr>
            </w:pPr>
          </w:p>
          <w:p w:rsidR="00AC70F7" w:rsidRDefault="00AC70F7" w:rsidP="00AC70F7">
            <w:pPr>
              <w:spacing w:after="0" w:line="240" w:lineRule="auto"/>
              <w:contextualSpacing/>
              <w:jc w:val="center"/>
              <w:rPr>
                <w:rFonts w:ascii="Times New Roman" w:eastAsia="Times New Roman" w:hAnsi="Times New Roman" w:cs="Times New Roman"/>
                <w:sz w:val="24"/>
                <w:szCs w:val="24"/>
                <w:lang w:eastAsia="ru-RU"/>
              </w:rPr>
            </w:pPr>
          </w:p>
          <w:p w:rsidR="003776B0" w:rsidRPr="00796C65" w:rsidRDefault="003776B0" w:rsidP="00AC70F7">
            <w:pPr>
              <w:spacing w:after="0" w:line="240" w:lineRule="auto"/>
              <w:contextualSpacing/>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1776,0</w:t>
            </w:r>
          </w:p>
        </w:tc>
        <w:tc>
          <w:tcPr>
            <w:tcW w:w="913" w:type="dxa"/>
          </w:tcPr>
          <w:p w:rsidR="003776B0" w:rsidRPr="00796C65" w:rsidRDefault="003776B0" w:rsidP="00AC70F7">
            <w:pPr>
              <w:spacing w:after="0" w:line="240" w:lineRule="auto"/>
              <w:contextualSpacing/>
              <w:jc w:val="center"/>
              <w:rPr>
                <w:rFonts w:ascii="Times New Roman" w:eastAsia="Times New Roman" w:hAnsi="Times New Roman" w:cs="Times New Roman"/>
                <w:sz w:val="24"/>
                <w:szCs w:val="24"/>
                <w:lang w:eastAsia="ru-RU"/>
              </w:rPr>
            </w:pPr>
          </w:p>
          <w:p w:rsidR="00071C49" w:rsidRDefault="00071C49" w:rsidP="00AC70F7">
            <w:pPr>
              <w:spacing w:after="0" w:line="240" w:lineRule="auto"/>
              <w:contextualSpacing/>
              <w:jc w:val="center"/>
              <w:rPr>
                <w:rFonts w:ascii="Times New Roman" w:eastAsia="Times New Roman" w:hAnsi="Times New Roman" w:cs="Times New Roman"/>
                <w:sz w:val="24"/>
                <w:szCs w:val="24"/>
                <w:lang w:eastAsia="ru-RU"/>
              </w:rPr>
            </w:pPr>
          </w:p>
          <w:p w:rsidR="003776B0" w:rsidRPr="00796C65" w:rsidRDefault="003776B0" w:rsidP="00AC70F7">
            <w:pPr>
              <w:spacing w:after="0" w:line="240" w:lineRule="auto"/>
              <w:contextualSpacing/>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1684,6</w:t>
            </w:r>
          </w:p>
        </w:tc>
        <w:tc>
          <w:tcPr>
            <w:tcW w:w="936"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1708,7 </w:t>
            </w:r>
          </w:p>
        </w:tc>
        <w:tc>
          <w:tcPr>
            <w:tcW w:w="988"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1775,6 </w:t>
            </w:r>
          </w:p>
        </w:tc>
        <w:tc>
          <w:tcPr>
            <w:tcW w:w="972"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1819,7 </w:t>
            </w:r>
          </w:p>
        </w:tc>
        <w:tc>
          <w:tcPr>
            <w:tcW w:w="949"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102,5</w:t>
            </w:r>
          </w:p>
        </w:tc>
        <w:tc>
          <w:tcPr>
            <w:tcW w:w="1565" w:type="dxa"/>
            <w:shd w:val="clear" w:color="auto" w:fill="auto"/>
            <w:noWrap/>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11,6</w:t>
            </w:r>
          </w:p>
        </w:tc>
      </w:tr>
      <w:tr w:rsidR="006E7200" w:rsidRPr="00796C65" w:rsidTr="00071C49">
        <w:trPr>
          <w:trHeight w:val="315"/>
        </w:trPr>
        <w:tc>
          <w:tcPr>
            <w:tcW w:w="2082" w:type="dxa"/>
            <w:shd w:val="clear" w:color="auto" w:fill="auto"/>
            <w:noWrap/>
            <w:vAlign w:val="bottom"/>
            <w:hideMark/>
          </w:tcPr>
          <w:p w:rsidR="003776B0" w:rsidRPr="00796C65" w:rsidRDefault="003776B0" w:rsidP="00AC70F7">
            <w:pPr>
              <w:spacing w:after="0" w:line="240" w:lineRule="auto"/>
              <w:contextualSpacing/>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Южный федеральный округ</w:t>
            </w:r>
          </w:p>
        </w:tc>
        <w:tc>
          <w:tcPr>
            <w:tcW w:w="940" w:type="dxa"/>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p>
          <w:p w:rsidR="00AC70F7" w:rsidRDefault="00AC70F7" w:rsidP="00AC70F7">
            <w:pPr>
              <w:spacing w:after="0" w:line="240" w:lineRule="auto"/>
              <w:contextualSpacing/>
              <w:jc w:val="center"/>
              <w:rPr>
                <w:rFonts w:ascii="Times New Roman" w:eastAsia="Times New Roman" w:hAnsi="Times New Roman" w:cs="Times New Roman"/>
                <w:bCs/>
                <w:sz w:val="24"/>
                <w:szCs w:val="24"/>
                <w:lang w:eastAsia="ru-RU"/>
              </w:rPr>
            </w:pPr>
          </w:p>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3374,4</w:t>
            </w:r>
          </w:p>
        </w:tc>
        <w:tc>
          <w:tcPr>
            <w:tcW w:w="913" w:type="dxa"/>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p>
          <w:p w:rsidR="00AC70F7" w:rsidRDefault="00AC70F7" w:rsidP="00AC70F7">
            <w:pPr>
              <w:spacing w:after="0" w:line="240" w:lineRule="auto"/>
              <w:contextualSpacing/>
              <w:jc w:val="center"/>
              <w:rPr>
                <w:rFonts w:ascii="Times New Roman" w:eastAsia="Times New Roman" w:hAnsi="Times New Roman" w:cs="Times New Roman"/>
                <w:bCs/>
                <w:sz w:val="24"/>
                <w:szCs w:val="24"/>
                <w:lang w:eastAsia="ru-RU"/>
              </w:rPr>
            </w:pPr>
          </w:p>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3304,5</w:t>
            </w:r>
          </w:p>
        </w:tc>
        <w:tc>
          <w:tcPr>
            <w:tcW w:w="936" w:type="dxa"/>
            <w:shd w:val="clear" w:color="auto" w:fill="auto"/>
            <w:noWrap/>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3571,8</w:t>
            </w:r>
          </w:p>
        </w:tc>
        <w:tc>
          <w:tcPr>
            <w:tcW w:w="988" w:type="dxa"/>
            <w:shd w:val="clear" w:color="auto" w:fill="auto"/>
            <w:noWrap/>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3537,3</w:t>
            </w:r>
          </w:p>
        </w:tc>
        <w:tc>
          <w:tcPr>
            <w:tcW w:w="972" w:type="dxa"/>
            <w:shd w:val="clear" w:color="auto" w:fill="auto"/>
            <w:noWrap/>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3568,2</w:t>
            </w:r>
          </w:p>
        </w:tc>
        <w:tc>
          <w:tcPr>
            <w:tcW w:w="949" w:type="dxa"/>
            <w:shd w:val="clear" w:color="auto" w:fill="auto"/>
            <w:noWrap/>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105,7</w:t>
            </w:r>
          </w:p>
        </w:tc>
        <w:tc>
          <w:tcPr>
            <w:tcW w:w="1565" w:type="dxa"/>
            <w:shd w:val="clear" w:color="auto" w:fill="auto"/>
            <w:vAlign w:val="bottom"/>
            <w:hideMark/>
          </w:tcPr>
          <w:p w:rsidR="003776B0" w:rsidRPr="00796C65" w:rsidRDefault="003776B0" w:rsidP="00AC70F7">
            <w:pPr>
              <w:spacing w:after="0" w:line="240" w:lineRule="auto"/>
              <w:contextualSpacing/>
              <w:jc w:val="center"/>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63,1</w:t>
            </w:r>
          </w:p>
        </w:tc>
      </w:tr>
    </w:tbl>
    <w:p w:rsidR="00A846AE" w:rsidRDefault="00A846AE"/>
    <w:p w:rsidR="00A846AE" w:rsidRDefault="00A846AE" w:rsidP="00A846AE">
      <w:pPr>
        <w:spacing w:after="0"/>
        <w:jc w:val="right"/>
        <w:rPr>
          <w:rFonts w:ascii="Times New Roman" w:hAnsi="Times New Roman" w:cs="Times New Roman"/>
          <w:sz w:val="24"/>
          <w:szCs w:val="24"/>
        </w:rPr>
      </w:pPr>
      <w:r w:rsidRPr="00AC70F7">
        <w:rPr>
          <w:rFonts w:ascii="Times New Roman" w:hAnsi="Times New Roman" w:cs="Times New Roman"/>
          <w:sz w:val="24"/>
          <w:szCs w:val="24"/>
        </w:rPr>
        <w:lastRenderedPageBreak/>
        <w:t>Продолжение таблицы 1.1</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940"/>
        <w:gridCol w:w="913"/>
        <w:gridCol w:w="936"/>
        <w:gridCol w:w="988"/>
        <w:gridCol w:w="972"/>
        <w:gridCol w:w="949"/>
        <w:gridCol w:w="1565"/>
      </w:tblGrid>
      <w:tr w:rsidR="00A846AE" w:rsidRPr="00071C49" w:rsidTr="00A846AE">
        <w:trPr>
          <w:trHeight w:val="121"/>
        </w:trPr>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6AE" w:rsidRPr="00A846AE" w:rsidRDefault="00A846AE" w:rsidP="00A846AE">
            <w:pPr>
              <w:spacing w:after="0" w:line="240" w:lineRule="auto"/>
              <w:contextualSpacing/>
              <w:jc w:val="center"/>
              <w:rPr>
                <w:rFonts w:ascii="Times New Roman" w:eastAsia="Times New Roman" w:hAnsi="Times New Roman" w:cs="Times New Roman"/>
                <w:b/>
                <w:bCs/>
                <w:lang w:eastAsia="ru-RU"/>
              </w:rPr>
            </w:pPr>
            <w:r w:rsidRPr="00A846AE">
              <w:rPr>
                <w:rFonts w:ascii="Times New Roman" w:eastAsia="Times New Roman" w:hAnsi="Times New Roman" w:cs="Times New Roman"/>
                <w:b/>
                <w:bCs/>
                <w:lang w:eastAsia="ru-RU"/>
              </w:rPr>
              <w:t>1</w:t>
            </w:r>
          </w:p>
        </w:tc>
        <w:tc>
          <w:tcPr>
            <w:tcW w:w="940" w:type="dxa"/>
            <w:tcBorders>
              <w:top w:val="single" w:sz="4" w:space="0" w:color="auto"/>
              <w:left w:val="single" w:sz="4" w:space="0" w:color="auto"/>
              <w:bottom w:val="single" w:sz="4" w:space="0" w:color="auto"/>
              <w:right w:val="single" w:sz="4" w:space="0" w:color="auto"/>
            </w:tcBorders>
            <w:vAlign w:val="center"/>
          </w:tcPr>
          <w:p w:rsidR="00A846AE" w:rsidRPr="00A846AE" w:rsidRDefault="00A846AE" w:rsidP="00A846AE">
            <w:pPr>
              <w:spacing w:after="0" w:line="240" w:lineRule="auto"/>
              <w:contextualSpacing/>
              <w:jc w:val="center"/>
              <w:rPr>
                <w:rFonts w:ascii="Times New Roman" w:eastAsia="Times New Roman" w:hAnsi="Times New Roman" w:cs="Times New Roman"/>
                <w:b/>
                <w:lang w:eastAsia="ru-RU"/>
              </w:rPr>
            </w:pPr>
            <w:r w:rsidRPr="00A846AE">
              <w:rPr>
                <w:rFonts w:ascii="Times New Roman" w:eastAsia="Times New Roman" w:hAnsi="Times New Roman" w:cs="Times New Roman"/>
                <w:b/>
                <w:lang w:eastAsia="ru-RU"/>
              </w:rPr>
              <w:t>2</w:t>
            </w:r>
          </w:p>
        </w:tc>
        <w:tc>
          <w:tcPr>
            <w:tcW w:w="913" w:type="dxa"/>
            <w:tcBorders>
              <w:top w:val="single" w:sz="4" w:space="0" w:color="auto"/>
              <w:left w:val="single" w:sz="4" w:space="0" w:color="auto"/>
              <w:bottom w:val="single" w:sz="4" w:space="0" w:color="auto"/>
              <w:right w:val="single" w:sz="4" w:space="0" w:color="auto"/>
            </w:tcBorders>
            <w:vAlign w:val="center"/>
          </w:tcPr>
          <w:p w:rsidR="00A846AE" w:rsidRPr="00A846AE" w:rsidRDefault="00A846AE" w:rsidP="00A846AE">
            <w:pPr>
              <w:spacing w:after="0" w:line="240" w:lineRule="auto"/>
              <w:contextualSpacing/>
              <w:jc w:val="center"/>
              <w:rPr>
                <w:rFonts w:ascii="Times New Roman" w:eastAsia="Times New Roman" w:hAnsi="Times New Roman" w:cs="Times New Roman"/>
                <w:b/>
                <w:lang w:eastAsia="ru-RU"/>
              </w:rPr>
            </w:pPr>
            <w:r w:rsidRPr="00A846AE">
              <w:rPr>
                <w:rFonts w:ascii="Times New Roman" w:eastAsia="Times New Roman" w:hAnsi="Times New Roman" w:cs="Times New Roman"/>
                <w:b/>
                <w:lang w:eastAsia="ru-RU"/>
              </w:rPr>
              <w:t>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6AE" w:rsidRPr="00A846AE" w:rsidRDefault="00A846AE" w:rsidP="00A846AE">
            <w:pPr>
              <w:spacing w:after="0" w:line="240" w:lineRule="auto"/>
              <w:contextualSpacing/>
              <w:jc w:val="center"/>
              <w:rPr>
                <w:rFonts w:ascii="Times New Roman" w:eastAsia="Times New Roman" w:hAnsi="Times New Roman" w:cs="Times New Roman"/>
                <w:b/>
                <w:lang w:eastAsia="ru-RU"/>
              </w:rPr>
            </w:pPr>
            <w:r w:rsidRPr="00A846AE">
              <w:rPr>
                <w:rFonts w:ascii="Times New Roman" w:eastAsia="Times New Roman" w:hAnsi="Times New Roman" w:cs="Times New Roman"/>
                <w:b/>
                <w:lang w:eastAsia="ru-RU"/>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6AE" w:rsidRPr="00A846AE" w:rsidRDefault="00A846AE" w:rsidP="00A846AE">
            <w:pPr>
              <w:spacing w:after="0" w:line="240" w:lineRule="auto"/>
              <w:contextualSpacing/>
              <w:jc w:val="center"/>
              <w:rPr>
                <w:rFonts w:ascii="Times New Roman" w:eastAsia="Times New Roman" w:hAnsi="Times New Roman" w:cs="Times New Roman"/>
                <w:b/>
                <w:lang w:eastAsia="ru-RU"/>
              </w:rPr>
            </w:pPr>
            <w:r w:rsidRPr="00A846AE">
              <w:rPr>
                <w:rFonts w:ascii="Times New Roman" w:eastAsia="Times New Roman" w:hAnsi="Times New Roman" w:cs="Times New Roman"/>
                <w:b/>
                <w:lang w:eastAsia="ru-RU"/>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6AE" w:rsidRPr="00A846AE" w:rsidRDefault="00A846AE" w:rsidP="00A846AE">
            <w:pPr>
              <w:spacing w:after="0" w:line="240" w:lineRule="auto"/>
              <w:contextualSpacing/>
              <w:jc w:val="center"/>
              <w:rPr>
                <w:rFonts w:ascii="Times New Roman" w:eastAsia="Times New Roman" w:hAnsi="Times New Roman" w:cs="Times New Roman"/>
                <w:b/>
                <w:lang w:eastAsia="ru-RU"/>
              </w:rPr>
            </w:pPr>
            <w:r w:rsidRPr="00A846AE">
              <w:rPr>
                <w:rFonts w:ascii="Times New Roman" w:eastAsia="Times New Roman" w:hAnsi="Times New Roman" w:cs="Times New Roman"/>
                <w:b/>
                <w:lang w:eastAsia="ru-RU"/>
              </w:rPr>
              <w:t>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6AE" w:rsidRPr="00A846AE" w:rsidRDefault="00A846AE" w:rsidP="00A846AE">
            <w:pPr>
              <w:spacing w:after="0" w:line="240" w:lineRule="auto"/>
              <w:contextualSpacing/>
              <w:jc w:val="center"/>
              <w:rPr>
                <w:rFonts w:ascii="Times New Roman" w:eastAsia="Times New Roman" w:hAnsi="Times New Roman" w:cs="Times New Roman"/>
                <w:b/>
                <w:lang w:eastAsia="ru-RU"/>
              </w:rPr>
            </w:pPr>
            <w:r w:rsidRPr="00A846AE">
              <w:rPr>
                <w:rFonts w:ascii="Times New Roman" w:eastAsia="Times New Roman" w:hAnsi="Times New Roman" w:cs="Times New Roman"/>
                <w:b/>
                <w:lang w:eastAsia="ru-RU"/>
              </w:rPr>
              <w:t>7</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6AE" w:rsidRPr="00A846AE" w:rsidRDefault="00A846AE" w:rsidP="00A846AE">
            <w:pPr>
              <w:spacing w:after="0" w:line="240" w:lineRule="auto"/>
              <w:contextualSpacing/>
              <w:jc w:val="center"/>
              <w:rPr>
                <w:rFonts w:ascii="Times New Roman" w:eastAsia="Times New Roman" w:hAnsi="Times New Roman" w:cs="Times New Roman"/>
                <w:b/>
                <w:lang w:eastAsia="ru-RU"/>
              </w:rPr>
            </w:pPr>
            <w:r w:rsidRPr="00A846AE">
              <w:rPr>
                <w:rFonts w:ascii="Times New Roman" w:eastAsia="Times New Roman" w:hAnsi="Times New Roman" w:cs="Times New Roman"/>
                <w:b/>
                <w:lang w:eastAsia="ru-RU"/>
              </w:rPr>
              <w:t>9</w:t>
            </w:r>
          </w:p>
        </w:tc>
      </w:tr>
      <w:tr w:rsidR="006E7200" w:rsidRPr="00796C65" w:rsidTr="00071C49">
        <w:trPr>
          <w:trHeight w:val="300"/>
        </w:trPr>
        <w:tc>
          <w:tcPr>
            <w:tcW w:w="2082" w:type="dxa"/>
            <w:shd w:val="clear" w:color="auto" w:fill="auto"/>
            <w:noWrap/>
            <w:vAlign w:val="bottom"/>
            <w:hideMark/>
          </w:tcPr>
          <w:p w:rsidR="003776B0" w:rsidRPr="00796C65" w:rsidRDefault="00BF1FAA" w:rsidP="00A846AE">
            <w:pPr>
              <w:spacing w:after="0" w:line="240" w:lineRule="auto"/>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Северо-Кавказский</w:t>
            </w:r>
          </w:p>
          <w:p w:rsidR="003776B0" w:rsidRPr="00796C65" w:rsidRDefault="003776B0" w:rsidP="00A846AE">
            <w:pPr>
              <w:spacing w:after="0" w:line="240" w:lineRule="auto"/>
              <w:rPr>
                <w:rFonts w:ascii="Times New Roman" w:eastAsia="Times New Roman" w:hAnsi="Times New Roman" w:cs="Times New Roman"/>
                <w:bCs/>
                <w:sz w:val="24"/>
                <w:szCs w:val="24"/>
                <w:lang w:eastAsia="ru-RU"/>
              </w:rPr>
            </w:pPr>
            <w:r w:rsidRPr="00796C65">
              <w:rPr>
                <w:rFonts w:ascii="Times New Roman" w:eastAsia="Times New Roman" w:hAnsi="Times New Roman" w:cs="Times New Roman"/>
                <w:bCs/>
                <w:sz w:val="24"/>
                <w:szCs w:val="24"/>
                <w:lang w:eastAsia="ru-RU"/>
              </w:rPr>
              <w:t>федеральный округ</w:t>
            </w:r>
          </w:p>
        </w:tc>
        <w:tc>
          <w:tcPr>
            <w:tcW w:w="940" w:type="dxa"/>
          </w:tcPr>
          <w:p w:rsidR="003776B0" w:rsidRPr="00796C65" w:rsidRDefault="003776B0" w:rsidP="00A846AE">
            <w:pPr>
              <w:spacing w:after="0" w:line="240" w:lineRule="auto"/>
              <w:jc w:val="center"/>
              <w:rPr>
                <w:rFonts w:ascii="Times New Roman" w:eastAsia="Times New Roman" w:hAnsi="Times New Roman" w:cs="Times New Roman"/>
                <w:sz w:val="24"/>
                <w:szCs w:val="24"/>
                <w:lang w:eastAsia="ru-RU"/>
              </w:rPr>
            </w:pPr>
          </w:p>
          <w:p w:rsidR="00071C49" w:rsidRDefault="00071C49" w:rsidP="00A846AE">
            <w:pPr>
              <w:spacing w:after="0" w:line="240" w:lineRule="auto"/>
              <w:jc w:val="center"/>
              <w:rPr>
                <w:rFonts w:ascii="Times New Roman" w:eastAsia="Times New Roman" w:hAnsi="Times New Roman" w:cs="Times New Roman"/>
                <w:sz w:val="24"/>
                <w:szCs w:val="24"/>
                <w:lang w:eastAsia="ru-RU"/>
              </w:rPr>
            </w:pPr>
          </w:p>
          <w:p w:rsidR="00071C49" w:rsidRDefault="00071C49" w:rsidP="00A846AE">
            <w:pPr>
              <w:spacing w:after="0" w:line="240" w:lineRule="auto"/>
              <w:jc w:val="center"/>
              <w:rPr>
                <w:rFonts w:ascii="Times New Roman" w:eastAsia="Times New Roman" w:hAnsi="Times New Roman" w:cs="Times New Roman"/>
                <w:sz w:val="24"/>
                <w:szCs w:val="24"/>
                <w:lang w:eastAsia="ru-RU"/>
              </w:rPr>
            </w:pPr>
          </w:p>
          <w:p w:rsidR="003776B0" w:rsidRPr="00796C65" w:rsidRDefault="003776B0" w:rsidP="00A846AE">
            <w:pPr>
              <w:spacing w:after="0" w:line="240" w:lineRule="auto"/>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2639,5</w:t>
            </w:r>
          </w:p>
        </w:tc>
        <w:tc>
          <w:tcPr>
            <w:tcW w:w="913" w:type="dxa"/>
          </w:tcPr>
          <w:p w:rsidR="003776B0" w:rsidRPr="00796C65" w:rsidRDefault="003776B0" w:rsidP="00A846AE">
            <w:pPr>
              <w:spacing w:after="0" w:line="240" w:lineRule="auto"/>
              <w:jc w:val="center"/>
              <w:rPr>
                <w:rFonts w:ascii="Times New Roman" w:eastAsia="Times New Roman" w:hAnsi="Times New Roman" w:cs="Times New Roman"/>
                <w:sz w:val="24"/>
                <w:szCs w:val="24"/>
                <w:lang w:eastAsia="ru-RU"/>
              </w:rPr>
            </w:pPr>
          </w:p>
          <w:p w:rsidR="00071C49" w:rsidRDefault="00071C49" w:rsidP="00A846AE">
            <w:pPr>
              <w:spacing w:after="0" w:line="240" w:lineRule="auto"/>
              <w:jc w:val="center"/>
              <w:rPr>
                <w:rFonts w:ascii="Times New Roman" w:eastAsia="Times New Roman" w:hAnsi="Times New Roman" w:cs="Times New Roman"/>
                <w:sz w:val="24"/>
                <w:szCs w:val="24"/>
                <w:lang w:eastAsia="ru-RU"/>
              </w:rPr>
            </w:pPr>
          </w:p>
          <w:p w:rsidR="00071C49" w:rsidRDefault="00071C49" w:rsidP="00A846AE">
            <w:pPr>
              <w:spacing w:after="0" w:line="240" w:lineRule="auto"/>
              <w:jc w:val="center"/>
              <w:rPr>
                <w:rFonts w:ascii="Times New Roman" w:eastAsia="Times New Roman" w:hAnsi="Times New Roman" w:cs="Times New Roman"/>
                <w:sz w:val="24"/>
                <w:szCs w:val="24"/>
                <w:lang w:eastAsia="ru-RU"/>
              </w:rPr>
            </w:pPr>
          </w:p>
          <w:p w:rsidR="003776B0" w:rsidRPr="00796C65" w:rsidRDefault="003776B0" w:rsidP="00A846AE">
            <w:pPr>
              <w:spacing w:after="0" w:line="240" w:lineRule="auto"/>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2676,2</w:t>
            </w:r>
          </w:p>
        </w:tc>
        <w:tc>
          <w:tcPr>
            <w:tcW w:w="936" w:type="dxa"/>
            <w:shd w:val="clear" w:color="auto" w:fill="auto"/>
            <w:vAlign w:val="bottom"/>
            <w:hideMark/>
          </w:tcPr>
          <w:p w:rsidR="003776B0" w:rsidRPr="00796C65" w:rsidRDefault="003776B0" w:rsidP="00A846AE">
            <w:pPr>
              <w:spacing w:after="0" w:line="240" w:lineRule="auto"/>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2725,8 </w:t>
            </w:r>
          </w:p>
        </w:tc>
        <w:tc>
          <w:tcPr>
            <w:tcW w:w="988" w:type="dxa"/>
            <w:shd w:val="clear" w:color="auto" w:fill="auto"/>
            <w:vAlign w:val="bottom"/>
            <w:hideMark/>
          </w:tcPr>
          <w:p w:rsidR="003776B0" w:rsidRPr="00796C65" w:rsidRDefault="003776B0" w:rsidP="00A846AE">
            <w:pPr>
              <w:spacing w:after="0" w:line="240" w:lineRule="auto"/>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2754,6 </w:t>
            </w:r>
          </w:p>
        </w:tc>
        <w:tc>
          <w:tcPr>
            <w:tcW w:w="972" w:type="dxa"/>
            <w:shd w:val="clear" w:color="auto" w:fill="auto"/>
            <w:vAlign w:val="bottom"/>
            <w:hideMark/>
          </w:tcPr>
          <w:p w:rsidR="003776B0" w:rsidRPr="00796C65" w:rsidRDefault="003776B0" w:rsidP="00A846AE">
            <w:pPr>
              <w:spacing w:after="0" w:line="240" w:lineRule="auto"/>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2783,4 </w:t>
            </w:r>
          </w:p>
        </w:tc>
        <w:tc>
          <w:tcPr>
            <w:tcW w:w="949" w:type="dxa"/>
            <w:shd w:val="clear" w:color="auto" w:fill="auto"/>
            <w:vAlign w:val="bottom"/>
            <w:hideMark/>
          </w:tcPr>
          <w:p w:rsidR="003776B0" w:rsidRPr="00796C65" w:rsidRDefault="003776B0" w:rsidP="00A846AE">
            <w:pPr>
              <w:spacing w:after="0" w:line="240" w:lineRule="auto"/>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105,5</w:t>
            </w:r>
          </w:p>
        </w:tc>
        <w:tc>
          <w:tcPr>
            <w:tcW w:w="1565" w:type="dxa"/>
            <w:shd w:val="clear" w:color="auto" w:fill="auto"/>
            <w:vAlign w:val="bottom"/>
            <w:hideMark/>
          </w:tcPr>
          <w:p w:rsidR="003776B0" w:rsidRPr="00796C65" w:rsidRDefault="003776B0" w:rsidP="00A846AE">
            <w:pPr>
              <w:spacing w:after="0" w:line="240" w:lineRule="auto"/>
              <w:jc w:val="center"/>
              <w:rPr>
                <w:rFonts w:ascii="Times New Roman" w:eastAsia="Times New Roman" w:hAnsi="Times New Roman" w:cs="Times New Roman"/>
                <w:sz w:val="24"/>
                <w:szCs w:val="24"/>
                <w:lang w:eastAsia="ru-RU"/>
              </w:rPr>
            </w:pPr>
            <w:r w:rsidRPr="00796C65">
              <w:rPr>
                <w:rFonts w:ascii="Times New Roman" w:eastAsia="Times New Roman" w:hAnsi="Times New Roman" w:cs="Times New Roman"/>
                <w:sz w:val="24"/>
                <w:szCs w:val="24"/>
                <w:lang w:eastAsia="ru-RU"/>
              </w:rPr>
              <w:t>73,4 </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Приволжский федеральный округ:</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9949,5</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9481,3</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9467,3 </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9492,6 </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9411,8 </w:t>
            </w:r>
          </w:p>
        </w:tc>
        <w:tc>
          <w:tcPr>
            <w:tcW w:w="949"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94,6</w:t>
            </w:r>
          </w:p>
        </w:tc>
        <w:tc>
          <w:tcPr>
            <w:tcW w:w="1565" w:type="dxa"/>
            <w:shd w:val="clear" w:color="auto" w:fill="auto"/>
            <w:noWrap/>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41,3 </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Республика Башкортостан</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1710,1</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1711,0</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1773,1</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1812,3</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1730,8</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101,2</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59,1</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Республика Марий Эл</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197,5</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194,3</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195,8</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186,5</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181,5</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91,9</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43,8</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Республика Мордовия</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467,5</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452,0</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408,8</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404,3</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408,7</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87,4</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17,0</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Республика Татарстан</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1883,0</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1712,2</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1728,3</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1753,7</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1770,4</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94,1</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31,8</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Удмуртская Республика</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711,2</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711,7</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724,1</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720,6</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738,9</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103,9</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12,0</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Чувашская Республика</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457,6</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422,8</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420,9</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424,2</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424,3</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92,7</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64,9</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Пермский край</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484,9</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460,9</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472,3</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482,3</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483,5</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99,7</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19,2</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Кировская область</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534,9</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523,8</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541,8</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579,5</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608,6</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113,8</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6,9</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Нижегородская область</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611,7</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611,9</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619,8</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619,8</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602,7</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98,53</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17,7</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Оренбургская область</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829,4</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815,3</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811,0</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797,5</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756,1</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91,2</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69,7</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Пензенская область</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411,0</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350,2</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326,7</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331,8</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334,9</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81,5</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41,0</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Самарская область</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418,8</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421,4</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434,9</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440,6</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447,7</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106,9</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49,8</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Саратовская область</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964,4</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826,4</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777,4</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728,3</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707,6</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73,4</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77,6</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Ульяновская область</w:t>
            </w:r>
          </w:p>
        </w:tc>
        <w:tc>
          <w:tcPr>
            <w:tcW w:w="940"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267,5</w:t>
            </w:r>
          </w:p>
        </w:tc>
        <w:tc>
          <w:tcPr>
            <w:tcW w:w="913" w:type="dxa"/>
            <w:shd w:val="clear" w:color="auto" w:fill="auto"/>
            <w:vAlign w:val="bottom"/>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267,4</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232,5</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211,1</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216,1</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80,8</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52,7</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Уральский федеральный округ</w:t>
            </w:r>
          </w:p>
        </w:tc>
        <w:tc>
          <w:tcPr>
            <w:tcW w:w="940" w:type="dxa"/>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p>
          <w:p w:rsidR="00AC70F7" w:rsidRPr="006E4522" w:rsidRDefault="00AC70F7" w:rsidP="0067001E">
            <w:pPr>
              <w:spacing w:after="0" w:line="240" w:lineRule="auto"/>
              <w:jc w:val="center"/>
              <w:rPr>
                <w:rFonts w:ascii="Times New Roman" w:eastAsia="Times New Roman" w:hAnsi="Times New Roman" w:cs="Times New Roman"/>
                <w:bCs/>
                <w:sz w:val="24"/>
                <w:szCs w:val="24"/>
                <w:lang w:eastAsia="ru-RU"/>
              </w:rPr>
            </w:pPr>
          </w:p>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2077,9</w:t>
            </w:r>
          </w:p>
        </w:tc>
        <w:tc>
          <w:tcPr>
            <w:tcW w:w="913" w:type="dxa"/>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p>
          <w:p w:rsidR="00AC70F7" w:rsidRPr="006E4522" w:rsidRDefault="00AC70F7" w:rsidP="0067001E">
            <w:pPr>
              <w:spacing w:after="0" w:line="240" w:lineRule="auto"/>
              <w:jc w:val="center"/>
              <w:rPr>
                <w:rFonts w:ascii="Times New Roman" w:eastAsia="Times New Roman" w:hAnsi="Times New Roman" w:cs="Times New Roman"/>
                <w:bCs/>
                <w:sz w:val="24"/>
                <w:szCs w:val="24"/>
                <w:lang w:eastAsia="ru-RU"/>
              </w:rPr>
            </w:pPr>
          </w:p>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2023,9</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1998,3</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1906,7</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1899,8</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91,4</w:t>
            </w:r>
          </w:p>
        </w:tc>
        <w:tc>
          <w:tcPr>
            <w:tcW w:w="1565"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41,7</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Сибирский федеральный округ</w:t>
            </w:r>
          </w:p>
        </w:tc>
        <w:tc>
          <w:tcPr>
            <w:tcW w:w="940" w:type="dxa"/>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p>
          <w:p w:rsidR="00AC70F7" w:rsidRPr="006E4522" w:rsidRDefault="00AC70F7" w:rsidP="0067001E">
            <w:pPr>
              <w:spacing w:after="0" w:line="240" w:lineRule="auto"/>
              <w:jc w:val="center"/>
              <w:rPr>
                <w:rFonts w:ascii="Times New Roman" w:eastAsia="Times New Roman" w:hAnsi="Times New Roman" w:cs="Times New Roman"/>
                <w:bCs/>
                <w:sz w:val="24"/>
                <w:szCs w:val="24"/>
                <w:lang w:eastAsia="ru-RU"/>
              </w:rPr>
            </w:pPr>
          </w:p>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5582,8</w:t>
            </w:r>
          </w:p>
        </w:tc>
        <w:tc>
          <w:tcPr>
            <w:tcW w:w="913" w:type="dxa"/>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p>
          <w:p w:rsidR="00AC70F7" w:rsidRPr="006E4522" w:rsidRDefault="00AC70F7" w:rsidP="0067001E">
            <w:pPr>
              <w:spacing w:after="0" w:line="240" w:lineRule="auto"/>
              <w:jc w:val="center"/>
              <w:rPr>
                <w:rFonts w:ascii="Times New Roman" w:eastAsia="Times New Roman" w:hAnsi="Times New Roman" w:cs="Times New Roman"/>
                <w:bCs/>
                <w:sz w:val="24"/>
                <w:szCs w:val="24"/>
                <w:lang w:eastAsia="ru-RU"/>
              </w:rPr>
            </w:pPr>
          </w:p>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5299,2</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5389,3</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5386,5</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5285,2</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94,7</w:t>
            </w:r>
          </w:p>
        </w:tc>
        <w:tc>
          <w:tcPr>
            <w:tcW w:w="1565" w:type="dxa"/>
            <w:shd w:val="clear" w:color="auto" w:fill="auto"/>
            <w:noWrap/>
            <w:vAlign w:val="bottom"/>
            <w:hideMark/>
          </w:tcPr>
          <w:p w:rsidR="003776B0" w:rsidRPr="006E4522" w:rsidRDefault="003776B0" w:rsidP="0067001E">
            <w:pPr>
              <w:spacing w:after="0" w:line="240" w:lineRule="auto"/>
              <w:jc w:val="center"/>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54,6</w:t>
            </w:r>
          </w:p>
        </w:tc>
      </w:tr>
      <w:tr w:rsidR="006E7200" w:rsidRPr="006E4522" w:rsidTr="00071C49">
        <w:trPr>
          <w:trHeight w:val="300"/>
        </w:trPr>
        <w:tc>
          <w:tcPr>
            <w:tcW w:w="2082" w:type="dxa"/>
            <w:shd w:val="clear" w:color="auto" w:fill="auto"/>
            <w:noWrap/>
            <w:vAlign w:val="bottom"/>
            <w:hideMark/>
          </w:tcPr>
          <w:p w:rsidR="003776B0" w:rsidRPr="006E4522" w:rsidRDefault="003776B0" w:rsidP="0067001E">
            <w:pPr>
              <w:spacing w:after="0" w:line="240" w:lineRule="auto"/>
              <w:rPr>
                <w:rFonts w:ascii="Times New Roman" w:eastAsia="Times New Roman" w:hAnsi="Times New Roman" w:cs="Times New Roman"/>
                <w:bCs/>
                <w:sz w:val="24"/>
                <w:szCs w:val="24"/>
                <w:lang w:eastAsia="ru-RU"/>
              </w:rPr>
            </w:pPr>
            <w:r w:rsidRPr="006E4522">
              <w:rPr>
                <w:rFonts w:ascii="Times New Roman" w:eastAsia="Times New Roman" w:hAnsi="Times New Roman" w:cs="Times New Roman"/>
                <w:bCs/>
                <w:sz w:val="24"/>
                <w:szCs w:val="24"/>
                <w:lang w:eastAsia="ru-RU"/>
              </w:rPr>
              <w:t>Дальневосточный федеральный округ</w:t>
            </w:r>
          </w:p>
        </w:tc>
        <w:tc>
          <w:tcPr>
            <w:tcW w:w="940" w:type="dxa"/>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p>
          <w:p w:rsidR="00AC70F7" w:rsidRPr="006E4522" w:rsidRDefault="00AC70F7" w:rsidP="0067001E">
            <w:pPr>
              <w:spacing w:after="0" w:line="240" w:lineRule="auto"/>
              <w:jc w:val="center"/>
              <w:rPr>
                <w:rFonts w:ascii="Times New Roman" w:eastAsia="Times New Roman" w:hAnsi="Times New Roman" w:cs="Times New Roman"/>
                <w:sz w:val="24"/>
                <w:szCs w:val="24"/>
                <w:lang w:eastAsia="ru-RU"/>
              </w:rPr>
            </w:pPr>
          </w:p>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571,8</w:t>
            </w:r>
          </w:p>
        </w:tc>
        <w:tc>
          <w:tcPr>
            <w:tcW w:w="913" w:type="dxa"/>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p>
          <w:p w:rsidR="00AC70F7" w:rsidRPr="006E4522" w:rsidRDefault="00AC70F7" w:rsidP="0067001E">
            <w:pPr>
              <w:spacing w:after="0" w:line="240" w:lineRule="auto"/>
              <w:jc w:val="center"/>
              <w:rPr>
                <w:rFonts w:ascii="Times New Roman" w:eastAsia="Times New Roman" w:hAnsi="Times New Roman" w:cs="Times New Roman"/>
                <w:sz w:val="24"/>
                <w:szCs w:val="24"/>
                <w:lang w:eastAsia="ru-RU"/>
              </w:rPr>
            </w:pPr>
          </w:p>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565,2</w:t>
            </w:r>
          </w:p>
        </w:tc>
        <w:tc>
          <w:tcPr>
            <w:tcW w:w="936"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536,4 </w:t>
            </w:r>
          </w:p>
        </w:tc>
        <w:tc>
          <w:tcPr>
            <w:tcW w:w="988"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537,2 </w:t>
            </w:r>
          </w:p>
        </w:tc>
        <w:tc>
          <w:tcPr>
            <w:tcW w:w="972" w:type="dxa"/>
            <w:shd w:val="clear" w:color="auto" w:fill="auto"/>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 531,6</w:t>
            </w:r>
          </w:p>
        </w:tc>
        <w:tc>
          <w:tcPr>
            <w:tcW w:w="949" w:type="dxa"/>
            <w:shd w:val="clear" w:color="auto" w:fill="auto"/>
            <w:vAlign w:val="bottom"/>
            <w:hideMark/>
          </w:tcPr>
          <w:p w:rsidR="003776B0" w:rsidRPr="006E4522" w:rsidRDefault="008C554E"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93,0</w:t>
            </w:r>
          </w:p>
        </w:tc>
        <w:tc>
          <w:tcPr>
            <w:tcW w:w="1565" w:type="dxa"/>
            <w:shd w:val="clear" w:color="auto" w:fill="auto"/>
            <w:noWrap/>
            <w:vAlign w:val="bottom"/>
            <w:hideMark/>
          </w:tcPr>
          <w:p w:rsidR="003776B0" w:rsidRPr="006E4522" w:rsidRDefault="003776B0" w:rsidP="0067001E">
            <w:pPr>
              <w:spacing w:after="0" w:line="240" w:lineRule="auto"/>
              <w:jc w:val="center"/>
              <w:rPr>
                <w:rFonts w:ascii="Times New Roman" w:eastAsia="Times New Roman" w:hAnsi="Times New Roman" w:cs="Times New Roman"/>
                <w:sz w:val="24"/>
                <w:szCs w:val="24"/>
                <w:lang w:eastAsia="ru-RU"/>
              </w:rPr>
            </w:pPr>
            <w:r w:rsidRPr="006E4522">
              <w:rPr>
                <w:rFonts w:ascii="Times New Roman" w:eastAsia="Times New Roman" w:hAnsi="Times New Roman" w:cs="Times New Roman"/>
                <w:sz w:val="24"/>
                <w:szCs w:val="24"/>
                <w:lang w:eastAsia="ru-RU"/>
              </w:rPr>
              <w:t>53,3</w:t>
            </w:r>
          </w:p>
        </w:tc>
      </w:tr>
    </w:tbl>
    <w:p w:rsidR="001F310F" w:rsidRPr="006E4522" w:rsidRDefault="001F310F" w:rsidP="00A846AE">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7D4EC1" w:rsidRPr="006E7200" w:rsidRDefault="001F310F" w:rsidP="00A846AE">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6E7200">
        <w:rPr>
          <w:rFonts w:ascii="Times New Roman" w:eastAsia="Times New Roman" w:hAnsi="Times New Roman" w:cs="Times New Roman"/>
          <w:sz w:val="28"/>
          <w:szCs w:val="28"/>
          <w:lang w:eastAsia="ru-RU"/>
        </w:rPr>
        <w:t xml:space="preserve">На сегодняшний день Россия обеспечивает себя молочными продуктами лишь на 75%. По данными главы Минсельхоза, Александра Ткачева, дефицит молока в стране составляет порядка 8 млн тонн. По его </w:t>
      </w:r>
      <w:r w:rsidRPr="006E7200">
        <w:rPr>
          <w:rFonts w:ascii="Times New Roman" w:eastAsia="Times New Roman" w:hAnsi="Times New Roman" w:cs="Times New Roman"/>
          <w:sz w:val="28"/>
          <w:szCs w:val="28"/>
          <w:lang w:eastAsia="ru-RU"/>
        </w:rPr>
        <w:lastRenderedPageBreak/>
        <w:t>мнению, Россия способна решить проблему за 5-7 лет, если будет выделена соответствующая поддержка государства.</w:t>
      </w:r>
    </w:p>
    <w:p w:rsidR="00B04B37" w:rsidRPr="006E7200" w:rsidRDefault="00F74980" w:rsidP="002A1C6F">
      <w:pPr>
        <w:pStyle w:val="a3"/>
        <w:shd w:val="clear" w:color="auto" w:fill="FFFFFF"/>
        <w:spacing w:before="0" w:beforeAutospacing="0" w:after="0" w:afterAutospacing="0" w:line="360" w:lineRule="auto"/>
        <w:ind w:firstLine="709"/>
        <w:contextualSpacing/>
        <w:jc w:val="both"/>
        <w:rPr>
          <w:sz w:val="28"/>
          <w:szCs w:val="28"/>
        </w:rPr>
      </w:pPr>
      <w:r w:rsidRPr="006E7200">
        <w:rPr>
          <w:sz w:val="28"/>
          <w:szCs w:val="28"/>
        </w:rPr>
        <w:t xml:space="preserve">Удмуртия является одним из немногих регионов, где </w:t>
      </w:r>
      <w:r w:rsidR="00096DD9" w:rsidRPr="006E7200">
        <w:rPr>
          <w:sz w:val="28"/>
          <w:szCs w:val="28"/>
        </w:rPr>
        <w:t>наблюдается положительная динамика</w:t>
      </w:r>
      <w:r w:rsidRPr="006E7200">
        <w:rPr>
          <w:sz w:val="28"/>
          <w:szCs w:val="28"/>
        </w:rPr>
        <w:t xml:space="preserve"> производства молока. </w:t>
      </w:r>
    </w:p>
    <w:p w:rsidR="00B04B37" w:rsidRPr="006E7200" w:rsidRDefault="00B04B37" w:rsidP="002A1C6F">
      <w:pPr>
        <w:pStyle w:val="a3"/>
        <w:shd w:val="clear" w:color="auto" w:fill="FFFFFF"/>
        <w:spacing w:before="0" w:beforeAutospacing="0" w:after="0" w:afterAutospacing="0" w:line="360" w:lineRule="auto"/>
        <w:ind w:firstLine="709"/>
        <w:contextualSpacing/>
        <w:jc w:val="both"/>
        <w:rPr>
          <w:sz w:val="28"/>
          <w:szCs w:val="28"/>
        </w:rPr>
      </w:pPr>
      <w:r w:rsidRPr="006E7200">
        <w:rPr>
          <w:sz w:val="28"/>
          <w:szCs w:val="28"/>
        </w:rPr>
        <w:t>В сельском хозяйстве Удмуртской Республики ведущую роль занимает продукция животноводства. В общем объеме производства сел</w:t>
      </w:r>
      <w:r w:rsidR="00E6516C" w:rsidRPr="006E7200">
        <w:rPr>
          <w:sz w:val="28"/>
          <w:szCs w:val="28"/>
        </w:rPr>
        <w:t>ьскохозяйственной продукции</w:t>
      </w:r>
      <w:r w:rsidRPr="006E7200">
        <w:rPr>
          <w:sz w:val="28"/>
          <w:szCs w:val="28"/>
        </w:rPr>
        <w:t xml:space="preserve"> на долю животноводства в 2015 году пришлось 58,2%. Доля продукции растениеводства составила 41,8%.</w:t>
      </w:r>
    </w:p>
    <w:p w:rsidR="00FC55FA" w:rsidRPr="006E7200" w:rsidRDefault="00B04B37" w:rsidP="00FC55FA">
      <w:pPr>
        <w:pStyle w:val="a3"/>
        <w:shd w:val="clear" w:color="auto" w:fill="FFFFFF"/>
        <w:spacing w:before="0" w:beforeAutospacing="0" w:after="150" w:afterAutospacing="0" w:line="360" w:lineRule="auto"/>
        <w:ind w:firstLine="708"/>
        <w:contextualSpacing/>
        <w:jc w:val="both"/>
        <w:rPr>
          <w:sz w:val="28"/>
          <w:szCs w:val="28"/>
        </w:rPr>
      </w:pPr>
      <w:r w:rsidRPr="006E7200">
        <w:rPr>
          <w:sz w:val="28"/>
          <w:szCs w:val="28"/>
        </w:rPr>
        <w:t>Животноводство Удмуртии в первую очередь представлено молочно-мясным скотоводством. В 2015 году Удмуртская Республика по размеру стада крупного рогатого скота заняла 18 место среди регионов РФ, в том числе по размеру стада коров - 21 место. По объемам производства молока вошла в ТОП-10 регионов-производителей, заняв 10 место. По объемам производства говядины вошла в ТОП-20 регионов-производителей, расположившись на 18 месте рейтинга</w:t>
      </w:r>
      <w:r w:rsidR="00796C65" w:rsidRPr="00796C65">
        <w:rPr>
          <w:sz w:val="28"/>
          <w:szCs w:val="28"/>
        </w:rPr>
        <w:t xml:space="preserve"> [</w:t>
      </w:r>
      <w:r w:rsidR="00796C65">
        <w:rPr>
          <w:sz w:val="28"/>
          <w:szCs w:val="28"/>
        </w:rPr>
        <w:t>41</w:t>
      </w:r>
      <w:r w:rsidR="00796C65" w:rsidRPr="00796C65">
        <w:rPr>
          <w:sz w:val="28"/>
          <w:szCs w:val="28"/>
        </w:rPr>
        <w:t>]</w:t>
      </w:r>
      <w:r w:rsidRPr="006E7200">
        <w:rPr>
          <w:sz w:val="28"/>
          <w:szCs w:val="28"/>
        </w:rPr>
        <w:t>.</w:t>
      </w:r>
    </w:p>
    <w:p w:rsidR="00FC55FA" w:rsidRPr="006E7200" w:rsidRDefault="00FC55FA" w:rsidP="00FC55FA">
      <w:pPr>
        <w:pStyle w:val="a3"/>
        <w:shd w:val="clear" w:color="auto" w:fill="FFFFFF"/>
        <w:spacing w:before="0" w:beforeAutospacing="0" w:after="150" w:afterAutospacing="0" w:line="360" w:lineRule="auto"/>
        <w:ind w:firstLine="708"/>
        <w:contextualSpacing/>
        <w:jc w:val="both"/>
        <w:rPr>
          <w:sz w:val="28"/>
          <w:szCs w:val="28"/>
        </w:rPr>
      </w:pPr>
      <w:r w:rsidRPr="006E7200">
        <w:rPr>
          <w:sz w:val="28"/>
          <w:szCs w:val="28"/>
        </w:rPr>
        <w:t xml:space="preserve">Существует множество разновидностей пород крупного рогатого скота. Самые распространенные породы коров молочного направления в России – это черно-пестрая, </w:t>
      </w:r>
      <w:proofErr w:type="spellStart"/>
      <w:r w:rsidRPr="00FC55FA">
        <w:rPr>
          <w:sz w:val="28"/>
          <w:szCs w:val="28"/>
        </w:rPr>
        <w:t>айрширская</w:t>
      </w:r>
      <w:proofErr w:type="spellEnd"/>
      <w:r w:rsidRPr="00FC55FA">
        <w:rPr>
          <w:sz w:val="28"/>
          <w:szCs w:val="28"/>
        </w:rPr>
        <w:t>;</w:t>
      </w:r>
      <w:r w:rsidRPr="006E7200">
        <w:rPr>
          <w:sz w:val="28"/>
          <w:szCs w:val="28"/>
        </w:rPr>
        <w:t xml:space="preserve"> бурая латвийская, холмогорская, голландская, ярославская, </w:t>
      </w:r>
      <w:r w:rsidRPr="00FC55FA">
        <w:rPr>
          <w:sz w:val="28"/>
          <w:szCs w:val="28"/>
        </w:rPr>
        <w:t>джерсейская</w:t>
      </w:r>
      <w:r w:rsidRPr="006E7200">
        <w:rPr>
          <w:sz w:val="28"/>
          <w:szCs w:val="28"/>
        </w:rPr>
        <w:t xml:space="preserve">, </w:t>
      </w:r>
      <w:r w:rsidRPr="00FC55FA">
        <w:rPr>
          <w:sz w:val="28"/>
          <w:szCs w:val="28"/>
        </w:rPr>
        <w:t>красная степная</w:t>
      </w:r>
      <w:r w:rsidR="00796C65" w:rsidRPr="00796C65">
        <w:rPr>
          <w:sz w:val="28"/>
          <w:szCs w:val="28"/>
        </w:rPr>
        <w:t xml:space="preserve"> [30]</w:t>
      </w:r>
      <w:r w:rsidRPr="00FC55FA">
        <w:rPr>
          <w:sz w:val="28"/>
          <w:szCs w:val="28"/>
        </w:rPr>
        <w:t>.</w:t>
      </w:r>
    </w:p>
    <w:p w:rsidR="00B04B37" w:rsidRPr="006E7200" w:rsidRDefault="00FC55FA" w:rsidP="00B04B37">
      <w:pPr>
        <w:pStyle w:val="a3"/>
        <w:shd w:val="clear" w:color="auto" w:fill="FFFFFF"/>
        <w:spacing w:before="0" w:beforeAutospacing="0" w:after="150" w:afterAutospacing="0" w:line="360" w:lineRule="auto"/>
        <w:ind w:firstLine="708"/>
        <w:contextualSpacing/>
        <w:jc w:val="both"/>
        <w:rPr>
          <w:sz w:val="28"/>
          <w:szCs w:val="28"/>
        </w:rPr>
      </w:pPr>
      <w:r w:rsidRPr="006E7200">
        <w:rPr>
          <w:sz w:val="28"/>
          <w:szCs w:val="28"/>
        </w:rPr>
        <w:t>Из них в</w:t>
      </w:r>
      <w:r w:rsidR="00B04B37" w:rsidRPr="006E7200">
        <w:rPr>
          <w:sz w:val="28"/>
          <w:szCs w:val="28"/>
        </w:rPr>
        <w:t xml:space="preserve"> Удмуртии разводятся </w:t>
      </w:r>
      <w:r w:rsidRPr="006E7200">
        <w:rPr>
          <w:sz w:val="28"/>
          <w:szCs w:val="28"/>
        </w:rPr>
        <w:t>следующие</w:t>
      </w:r>
      <w:r w:rsidR="00E6516C" w:rsidRPr="006E7200">
        <w:rPr>
          <w:sz w:val="28"/>
          <w:szCs w:val="28"/>
        </w:rPr>
        <w:t>:</w:t>
      </w:r>
      <w:r w:rsidR="00ED29AC" w:rsidRPr="006E7200">
        <w:rPr>
          <w:sz w:val="28"/>
          <w:szCs w:val="28"/>
        </w:rPr>
        <w:t xml:space="preserve"> холмогорская, тагильска</w:t>
      </w:r>
      <w:r w:rsidR="00B04B37" w:rsidRPr="006E7200">
        <w:rPr>
          <w:sz w:val="28"/>
          <w:szCs w:val="28"/>
        </w:rPr>
        <w:t>я, красная эстонская и швицкая</w:t>
      </w:r>
      <w:r w:rsidRPr="006E7200">
        <w:rPr>
          <w:sz w:val="28"/>
          <w:szCs w:val="28"/>
        </w:rPr>
        <w:t xml:space="preserve"> породы</w:t>
      </w:r>
      <w:r w:rsidR="00B04B37" w:rsidRPr="006E7200">
        <w:rPr>
          <w:sz w:val="28"/>
          <w:szCs w:val="28"/>
        </w:rPr>
        <w:t>.</w:t>
      </w:r>
    </w:p>
    <w:p w:rsidR="00B04B37" w:rsidRPr="006E7200" w:rsidRDefault="00ED29AC" w:rsidP="00B04B37">
      <w:pPr>
        <w:pStyle w:val="a3"/>
        <w:shd w:val="clear" w:color="auto" w:fill="FFFFFF"/>
        <w:spacing w:before="0" w:beforeAutospacing="0" w:after="150" w:afterAutospacing="0" w:line="360" w:lineRule="auto"/>
        <w:ind w:firstLine="708"/>
        <w:contextualSpacing/>
        <w:jc w:val="both"/>
        <w:rPr>
          <w:sz w:val="28"/>
          <w:szCs w:val="28"/>
        </w:rPr>
      </w:pPr>
      <w:r w:rsidRPr="006E7200">
        <w:rPr>
          <w:sz w:val="28"/>
          <w:szCs w:val="28"/>
        </w:rPr>
        <w:t>Холмогорска</w:t>
      </w:r>
      <w:r w:rsidR="00E6516C" w:rsidRPr="006E7200">
        <w:rPr>
          <w:sz w:val="28"/>
          <w:szCs w:val="28"/>
        </w:rPr>
        <w:t>я порода</w:t>
      </w:r>
      <w:r w:rsidRPr="006E7200">
        <w:rPr>
          <w:sz w:val="28"/>
          <w:szCs w:val="28"/>
        </w:rPr>
        <w:t xml:space="preserve"> занимает все северные и частично центральные районы республики. </w:t>
      </w:r>
      <w:r w:rsidR="00E6516C" w:rsidRPr="006E7200">
        <w:rPr>
          <w:sz w:val="28"/>
          <w:szCs w:val="28"/>
        </w:rPr>
        <w:t xml:space="preserve"> Она составляет около 70% всего породного скота</w:t>
      </w:r>
      <w:r w:rsidRPr="006E7200">
        <w:rPr>
          <w:sz w:val="28"/>
          <w:szCs w:val="28"/>
        </w:rPr>
        <w:t>. Масть черно-пестрая, живой вес коров 450-500 кг, быков 700-800 кг, средняя молочность — около 3 000 кг молока за лактацию при содержании жира в молоке 3,7%. Мясные каче</w:t>
      </w:r>
      <w:r w:rsidRPr="006E7200">
        <w:rPr>
          <w:sz w:val="28"/>
          <w:szCs w:val="28"/>
        </w:rPr>
        <w:softHyphen/>
        <w:t>ства удовлетворительные. При откорме молодняка можно полу</w:t>
      </w:r>
      <w:r w:rsidRPr="006E7200">
        <w:rPr>
          <w:sz w:val="28"/>
          <w:szCs w:val="28"/>
        </w:rPr>
        <w:softHyphen/>
        <w:t xml:space="preserve">чить живой вес бычков к годовалому возрасту 300-320 кг. </w:t>
      </w:r>
    </w:p>
    <w:p w:rsidR="00B04B37" w:rsidRPr="006E7200" w:rsidRDefault="00ED29AC" w:rsidP="00B04B37">
      <w:pPr>
        <w:pStyle w:val="a3"/>
        <w:shd w:val="clear" w:color="auto" w:fill="FFFFFF"/>
        <w:spacing w:before="0" w:beforeAutospacing="0" w:after="150" w:afterAutospacing="0" w:line="360" w:lineRule="auto"/>
        <w:ind w:firstLine="708"/>
        <w:contextualSpacing/>
        <w:jc w:val="both"/>
        <w:rPr>
          <w:sz w:val="28"/>
          <w:szCs w:val="28"/>
        </w:rPr>
      </w:pPr>
      <w:r w:rsidRPr="006E7200">
        <w:rPr>
          <w:sz w:val="28"/>
          <w:szCs w:val="28"/>
        </w:rPr>
        <w:t>Тагильская порода занимает в основном юго-восточные рай</w:t>
      </w:r>
      <w:r w:rsidRPr="006E7200">
        <w:rPr>
          <w:sz w:val="28"/>
          <w:szCs w:val="28"/>
        </w:rPr>
        <w:softHyphen/>
        <w:t xml:space="preserve">оны республики (зона деятельности </w:t>
      </w:r>
      <w:proofErr w:type="spellStart"/>
      <w:r w:rsidRPr="006E7200">
        <w:rPr>
          <w:sz w:val="28"/>
          <w:szCs w:val="28"/>
        </w:rPr>
        <w:t>Сарапульской</w:t>
      </w:r>
      <w:proofErr w:type="spellEnd"/>
      <w:r w:rsidRPr="006E7200">
        <w:rPr>
          <w:sz w:val="28"/>
          <w:szCs w:val="28"/>
        </w:rPr>
        <w:t xml:space="preserve"> станции по племенной работе и искусственному осеменению). Порода мо</w:t>
      </w:r>
      <w:r w:rsidRPr="006E7200">
        <w:rPr>
          <w:sz w:val="28"/>
          <w:szCs w:val="28"/>
        </w:rPr>
        <w:softHyphen/>
        <w:t xml:space="preserve">лочного направления, созданная </w:t>
      </w:r>
      <w:r w:rsidRPr="006E7200">
        <w:rPr>
          <w:sz w:val="28"/>
          <w:szCs w:val="28"/>
        </w:rPr>
        <w:lastRenderedPageBreak/>
        <w:t>на Урале населением завод</w:t>
      </w:r>
      <w:r w:rsidRPr="006E7200">
        <w:rPr>
          <w:sz w:val="28"/>
          <w:szCs w:val="28"/>
        </w:rPr>
        <w:softHyphen/>
        <w:t xml:space="preserve">ских поселков в прошлом столетии. В создании </w:t>
      </w:r>
      <w:proofErr w:type="spellStart"/>
      <w:r w:rsidRPr="006E7200">
        <w:rPr>
          <w:sz w:val="28"/>
          <w:szCs w:val="28"/>
        </w:rPr>
        <w:t>тагильской</w:t>
      </w:r>
      <w:proofErr w:type="spellEnd"/>
      <w:r w:rsidRPr="006E7200">
        <w:rPr>
          <w:sz w:val="28"/>
          <w:szCs w:val="28"/>
        </w:rPr>
        <w:t xml:space="preserve"> по</w:t>
      </w:r>
      <w:r w:rsidRPr="006E7200">
        <w:rPr>
          <w:sz w:val="28"/>
          <w:szCs w:val="28"/>
        </w:rPr>
        <w:softHyphen/>
        <w:t>роды участвовали ярославская, холмогорская и в последнее время черно-пестрая породы крупного рогатого скота. Масть черно-пестрая, красно-пестрая, изредка встречаются и другие. Живой вес коров 350-450 кг, быков 600-700 кг. средняя молочность 2500-3000 кг молока за лактацию при со</w:t>
      </w:r>
      <w:r w:rsidRPr="006E7200">
        <w:rPr>
          <w:sz w:val="28"/>
          <w:szCs w:val="28"/>
        </w:rPr>
        <w:softHyphen/>
        <w:t xml:space="preserve">держании жира 4%. Мясные качества удовлетворительные. </w:t>
      </w:r>
    </w:p>
    <w:p w:rsidR="00F74980" w:rsidRPr="006E7200" w:rsidRDefault="00E6516C" w:rsidP="00796C65">
      <w:pPr>
        <w:pStyle w:val="a3"/>
        <w:shd w:val="clear" w:color="auto" w:fill="FFFFFF"/>
        <w:spacing w:before="0" w:beforeAutospacing="0" w:after="0" w:afterAutospacing="0" w:line="360" w:lineRule="auto"/>
        <w:ind w:firstLine="708"/>
        <w:contextualSpacing/>
        <w:jc w:val="both"/>
        <w:rPr>
          <w:sz w:val="28"/>
          <w:szCs w:val="28"/>
        </w:rPr>
      </w:pPr>
      <w:r w:rsidRPr="006E7200">
        <w:rPr>
          <w:sz w:val="28"/>
          <w:szCs w:val="28"/>
        </w:rPr>
        <w:t>Красная эстонская порода находится в западных районах</w:t>
      </w:r>
      <w:r w:rsidR="00ED29AC" w:rsidRPr="006E7200">
        <w:rPr>
          <w:sz w:val="28"/>
          <w:szCs w:val="28"/>
        </w:rPr>
        <w:t xml:space="preserve"> рес</w:t>
      </w:r>
      <w:r w:rsidR="00ED29AC" w:rsidRPr="006E7200">
        <w:rPr>
          <w:sz w:val="28"/>
          <w:szCs w:val="28"/>
        </w:rPr>
        <w:softHyphen/>
        <w:t xml:space="preserve">публики и </w:t>
      </w:r>
      <w:r w:rsidRPr="006E7200">
        <w:rPr>
          <w:sz w:val="28"/>
          <w:szCs w:val="28"/>
        </w:rPr>
        <w:t xml:space="preserve">в </w:t>
      </w:r>
      <w:r w:rsidR="00ED29AC" w:rsidRPr="006E7200">
        <w:rPr>
          <w:sz w:val="28"/>
          <w:szCs w:val="28"/>
        </w:rPr>
        <w:t>некоторые хозяйства</w:t>
      </w:r>
      <w:r w:rsidRPr="006E7200">
        <w:rPr>
          <w:sz w:val="28"/>
          <w:szCs w:val="28"/>
        </w:rPr>
        <w:t>х</w:t>
      </w:r>
      <w:r w:rsidR="00ED29AC" w:rsidRPr="006E7200">
        <w:rPr>
          <w:sz w:val="28"/>
          <w:szCs w:val="28"/>
        </w:rPr>
        <w:t xml:space="preserve"> центральных районов. Порода также молочного направления. Масть красная. Живой вес коров 400-500 кг, быков 700- 800 кг. Средняя молочность — около 3000 кг при содержании жира 3,9%. Мясные кач</w:t>
      </w:r>
      <w:r w:rsidR="00F74980" w:rsidRPr="006E7200">
        <w:rPr>
          <w:sz w:val="28"/>
          <w:szCs w:val="28"/>
        </w:rPr>
        <w:t>ества вполне удовлетворительны.</w:t>
      </w:r>
    </w:p>
    <w:p w:rsidR="0003516D" w:rsidRPr="006E7200" w:rsidRDefault="00ED29AC" w:rsidP="00796C65">
      <w:pPr>
        <w:pStyle w:val="a3"/>
        <w:shd w:val="clear" w:color="auto" w:fill="FFFFFF"/>
        <w:spacing w:before="0" w:beforeAutospacing="0" w:after="0" w:afterAutospacing="0" w:line="360" w:lineRule="auto"/>
        <w:ind w:firstLine="709"/>
        <w:contextualSpacing/>
        <w:jc w:val="both"/>
        <w:rPr>
          <w:sz w:val="28"/>
          <w:szCs w:val="28"/>
        </w:rPr>
      </w:pPr>
      <w:r w:rsidRPr="006E7200">
        <w:rPr>
          <w:sz w:val="28"/>
          <w:szCs w:val="28"/>
        </w:rPr>
        <w:t>Швицкая порода занимает южные районы республики. В от</w:t>
      </w:r>
      <w:r w:rsidRPr="006E7200">
        <w:rPr>
          <w:sz w:val="28"/>
          <w:szCs w:val="28"/>
        </w:rPr>
        <w:softHyphen/>
        <w:t>личие от предыдущих, эта порода — молочно-мясная. Выведена в Швейцарии, но широко у нас распространена, так как хорошо акклиматизируется в различных зонах. Масть бурая, различных оттенков. Живой вес коров 450- 500 кг и быков 750-800 кг. Средняя молочность — около 3500 кг за лактацию при со</w:t>
      </w:r>
      <w:r w:rsidR="00E6516C" w:rsidRPr="006E7200">
        <w:rPr>
          <w:sz w:val="28"/>
          <w:szCs w:val="28"/>
        </w:rPr>
        <w:t>держании жира в молоке 3,7-3,9%.</w:t>
      </w:r>
      <w:r w:rsidRPr="006E7200">
        <w:rPr>
          <w:sz w:val="28"/>
          <w:szCs w:val="28"/>
        </w:rPr>
        <w:t xml:space="preserve"> Мясные качества хорошие</w:t>
      </w:r>
      <w:r w:rsidR="00796C65">
        <w:rPr>
          <w:sz w:val="28"/>
          <w:szCs w:val="28"/>
        </w:rPr>
        <w:t xml:space="preserve"> </w:t>
      </w:r>
      <w:r w:rsidR="00796C65" w:rsidRPr="00E20861">
        <w:rPr>
          <w:sz w:val="28"/>
          <w:szCs w:val="28"/>
        </w:rPr>
        <w:t>[40]</w:t>
      </w:r>
      <w:r w:rsidRPr="006E7200">
        <w:rPr>
          <w:sz w:val="28"/>
          <w:szCs w:val="28"/>
        </w:rPr>
        <w:t>.</w:t>
      </w:r>
    </w:p>
    <w:p w:rsidR="00767A7E" w:rsidRPr="006E7200" w:rsidRDefault="00E44C22" w:rsidP="00796C65">
      <w:pPr>
        <w:spacing w:after="0" w:line="360" w:lineRule="auto"/>
        <w:ind w:firstLine="709"/>
        <w:contextualSpacing/>
        <w:jc w:val="both"/>
        <w:rPr>
          <w:rFonts w:ascii="Times New Roman" w:eastAsia="Times New Roman" w:hAnsi="Times New Roman" w:cs="Times New Roman"/>
          <w:sz w:val="28"/>
          <w:szCs w:val="28"/>
          <w:lang w:eastAsia="ru-RU"/>
        </w:rPr>
      </w:pPr>
      <w:r w:rsidRPr="006E7200">
        <w:rPr>
          <w:rFonts w:ascii="Times New Roman" w:eastAsia="Times New Roman" w:hAnsi="Times New Roman" w:cs="Times New Roman"/>
          <w:sz w:val="28"/>
          <w:szCs w:val="28"/>
          <w:lang w:eastAsia="ru-RU"/>
        </w:rPr>
        <w:t xml:space="preserve">За </w:t>
      </w:r>
      <w:r w:rsidR="00767A7E" w:rsidRPr="006E7200">
        <w:rPr>
          <w:rFonts w:ascii="Times New Roman" w:eastAsia="Times New Roman" w:hAnsi="Times New Roman" w:cs="Times New Roman"/>
          <w:sz w:val="28"/>
          <w:szCs w:val="28"/>
          <w:lang w:eastAsia="ru-RU"/>
        </w:rPr>
        <w:t>последние 5 лет в хозяйствах республики наблюдается тенденция увеличения объемов производства молока и продуктивности дойного стада коров. Так, валовой надой молока с 711,</w:t>
      </w:r>
      <w:r w:rsidR="00114D8A" w:rsidRPr="006E7200">
        <w:rPr>
          <w:rFonts w:ascii="Times New Roman" w:eastAsia="Times New Roman" w:hAnsi="Times New Roman" w:cs="Times New Roman"/>
          <w:sz w:val="28"/>
          <w:szCs w:val="28"/>
          <w:lang w:eastAsia="ru-RU"/>
        </w:rPr>
        <w:t>2 тыс. тонн в 2012 году возрос</w:t>
      </w:r>
      <w:r w:rsidR="00767A7E" w:rsidRPr="006E7200">
        <w:rPr>
          <w:rFonts w:ascii="Times New Roman" w:eastAsia="Times New Roman" w:hAnsi="Times New Roman" w:cs="Times New Roman"/>
          <w:sz w:val="28"/>
          <w:szCs w:val="28"/>
          <w:lang w:eastAsia="ru-RU"/>
        </w:rPr>
        <w:t xml:space="preserve"> до 738,9 тыс. тонн в 2016 году. </w:t>
      </w:r>
      <w:r w:rsidR="0092018C" w:rsidRPr="006E7200">
        <w:rPr>
          <w:rFonts w:ascii="Times New Roman" w:eastAsia="Times New Roman" w:hAnsi="Times New Roman" w:cs="Times New Roman"/>
          <w:sz w:val="28"/>
          <w:szCs w:val="28"/>
          <w:lang w:eastAsia="ru-RU"/>
        </w:rPr>
        <w:t xml:space="preserve">Однако сократилось поголовье коров – на </w:t>
      </w:r>
      <w:r w:rsidR="00114D8A" w:rsidRPr="006E7200">
        <w:rPr>
          <w:rFonts w:ascii="Times New Roman" w:eastAsia="Times New Roman" w:hAnsi="Times New Roman" w:cs="Times New Roman"/>
          <w:sz w:val="28"/>
          <w:szCs w:val="28"/>
          <w:lang w:eastAsia="ru-RU"/>
        </w:rPr>
        <w:t xml:space="preserve">15,9 тыс. голов, а </w:t>
      </w:r>
      <w:r w:rsidR="0092018C" w:rsidRPr="006E7200">
        <w:rPr>
          <w:rFonts w:ascii="Times New Roman" w:eastAsia="Times New Roman" w:hAnsi="Times New Roman" w:cs="Times New Roman"/>
          <w:sz w:val="28"/>
          <w:szCs w:val="28"/>
          <w:lang w:eastAsia="ru-RU"/>
        </w:rPr>
        <w:t xml:space="preserve">темп роста составил лишь 89,4%. </w:t>
      </w:r>
    </w:p>
    <w:p w:rsidR="0003516D" w:rsidRPr="00C26B88" w:rsidRDefault="0003516D" w:rsidP="004A712F">
      <w:pPr>
        <w:rPr>
          <w:rFonts w:ascii="Times New Roman" w:eastAsia="Times New Roman" w:hAnsi="Times New Roman" w:cs="Times New Roman"/>
          <w:sz w:val="24"/>
          <w:szCs w:val="24"/>
          <w:lang w:eastAsia="ru-RU"/>
        </w:rPr>
      </w:pPr>
      <w:r w:rsidRPr="00C26B88">
        <w:rPr>
          <w:rFonts w:ascii="Times New Roman" w:eastAsia="Times New Roman" w:hAnsi="Times New Roman" w:cs="Times New Roman"/>
          <w:sz w:val="24"/>
          <w:szCs w:val="24"/>
          <w:lang w:eastAsia="ru-RU"/>
        </w:rPr>
        <w:t xml:space="preserve">Таблица </w:t>
      </w:r>
      <w:r w:rsidR="000D350B" w:rsidRPr="000D350B">
        <w:rPr>
          <w:rFonts w:ascii="Times New Roman" w:eastAsia="Times New Roman" w:hAnsi="Times New Roman" w:cs="Times New Roman"/>
          <w:sz w:val="24"/>
          <w:szCs w:val="24"/>
          <w:lang w:eastAsia="ru-RU"/>
        </w:rPr>
        <w:t>1.</w:t>
      </w:r>
      <w:r w:rsidRPr="00C26B88">
        <w:rPr>
          <w:rFonts w:ascii="Times New Roman" w:eastAsia="Times New Roman" w:hAnsi="Times New Roman" w:cs="Times New Roman"/>
          <w:sz w:val="24"/>
          <w:szCs w:val="24"/>
          <w:lang w:eastAsia="ru-RU"/>
        </w:rPr>
        <w:t xml:space="preserve">2 – </w:t>
      </w:r>
      <w:r w:rsidRPr="000D350B">
        <w:rPr>
          <w:rFonts w:ascii="Times New Roman" w:eastAsia="Times New Roman" w:hAnsi="Times New Roman" w:cs="Times New Roman"/>
          <w:b/>
          <w:sz w:val="24"/>
          <w:szCs w:val="24"/>
          <w:lang w:eastAsia="ru-RU"/>
        </w:rPr>
        <w:t>Динамические ряды основных показателей по животноводству</w:t>
      </w:r>
    </w:p>
    <w:tbl>
      <w:tblPr>
        <w:tblStyle w:val="a6"/>
        <w:tblW w:w="0" w:type="auto"/>
        <w:tblLayout w:type="fixed"/>
        <w:tblLook w:val="04A0" w:firstRow="1" w:lastRow="0" w:firstColumn="1" w:lastColumn="0" w:noHBand="0" w:noVBand="1"/>
      </w:tblPr>
      <w:tblGrid>
        <w:gridCol w:w="3397"/>
        <w:gridCol w:w="993"/>
        <w:gridCol w:w="992"/>
        <w:gridCol w:w="992"/>
        <w:gridCol w:w="992"/>
        <w:gridCol w:w="993"/>
        <w:gridCol w:w="944"/>
      </w:tblGrid>
      <w:tr w:rsidR="006E7200" w:rsidRPr="00C26B88" w:rsidTr="00767A7E">
        <w:trPr>
          <w:trHeight w:val="257"/>
        </w:trPr>
        <w:tc>
          <w:tcPr>
            <w:tcW w:w="3397" w:type="dxa"/>
          </w:tcPr>
          <w:p w:rsidR="000D350B" w:rsidRDefault="000D350B" w:rsidP="00B07581">
            <w:pPr>
              <w:jc w:val="center"/>
              <w:rPr>
                <w:rFonts w:ascii="Times New Roman" w:eastAsia="Times New Roman" w:hAnsi="Times New Roman" w:cs="Times New Roman"/>
                <w:b/>
                <w:lang w:eastAsia="ru-RU"/>
              </w:rPr>
            </w:pPr>
          </w:p>
          <w:p w:rsidR="00767A7E" w:rsidRPr="000D350B" w:rsidRDefault="00767A7E" w:rsidP="00B07581">
            <w:pPr>
              <w:jc w:val="center"/>
              <w:rPr>
                <w:rFonts w:ascii="Times New Roman" w:eastAsia="Times New Roman" w:hAnsi="Times New Roman" w:cs="Times New Roman"/>
                <w:b/>
                <w:lang w:eastAsia="ru-RU"/>
              </w:rPr>
            </w:pPr>
            <w:r w:rsidRPr="000D350B">
              <w:rPr>
                <w:rFonts w:ascii="Times New Roman" w:eastAsia="Times New Roman" w:hAnsi="Times New Roman" w:cs="Times New Roman"/>
                <w:b/>
                <w:lang w:eastAsia="ru-RU"/>
              </w:rPr>
              <w:t>Показатели</w:t>
            </w:r>
          </w:p>
        </w:tc>
        <w:tc>
          <w:tcPr>
            <w:tcW w:w="993" w:type="dxa"/>
          </w:tcPr>
          <w:p w:rsidR="000D350B" w:rsidRDefault="000D350B" w:rsidP="00B07581">
            <w:pPr>
              <w:jc w:val="center"/>
              <w:rPr>
                <w:rFonts w:ascii="Times New Roman" w:eastAsia="Times New Roman" w:hAnsi="Times New Roman" w:cs="Times New Roman"/>
                <w:b/>
                <w:lang w:eastAsia="ru-RU"/>
              </w:rPr>
            </w:pPr>
          </w:p>
          <w:p w:rsidR="00767A7E" w:rsidRPr="000D350B" w:rsidRDefault="00767A7E" w:rsidP="00B07581">
            <w:pPr>
              <w:jc w:val="center"/>
              <w:rPr>
                <w:rFonts w:ascii="Times New Roman" w:eastAsia="Times New Roman" w:hAnsi="Times New Roman" w:cs="Times New Roman"/>
                <w:b/>
                <w:lang w:eastAsia="ru-RU"/>
              </w:rPr>
            </w:pPr>
            <w:r w:rsidRPr="000D350B">
              <w:rPr>
                <w:rFonts w:ascii="Times New Roman" w:eastAsia="Times New Roman" w:hAnsi="Times New Roman" w:cs="Times New Roman"/>
                <w:b/>
                <w:lang w:eastAsia="ru-RU"/>
              </w:rPr>
              <w:t>2012 г.</w:t>
            </w:r>
          </w:p>
        </w:tc>
        <w:tc>
          <w:tcPr>
            <w:tcW w:w="992" w:type="dxa"/>
          </w:tcPr>
          <w:p w:rsidR="000D350B" w:rsidRDefault="000D350B" w:rsidP="00B07581">
            <w:pPr>
              <w:jc w:val="center"/>
              <w:rPr>
                <w:rFonts w:ascii="Times New Roman" w:eastAsia="Times New Roman" w:hAnsi="Times New Roman" w:cs="Times New Roman"/>
                <w:b/>
                <w:lang w:eastAsia="ru-RU"/>
              </w:rPr>
            </w:pPr>
          </w:p>
          <w:p w:rsidR="00767A7E" w:rsidRPr="000D350B" w:rsidRDefault="00767A7E" w:rsidP="00B07581">
            <w:pPr>
              <w:jc w:val="center"/>
              <w:rPr>
                <w:rFonts w:ascii="Times New Roman" w:eastAsia="Times New Roman" w:hAnsi="Times New Roman" w:cs="Times New Roman"/>
                <w:b/>
                <w:lang w:eastAsia="ru-RU"/>
              </w:rPr>
            </w:pPr>
            <w:r w:rsidRPr="000D350B">
              <w:rPr>
                <w:rFonts w:ascii="Times New Roman" w:eastAsia="Times New Roman" w:hAnsi="Times New Roman" w:cs="Times New Roman"/>
                <w:b/>
                <w:lang w:eastAsia="ru-RU"/>
              </w:rPr>
              <w:t>2013 г.</w:t>
            </w:r>
          </w:p>
        </w:tc>
        <w:tc>
          <w:tcPr>
            <w:tcW w:w="992" w:type="dxa"/>
          </w:tcPr>
          <w:p w:rsidR="000D350B" w:rsidRDefault="000D350B" w:rsidP="00B07581">
            <w:pPr>
              <w:jc w:val="center"/>
              <w:rPr>
                <w:rFonts w:ascii="Times New Roman" w:eastAsia="Times New Roman" w:hAnsi="Times New Roman" w:cs="Times New Roman"/>
                <w:b/>
                <w:lang w:eastAsia="ru-RU"/>
              </w:rPr>
            </w:pPr>
          </w:p>
          <w:p w:rsidR="00767A7E" w:rsidRPr="000D350B" w:rsidRDefault="00767A7E" w:rsidP="00B07581">
            <w:pPr>
              <w:jc w:val="center"/>
              <w:rPr>
                <w:rFonts w:ascii="Times New Roman" w:eastAsia="Times New Roman" w:hAnsi="Times New Roman" w:cs="Times New Roman"/>
                <w:b/>
                <w:lang w:eastAsia="ru-RU"/>
              </w:rPr>
            </w:pPr>
            <w:r w:rsidRPr="000D350B">
              <w:rPr>
                <w:rFonts w:ascii="Times New Roman" w:eastAsia="Times New Roman" w:hAnsi="Times New Roman" w:cs="Times New Roman"/>
                <w:b/>
                <w:lang w:eastAsia="ru-RU"/>
              </w:rPr>
              <w:t>2014 г.</w:t>
            </w:r>
          </w:p>
        </w:tc>
        <w:tc>
          <w:tcPr>
            <w:tcW w:w="992" w:type="dxa"/>
          </w:tcPr>
          <w:p w:rsidR="000D350B" w:rsidRDefault="000D350B" w:rsidP="00B07581">
            <w:pPr>
              <w:jc w:val="center"/>
              <w:rPr>
                <w:rFonts w:ascii="Times New Roman" w:eastAsia="Times New Roman" w:hAnsi="Times New Roman" w:cs="Times New Roman"/>
                <w:b/>
                <w:lang w:eastAsia="ru-RU"/>
              </w:rPr>
            </w:pPr>
          </w:p>
          <w:p w:rsidR="00767A7E" w:rsidRPr="000D350B" w:rsidRDefault="00767A7E" w:rsidP="00B07581">
            <w:pPr>
              <w:jc w:val="center"/>
              <w:rPr>
                <w:rFonts w:ascii="Times New Roman" w:eastAsia="Times New Roman" w:hAnsi="Times New Roman" w:cs="Times New Roman"/>
                <w:b/>
                <w:lang w:eastAsia="ru-RU"/>
              </w:rPr>
            </w:pPr>
            <w:r w:rsidRPr="000D350B">
              <w:rPr>
                <w:rFonts w:ascii="Times New Roman" w:eastAsia="Times New Roman" w:hAnsi="Times New Roman" w:cs="Times New Roman"/>
                <w:b/>
                <w:lang w:eastAsia="ru-RU"/>
              </w:rPr>
              <w:t>2015 г.</w:t>
            </w:r>
          </w:p>
        </w:tc>
        <w:tc>
          <w:tcPr>
            <w:tcW w:w="993" w:type="dxa"/>
          </w:tcPr>
          <w:p w:rsidR="000D350B" w:rsidRDefault="000D350B" w:rsidP="00B07581">
            <w:pPr>
              <w:jc w:val="center"/>
              <w:rPr>
                <w:rFonts w:ascii="Times New Roman" w:eastAsia="Times New Roman" w:hAnsi="Times New Roman" w:cs="Times New Roman"/>
                <w:b/>
                <w:lang w:eastAsia="ru-RU"/>
              </w:rPr>
            </w:pPr>
          </w:p>
          <w:p w:rsidR="00767A7E" w:rsidRPr="000D350B" w:rsidRDefault="00767A7E" w:rsidP="00B07581">
            <w:pPr>
              <w:jc w:val="center"/>
              <w:rPr>
                <w:rFonts w:ascii="Times New Roman" w:eastAsia="Times New Roman" w:hAnsi="Times New Roman" w:cs="Times New Roman"/>
                <w:b/>
                <w:lang w:eastAsia="ru-RU"/>
              </w:rPr>
            </w:pPr>
            <w:r w:rsidRPr="000D350B">
              <w:rPr>
                <w:rFonts w:ascii="Times New Roman" w:eastAsia="Times New Roman" w:hAnsi="Times New Roman" w:cs="Times New Roman"/>
                <w:b/>
                <w:lang w:eastAsia="ru-RU"/>
              </w:rPr>
              <w:t>2016 г.</w:t>
            </w:r>
          </w:p>
        </w:tc>
        <w:tc>
          <w:tcPr>
            <w:tcW w:w="944" w:type="dxa"/>
          </w:tcPr>
          <w:p w:rsidR="00767A7E" w:rsidRPr="000D350B" w:rsidRDefault="00767A7E" w:rsidP="00B07581">
            <w:pPr>
              <w:jc w:val="center"/>
              <w:rPr>
                <w:rFonts w:ascii="Times New Roman" w:eastAsia="Times New Roman" w:hAnsi="Times New Roman" w:cs="Times New Roman"/>
                <w:b/>
                <w:lang w:eastAsia="ru-RU"/>
              </w:rPr>
            </w:pPr>
            <w:r w:rsidRPr="000D350B">
              <w:rPr>
                <w:rFonts w:ascii="Times New Roman" w:eastAsia="Times New Roman" w:hAnsi="Times New Roman" w:cs="Times New Roman"/>
                <w:b/>
                <w:lang w:eastAsia="ru-RU"/>
              </w:rPr>
              <w:t>2016 г. в % к 2012 г.</w:t>
            </w:r>
          </w:p>
        </w:tc>
      </w:tr>
      <w:tr w:rsidR="00F1733C" w:rsidRPr="00C26B88" w:rsidTr="00767A7E">
        <w:trPr>
          <w:trHeight w:val="257"/>
        </w:trPr>
        <w:tc>
          <w:tcPr>
            <w:tcW w:w="3397" w:type="dxa"/>
          </w:tcPr>
          <w:p w:rsidR="00F1733C" w:rsidRDefault="00F1733C" w:rsidP="00F1733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93" w:type="dxa"/>
          </w:tcPr>
          <w:p w:rsidR="00F1733C" w:rsidRDefault="00F1733C" w:rsidP="00F1733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992" w:type="dxa"/>
          </w:tcPr>
          <w:p w:rsidR="00F1733C" w:rsidRDefault="00F1733C" w:rsidP="00F1733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992" w:type="dxa"/>
          </w:tcPr>
          <w:p w:rsidR="00F1733C" w:rsidRDefault="00F1733C" w:rsidP="00F1733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992" w:type="dxa"/>
          </w:tcPr>
          <w:p w:rsidR="00F1733C" w:rsidRDefault="00F1733C" w:rsidP="00F1733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993" w:type="dxa"/>
          </w:tcPr>
          <w:p w:rsidR="00F1733C" w:rsidRDefault="00F1733C" w:rsidP="00F1733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944" w:type="dxa"/>
          </w:tcPr>
          <w:p w:rsidR="00F1733C" w:rsidRPr="000D350B" w:rsidRDefault="00F1733C" w:rsidP="00F1733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r>
      <w:tr w:rsidR="006E7200" w:rsidRPr="00C26B88" w:rsidTr="00767A7E">
        <w:trPr>
          <w:trHeight w:val="835"/>
        </w:trPr>
        <w:tc>
          <w:tcPr>
            <w:tcW w:w="3397" w:type="dxa"/>
          </w:tcPr>
          <w:p w:rsidR="00767A7E" w:rsidRPr="00C26B88" w:rsidRDefault="00767A7E" w:rsidP="00B07581">
            <w:pPr>
              <w:contextualSpacing/>
              <w:rPr>
                <w:rFonts w:ascii="Times New Roman" w:eastAsia="Times New Roman" w:hAnsi="Times New Roman" w:cs="Times New Roman"/>
                <w:sz w:val="24"/>
                <w:szCs w:val="24"/>
                <w:lang w:eastAsia="ru-RU"/>
              </w:rPr>
            </w:pPr>
            <w:r w:rsidRPr="00C26B88">
              <w:rPr>
                <w:rFonts w:ascii="Times New Roman" w:eastAsia="Times New Roman" w:hAnsi="Times New Roman" w:cs="Times New Roman"/>
                <w:sz w:val="24"/>
                <w:szCs w:val="24"/>
                <w:lang w:eastAsia="ru-RU"/>
              </w:rPr>
              <w:t>Производство продуктов животноводства:</w:t>
            </w:r>
          </w:p>
          <w:p w:rsidR="00767A7E" w:rsidRPr="00C26B88" w:rsidRDefault="00767A7E" w:rsidP="00B07581">
            <w:pPr>
              <w:contextualSpacing/>
              <w:rPr>
                <w:rFonts w:ascii="Times New Roman" w:eastAsia="Times New Roman" w:hAnsi="Times New Roman" w:cs="Times New Roman"/>
                <w:sz w:val="24"/>
                <w:szCs w:val="24"/>
                <w:lang w:eastAsia="ru-RU"/>
              </w:rPr>
            </w:pPr>
            <w:r w:rsidRPr="00C26B88">
              <w:rPr>
                <w:rFonts w:ascii="Times New Roman" w:eastAsia="Times New Roman" w:hAnsi="Times New Roman" w:cs="Times New Roman"/>
                <w:sz w:val="24"/>
                <w:szCs w:val="24"/>
                <w:lang w:eastAsia="ru-RU"/>
              </w:rPr>
              <w:t>произведено на убой скота и птицы в живом весе – всего, тыс. тонн</w:t>
            </w:r>
          </w:p>
        </w:tc>
        <w:tc>
          <w:tcPr>
            <w:tcW w:w="993" w:type="dxa"/>
          </w:tcPr>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r w:rsidRPr="00C26B88">
              <w:rPr>
                <w:rFonts w:ascii="Times New Roman" w:eastAsia="Times New Roman" w:hAnsi="Times New Roman" w:cs="Times New Roman"/>
                <w:sz w:val="24"/>
                <w:szCs w:val="24"/>
                <w:lang w:eastAsia="ru-RU"/>
              </w:rPr>
              <w:t>165,3</w:t>
            </w:r>
          </w:p>
        </w:tc>
        <w:tc>
          <w:tcPr>
            <w:tcW w:w="992" w:type="dxa"/>
          </w:tcPr>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r w:rsidRPr="00C26B88">
              <w:rPr>
                <w:rFonts w:ascii="Times New Roman" w:eastAsia="Times New Roman" w:hAnsi="Times New Roman" w:cs="Times New Roman"/>
                <w:sz w:val="24"/>
                <w:szCs w:val="24"/>
                <w:lang w:eastAsia="ru-RU"/>
              </w:rPr>
              <w:t>170,0</w:t>
            </w:r>
          </w:p>
        </w:tc>
        <w:tc>
          <w:tcPr>
            <w:tcW w:w="992" w:type="dxa"/>
          </w:tcPr>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r w:rsidRPr="00C26B88">
              <w:rPr>
                <w:rFonts w:ascii="Times New Roman" w:eastAsia="Times New Roman" w:hAnsi="Times New Roman" w:cs="Times New Roman"/>
                <w:sz w:val="24"/>
                <w:szCs w:val="24"/>
                <w:lang w:eastAsia="ru-RU"/>
              </w:rPr>
              <w:t>171,3</w:t>
            </w:r>
          </w:p>
        </w:tc>
        <w:tc>
          <w:tcPr>
            <w:tcW w:w="992" w:type="dxa"/>
          </w:tcPr>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r w:rsidRPr="00C26B88">
              <w:rPr>
                <w:rFonts w:ascii="Times New Roman" w:eastAsia="Times New Roman" w:hAnsi="Times New Roman" w:cs="Times New Roman"/>
                <w:sz w:val="24"/>
                <w:szCs w:val="24"/>
                <w:lang w:eastAsia="ru-RU"/>
              </w:rPr>
              <w:t>172,4</w:t>
            </w:r>
          </w:p>
        </w:tc>
        <w:tc>
          <w:tcPr>
            <w:tcW w:w="993" w:type="dxa"/>
          </w:tcPr>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r w:rsidRPr="00C26B88">
              <w:rPr>
                <w:rFonts w:ascii="Times New Roman" w:eastAsia="Times New Roman" w:hAnsi="Times New Roman" w:cs="Times New Roman"/>
                <w:sz w:val="24"/>
                <w:szCs w:val="24"/>
                <w:lang w:eastAsia="ru-RU"/>
              </w:rPr>
              <w:t>183,4</w:t>
            </w:r>
          </w:p>
        </w:tc>
        <w:tc>
          <w:tcPr>
            <w:tcW w:w="944" w:type="dxa"/>
          </w:tcPr>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p>
          <w:p w:rsidR="00767A7E" w:rsidRPr="00C26B88" w:rsidRDefault="00767A7E" w:rsidP="003622BC">
            <w:pPr>
              <w:contextualSpacing/>
              <w:jc w:val="center"/>
              <w:rPr>
                <w:rFonts w:ascii="Times New Roman" w:eastAsia="Times New Roman" w:hAnsi="Times New Roman" w:cs="Times New Roman"/>
                <w:sz w:val="24"/>
                <w:szCs w:val="24"/>
                <w:lang w:eastAsia="ru-RU"/>
              </w:rPr>
            </w:pPr>
            <w:r w:rsidRPr="00C26B88">
              <w:rPr>
                <w:rFonts w:ascii="Times New Roman" w:eastAsia="Times New Roman" w:hAnsi="Times New Roman" w:cs="Times New Roman"/>
                <w:sz w:val="24"/>
                <w:szCs w:val="24"/>
                <w:lang w:eastAsia="ru-RU"/>
              </w:rPr>
              <w:t>110,9</w:t>
            </w:r>
          </w:p>
        </w:tc>
      </w:tr>
      <w:tr w:rsidR="006E7200" w:rsidRPr="006E7200" w:rsidTr="00767A7E">
        <w:trPr>
          <w:trHeight w:val="559"/>
        </w:trPr>
        <w:tc>
          <w:tcPr>
            <w:tcW w:w="3397" w:type="dxa"/>
          </w:tcPr>
          <w:p w:rsidR="00767A7E" w:rsidRPr="006E7200" w:rsidRDefault="00767A7E" w:rsidP="00B07581">
            <w:pPr>
              <w:contextualSpacing/>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валовой надой молока, включая козье, тыс. тонн</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711,2</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711,7</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721,1</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720,6</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738,9</w:t>
            </w:r>
          </w:p>
        </w:tc>
        <w:tc>
          <w:tcPr>
            <w:tcW w:w="944"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103,9</w:t>
            </w:r>
          </w:p>
        </w:tc>
      </w:tr>
      <w:tr w:rsidR="006E7200" w:rsidRPr="006E7200" w:rsidTr="00767A7E">
        <w:trPr>
          <w:trHeight w:val="272"/>
        </w:trPr>
        <w:tc>
          <w:tcPr>
            <w:tcW w:w="3397" w:type="dxa"/>
          </w:tcPr>
          <w:p w:rsidR="00767A7E" w:rsidRPr="006E7200" w:rsidRDefault="00767A7E" w:rsidP="00B07581">
            <w:pPr>
              <w:contextualSpacing/>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производство яиц, млн. штук</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898,3</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905,2</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939,5</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939,7</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983,2</w:t>
            </w:r>
          </w:p>
        </w:tc>
        <w:tc>
          <w:tcPr>
            <w:tcW w:w="944"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109,5</w:t>
            </w:r>
          </w:p>
        </w:tc>
      </w:tr>
    </w:tbl>
    <w:p w:rsidR="00A846AE" w:rsidRPr="00916030" w:rsidRDefault="00916030" w:rsidP="00A846AE">
      <w:pPr>
        <w:jc w:val="right"/>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1.2</w:t>
      </w:r>
    </w:p>
    <w:tbl>
      <w:tblPr>
        <w:tblStyle w:val="a6"/>
        <w:tblW w:w="0" w:type="auto"/>
        <w:tblLayout w:type="fixed"/>
        <w:tblLook w:val="04A0" w:firstRow="1" w:lastRow="0" w:firstColumn="1" w:lastColumn="0" w:noHBand="0" w:noVBand="1"/>
      </w:tblPr>
      <w:tblGrid>
        <w:gridCol w:w="3397"/>
        <w:gridCol w:w="993"/>
        <w:gridCol w:w="992"/>
        <w:gridCol w:w="992"/>
        <w:gridCol w:w="992"/>
        <w:gridCol w:w="993"/>
        <w:gridCol w:w="944"/>
      </w:tblGrid>
      <w:tr w:rsidR="00A846AE" w:rsidRPr="000D350B" w:rsidTr="00A846AE">
        <w:trPr>
          <w:trHeight w:val="257"/>
        </w:trPr>
        <w:tc>
          <w:tcPr>
            <w:tcW w:w="3397" w:type="dxa"/>
          </w:tcPr>
          <w:p w:rsidR="00A846AE" w:rsidRDefault="00A846AE" w:rsidP="00A846AE">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93" w:type="dxa"/>
          </w:tcPr>
          <w:p w:rsidR="00A846AE" w:rsidRDefault="00A846AE" w:rsidP="00A846AE">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992" w:type="dxa"/>
          </w:tcPr>
          <w:p w:rsidR="00A846AE" w:rsidRDefault="00A846AE" w:rsidP="00A846AE">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992" w:type="dxa"/>
          </w:tcPr>
          <w:p w:rsidR="00A846AE" w:rsidRDefault="00A846AE" w:rsidP="00A846AE">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992" w:type="dxa"/>
          </w:tcPr>
          <w:p w:rsidR="00A846AE" w:rsidRDefault="00A846AE" w:rsidP="00A846AE">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993" w:type="dxa"/>
          </w:tcPr>
          <w:p w:rsidR="00A846AE" w:rsidRDefault="00A846AE" w:rsidP="00A846AE">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944" w:type="dxa"/>
          </w:tcPr>
          <w:p w:rsidR="00A846AE" w:rsidRPr="000D350B" w:rsidRDefault="00A846AE" w:rsidP="00A846AE">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r>
      <w:tr w:rsidR="006E7200" w:rsidRPr="006E7200" w:rsidTr="00767A7E">
        <w:trPr>
          <w:trHeight w:val="566"/>
        </w:trPr>
        <w:tc>
          <w:tcPr>
            <w:tcW w:w="3397" w:type="dxa"/>
          </w:tcPr>
          <w:p w:rsidR="00767A7E" w:rsidRPr="006E7200" w:rsidRDefault="00767A7E" w:rsidP="00B07581">
            <w:pPr>
              <w:contextualSpacing/>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Численность скота на конец года, тыс. голов</w:t>
            </w:r>
          </w:p>
          <w:p w:rsidR="00767A7E" w:rsidRPr="006E7200" w:rsidRDefault="00767A7E" w:rsidP="00B07581">
            <w:pPr>
              <w:contextualSpacing/>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 xml:space="preserve">крупный рогатый скот, </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377,8</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375,0</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352,4</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347,4</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346,7</w:t>
            </w:r>
          </w:p>
        </w:tc>
        <w:tc>
          <w:tcPr>
            <w:tcW w:w="944"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p>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91,8</w:t>
            </w:r>
          </w:p>
        </w:tc>
      </w:tr>
      <w:tr w:rsidR="006E7200" w:rsidRPr="006E7200" w:rsidTr="00767A7E">
        <w:trPr>
          <w:trHeight w:val="272"/>
        </w:trPr>
        <w:tc>
          <w:tcPr>
            <w:tcW w:w="3397" w:type="dxa"/>
          </w:tcPr>
          <w:p w:rsidR="00767A7E" w:rsidRPr="006E7200" w:rsidRDefault="00767A7E" w:rsidP="00B07581">
            <w:pPr>
              <w:contextualSpacing/>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 xml:space="preserve">  в т. ч. коровы</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149,1</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147,1</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137,3</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133,4</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133,2</w:t>
            </w:r>
          </w:p>
        </w:tc>
        <w:tc>
          <w:tcPr>
            <w:tcW w:w="944"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89,4</w:t>
            </w:r>
          </w:p>
        </w:tc>
      </w:tr>
      <w:tr w:rsidR="006E7200" w:rsidRPr="006E7200" w:rsidTr="00767A7E">
        <w:trPr>
          <w:trHeight w:val="272"/>
        </w:trPr>
        <w:tc>
          <w:tcPr>
            <w:tcW w:w="3397" w:type="dxa"/>
          </w:tcPr>
          <w:p w:rsidR="00767A7E" w:rsidRPr="006E7200" w:rsidRDefault="00767A7E" w:rsidP="00B07581">
            <w:pPr>
              <w:contextualSpacing/>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свиньи</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290,8</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257,1</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255,8</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261,0</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250,9</w:t>
            </w:r>
          </w:p>
        </w:tc>
        <w:tc>
          <w:tcPr>
            <w:tcW w:w="944"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86,3</w:t>
            </w:r>
          </w:p>
        </w:tc>
      </w:tr>
      <w:tr w:rsidR="006E7200" w:rsidRPr="006E7200" w:rsidTr="00767A7E">
        <w:trPr>
          <w:trHeight w:val="272"/>
        </w:trPr>
        <w:tc>
          <w:tcPr>
            <w:tcW w:w="3397" w:type="dxa"/>
          </w:tcPr>
          <w:p w:rsidR="00767A7E" w:rsidRPr="006E7200" w:rsidRDefault="00767A7E" w:rsidP="00B07581">
            <w:pPr>
              <w:contextualSpacing/>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овцы и козы</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69,3</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66,0</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66,6</w:t>
            </w:r>
          </w:p>
        </w:tc>
        <w:tc>
          <w:tcPr>
            <w:tcW w:w="992"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65,6</w:t>
            </w:r>
          </w:p>
        </w:tc>
        <w:tc>
          <w:tcPr>
            <w:tcW w:w="993"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64,8</w:t>
            </w:r>
          </w:p>
        </w:tc>
        <w:tc>
          <w:tcPr>
            <w:tcW w:w="944" w:type="dxa"/>
          </w:tcPr>
          <w:p w:rsidR="00767A7E" w:rsidRPr="006E7200" w:rsidRDefault="00767A7E" w:rsidP="003622BC">
            <w:pPr>
              <w:contextualSpacing/>
              <w:jc w:val="center"/>
              <w:rPr>
                <w:rFonts w:ascii="Times New Roman" w:eastAsia="Times New Roman" w:hAnsi="Times New Roman" w:cs="Times New Roman"/>
                <w:sz w:val="24"/>
                <w:szCs w:val="24"/>
                <w:lang w:eastAsia="ru-RU"/>
              </w:rPr>
            </w:pPr>
            <w:r w:rsidRPr="006E7200">
              <w:rPr>
                <w:rFonts w:ascii="Times New Roman" w:eastAsia="Times New Roman" w:hAnsi="Times New Roman" w:cs="Times New Roman"/>
                <w:sz w:val="24"/>
                <w:szCs w:val="24"/>
                <w:lang w:eastAsia="ru-RU"/>
              </w:rPr>
              <w:t>93,5</w:t>
            </w:r>
          </w:p>
        </w:tc>
      </w:tr>
    </w:tbl>
    <w:p w:rsidR="0003516D" w:rsidRPr="006E7200" w:rsidRDefault="0003516D" w:rsidP="000D350B">
      <w:pPr>
        <w:spacing w:after="0"/>
        <w:rPr>
          <w:rFonts w:ascii="Times New Roman" w:eastAsia="Times New Roman" w:hAnsi="Times New Roman" w:cs="Times New Roman"/>
          <w:sz w:val="28"/>
          <w:szCs w:val="28"/>
          <w:lang w:eastAsia="ru-RU"/>
        </w:rPr>
      </w:pPr>
    </w:p>
    <w:p w:rsidR="00114D8A" w:rsidRPr="006E7200" w:rsidRDefault="003776B0" w:rsidP="000D350B">
      <w:pPr>
        <w:pStyle w:val="Style4"/>
        <w:widowControl/>
        <w:spacing w:line="360" w:lineRule="auto"/>
        <w:ind w:firstLine="851"/>
        <w:contextualSpacing/>
        <w:rPr>
          <w:rStyle w:val="FontStyle13"/>
          <w:sz w:val="28"/>
          <w:szCs w:val="28"/>
        </w:rPr>
      </w:pPr>
      <w:r w:rsidRPr="006E7200">
        <w:rPr>
          <w:rStyle w:val="FontStyle12"/>
          <w:b w:val="0"/>
          <w:sz w:val="28"/>
          <w:szCs w:val="28"/>
        </w:rPr>
        <w:t xml:space="preserve">В </w:t>
      </w:r>
      <w:r w:rsidR="00114D8A" w:rsidRPr="006E7200">
        <w:rPr>
          <w:rStyle w:val="FontStyle12"/>
          <w:b w:val="0"/>
          <w:sz w:val="28"/>
          <w:szCs w:val="28"/>
        </w:rPr>
        <w:t>многих</w:t>
      </w:r>
      <w:r w:rsidRPr="006E7200">
        <w:rPr>
          <w:rStyle w:val="FontStyle12"/>
          <w:b w:val="0"/>
          <w:sz w:val="28"/>
          <w:szCs w:val="28"/>
        </w:rPr>
        <w:t xml:space="preserve"> сельскохозяйственных </w:t>
      </w:r>
      <w:r w:rsidR="00114D8A" w:rsidRPr="006E7200">
        <w:rPr>
          <w:rStyle w:val="FontStyle12"/>
          <w:b w:val="0"/>
          <w:sz w:val="28"/>
          <w:szCs w:val="28"/>
        </w:rPr>
        <w:t>предприятиях</w:t>
      </w:r>
      <w:r w:rsidRPr="006E7200">
        <w:rPr>
          <w:rStyle w:val="FontStyle12"/>
          <w:b w:val="0"/>
          <w:sz w:val="28"/>
          <w:szCs w:val="28"/>
        </w:rPr>
        <w:t xml:space="preserve"> молочное скотоводство продолжает оставаться низкор</w:t>
      </w:r>
      <w:r w:rsidR="001F310F" w:rsidRPr="006E7200">
        <w:rPr>
          <w:rStyle w:val="FontStyle12"/>
          <w:b w:val="0"/>
          <w:sz w:val="28"/>
          <w:szCs w:val="28"/>
        </w:rPr>
        <w:t>ентабельной отраслью. Из-за</w:t>
      </w:r>
      <w:r w:rsidRPr="006E7200">
        <w:rPr>
          <w:rStyle w:val="FontStyle13"/>
          <w:sz w:val="28"/>
          <w:szCs w:val="28"/>
        </w:rPr>
        <w:t xml:space="preserve"> </w:t>
      </w:r>
      <w:proofErr w:type="spellStart"/>
      <w:r w:rsidRPr="006E7200">
        <w:rPr>
          <w:rStyle w:val="FontStyle13"/>
          <w:sz w:val="28"/>
          <w:szCs w:val="28"/>
        </w:rPr>
        <w:t>диспаритета</w:t>
      </w:r>
      <w:proofErr w:type="spellEnd"/>
      <w:r w:rsidRPr="006E7200">
        <w:rPr>
          <w:rStyle w:val="FontStyle13"/>
          <w:sz w:val="28"/>
          <w:szCs w:val="28"/>
        </w:rPr>
        <w:t xml:space="preserve"> цен на энергоресурсы, комбикорма, технику и продукцию животноводства продолжается сокращение п</w:t>
      </w:r>
      <w:r w:rsidR="001F310F" w:rsidRPr="006E7200">
        <w:rPr>
          <w:rStyle w:val="FontStyle13"/>
          <w:sz w:val="28"/>
          <w:szCs w:val="28"/>
        </w:rPr>
        <w:t>оголовья КРС</w:t>
      </w:r>
      <w:r w:rsidRPr="006E7200">
        <w:rPr>
          <w:rStyle w:val="FontStyle13"/>
          <w:sz w:val="28"/>
          <w:szCs w:val="28"/>
        </w:rPr>
        <w:t xml:space="preserve">, в том числе коров. </w:t>
      </w:r>
    </w:p>
    <w:p w:rsidR="003776B0" w:rsidRPr="006E7200" w:rsidRDefault="003776B0" w:rsidP="001F310F">
      <w:pPr>
        <w:pStyle w:val="Style4"/>
        <w:widowControl/>
        <w:spacing w:line="360" w:lineRule="auto"/>
        <w:ind w:firstLine="851"/>
        <w:contextualSpacing/>
        <w:rPr>
          <w:sz w:val="28"/>
          <w:szCs w:val="28"/>
        </w:rPr>
      </w:pPr>
      <w:r w:rsidRPr="006E7200">
        <w:rPr>
          <w:sz w:val="28"/>
          <w:szCs w:val="28"/>
        </w:rPr>
        <w:t xml:space="preserve">Главными препятствиями устойчивого развития молочного животноводства и успешной реализации потенциала молочной продуктивности в республике являются: </w:t>
      </w:r>
    </w:p>
    <w:p w:rsidR="003776B0" w:rsidRPr="006E7200" w:rsidRDefault="003776B0" w:rsidP="006E7200">
      <w:pPr>
        <w:spacing w:after="0" w:line="360" w:lineRule="auto"/>
        <w:ind w:firstLine="720"/>
        <w:jc w:val="both"/>
        <w:rPr>
          <w:rFonts w:ascii="Times New Roman" w:hAnsi="Times New Roman"/>
          <w:sz w:val="28"/>
          <w:szCs w:val="28"/>
        </w:rPr>
      </w:pPr>
      <w:r w:rsidRPr="006E7200">
        <w:rPr>
          <w:rFonts w:ascii="Times New Roman" w:hAnsi="Times New Roman"/>
          <w:sz w:val="28"/>
          <w:szCs w:val="28"/>
        </w:rPr>
        <w:t xml:space="preserve">- недостаточное развитие племенной базы; </w:t>
      </w:r>
    </w:p>
    <w:p w:rsidR="003776B0" w:rsidRPr="006E7200" w:rsidRDefault="003776B0" w:rsidP="003776B0">
      <w:pPr>
        <w:spacing w:after="0" w:line="360" w:lineRule="auto"/>
        <w:ind w:firstLine="720"/>
        <w:jc w:val="both"/>
        <w:rPr>
          <w:rFonts w:ascii="Times New Roman" w:hAnsi="Times New Roman"/>
          <w:sz w:val="28"/>
          <w:szCs w:val="28"/>
        </w:rPr>
      </w:pPr>
      <w:r w:rsidRPr="006E7200">
        <w:rPr>
          <w:rFonts w:ascii="Times New Roman" w:hAnsi="Times New Roman"/>
          <w:sz w:val="28"/>
          <w:szCs w:val="28"/>
        </w:rPr>
        <w:t xml:space="preserve">- недостаточный удельный вес ферм с современными технологиями; </w:t>
      </w:r>
    </w:p>
    <w:p w:rsidR="003776B0" w:rsidRPr="006E7200" w:rsidRDefault="003776B0" w:rsidP="003776B0">
      <w:pPr>
        <w:spacing w:after="0" w:line="360" w:lineRule="auto"/>
        <w:ind w:firstLine="720"/>
        <w:jc w:val="both"/>
        <w:rPr>
          <w:rFonts w:ascii="Times New Roman" w:hAnsi="Times New Roman"/>
          <w:sz w:val="28"/>
          <w:szCs w:val="28"/>
        </w:rPr>
      </w:pPr>
      <w:r w:rsidRPr="006E7200">
        <w:rPr>
          <w:rFonts w:ascii="Times New Roman" w:hAnsi="Times New Roman"/>
          <w:sz w:val="28"/>
          <w:szCs w:val="28"/>
        </w:rPr>
        <w:t>- недостаточный уровень развития кормовой базы.</w:t>
      </w:r>
    </w:p>
    <w:p w:rsidR="003776B0" w:rsidRPr="006E7200" w:rsidRDefault="003776B0" w:rsidP="003776B0">
      <w:pPr>
        <w:spacing w:after="0" w:line="360" w:lineRule="auto"/>
        <w:ind w:firstLine="720"/>
        <w:jc w:val="both"/>
        <w:rPr>
          <w:rFonts w:ascii="Times New Roman" w:hAnsi="Times New Roman"/>
          <w:sz w:val="28"/>
          <w:szCs w:val="28"/>
        </w:rPr>
      </w:pPr>
      <w:r w:rsidRPr="006E7200">
        <w:rPr>
          <w:rFonts w:ascii="Times New Roman" w:hAnsi="Times New Roman"/>
          <w:sz w:val="28"/>
          <w:szCs w:val="28"/>
        </w:rPr>
        <w:t>Необходимость решения проблемы обусловлена:</w:t>
      </w:r>
    </w:p>
    <w:p w:rsidR="003776B0" w:rsidRPr="006E7200" w:rsidRDefault="003776B0" w:rsidP="003776B0">
      <w:pPr>
        <w:pStyle w:val="a5"/>
        <w:spacing w:after="0" w:line="360" w:lineRule="auto"/>
        <w:ind w:left="0" w:firstLine="708"/>
        <w:jc w:val="both"/>
        <w:rPr>
          <w:rFonts w:ascii="Times New Roman" w:hAnsi="Times New Roman"/>
          <w:sz w:val="28"/>
          <w:szCs w:val="28"/>
        </w:rPr>
      </w:pPr>
      <w:r w:rsidRPr="006E7200">
        <w:rPr>
          <w:rFonts w:ascii="Times New Roman" w:hAnsi="Times New Roman"/>
          <w:sz w:val="28"/>
          <w:szCs w:val="28"/>
        </w:rPr>
        <w:t>- социальной значимостью молока, как необходимого для здоровья людей продукта питания, наиболее доступного по цене;</w:t>
      </w:r>
    </w:p>
    <w:p w:rsidR="003776B0" w:rsidRPr="006E7200" w:rsidRDefault="003776B0" w:rsidP="003776B0">
      <w:pPr>
        <w:spacing w:after="0" w:line="360" w:lineRule="auto"/>
        <w:ind w:firstLine="709"/>
        <w:jc w:val="both"/>
        <w:rPr>
          <w:rFonts w:ascii="Times New Roman" w:hAnsi="Times New Roman"/>
          <w:sz w:val="28"/>
          <w:szCs w:val="28"/>
        </w:rPr>
      </w:pPr>
      <w:r w:rsidRPr="006E7200">
        <w:rPr>
          <w:rFonts w:ascii="Times New Roman" w:hAnsi="Times New Roman"/>
          <w:sz w:val="28"/>
          <w:szCs w:val="28"/>
        </w:rPr>
        <w:t>- биологическими особенностями крупного рогатого скота по сравнению со скороспелыми отраслями (птицеводство, свиноводство)</w:t>
      </w:r>
      <w:r w:rsidR="000D350B" w:rsidRPr="000D350B">
        <w:rPr>
          <w:rFonts w:ascii="Times New Roman" w:hAnsi="Times New Roman"/>
          <w:sz w:val="28"/>
          <w:szCs w:val="28"/>
        </w:rPr>
        <w:t xml:space="preserve"> [36]</w:t>
      </w:r>
      <w:r w:rsidRPr="006E7200">
        <w:rPr>
          <w:rFonts w:ascii="Times New Roman" w:hAnsi="Times New Roman"/>
          <w:sz w:val="28"/>
          <w:szCs w:val="28"/>
        </w:rPr>
        <w:t>.</w:t>
      </w:r>
    </w:p>
    <w:p w:rsidR="003776B0" w:rsidRPr="006E7200" w:rsidRDefault="003776B0" w:rsidP="003776B0">
      <w:pPr>
        <w:pStyle w:val="Style3"/>
        <w:widowControl/>
        <w:spacing w:line="360" w:lineRule="auto"/>
        <w:ind w:firstLine="701"/>
        <w:rPr>
          <w:rStyle w:val="FontStyle13"/>
          <w:sz w:val="28"/>
          <w:szCs w:val="28"/>
        </w:rPr>
      </w:pPr>
      <w:r w:rsidRPr="006E7200">
        <w:rPr>
          <w:rStyle w:val="FontStyle13"/>
          <w:sz w:val="28"/>
          <w:szCs w:val="28"/>
        </w:rPr>
        <w:t>Для развития отрасли молочного скотоводства, как крупного поставщика молока в перспективе, Удмуртская Республика располагает всеми необходимыми предпосылками:</w:t>
      </w:r>
    </w:p>
    <w:p w:rsidR="003776B0" w:rsidRPr="006E7200" w:rsidRDefault="003776B0" w:rsidP="003776B0">
      <w:pPr>
        <w:pStyle w:val="Style5"/>
        <w:widowControl/>
        <w:spacing w:line="360" w:lineRule="auto"/>
        <w:ind w:firstLine="0"/>
        <w:jc w:val="both"/>
        <w:rPr>
          <w:rStyle w:val="FontStyle13"/>
        </w:rPr>
      </w:pPr>
      <w:r w:rsidRPr="006E7200">
        <w:rPr>
          <w:rStyle w:val="FontStyle13"/>
          <w:sz w:val="28"/>
          <w:szCs w:val="28"/>
        </w:rPr>
        <w:tab/>
        <w:t>- достаточные площади земельных угодий и пастбищ для производства высококачественных кормов</w:t>
      </w:r>
      <w:r w:rsidRPr="006E7200">
        <w:rPr>
          <w:rStyle w:val="FontStyle13"/>
        </w:rPr>
        <w:t>;</w:t>
      </w:r>
    </w:p>
    <w:p w:rsidR="003776B0" w:rsidRPr="006E7200" w:rsidRDefault="006E7200" w:rsidP="003776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776B0" w:rsidRPr="006E7200">
        <w:rPr>
          <w:rFonts w:ascii="Times New Roman" w:hAnsi="Times New Roman"/>
          <w:sz w:val="28"/>
          <w:szCs w:val="28"/>
        </w:rPr>
        <w:t xml:space="preserve">апробированные в ведущих районах республики технологии интенсивного молочного животноводства; </w:t>
      </w:r>
    </w:p>
    <w:p w:rsidR="00CB5CA7" w:rsidRDefault="003776B0" w:rsidP="00CB5CA7">
      <w:pPr>
        <w:spacing w:after="0" w:line="360" w:lineRule="auto"/>
        <w:ind w:firstLine="709"/>
        <w:jc w:val="both"/>
        <w:rPr>
          <w:rFonts w:ascii="Times New Roman" w:hAnsi="Times New Roman"/>
          <w:sz w:val="28"/>
          <w:szCs w:val="28"/>
        </w:rPr>
      </w:pPr>
      <w:r w:rsidRPr="006E7200">
        <w:rPr>
          <w:rFonts w:ascii="Times New Roman" w:hAnsi="Times New Roman"/>
          <w:sz w:val="28"/>
          <w:szCs w:val="28"/>
        </w:rPr>
        <w:lastRenderedPageBreak/>
        <w:t>- высокопродуктивные породы мол</w:t>
      </w:r>
      <w:r w:rsidR="006E7200">
        <w:rPr>
          <w:rFonts w:ascii="Times New Roman" w:hAnsi="Times New Roman"/>
          <w:sz w:val="28"/>
          <w:szCs w:val="28"/>
        </w:rPr>
        <w:t>очного скота интенсивного типа</w:t>
      </w:r>
      <w:r w:rsidR="000D350B" w:rsidRPr="000D350B">
        <w:rPr>
          <w:rFonts w:ascii="Times New Roman" w:hAnsi="Times New Roman"/>
          <w:sz w:val="28"/>
          <w:szCs w:val="28"/>
        </w:rPr>
        <w:t xml:space="preserve"> [</w:t>
      </w:r>
      <w:r w:rsidR="000D350B">
        <w:rPr>
          <w:rFonts w:ascii="Times New Roman" w:hAnsi="Times New Roman"/>
          <w:sz w:val="28"/>
          <w:szCs w:val="28"/>
        </w:rPr>
        <w:t>40</w:t>
      </w:r>
      <w:r w:rsidR="000D350B" w:rsidRPr="000D350B">
        <w:rPr>
          <w:rFonts w:ascii="Times New Roman" w:hAnsi="Times New Roman"/>
          <w:sz w:val="28"/>
          <w:szCs w:val="28"/>
        </w:rPr>
        <w:t>]</w:t>
      </w:r>
      <w:r w:rsidR="006E7200">
        <w:rPr>
          <w:rFonts w:ascii="Times New Roman" w:hAnsi="Times New Roman"/>
          <w:sz w:val="28"/>
          <w:szCs w:val="28"/>
        </w:rPr>
        <w:t>.</w:t>
      </w:r>
    </w:p>
    <w:p w:rsidR="00CB5CA7" w:rsidRPr="00CB5CA7" w:rsidRDefault="006E7200" w:rsidP="00CB5CA7">
      <w:pPr>
        <w:spacing w:after="0" w:line="360" w:lineRule="auto"/>
        <w:ind w:firstLine="709"/>
        <w:jc w:val="both"/>
        <w:rPr>
          <w:rFonts w:ascii="Times New Roman" w:hAnsi="Times New Roman"/>
          <w:sz w:val="28"/>
          <w:szCs w:val="28"/>
        </w:rPr>
      </w:pPr>
      <w:r>
        <w:rPr>
          <w:rFonts w:ascii="Times New Roman" w:hAnsi="Times New Roman"/>
          <w:sz w:val="28"/>
          <w:szCs w:val="28"/>
        </w:rPr>
        <w:t>Та</w:t>
      </w:r>
      <w:r w:rsidRPr="00D552BF">
        <w:rPr>
          <w:rFonts w:ascii="Times New Roman" w:hAnsi="Times New Roman" w:cs="Times New Roman"/>
          <w:sz w:val="28"/>
          <w:szCs w:val="28"/>
        </w:rPr>
        <w:t xml:space="preserve">к же действует </w:t>
      </w:r>
      <w:r w:rsidR="004D6D3F">
        <w:rPr>
          <w:rFonts w:ascii="Times New Roman" w:hAnsi="Times New Roman" w:cs="Times New Roman"/>
          <w:sz w:val="28"/>
          <w:szCs w:val="28"/>
        </w:rPr>
        <w:t>«</w:t>
      </w:r>
      <w:r w:rsidR="00CB5CA7" w:rsidRPr="00CB5CA7">
        <w:rPr>
          <w:rFonts w:ascii="Times New Roman" w:hAnsi="Times New Roman" w:cs="Times New Roman"/>
          <w:color w:val="111111"/>
          <w:sz w:val="28"/>
          <w:szCs w:val="2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w:t>
      </w:r>
      <w:r w:rsidR="004D6D3F">
        <w:rPr>
          <w:rFonts w:ascii="Times New Roman" w:hAnsi="Times New Roman" w:cs="Times New Roman"/>
          <w:color w:val="111111"/>
          <w:sz w:val="28"/>
          <w:szCs w:val="28"/>
        </w:rPr>
        <w:t>», из которой могут быть получены субсидии</w:t>
      </w:r>
      <w:r w:rsidR="000D350B" w:rsidRPr="000D350B">
        <w:rPr>
          <w:rFonts w:ascii="Times New Roman" w:hAnsi="Times New Roman" w:cs="Times New Roman"/>
          <w:color w:val="111111"/>
          <w:sz w:val="28"/>
          <w:szCs w:val="28"/>
        </w:rPr>
        <w:t xml:space="preserve"> [3]</w:t>
      </w:r>
      <w:r w:rsidR="004D6D3F">
        <w:rPr>
          <w:rFonts w:ascii="Times New Roman" w:hAnsi="Times New Roman" w:cs="Times New Roman"/>
          <w:color w:val="111111"/>
          <w:sz w:val="28"/>
          <w:szCs w:val="28"/>
        </w:rPr>
        <w:t>.</w:t>
      </w:r>
    </w:p>
    <w:p w:rsidR="003776B0" w:rsidRPr="00D552BF" w:rsidRDefault="003776B0" w:rsidP="00A27077">
      <w:pPr>
        <w:spacing w:after="0" w:line="360" w:lineRule="auto"/>
        <w:ind w:firstLine="708"/>
        <w:contextualSpacing/>
        <w:jc w:val="both"/>
        <w:rPr>
          <w:rFonts w:ascii="Times New Roman" w:hAnsi="Times New Roman" w:cs="Times New Roman"/>
          <w:color w:val="5A3305"/>
          <w:sz w:val="28"/>
          <w:szCs w:val="28"/>
        </w:rPr>
      </w:pPr>
      <w:r w:rsidRPr="00D552BF">
        <w:rPr>
          <w:rFonts w:ascii="Times New Roman" w:hAnsi="Times New Roman" w:cs="Times New Roman"/>
          <w:sz w:val="28"/>
          <w:szCs w:val="28"/>
        </w:rPr>
        <w:t>Социально-экономическая значимость проблемы заключается в повышении уровня интенсификации молочного скотоводства, как одной из ведущих отраслей сельскохозяйственного производства. Посредством решения данной проблемы параллельно решаются вопросы:</w:t>
      </w:r>
    </w:p>
    <w:p w:rsidR="003776B0" w:rsidRPr="006E7200" w:rsidRDefault="003776B0" w:rsidP="00A27077">
      <w:pPr>
        <w:pStyle w:val="a9"/>
        <w:numPr>
          <w:ilvl w:val="0"/>
          <w:numId w:val="5"/>
        </w:numPr>
        <w:spacing w:line="360" w:lineRule="auto"/>
        <w:ind w:left="0" w:firstLine="709"/>
        <w:contextualSpacing/>
        <w:rPr>
          <w:szCs w:val="28"/>
          <w:lang w:val="ru-RU"/>
        </w:rPr>
      </w:pPr>
      <w:r w:rsidRPr="00D552BF">
        <w:rPr>
          <w:rFonts w:cs="Times New Roman"/>
          <w:szCs w:val="28"/>
          <w:lang w:val="ru-RU"/>
        </w:rPr>
        <w:t>повышения</w:t>
      </w:r>
      <w:r w:rsidRPr="006E7200">
        <w:rPr>
          <w:szCs w:val="28"/>
          <w:lang w:val="ru-RU"/>
        </w:rPr>
        <w:t xml:space="preserve"> экономической эффективности сельскохозяйственных товаропроизводителей;</w:t>
      </w:r>
    </w:p>
    <w:p w:rsidR="003776B0" w:rsidRPr="006E7200" w:rsidRDefault="003776B0" w:rsidP="00A27077">
      <w:pPr>
        <w:pStyle w:val="a9"/>
        <w:numPr>
          <w:ilvl w:val="0"/>
          <w:numId w:val="5"/>
        </w:numPr>
        <w:spacing w:line="360" w:lineRule="auto"/>
        <w:ind w:left="0" w:firstLine="709"/>
        <w:rPr>
          <w:szCs w:val="28"/>
        </w:rPr>
      </w:pPr>
      <w:proofErr w:type="spellStart"/>
      <w:r w:rsidRPr="006E7200">
        <w:rPr>
          <w:szCs w:val="28"/>
        </w:rPr>
        <w:t>оживления</w:t>
      </w:r>
      <w:proofErr w:type="spellEnd"/>
      <w:r w:rsidRPr="006E7200">
        <w:rPr>
          <w:szCs w:val="28"/>
        </w:rPr>
        <w:t xml:space="preserve"> </w:t>
      </w:r>
      <w:proofErr w:type="spellStart"/>
      <w:r w:rsidRPr="006E7200">
        <w:rPr>
          <w:szCs w:val="28"/>
        </w:rPr>
        <w:t>деятельности</w:t>
      </w:r>
      <w:proofErr w:type="spellEnd"/>
      <w:r w:rsidRPr="006E7200">
        <w:rPr>
          <w:szCs w:val="28"/>
        </w:rPr>
        <w:t xml:space="preserve"> </w:t>
      </w:r>
      <w:proofErr w:type="spellStart"/>
      <w:r w:rsidRPr="006E7200">
        <w:rPr>
          <w:szCs w:val="28"/>
        </w:rPr>
        <w:t>перерабатывающих</w:t>
      </w:r>
      <w:proofErr w:type="spellEnd"/>
      <w:r w:rsidRPr="006E7200">
        <w:rPr>
          <w:szCs w:val="28"/>
        </w:rPr>
        <w:t xml:space="preserve"> </w:t>
      </w:r>
      <w:proofErr w:type="spellStart"/>
      <w:r w:rsidRPr="006E7200">
        <w:rPr>
          <w:szCs w:val="28"/>
        </w:rPr>
        <w:t>предприятий</w:t>
      </w:r>
      <w:proofErr w:type="spellEnd"/>
      <w:r w:rsidRPr="006E7200">
        <w:rPr>
          <w:szCs w:val="28"/>
        </w:rPr>
        <w:t>;</w:t>
      </w:r>
    </w:p>
    <w:p w:rsidR="003776B0" w:rsidRPr="006E7200" w:rsidRDefault="003776B0" w:rsidP="00A27077">
      <w:pPr>
        <w:pStyle w:val="a9"/>
        <w:numPr>
          <w:ilvl w:val="0"/>
          <w:numId w:val="5"/>
        </w:numPr>
        <w:spacing w:line="360" w:lineRule="auto"/>
        <w:ind w:left="0" w:firstLine="709"/>
        <w:rPr>
          <w:szCs w:val="28"/>
          <w:lang w:val="ru-RU"/>
        </w:rPr>
      </w:pPr>
      <w:r w:rsidRPr="006E7200">
        <w:rPr>
          <w:szCs w:val="28"/>
          <w:lang w:val="ru-RU"/>
        </w:rPr>
        <w:t>повышения уровня обеспечения продуктами питания населения республики;</w:t>
      </w:r>
    </w:p>
    <w:p w:rsidR="003776B0" w:rsidRPr="006E7200" w:rsidRDefault="003776B0" w:rsidP="00A27077">
      <w:pPr>
        <w:pStyle w:val="a9"/>
        <w:numPr>
          <w:ilvl w:val="0"/>
          <w:numId w:val="5"/>
        </w:numPr>
        <w:spacing w:line="360" w:lineRule="auto"/>
        <w:ind w:left="0" w:firstLine="709"/>
        <w:rPr>
          <w:szCs w:val="28"/>
        </w:rPr>
      </w:pPr>
      <w:proofErr w:type="spellStart"/>
      <w:r w:rsidRPr="006E7200">
        <w:rPr>
          <w:szCs w:val="28"/>
        </w:rPr>
        <w:t>создания</w:t>
      </w:r>
      <w:proofErr w:type="spellEnd"/>
      <w:r w:rsidRPr="006E7200">
        <w:rPr>
          <w:szCs w:val="28"/>
        </w:rPr>
        <w:t xml:space="preserve"> </w:t>
      </w:r>
      <w:proofErr w:type="spellStart"/>
      <w:r w:rsidRPr="006E7200">
        <w:rPr>
          <w:szCs w:val="28"/>
        </w:rPr>
        <w:t>дополнительных</w:t>
      </w:r>
      <w:proofErr w:type="spellEnd"/>
      <w:r w:rsidRPr="006E7200">
        <w:rPr>
          <w:szCs w:val="28"/>
        </w:rPr>
        <w:t xml:space="preserve"> </w:t>
      </w:r>
      <w:proofErr w:type="spellStart"/>
      <w:r w:rsidRPr="006E7200">
        <w:rPr>
          <w:szCs w:val="28"/>
        </w:rPr>
        <w:t>рабочих</w:t>
      </w:r>
      <w:proofErr w:type="spellEnd"/>
      <w:r w:rsidRPr="006E7200">
        <w:rPr>
          <w:szCs w:val="28"/>
        </w:rPr>
        <w:t xml:space="preserve"> </w:t>
      </w:r>
      <w:proofErr w:type="spellStart"/>
      <w:r w:rsidRPr="006E7200">
        <w:rPr>
          <w:szCs w:val="28"/>
        </w:rPr>
        <w:t>мест</w:t>
      </w:r>
      <w:proofErr w:type="spellEnd"/>
      <w:r w:rsidRPr="006E7200">
        <w:rPr>
          <w:szCs w:val="28"/>
        </w:rPr>
        <w:t>;</w:t>
      </w:r>
    </w:p>
    <w:p w:rsidR="003776B0" w:rsidRPr="006E7200" w:rsidRDefault="003776B0" w:rsidP="00A27077">
      <w:pPr>
        <w:pStyle w:val="a9"/>
        <w:numPr>
          <w:ilvl w:val="0"/>
          <w:numId w:val="5"/>
        </w:numPr>
        <w:spacing w:line="360" w:lineRule="auto"/>
        <w:ind w:left="0" w:firstLine="709"/>
        <w:rPr>
          <w:szCs w:val="28"/>
          <w:lang w:val="ru-RU"/>
        </w:rPr>
      </w:pPr>
      <w:r w:rsidRPr="006E7200">
        <w:rPr>
          <w:szCs w:val="28"/>
          <w:lang w:val="ru-RU"/>
        </w:rPr>
        <w:t>увеличения численности поголовья коров в личных подс</w:t>
      </w:r>
      <w:r w:rsidR="000D350B">
        <w:rPr>
          <w:szCs w:val="28"/>
          <w:lang w:val="ru-RU"/>
        </w:rPr>
        <w:t>обных хозяйствах населения. [</w:t>
      </w:r>
      <w:r w:rsidR="000D350B">
        <w:rPr>
          <w:szCs w:val="28"/>
        </w:rPr>
        <w:t>16]</w:t>
      </w:r>
    </w:p>
    <w:p w:rsidR="003776B0" w:rsidRPr="006E7200" w:rsidRDefault="002771B0" w:rsidP="00A27077">
      <w:pPr>
        <w:spacing w:after="0" w:line="360" w:lineRule="auto"/>
        <w:ind w:firstLine="709"/>
        <w:jc w:val="both"/>
        <w:rPr>
          <w:rFonts w:ascii="Times New Roman" w:hAnsi="Times New Roman"/>
          <w:b/>
          <w:iCs/>
          <w:sz w:val="28"/>
          <w:szCs w:val="28"/>
        </w:rPr>
      </w:pPr>
      <w:r>
        <w:rPr>
          <w:rFonts w:ascii="Times New Roman" w:hAnsi="Times New Roman"/>
          <w:iCs/>
          <w:sz w:val="28"/>
          <w:szCs w:val="28"/>
        </w:rPr>
        <w:t>Решение</w:t>
      </w:r>
      <w:r w:rsidR="003776B0" w:rsidRPr="006E7200">
        <w:rPr>
          <w:rFonts w:ascii="Times New Roman" w:hAnsi="Times New Roman"/>
          <w:iCs/>
          <w:sz w:val="28"/>
          <w:szCs w:val="28"/>
        </w:rPr>
        <w:t xml:space="preserve"> этой проблемы будет способствовать достижению </w:t>
      </w:r>
      <w:r w:rsidR="000D350B">
        <w:rPr>
          <w:rFonts w:ascii="Times New Roman" w:hAnsi="Times New Roman"/>
          <w:iCs/>
          <w:sz w:val="28"/>
          <w:szCs w:val="28"/>
        </w:rPr>
        <w:t xml:space="preserve">стратегической цели – повышение конкурентоспособности </w:t>
      </w:r>
      <w:r w:rsidR="003776B0" w:rsidRPr="006E7200">
        <w:rPr>
          <w:rFonts w:ascii="Times New Roman" w:hAnsi="Times New Roman"/>
          <w:iCs/>
          <w:sz w:val="28"/>
          <w:szCs w:val="28"/>
        </w:rPr>
        <w:t xml:space="preserve">сельскохозяйственной продукции на основе финансовой устойчивости и модернизации сельскохозяйственного производства и успешного развития главных приоритетных </w:t>
      </w:r>
      <w:r w:rsidR="000D350B">
        <w:rPr>
          <w:rFonts w:ascii="Times New Roman" w:hAnsi="Times New Roman"/>
          <w:iCs/>
          <w:sz w:val="28"/>
          <w:szCs w:val="28"/>
        </w:rPr>
        <w:t xml:space="preserve">отраслей сельского хозяйства и </w:t>
      </w:r>
      <w:r w:rsidR="003776B0" w:rsidRPr="006E7200">
        <w:rPr>
          <w:rFonts w:ascii="Times New Roman" w:hAnsi="Times New Roman"/>
          <w:iCs/>
          <w:sz w:val="28"/>
          <w:szCs w:val="28"/>
        </w:rPr>
        <w:t>решению тактических задач по дальнейшей интенсификации отрасли животноводства и развитию сельских территорий</w:t>
      </w:r>
      <w:r w:rsidR="000D350B" w:rsidRPr="000D350B">
        <w:rPr>
          <w:rFonts w:ascii="Times New Roman" w:hAnsi="Times New Roman"/>
          <w:iCs/>
          <w:sz w:val="28"/>
          <w:szCs w:val="28"/>
        </w:rPr>
        <w:t xml:space="preserve"> [5]</w:t>
      </w:r>
      <w:r w:rsidR="003776B0" w:rsidRPr="006E7200">
        <w:rPr>
          <w:rFonts w:ascii="Times New Roman" w:hAnsi="Times New Roman"/>
          <w:iCs/>
          <w:sz w:val="28"/>
          <w:szCs w:val="28"/>
        </w:rPr>
        <w:t>.</w:t>
      </w:r>
    </w:p>
    <w:p w:rsidR="003776B0" w:rsidRPr="00F702EC" w:rsidRDefault="003776B0" w:rsidP="00F702EC">
      <w:pPr>
        <w:pStyle w:val="Style4"/>
        <w:widowControl/>
        <w:spacing w:line="360" w:lineRule="auto"/>
        <w:ind w:firstLine="851"/>
        <w:rPr>
          <w:sz w:val="28"/>
          <w:szCs w:val="28"/>
        </w:rPr>
      </w:pPr>
      <w:r w:rsidRPr="006E7200">
        <w:rPr>
          <w:sz w:val="28"/>
          <w:szCs w:val="28"/>
        </w:rPr>
        <w:t>Так как производство молока обеспечивает круглогодовую занятость работников и постоянный доход субъектам хозяйствования в течение всего года</w:t>
      </w:r>
      <w:r w:rsidRPr="006E7200">
        <w:rPr>
          <w:rStyle w:val="FontStyle13"/>
        </w:rPr>
        <w:t xml:space="preserve">, </w:t>
      </w:r>
      <w:r w:rsidRPr="006E7200">
        <w:rPr>
          <w:rStyle w:val="FontStyle13"/>
          <w:sz w:val="28"/>
          <w:szCs w:val="28"/>
        </w:rPr>
        <w:t>то ускоренное развитие данной отрасли позволит в перспективе, научно обоснованно и в интересах населения республики удовлетворить спрос на молоко и молочные продукты за счёт собственного производства</w:t>
      </w:r>
      <w:r w:rsidR="000D350B" w:rsidRPr="000D350B">
        <w:rPr>
          <w:rStyle w:val="FontStyle13"/>
          <w:sz w:val="28"/>
          <w:szCs w:val="28"/>
        </w:rPr>
        <w:t xml:space="preserve"> [40]</w:t>
      </w:r>
      <w:r w:rsidRPr="006E7200">
        <w:rPr>
          <w:rStyle w:val="FontStyle13"/>
          <w:sz w:val="28"/>
          <w:szCs w:val="28"/>
        </w:rPr>
        <w:t xml:space="preserve">. </w:t>
      </w:r>
    </w:p>
    <w:p w:rsidR="001851D4" w:rsidRPr="00F702EC" w:rsidRDefault="00C218A5" w:rsidP="001851D4">
      <w:pPr>
        <w:pStyle w:val="a5"/>
        <w:numPr>
          <w:ilvl w:val="1"/>
          <w:numId w:val="4"/>
        </w:numPr>
        <w:spacing w:line="240" w:lineRule="auto"/>
        <w:ind w:left="448" w:hanging="448"/>
        <w:rPr>
          <w:rFonts w:ascii="Times New Roman" w:hAnsi="Times New Roman" w:cs="Times New Roman"/>
          <w:sz w:val="28"/>
          <w:szCs w:val="28"/>
        </w:rPr>
      </w:pPr>
      <w:r w:rsidRPr="001851D4">
        <w:rPr>
          <w:rFonts w:ascii="Times New Roman" w:hAnsi="Times New Roman" w:cs="Times New Roman"/>
          <w:sz w:val="28"/>
          <w:szCs w:val="28"/>
        </w:rPr>
        <w:lastRenderedPageBreak/>
        <w:t>Основные проблемы отрасли и пути повышения ее экономической эффективности</w:t>
      </w:r>
    </w:p>
    <w:p w:rsidR="004735C2" w:rsidRPr="006E7200" w:rsidRDefault="00231415"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 xml:space="preserve">В </w:t>
      </w:r>
      <w:r w:rsidR="004735C2" w:rsidRPr="006E7200">
        <w:rPr>
          <w:rFonts w:ascii="Times New Roman" w:hAnsi="Times New Roman"/>
          <w:sz w:val="28"/>
        </w:rPr>
        <w:t>ходе научных исследований установлено и производственной практикой подтверждено, что с повышением молочной продуктивности коров снижаются затраты кормов и труда на единицу получаемой продукции. Так же важно обратить особое внимание на изменение структуры расхода кормов и снижение стоимости расходуемых кормов на получаемую продукцию. Здесь видны большие резервы за счет использования естественных и улучшенных пастбищ, увеличение в рационе удельного веса сена хорошего качества, при наименьшем расходовании концентрированных кормов. Данная система обеспечивает биологическую полноценность кормлен</w:t>
      </w:r>
      <w:r w:rsidR="004A712F" w:rsidRPr="006E7200">
        <w:rPr>
          <w:rFonts w:ascii="Times New Roman" w:hAnsi="Times New Roman"/>
          <w:sz w:val="28"/>
        </w:rPr>
        <w:t>ия и вполне себя оправдывает</w:t>
      </w:r>
      <w:r w:rsidR="00A27077">
        <w:rPr>
          <w:rFonts w:ascii="Times New Roman" w:hAnsi="Times New Roman"/>
          <w:sz w:val="28"/>
        </w:rPr>
        <w:t xml:space="preserve"> [19</w:t>
      </w:r>
      <w:r w:rsidR="00B04B37" w:rsidRPr="006E7200">
        <w:rPr>
          <w:rFonts w:ascii="Times New Roman" w:hAnsi="Times New Roman"/>
          <w:sz w:val="28"/>
        </w:rPr>
        <w:t>]</w:t>
      </w:r>
      <w:r w:rsidR="004735C2"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 xml:space="preserve">Специфика отраслей животноводства обусловлена особенностями интенсификации, которые проявляются в том, что продуктивность и эффективность отраслей во многом зависит от степени использования потенциала животных, их возможностей. </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Отсюда следует, что необходимо создать условия для максимальной реализации данных показателей. Это значит, что требуется широкая программа мероприятий по обеспечению необходимо</w:t>
      </w:r>
      <w:r w:rsidR="00A27077">
        <w:rPr>
          <w:rFonts w:ascii="Times New Roman" w:hAnsi="Times New Roman"/>
          <w:sz w:val="28"/>
        </w:rPr>
        <w:t>го уровня, качества и сочетания</w:t>
      </w:r>
      <w:r w:rsidRPr="006E7200">
        <w:rPr>
          <w:rFonts w:ascii="Times New Roman" w:hAnsi="Times New Roman"/>
          <w:sz w:val="28"/>
        </w:rPr>
        <w:t xml:space="preserve"> технических, биологических, экономических и организационно-технологических факторов</w:t>
      </w:r>
      <w:r w:rsidR="00A27077" w:rsidRPr="00A27077">
        <w:rPr>
          <w:rFonts w:ascii="Times New Roman" w:hAnsi="Times New Roman"/>
          <w:sz w:val="28"/>
        </w:rPr>
        <w:t xml:space="preserve"> [20]</w:t>
      </w:r>
      <w:r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Простой количественный рост поголовья без улучшения его качественного состава и структуры, применения новых, наиболее современных технологических и технических систем, без использования эффективных машин и оборудования, кормовых средств достаточного объема и качества приводит на сегодняшний день к крупному увеличению потребности в трудовых и матери</w:t>
      </w:r>
      <w:r w:rsidR="00A27077">
        <w:rPr>
          <w:rFonts w:ascii="Times New Roman" w:hAnsi="Times New Roman"/>
          <w:sz w:val="28"/>
        </w:rPr>
        <w:t>альных ресурсах, что при низком</w:t>
      </w:r>
      <w:r w:rsidRPr="006E7200">
        <w:rPr>
          <w:rFonts w:ascii="Times New Roman" w:hAnsi="Times New Roman"/>
          <w:sz w:val="28"/>
        </w:rPr>
        <w:t xml:space="preserve"> уровне производительности труда обеспечивает в конечном результате значительный рост материалоемкости, фондоемкости и себестоимости продукции. Главными факторами и условиями увеличения </w:t>
      </w:r>
      <w:r w:rsidRPr="006E7200">
        <w:rPr>
          <w:rFonts w:ascii="Times New Roman" w:hAnsi="Times New Roman"/>
          <w:sz w:val="28"/>
        </w:rPr>
        <w:lastRenderedPageBreak/>
        <w:t>производительности труда и эффективности в отрасли животноводства будут явля</w:t>
      </w:r>
      <w:r w:rsidR="004A712F" w:rsidRPr="006E7200">
        <w:rPr>
          <w:rFonts w:ascii="Times New Roman" w:hAnsi="Times New Roman"/>
          <w:sz w:val="28"/>
        </w:rPr>
        <w:t>ю</w:t>
      </w:r>
      <w:r w:rsidRPr="006E7200">
        <w:rPr>
          <w:rFonts w:ascii="Times New Roman" w:hAnsi="Times New Roman"/>
          <w:sz w:val="28"/>
        </w:rPr>
        <w:t>тся: переход к новым современным технологиям, системам организации производства и труда. Улучшение племенных и породных признаков животных, при высоком повышении обеспеч</w:t>
      </w:r>
      <w:r w:rsidR="006772FE">
        <w:rPr>
          <w:rFonts w:ascii="Times New Roman" w:hAnsi="Times New Roman"/>
          <w:sz w:val="28"/>
        </w:rPr>
        <w:t>енности их высококачественными к</w:t>
      </w:r>
      <w:r w:rsidRPr="006E7200">
        <w:rPr>
          <w:rFonts w:ascii="Times New Roman" w:hAnsi="Times New Roman"/>
          <w:sz w:val="28"/>
        </w:rPr>
        <w:t>ормами достаточного объема</w:t>
      </w:r>
      <w:r w:rsidR="00A27077" w:rsidRPr="00A27077">
        <w:rPr>
          <w:rFonts w:ascii="Times New Roman" w:hAnsi="Times New Roman"/>
          <w:sz w:val="28"/>
        </w:rPr>
        <w:t xml:space="preserve"> [19]</w:t>
      </w:r>
      <w:r w:rsidRPr="006E7200">
        <w:rPr>
          <w:rFonts w:ascii="Times New Roman" w:hAnsi="Times New Roman"/>
          <w:sz w:val="28"/>
        </w:rPr>
        <w:t>.</w:t>
      </w:r>
    </w:p>
    <w:p w:rsidR="004735C2" w:rsidRPr="006E7200" w:rsidRDefault="00A27077" w:rsidP="00D1418F">
      <w:pPr>
        <w:spacing w:after="0" w:line="360" w:lineRule="auto"/>
        <w:ind w:firstLine="709"/>
        <w:contextualSpacing/>
        <w:jc w:val="both"/>
        <w:rPr>
          <w:rFonts w:ascii="Times New Roman" w:hAnsi="Times New Roman"/>
          <w:sz w:val="28"/>
        </w:rPr>
      </w:pPr>
      <w:r>
        <w:rPr>
          <w:rFonts w:ascii="Times New Roman" w:hAnsi="Times New Roman"/>
          <w:sz w:val="28"/>
        </w:rPr>
        <w:t xml:space="preserve">Трудоемкость </w:t>
      </w:r>
      <w:r w:rsidR="004735C2" w:rsidRPr="006E7200">
        <w:rPr>
          <w:rFonts w:ascii="Times New Roman" w:hAnsi="Times New Roman"/>
          <w:sz w:val="28"/>
        </w:rPr>
        <w:t>пр</w:t>
      </w:r>
      <w:r>
        <w:rPr>
          <w:rFonts w:ascii="Times New Roman" w:hAnsi="Times New Roman"/>
          <w:sz w:val="28"/>
        </w:rPr>
        <w:t>оизводства молока остается</w:t>
      </w:r>
      <w:r w:rsidR="004735C2" w:rsidRPr="006E7200">
        <w:rPr>
          <w:rFonts w:ascii="Times New Roman" w:hAnsi="Times New Roman"/>
          <w:sz w:val="28"/>
        </w:rPr>
        <w:t xml:space="preserve"> высоко</w:t>
      </w:r>
      <w:r>
        <w:rPr>
          <w:rFonts w:ascii="Times New Roman" w:hAnsi="Times New Roman"/>
          <w:sz w:val="28"/>
        </w:rPr>
        <w:t xml:space="preserve">й и темпы ее снижения пока низкие. Основной </w:t>
      </w:r>
      <w:r w:rsidR="004735C2" w:rsidRPr="006E7200">
        <w:rPr>
          <w:rFonts w:ascii="Times New Roman" w:hAnsi="Times New Roman"/>
          <w:sz w:val="28"/>
        </w:rPr>
        <w:t>причиной являются большие затраты труда в расчете на одну корову из-за низкого уровня механизации, который оказывает огромное влияние на уровень производительности труда и экономическую эффективность молока в целом.</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Факторами, которые оказывают влияние на производительность труд</w:t>
      </w:r>
      <w:r w:rsidR="006772FE">
        <w:rPr>
          <w:rFonts w:ascii="Times New Roman" w:hAnsi="Times New Roman"/>
          <w:sz w:val="28"/>
        </w:rPr>
        <w:t>а в молочном скотоводстве, являю</w:t>
      </w:r>
      <w:r w:rsidRPr="006E7200">
        <w:rPr>
          <w:rFonts w:ascii="Times New Roman" w:hAnsi="Times New Roman"/>
          <w:sz w:val="28"/>
        </w:rPr>
        <w:t>тся: стаж работы, уровень профессиональной подготовки и возможности ее улучшения. Процесс старения кадров,</w:t>
      </w:r>
      <w:r w:rsidR="006772FE">
        <w:rPr>
          <w:rFonts w:ascii="Times New Roman" w:hAnsi="Times New Roman"/>
          <w:sz w:val="28"/>
        </w:rPr>
        <w:t xml:space="preserve"> к тому же при</w:t>
      </w:r>
      <w:r w:rsidRPr="006E7200">
        <w:rPr>
          <w:rFonts w:ascii="Times New Roman" w:hAnsi="Times New Roman"/>
          <w:sz w:val="28"/>
        </w:rPr>
        <w:t xml:space="preserve"> их недостатке плохо отражается на производстве. Уровень продуктивности коров является основным технико-экономическим показателем развития отрасли молочного скотоводства. На продуктивность животных оказывает влияние огромное количество факторов. Здесь необходимо иметь в виду прежде всего совокупность комплекса факторов и условий, которые непосредственно оказывают влияние на животных, их биологические </w:t>
      </w:r>
      <w:r w:rsidR="00A27077">
        <w:rPr>
          <w:rFonts w:ascii="Times New Roman" w:hAnsi="Times New Roman"/>
          <w:sz w:val="28"/>
        </w:rPr>
        <w:t>и физиологические особенности [30</w:t>
      </w:r>
      <w:r w:rsidR="00D1418F">
        <w:rPr>
          <w:rFonts w:ascii="Times New Roman" w:hAnsi="Times New Roman"/>
          <w:sz w:val="28"/>
        </w:rPr>
        <w:t>]</w:t>
      </w:r>
      <w:r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 xml:space="preserve">Эффективность разделения молочного скота в огромной степени зависит от интенсивности маточного поголовья, но даже в лучших хозяйствах страны срок продуктивного долголетия коров составляет 3.5 - 4 лактации, то есть большинство животных не доживают до того возраста, когда они реализуют наивысшую продуктивность. Это замедляет темпы роста поголовья, производства молока, ведет к непроизводительным затратам </w:t>
      </w:r>
      <w:r w:rsidR="00A27077">
        <w:rPr>
          <w:rFonts w:ascii="Times New Roman" w:hAnsi="Times New Roman"/>
          <w:sz w:val="28"/>
        </w:rPr>
        <w:t>и эффективности производства [27</w:t>
      </w:r>
      <w:r w:rsidR="005220FD" w:rsidRPr="006E7200">
        <w:rPr>
          <w:rFonts w:ascii="Times New Roman" w:hAnsi="Times New Roman"/>
          <w:sz w:val="28"/>
        </w:rPr>
        <w:t>]</w:t>
      </w:r>
      <w:r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 xml:space="preserve">Величина удоев коров разных возрастов показывает, что меньше получают молока от первотелок. Это объясняется тем, что у них еще не закончены рост и на формирование организма затрачивается определенная </w:t>
      </w:r>
      <w:r w:rsidRPr="006E7200">
        <w:rPr>
          <w:rFonts w:ascii="Times New Roman" w:hAnsi="Times New Roman"/>
          <w:sz w:val="28"/>
        </w:rPr>
        <w:lastRenderedPageBreak/>
        <w:t xml:space="preserve">часть энергии, получаемая с кормом. Так же, секреторная часть вымени у первотелок еще не достигла максимализма, поэтому удои коров первого отела </w:t>
      </w:r>
      <w:r w:rsidR="00A27077">
        <w:rPr>
          <w:rFonts w:ascii="Times New Roman" w:hAnsi="Times New Roman"/>
          <w:sz w:val="28"/>
        </w:rPr>
        <w:t xml:space="preserve">составляет всего </w:t>
      </w:r>
      <w:r w:rsidRPr="006E7200">
        <w:rPr>
          <w:rFonts w:ascii="Times New Roman" w:hAnsi="Times New Roman"/>
          <w:sz w:val="28"/>
        </w:rPr>
        <w:t>70-75% от будущей молочной продуктивности и достигают максимализма к четверт</w:t>
      </w:r>
      <w:r w:rsidR="005220FD" w:rsidRPr="006E7200">
        <w:rPr>
          <w:rFonts w:ascii="Times New Roman" w:hAnsi="Times New Roman"/>
          <w:sz w:val="28"/>
        </w:rPr>
        <w:t xml:space="preserve">ому отелу. У животных </w:t>
      </w:r>
      <w:r w:rsidRPr="006E7200">
        <w:rPr>
          <w:rFonts w:ascii="Times New Roman" w:hAnsi="Times New Roman"/>
          <w:sz w:val="28"/>
        </w:rPr>
        <w:t xml:space="preserve">третьего-пятого отелов рост и развитие организма, в том числе и вымени закончены, поэтому молочная продуктивность самая высокая за весь период продуктивности. </w:t>
      </w:r>
    </w:p>
    <w:p w:rsidR="004735C2" w:rsidRPr="006E7200" w:rsidRDefault="00A27077" w:rsidP="00D1418F">
      <w:pPr>
        <w:spacing w:after="0" w:line="360" w:lineRule="auto"/>
        <w:ind w:firstLine="709"/>
        <w:contextualSpacing/>
        <w:jc w:val="both"/>
        <w:rPr>
          <w:rFonts w:ascii="Times New Roman" w:hAnsi="Times New Roman"/>
          <w:sz w:val="28"/>
        </w:rPr>
      </w:pPr>
      <w:r>
        <w:rPr>
          <w:rFonts w:ascii="Times New Roman" w:hAnsi="Times New Roman"/>
          <w:sz w:val="28"/>
        </w:rPr>
        <w:t xml:space="preserve">Если сравнивать </w:t>
      </w:r>
      <w:r w:rsidR="004735C2" w:rsidRPr="006E7200">
        <w:rPr>
          <w:rFonts w:ascii="Times New Roman" w:hAnsi="Times New Roman"/>
          <w:sz w:val="28"/>
        </w:rPr>
        <w:t>с первотелками, в этом возрасте получают на 30 - 40% молока больше. На седьмом-девятом отеле</w:t>
      </w:r>
      <w:r>
        <w:rPr>
          <w:rFonts w:ascii="Times New Roman" w:hAnsi="Times New Roman"/>
          <w:sz w:val="28"/>
        </w:rPr>
        <w:t xml:space="preserve"> удой коров снижается на 10-13%</w:t>
      </w:r>
      <w:r w:rsidR="004735C2" w:rsidRPr="006E7200">
        <w:rPr>
          <w:rFonts w:ascii="Times New Roman" w:hAnsi="Times New Roman"/>
          <w:sz w:val="28"/>
        </w:rPr>
        <w:t>, но</w:t>
      </w:r>
      <w:r w:rsidR="00255370">
        <w:rPr>
          <w:rFonts w:ascii="Times New Roman" w:hAnsi="Times New Roman"/>
          <w:sz w:val="28"/>
        </w:rPr>
        <w:t xml:space="preserve"> все-</w:t>
      </w:r>
      <w:r w:rsidR="004735C2" w:rsidRPr="006E7200">
        <w:rPr>
          <w:rFonts w:ascii="Times New Roman" w:hAnsi="Times New Roman"/>
          <w:sz w:val="28"/>
        </w:rPr>
        <w:t>таки вы</w:t>
      </w:r>
      <w:r w:rsidR="00255370">
        <w:rPr>
          <w:rFonts w:ascii="Times New Roman" w:hAnsi="Times New Roman"/>
          <w:sz w:val="28"/>
        </w:rPr>
        <w:t>ше, чем у первотелок на 18-30 %</w:t>
      </w:r>
      <w:r w:rsidR="004735C2" w:rsidRPr="006E7200">
        <w:rPr>
          <w:rFonts w:ascii="Times New Roman" w:hAnsi="Times New Roman"/>
          <w:sz w:val="28"/>
        </w:rPr>
        <w:t>. Коровы старших возрастов, при постоянном привязном содержании, сохраняют несколько лет достаточно высокую стабильную продуктивность, поэтому их наличие в молочном ст</w:t>
      </w:r>
      <w:r w:rsidR="00255370">
        <w:rPr>
          <w:rFonts w:ascii="Times New Roman" w:hAnsi="Times New Roman"/>
          <w:sz w:val="28"/>
        </w:rPr>
        <w:t>аде экономически обосновано [</w:t>
      </w:r>
      <w:r w:rsidR="00255370" w:rsidRPr="00255370">
        <w:rPr>
          <w:rFonts w:ascii="Times New Roman" w:hAnsi="Times New Roman"/>
          <w:sz w:val="28"/>
        </w:rPr>
        <w:t>19</w:t>
      </w:r>
      <w:r>
        <w:rPr>
          <w:rFonts w:ascii="Times New Roman" w:hAnsi="Times New Roman"/>
          <w:sz w:val="28"/>
        </w:rPr>
        <w:t>]</w:t>
      </w:r>
      <w:r w:rsidR="004735C2"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Коровы</w:t>
      </w:r>
      <w:r w:rsidR="00255370">
        <w:rPr>
          <w:rFonts w:ascii="Times New Roman" w:hAnsi="Times New Roman"/>
          <w:sz w:val="28"/>
        </w:rPr>
        <w:t>,</w:t>
      </w:r>
      <w:r w:rsidRPr="006E7200">
        <w:rPr>
          <w:rFonts w:ascii="Times New Roman" w:hAnsi="Times New Roman"/>
          <w:sz w:val="28"/>
        </w:rPr>
        <w:t xml:space="preserve"> которые используются длительно и ежегодно телятся, сохраняют в течении многих лактаций стабильные и высокие удои, особенно ценны. Отсюда следует,</w:t>
      </w:r>
      <w:r w:rsidR="00255370">
        <w:rPr>
          <w:rFonts w:ascii="Times New Roman" w:hAnsi="Times New Roman"/>
          <w:sz w:val="28"/>
        </w:rPr>
        <w:t xml:space="preserve"> </w:t>
      </w:r>
      <w:r w:rsidRPr="006E7200">
        <w:rPr>
          <w:rFonts w:ascii="Times New Roman" w:hAnsi="Times New Roman"/>
          <w:sz w:val="28"/>
        </w:rPr>
        <w:t>что поиск путей увеличения продолжительности хозяйственного использования высокопродуктивных коров является актуальным. Интенсивное использование молочных коров должно быть обеспечено оптимальными условиями для выращивания молодняка и подготовки животных и лактации, что позволяет достигнуть живой массы коров при первом отеле в возрасте 24-28 месяцев 500-600 кг., получить удой за первую лактацию 4 400кг. , за третью - 5 208кг. и эксплуатировать коров в те</w:t>
      </w:r>
      <w:r w:rsidR="00255370">
        <w:rPr>
          <w:rFonts w:ascii="Times New Roman" w:hAnsi="Times New Roman"/>
          <w:sz w:val="28"/>
        </w:rPr>
        <w:t>чени</w:t>
      </w:r>
      <w:proofErr w:type="gramStart"/>
      <w:r w:rsidR="00255370">
        <w:rPr>
          <w:rFonts w:ascii="Times New Roman" w:hAnsi="Times New Roman"/>
          <w:sz w:val="28"/>
        </w:rPr>
        <w:t>и</w:t>
      </w:r>
      <w:proofErr w:type="gramEnd"/>
      <w:r w:rsidR="00255370">
        <w:rPr>
          <w:rFonts w:ascii="Times New Roman" w:hAnsi="Times New Roman"/>
          <w:sz w:val="28"/>
        </w:rPr>
        <w:t xml:space="preserve"> четырех - семи лактаций [24</w:t>
      </w:r>
      <w:r w:rsidRPr="006E7200">
        <w:rPr>
          <w:rFonts w:ascii="Times New Roman" w:hAnsi="Times New Roman"/>
          <w:sz w:val="28"/>
        </w:rPr>
        <w:t>] .</w:t>
      </w:r>
    </w:p>
    <w:p w:rsidR="004735C2" w:rsidRPr="006E7200" w:rsidRDefault="00255370" w:rsidP="00D1418F">
      <w:pPr>
        <w:spacing w:after="0" w:line="360" w:lineRule="auto"/>
        <w:ind w:firstLine="709"/>
        <w:contextualSpacing/>
        <w:jc w:val="both"/>
        <w:rPr>
          <w:rFonts w:ascii="Times New Roman" w:hAnsi="Times New Roman"/>
          <w:sz w:val="28"/>
        </w:rPr>
      </w:pPr>
      <w:r>
        <w:rPr>
          <w:rFonts w:ascii="Times New Roman" w:hAnsi="Times New Roman"/>
          <w:sz w:val="28"/>
        </w:rPr>
        <w:t xml:space="preserve">Большое </w:t>
      </w:r>
      <w:r w:rsidR="004735C2" w:rsidRPr="006E7200">
        <w:rPr>
          <w:rFonts w:ascii="Times New Roman" w:hAnsi="Times New Roman"/>
          <w:sz w:val="28"/>
        </w:rPr>
        <w:t>значение имеет уровень и качество кормления, который на 60 -70 % определяет различия в продуктивности коров.</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При нормировании и оценке полноценности кор</w:t>
      </w:r>
      <w:r w:rsidR="00255370">
        <w:rPr>
          <w:rFonts w:ascii="Times New Roman" w:hAnsi="Times New Roman"/>
          <w:sz w:val="28"/>
        </w:rPr>
        <w:t xml:space="preserve">мления крупного рогатого скота </w:t>
      </w:r>
      <w:r w:rsidRPr="006E7200">
        <w:rPr>
          <w:rFonts w:ascii="Times New Roman" w:hAnsi="Times New Roman"/>
          <w:sz w:val="28"/>
        </w:rPr>
        <w:t xml:space="preserve">до настоящего времени на первое место выдвигается питательность рациона, но часто недооценивается его структура. Некоторые авторы считают, что главным условием который влияет на обмен веществ в организме животных и эффективность кормления, является не набор кормов </w:t>
      </w:r>
      <w:r w:rsidRPr="006E7200">
        <w:rPr>
          <w:rFonts w:ascii="Times New Roman" w:hAnsi="Times New Roman"/>
          <w:sz w:val="28"/>
        </w:rPr>
        <w:lastRenderedPageBreak/>
        <w:t>в рационе, а сбалансированность его по энергии, питательным и биологическим веществам.</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Так же со всем выше сказанным, функциональные достижения биологической науки по физиологии пищеварения и обмену веществ у жвачных, полученные за последние десятилетия, многолетняя практика общественного скотоводства нашей стране, показали необходимость внесения крупных корректив в типы и рационы кормления крупного рогатого скота в зимнестойловый период</w:t>
      </w:r>
      <w:r w:rsidR="00255370">
        <w:rPr>
          <w:rFonts w:ascii="Times New Roman" w:hAnsi="Times New Roman"/>
          <w:sz w:val="28"/>
        </w:rPr>
        <w:t xml:space="preserve"> </w:t>
      </w:r>
      <w:r w:rsidR="00255370" w:rsidRPr="00255370">
        <w:rPr>
          <w:rFonts w:ascii="Times New Roman" w:hAnsi="Times New Roman"/>
          <w:sz w:val="28"/>
        </w:rPr>
        <w:t>[23]</w:t>
      </w:r>
      <w:r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На основе многолетней практики общественного скотоводства можно сделать вывод, что широкое применение силосного, силосно-концентрированного и силосно-</w:t>
      </w:r>
      <w:proofErr w:type="spellStart"/>
      <w:r w:rsidRPr="006E7200">
        <w:rPr>
          <w:rFonts w:ascii="Times New Roman" w:hAnsi="Times New Roman"/>
          <w:sz w:val="28"/>
        </w:rPr>
        <w:t>сенажно</w:t>
      </w:r>
      <w:proofErr w:type="spellEnd"/>
      <w:r w:rsidRPr="006E7200">
        <w:rPr>
          <w:rFonts w:ascii="Times New Roman" w:hAnsi="Times New Roman"/>
          <w:sz w:val="28"/>
        </w:rPr>
        <w:t>-концентратного типов кормления коров не обеспе</w:t>
      </w:r>
      <w:r w:rsidR="00255370">
        <w:rPr>
          <w:rFonts w:ascii="Times New Roman" w:hAnsi="Times New Roman"/>
          <w:sz w:val="28"/>
        </w:rPr>
        <w:t xml:space="preserve">чивает их высокой и устойчивой </w:t>
      </w:r>
      <w:r w:rsidRPr="006E7200">
        <w:rPr>
          <w:rFonts w:ascii="Times New Roman" w:hAnsi="Times New Roman"/>
          <w:sz w:val="28"/>
        </w:rPr>
        <w:t xml:space="preserve">молочной продуктивности, сохранения здоровья, воспроизводительной способности и нормального срока хозяйственного использования. При этом наблюдаются массовые нарушения обмена веществ у коров, высокая заболеваемость новорожденных телят желудочно-кишечными болезнями и большая яловость маточного поголовья. Из-за заболеваний коров </w:t>
      </w:r>
      <w:proofErr w:type="spellStart"/>
      <w:r w:rsidRPr="006E7200">
        <w:rPr>
          <w:rFonts w:ascii="Times New Roman" w:hAnsi="Times New Roman"/>
          <w:sz w:val="28"/>
        </w:rPr>
        <w:t>кетозом</w:t>
      </w:r>
      <w:proofErr w:type="spellEnd"/>
      <w:r w:rsidRPr="006E7200">
        <w:rPr>
          <w:rFonts w:ascii="Times New Roman" w:hAnsi="Times New Roman"/>
          <w:sz w:val="28"/>
        </w:rPr>
        <w:t>, ацидозом, бесплодием и другими болезнями, связанными с нарушением обмена веществ, они нередко подвергаются вынужденному убою или преждевременной выбраковке и сдаче на убой. В результате всех эти</w:t>
      </w:r>
      <w:r w:rsidR="00255370">
        <w:rPr>
          <w:rFonts w:ascii="Times New Roman" w:hAnsi="Times New Roman"/>
          <w:sz w:val="28"/>
        </w:rPr>
        <w:t xml:space="preserve">х факторов во многих предприятиях </w:t>
      </w:r>
      <w:r w:rsidRPr="006E7200">
        <w:rPr>
          <w:rFonts w:ascii="Times New Roman" w:hAnsi="Times New Roman"/>
          <w:sz w:val="28"/>
        </w:rPr>
        <w:t>и в цел</w:t>
      </w:r>
      <w:r w:rsidR="00255370">
        <w:rPr>
          <w:rFonts w:ascii="Times New Roman" w:hAnsi="Times New Roman"/>
          <w:sz w:val="28"/>
        </w:rPr>
        <w:t xml:space="preserve">ом по России, наблюдаются очень </w:t>
      </w:r>
      <w:r w:rsidRPr="006E7200">
        <w:rPr>
          <w:rFonts w:ascii="Times New Roman" w:hAnsi="Times New Roman"/>
          <w:sz w:val="28"/>
        </w:rPr>
        <w:t>короткие сроки хозяйственной эксплуатации молочных коров, в настоящее вр</w:t>
      </w:r>
      <w:r w:rsidR="00255370">
        <w:rPr>
          <w:rFonts w:ascii="Times New Roman" w:hAnsi="Times New Roman"/>
          <w:sz w:val="28"/>
        </w:rPr>
        <w:t>емя выбраковка коров по стране составляет около 30 %</w:t>
      </w:r>
      <w:r w:rsidRPr="006E7200">
        <w:rPr>
          <w:rFonts w:ascii="Times New Roman" w:hAnsi="Times New Roman"/>
          <w:sz w:val="28"/>
        </w:rPr>
        <w:t>, что независимо от уровня воспроизводства и качества молодняка, требует полного обновления молочного стада каждые три года</w:t>
      </w:r>
      <w:r w:rsidR="00255370" w:rsidRPr="00255370">
        <w:rPr>
          <w:rFonts w:ascii="Times New Roman" w:hAnsi="Times New Roman"/>
          <w:sz w:val="28"/>
        </w:rPr>
        <w:t xml:space="preserve"> [25]</w:t>
      </w:r>
      <w:r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Главной причиной вышеуказанного неблагополучия в молочном скотоводстве является неверное, физиологически необоснованное кормление коров в зимнестойловый период по рационам, структура которых не соответствует физиологическим особенностям пищеварения у жвачных травоядных животных. Обуславливается это силосным и силосно-</w:t>
      </w:r>
      <w:r w:rsidRPr="006E7200">
        <w:rPr>
          <w:rFonts w:ascii="Times New Roman" w:hAnsi="Times New Roman"/>
          <w:sz w:val="28"/>
        </w:rPr>
        <w:lastRenderedPageBreak/>
        <w:t>концентратным типами кормления, когда в рационах преобладает содержание кислых - неестественных для жвачных кормов, и очень мало содержится сена -  самого естественного корма, необходимого для   жвачных животных.</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Следует учитывать зависимость основных зооветеринарных показателей молочного скотоводства от количе</w:t>
      </w:r>
      <w:r w:rsidR="00255370">
        <w:rPr>
          <w:rFonts w:ascii="Times New Roman" w:hAnsi="Times New Roman"/>
          <w:sz w:val="28"/>
        </w:rPr>
        <w:t xml:space="preserve">ства отдельных видов кормов, и </w:t>
      </w:r>
      <w:r w:rsidRPr="006E7200">
        <w:rPr>
          <w:rFonts w:ascii="Times New Roman" w:hAnsi="Times New Roman"/>
          <w:sz w:val="28"/>
        </w:rPr>
        <w:t>чем выше обеспеченность сеном и корнеплодами, те</w:t>
      </w:r>
      <w:r w:rsidR="00255370">
        <w:rPr>
          <w:rFonts w:ascii="Times New Roman" w:hAnsi="Times New Roman"/>
          <w:sz w:val="28"/>
        </w:rPr>
        <w:t xml:space="preserve">м больший выход телят и меньше </w:t>
      </w:r>
      <w:r w:rsidRPr="006E7200">
        <w:rPr>
          <w:rFonts w:ascii="Times New Roman" w:hAnsi="Times New Roman"/>
          <w:sz w:val="28"/>
        </w:rPr>
        <w:t>их заболеваемость и падеж. Среднегодовой надой молока на одну корову находится в прямой зависимости от общей обеспеченности кормами в кормовых единицах, так и отдельных видов кормов</w:t>
      </w:r>
      <w:r w:rsidR="00255370" w:rsidRPr="00255370">
        <w:rPr>
          <w:rFonts w:ascii="Times New Roman" w:hAnsi="Times New Roman"/>
          <w:sz w:val="28"/>
        </w:rPr>
        <w:t xml:space="preserve"> [30]</w:t>
      </w:r>
      <w:r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Отсюда следует, что необходима крупная корректировка в структуре зимних рационов для коров в сторону увели</w:t>
      </w:r>
      <w:r w:rsidR="00255370">
        <w:rPr>
          <w:rFonts w:ascii="Times New Roman" w:hAnsi="Times New Roman"/>
          <w:sz w:val="28"/>
        </w:rPr>
        <w:t>чения в них доли грубых кормов,</w:t>
      </w:r>
      <w:r w:rsidRPr="006E7200">
        <w:rPr>
          <w:rFonts w:ascii="Times New Roman" w:hAnsi="Times New Roman"/>
          <w:sz w:val="28"/>
        </w:rPr>
        <w:t xml:space="preserve"> в особенности сена в 2 - 2</w:t>
      </w:r>
      <w:r w:rsidR="00255370">
        <w:rPr>
          <w:rFonts w:ascii="Times New Roman" w:hAnsi="Times New Roman"/>
          <w:sz w:val="28"/>
        </w:rPr>
        <w:t xml:space="preserve">.5 раза и снижение доли силоса </w:t>
      </w:r>
      <w:r w:rsidRPr="006E7200">
        <w:rPr>
          <w:rFonts w:ascii="Times New Roman" w:hAnsi="Times New Roman"/>
          <w:sz w:val="28"/>
        </w:rPr>
        <w:t>как минимум в 2 раза. В структуре расхода за год удельный вес кормов должен бы</w:t>
      </w:r>
      <w:r w:rsidR="00255370">
        <w:rPr>
          <w:rFonts w:ascii="Times New Roman" w:hAnsi="Times New Roman"/>
          <w:sz w:val="28"/>
        </w:rPr>
        <w:t>ть 28 -30 %, в том числе сена 22 - 25 % вместо 10-14%</w:t>
      </w:r>
      <w:r w:rsidRPr="006E7200">
        <w:rPr>
          <w:rFonts w:ascii="Times New Roman" w:hAnsi="Times New Roman"/>
          <w:sz w:val="28"/>
        </w:rPr>
        <w:t>, рекомендуемых в настоящее время. Долю сил</w:t>
      </w:r>
      <w:r w:rsidR="00255370">
        <w:rPr>
          <w:rFonts w:ascii="Times New Roman" w:hAnsi="Times New Roman"/>
          <w:sz w:val="28"/>
        </w:rPr>
        <w:t>оса следует снизить до 9-12 %, вместо 22-25 %</w:t>
      </w:r>
      <w:r w:rsidRPr="006E7200">
        <w:rPr>
          <w:rFonts w:ascii="Times New Roman" w:hAnsi="Times New Roman"/>
          <w:sz w:val="28"/>
        </w:rPr>
        <w:t>. Для стельных сухостойных коров основой зимних рационов должно являться хорошее сено (не менее 50 % по питательности).</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Полагаем, что силос нельзя относить к группе сочных кормов, а выделять его в отдельную группу “консервированные корма”, как это дела</w:t>
      </w:r>
      <w:r w:rsidR="00255370">
        <w:rPr>
          <w:rFonts w:ascii="Times New Roman" w:hAnsi="Times New Roman"/>
          <w:sz w:val="28"/>
        </w:rPr>
        <w:t>ется в ряде зарубежных стран [23]</w:t>
      </w:r>
      <w:r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Плохо поставлен учет и контроль расходуемых кормов. Практически на молочное стадо списывается не фактически скармливаемый объем кормов, а заготовленные корма, вкл</w:t>
      </w:r>
      <w:r w:rsidR="00255370">
        <w:rPr>
          <w:rFonts w:ascii="Times New Roman" w:hAnsi="Times New Roman"/>
          <w:sz w:val="28"/>
        </w:rPr>
        <w:t>ючая потери при хранении и т.п.</w:t>
      </w:r>
      <w:r w:rsidRPr="006E7200">
        <w:rPr>
          <w:rFonts w:ascii="Times New Roman" w:hAnsi="Times New Roman"/>
          <w:sz w:val="28"/>
        </w:rPr>
        <w:t>, это значительно завышает фактический уровень потребления. При низком уровне и качестве кормления - на повышение продуктивности. Сбалансированное кормление, при высоком удельном весе концентратов в рационе (до 30 %) обуславливает повышение продуктивности коров и окупаемость затрат.</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 xml:space="preserve">Также стоит принять во внимание существенные сезонные различия среднемесячного удоя коров и эффективности производства молока. Так, </w:t>
      </w:r>
      <w:r w:rsidRPr="006E7200">
        <w:rPr>
          <w:rFonts w:ascii="Times New Roman" w:hAnsi="Times New Roman"/>
          <w:sz w:val="28"/>
        </w:rPr>
        <w:lastRenderedPageBreak/>
        <w:t>например, удой в пастбищный период в среднем за месяц выше удоя в стойловый. При этом наблюдается заметное снижение себестоимости 1 центнера молока, за счет большего использования дешевых кормов, существенного увеличения производительности труда и окупаемости корма продукцией</w:t>
      </w:r>
      <w:r w:rsidR="0025537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В целом, факторы повышения продуктивности ко</w:t>
      </w:r>
      <w:r w:rsidR="00255370">
        <w:rPr>
          <w:rFonts w:ascii="Times New Roman" w:hAnsi="Times New Roman"/>
          <w:sz w:val="28"/>
        </w:rPr>
        <w:t xml:space="preserve">ров оказывают огромное влияние </w:t>
      </w:r>
      <w:r w:rsidRPr="006E7200">
        <w:rPr>
          <w:rFonts w:ascii="Times New Roman" w:hAnsi="Times New Roman"/>
          <w:sz w:val="28"/>
        </w:rPr>
        <w:t>не только на удой, но также и на другие показатели экономиче</w:t>
      </w:r>
      <w:r w:rsidR="00255370">
        <w:rPr>
          <w:rFonts w:ascii="Times New Roman" w:hAnsi="Times New Roman"/>
          <w:sz w:val="28"/>
        </w:rPr>
        <w:t xml:space="preserve">ской эффективности производства </w:t>
      </w:r>
      <w:r w:rsidRPr="006E7200">
        <w:rPr>
          <w:rFonts w:ascii="Times New Roman" w:hAnsi="Times New Roman"/>
          <w:sz w:val="28"/>
        </w:rPr>
        <w:t>молока, такие как - производительность труда, себестоимость п</w:t>
      </w:r>
      <w:r w:rsidR="00255370">
        <w:rPr>
          <w:rFonts w:ascii="Times New Roman" w:hAnsi="Times New Roman"/>
          <w:sz w:val="28"/>
        </w:rPr>
        <w:t xml:space="preserve">роизводства 1 центнера молока, </w:t>
      </w:r>
      <w:r w:rsidRPr="006E7200">
        <w:rPr>
          <w:rFonts w:ascii="Times New Roman" w:hAnsi="Times New Roman"/>
          <w:sz w:val="28"/>
        </w:rPr>
        <w:t>затраты кормов на 1 центнер молока, фондоотдачу, окупаемость кормов</w:t>
      </w:r>
      <w:r w:rsidR="00255370">
        <w:rPr>
          <w:rFonts w:ascii="Times New Roman" w:hAnsi="Times New Roman"/>
          <w:sz w:val="28"/>
        </w:rPr>
        <w:t xml:space="preserve"> </w:t>
      </w:r>
      <w:r w:rsidR="00255370" w:rsidRPr="00255370">
        <w:rPr>
          <w:rFonts w:ascii="Times New Roman" w:hAnsi="Times New Roman"/>
          <w:sz w:val="28"/>
        </w:rPr>
        <w:t>[27]</w:t>
      </w:r>
      <w:r w:rsidRPr="006E7200">
        <w:rPr>
          <w:rFonts w:ascii="Times New Roman" w:hAnsi="Times New Roman"/>
          <w:sz w:val="28"/>
        </w:rPr>
        <w:t>.</w:t>
      </w:r>
    </w:p>
    <w:p w:rsidR="004735C2" w:rsidRPr="006E7200" w:rsidRDefault="00255370" w:rsidP="00D1418F">
      <w:pPr>
        <w:spacing w:after="0" w:line="360" w:lineRule="auto"/>
        <w:ind w:firstLine="709"/>
        <w:contextualSpacing/>
        <w:jc w:val="both"/>
        <w:rPr>
          <w:rFonts w:ascii="Times New Roman" w:hAnsi="Times New Roman"/>
          <w:sz w:val="28"/>
        </w:rPr>
      </w:pPr>
      <w:r>
        <w:rPr>
          <w:rFonts w:ascii="Times New Roman" w:hAnsi="Times New Roman"/>
          <w:sz w:val="28"/>
        </w:rPr>
        <w:t xml:space="preserve">Основной частью </w:t>
      </w:r>
      <w:r w:rsidR="004735C2" w:rsidRPr="006E7200">
        <w:rPr>
          <w:rFonts w:ascii="Times New Roman" w:hAnsi="Times New Roman"/>
          <w:sz w:val="28"/>
        </w:rPr>
        <w:t>племенной работы в животново</w:t>
      </w:r>
      <w:r>
        <w:rPr>
          <w:rFonts w:ascii="Times New Roman" w:hAnsi="Times New Roman"/>
          <w:sz w:val="28"/>
        </w:rPr>
        <w:t xml:space="preserve">дстве, является оценка животных и на этой базе их подбор </w:t>
      </w:r>
      <w:r w:rsidR="004735C2" w:rsidRPr="006E7200">
        <w:rPr>
          <w:rFonts w:ascii="Times New Roman" w:hAnsi="Times New Roman"/>
          <w:sz w:val="28"/>
        </w:rPr>
        <w:t>и использование. В проце</w:t>
      </w:r>
      <w:r>
        <w:rPr>
          <w:rFonts w:ascii="Times New Roman" w:hAnsi="Times New Roman"/>
          <w:sz w:val="28"/>
        </w:rPr>
        <w:t>ссе</w:t>
      </w:r>
      <w:r w:rsidR="004735C2" w:rsidRPr="006E7200">
        <w:rPr>
          <w:rFonts w:ascii="Times New Roman" w:hAnsi="Times New Roman"/>
          <w:sz w:val="28"/>
        </w:rPr>
        <w:t xml:space="preserve"> оценки молочных коров по продуктивности учитывают их молочность, содержание в молоке жира и белка, пригодность к машинному доению.</w:t>
      </w:r>
    </w:p>
    <w:p w:rsidR="004735C2" w:rsidRPr="009E66CE"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Селекционная работа позволяет ощутимо повысить генетический потенциал продуктивности с помощью широкого использования высококачественного генофонда импортных пород. Межпородное скрещивание приводит к существенному повышению эффективности производства молока</w:t>
      </w:r>
      <w:r w:rsidR="009E66CE" w:rsidRPr="009E66CE">
        <w:rPr>
          <w:rFonts w:ascii="Times New Roman" w:hAnsi="Times New Roman"/>
          <w:sz w:val="28"/>
        </w:rPr>
        <w:t xml:space="preserve"> [19]</w:t>
      </w:r>
      <w:r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 xml:space="preserve">На основе общей оценки мирового и отечественного опыт развития молочного скотоводства и так же учитывая сложившуюся обстановку в России, нужно сосредоточить внимание не на увеличении, а на стабилизации поголовья молочных </w:t>
      </w:r>
      <w:r w:rsidR="009E66CE">
        <w:rPr>
          <w:rFonts w:ascii="Times New Roman" w:hAnsi="Times New Roman"/>
          <w:sz w:val="28"/>
        </w:rPr>
        <w:t xml:space="preserve">коров и направить все внимание </w:t>
      </w:r>
      <w:r w:rsidRPr="006E7200">
        <w:rPr>
          <w:rFonts w:ascii="Times New Roman" w:hAnsi="Times New Roman"/>
          <w:sz w:val="28"/>
        </w:rPr>
        <w:t>на повышение интенсивности использования имеющегося поголовья, на рост молочной продуктивности за счет осуществления комплекса зоотехнических, организационных и экономических мероприятий.</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Отсюда следует, что необходимо обратить пристальное внимание специалистов, руководителей хозяйств и сельск</w:t>
      </w:r>
      <w:r w:rsidR="009E66CE">
        <w:rPr>
          <w:rFonts w:ascii="Times New Roman" w:hAnsi="Times New Roman"/>
          <w:sz w:val="28"/>
        </w:rPr>
        <w:t>охозяйственных органов, а также</w:t>
      </w:r>
      <w:r w:rsidRPr="006E7200">
        <w:rPr>
          <w:rFonts w:ascii="Times New Roman" w:hAnsi="Times New Roman"/>
          <w:sz w:val="28"/>
        </w:rPr>
        <w:t xml:space="preserve"> фермеров на осуществление следующих технологических элементов и экономических факторов:</w:t>
      </w:r>
    </w:p>
    <w:p w:rsidR="004735C2" w:rsidRPr="006E7200" w:rsidRDefault="004735C2" w:rsidP="004735C2">
      <w:pPr>
        <w:spacing w:after="0" w:line="360" w:lineRule="auto"/>
        <w:ind w:firstLine="567"/>
        <w:jc w:val="both"/>
        <w:rPr>
          <w:rFonts w:ascii="Times New Roman" w:hAnsi="Times New Roman"/>
          <w:sz w:val="28"/>
        </w:rPr>
      </w:pPr>
      <w:r w:rsidRPr="006E7200">
        <w:rPr>
          <w:rFonts w:ascii="Times New Roman" w:hAnsi="Times New Roman"/>
          <w:sz w:val="28"/>
        </w:rPr>
        <w:lastRenderedPageBreak/>
        <w:t>- максимально сохранить приплод, улучшить выращивание молодняка, обеспечить необходимое количество телок для ремонта стада;</w:t>
      </w:r>
    </w:p>
    <w:p w:rsidR="004735C2" w:rsidRPr="006E7200" w:rsidRDefault="004735C2" w:rsidP="004735C2">
      <w:pPr>
        <w:spacing w:after="0" w:line="360" w:lineRule="auto"/>
        <w:ind w:firstLine="567"/>
        <w:jc w:val="both"/>
        <w:rPr>
          <w:rFonts w:ascii="Times New Roman" w:hAnsi="Times New Roman"/>
          <w:sz w:val="28"/>
        </w:rPr>
      </w:pPr>
      <w:r w:rsidRPr="006E7200">
        <w:rPr>
          <w:rFonts w:ascii="Times New Roman" w:hAnsi="Times New Roman"/>
          <w:sz w:val="28"/>
        </w:rPr>
        <w:t>- существенно улучшить воспроизводство, свести до минимума яловость коров, своевременно проводить в</w:t>
      </w:r>
      <w:r w:rsidR="009E66CE">
        <w:rPr>
          <w:rFonts w:ascii="Times New Roman" w:hAnsi="Times New Roman"/>
          <w:sz w:val="28"/>
        </w:rPr>
        <w:t xml:space="preserve">ыбраковку непригодных к </w:t>
      </w:r>
      <w:r w:rsidRPr="006E7200">
        <w:rPr>
          <w:rFonts w:ascii="Times New Roman" w:hAnsi="Times New Roman"/>
          <w:sz w:val="28"/>
        </w:rPr>
        <w:t>воспроизводству коров и нетелей;</w:t>
      </w:r>
    </w:p>
    <w:p w:rsidR="004735C2" w:rsidRPr="006E7200" w:rsidRDefault="004735C2" w:rsidP="004735C2">
      <w:pPr>
        <w:spacing w:after="0" w:line="360" w:lineRule="auto"/>
        <w:ind w:firstLine="567"/>
        <w:jc w:val="both"/>
        <w:rPr>
          <w:rFonts w:ascii="Times New Roman" w:hAnsi="Times New Roman"/>
          <w:sz w:val="28"/>
        </w:rPr>
      </w:pPr>
      <w:r w:rsidRPr="006E7200">
        <w:rPr>
          <w:rFonts w:ascii="Times New Roman" w:hAnsi="Times New Roman"/>
          <w:sz w:val="28"/>
        </w:rPr>
        <w:t>- при воспроизводстве использовать только самых лучших</w:t>
      </w:r>
      <w:r w:rsidR="009E66CE">
        <w:rPr>
          <w:rFonts w:ascii="Times New Roman" w:hAnsi="Times New Roman"/>
          <w:sz w:val="28"/>
        </w:rPr>
        <w:t xml:space="preserve"> быков-осеменителей по ведущим </w:t>
      </w:r>
      <w:r w:rsidRPr="006E7200">
        <w:rPr>
          <w:rFonts w:ascii="Times New Roman" w:hAnsi="Times New Roman"/>
          <w:sz w:val="28"/>
        </w:rPr>
        <w:t>признакам продуктивности;</w:t>
      </w:r>
    </w:p>
    <w:p w:rsidR="004735C2" w:rsidRPr="006E7200" w:rsidRDefault="004735C2" w:rsidP="004735C2">
      <w:pPr>
        <w:spacing w:after="0" w:line="360" w:lineRule="auto"/>
        <w:ind w:firstLine="567"/>
        <w:jc w:val="both"/>
        <w:rPr>
          <w:rFonts w:ascii="Times New Roman" w:hAnsi="Times New Roman"/>
          <w:sz w:val="28"/>
        </w:rPr>
      </w:pPr>
      <w:r w:rsidRPr="006E7200">
        <w:rPr>
          <w:rFonts w:ascii="Times New Roman" w:hAnsi="Times New Roman"/>
          <w:sz w:val="28"/>
        </w:rPr>
        <w:t>- повысить уровень кормления и улучшить содерж</w:t>
      </w:r>
      <w:r w:rsidR="009E66CE">
        <w:rPr>
          <w:rFonts w:ascii="Times New Roman" w:hAnsi="Times New Roman"/>
          <w:sz w:val="28"/>
        </w:rPr>
        <w:t>ание коров в сухостойный период</w:t>
      </w:r>
      <w:r w:rsidRPr="006E7200">
        <w:rPr>
          <w:rFonts w:ascii="Times New Roman" w:hAnsi="Times New Roman"/>
          <w:sz w:val="28"/>
        </w:rPr>
        <w:t xml:space="preserve"> и тем самым обеспечить биологические и зоотехнические предпосылки повышения молочной продуктивности, при подготовке коров и раздою;</w:t>
      </w:r>
    </w:p>
    <w:p w:rsidR="004735C2" w:rsidRPr="006E7200" w:rsidRDefault="004735C2" w:rsidP="004735C2">
      <w:pPr>
        <w:spacing w:after="0" w:line="360" w:lineRule="auto"/>
        <w:ind w:firstLine="567"/>
        <w:jc w:val="both"/>
        <w:rPr>
          <w:rFonts w:ascii="Times New Roman" w:hAnsi="Times New Roman"/>
          <w:sz w:val="28"/>
        </w:rPr>
      </w:pPr>
      <w:r w:rsidRPr="006E7200">
        <w:rPr>
          <w:rFonts w:ascii="Times New Roman" w:hAnsi="Times New Roman"/>
          <w:sz w:val="28"/>
        </w:rPr>
        <w:t>- шире применять меры экономическо</w:t>
      </w:r>
      <w:r w:rsidR="009E66CE">
        <w:rPr>
          <w:rFonts w:ascii="Times New Roman" w:hAnsi="Times New Roman"/>
          <w:sz w:val="28"/>
        </w:rPr>
        <w:t xml:space="preserve">го и морального стимулирования </w:t>
      </w:r>
      <w:r w:rsidRPr="006E7200">
        <w:rPr>
          <w:rFonts w:ascii="Times New Roman" w:hAnsi="Times New Roman"/>
          <w:sz w:val="28"/>
        </w:rPr>
        <w:t>работников животноводства и специалистов за повышение молочной продуктивности и качества молока;</w:t>
      </w:r>
    </w:p>
    <w:p w:rsidR="004735C2" w:rsidRPr="006E7200" w:rsidRDefault="00BF60C5" w:rsidP="004735C2">
      <w:pPr>
        <w:spacing w:after="0" w:line="360" w:lineRule="auto"/>
        <w:ind w:firstLine="567"/>
        <w:jc w:val="both"/>
        <w:rPr>
          <w:rFonts w:ascii="Times New Roman" w:hAnsi="Times New Roman"/>
          <w:sz w:val="28"/>
        </w:rPr>
      </w:pPr>
      <w:r>
        <w:rPr>
          <w:rFonts w:ascii="Times New Roman" w:hAnsi="Times New Roman"/>
          <w:sz w:val="28"/>
        </w:rPr>
        <w:t>- шире внедрять современные</w:t>
      </w:r>
      <w:r w:rsidR="004735C2" w:rsidRPr="006E7200">
        <w:rPr>
          <w:rFonts w:ascii="Times New Roman" w:hAnsi="Times New Roman"/>
          <w:sz w:val="28"/>
        </w:rPr>
        <w:t xml:space="preserve"> средства механизации доения, хранения и переработки, которые обеспечивают получение экологически чистого и высококачественного молока;</w:t>
      </w:r>
    </w:p>
    <w:p w:rsidR="004735C2" w:rsidRPr="00BF60C5" w:rsidRDefault="004735C2" w:rsidP="004735C2">
      <w:pPr>
        <w:spacing w:after="0" w:line="360" w:lineRule="auto"/>
        <w:ind w:firstLine="567"/>
        <w:jc w:val="both"/>
        <w:rPr>
          <w:rFonts w:ascii="Times New Roman" w:hAnsi="Times New Roman"/>
          <w:sz w:val="28"/>
        </w:rPr>
      </w:pPr>
      <w:r w:rsidRPr="006E7200">
        <w:rPr>
          <w:rFonts w:ascii="Times New Roman" w:hAnsi="Times New Roman"/>
          <w:sz w:val="28"/>
        </w:rPr>
        <w:t>- установить более тесные интеграционные связи производителей с перерабатывающими предприя</w:t>
      </w:r>
      <w:r w:rsidR="00BF60C5">
        <w:rPr>
          <w:rFonts w:ascii="Times New Roman" w:hAnsi="Times New Roman"/>
          <w:sz w:val="28"/>
        </w:rPr>
        <w:t xml:space="preserve">тиями и торговыми организациями </w:t>
      </w:r>
      <w:r w:rsidR="00BF60C5" w:rsidRPr="00BF60C5">
        <w:rPr>
          <w:rFonts w:ascii="Times New Roman" w:hAnsi="Times New Roman"/>
          <w:sz w:val="28"/>
        </w:rPr>
        <w:t>[31].</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Одним из главных резервов повышения экономической эф</w:t>
      </w:r>
      <w:r w:rsidR="00AA2999">
        <w:rPr>
          <w:rFonts w:ascii="Times New Roman" w:hAnsi="Times New Roman"/>
          <w:sz w:val="28"/>
        </w:rPr>
        <w:t>фективности производства молока</w:t>
      </w:r>
      <w:r w:rsidRPr="006E7200">
        <w:rPr>
          <w:rFonts w:ascii="Times New Roman" w:hAnsi="Times New Roman"/>
          <w:sz w:val="28"/>
        </w:rPr>
        <w:t xml:space="preserve"> будет являться сокращение возраста первого отела. Следует отметить, что допустимо осеменение телок в раннем возрасте, когда они еще не достигли полного физиологического развития, так как в этом случае получается слаборазвитый приплод, увеличивается процент яловости коров. С другой стороны, поздние отелы наносят экономический ущерб скотоводству, так как удлиняется период непроизводительного использования животных. Это связано с неудовлетворит</w:t>
      </w:r>
      <w:r w:rsidR="00AA2999">
        <w:rPr>
          <w:rFonts w:ascii="Times New Roman" w:hAnsi="Times New Roman"/>
          <w:sz w:val="28"/>
        </w:rPr>
        <w:t>ельной организацией выращивания</w:t>
      </w:r>
      <w:r w:rsidRPr="006E7200">
        <w:rPr>
          <w:rFonts w:ascii="Times New Roman" w:hAnsi="Times New Roman"/>
          <w:sz w:val="28"/>
        </w:rPr>
        <w:t xml:space="preserve"> телок, что задерживает их покрытие</w:t>
      </w:r>
      <w:r w:rsidR="00AA2999">
        <w:rPr>
          <w:rFonts w:ascii="Times New Roman" w:hAnsi="Times New Roman"/>
          <w:sz w:val="28"/>
        </w:rPr>
        <w:t xml:space="preserve"> </w:t>
      </w:r>
      <w:r w:rsidR="00AA2999" w:rsidRPr="00AA2999">
        <w:rPr>
          <w:rFonts w:ascii="Times New Roman" w:hAnsi="Times New Roman"/>
          <w:sz w:val="28"/>
        </w:rPr>
        <w:t>[</w:t>
      </w:r>
      <w:r w:rsidR="00AA2999">
        <w:rPr>
          <w:rFonts w:ascii="Times New Roman" w:hAnsi="Times New Roman"/>
          <w:sz w:val="28"/>
        </w:rPr>
        <w:t>21</w:t>
      </w:r>
      <w:r w:rsidR="00AA2999" w:rsidRPr="00AA2999">
        <w:rPr>
          <w:rFonts w:ascii="Times New Roman" w:hAnsi="Times New Roman"/>
          <w:sz w:val="28"/>
        </w:rPr>
        <w:t>]</w:t>
      </w:r>
      <w:r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Можно сказать, что главным недо</w:t>
      </w:r>
      <w:r w:rsidR="00AA2999">
        <w:rPr>
          <w:rFonts w:ascii="Times New Roman" w:hAnsi="Times New Roman"/>
          <w:sz w:val="28"/>
        </w:rPr>
        <w:t xml:space="preserve">статком в процессе выращивания </w:t>
      </w:r>
      <w:r w:rsidRPr="006E7200">
        <w:rPr>
          <w:rFonts w:ascii="Times New Roman" w:hAnsi="Times New Roman"/>
          <w:sz w:val="28"/>
        </w:rPr>
        <w:t xml:space="preserve">нетелей является недокорм, плохие условия содержания </w:t>
      </w:r>
      <w:r w:rsidR="00AA2999">
        <w:rPr>
          <w:rFonts w:ascii="Times New Roman" w:hAnsi="Times New Roman"/>
          <w:sz w:val="28"/>
        </w:rPr>
        <w:t xml:space="preserve">и ухода. Все эти </w:t>
      </w:r>
      <w:r w:rsidR="00AA2999">
        <w:rPr>
          <w:rFonts w:ascii="Times New Roman" w:hAnsi="Times New Roman"/>
          <w:sz w:val="28"/>
        </w:rPr>
        <w:lastRenderedPageBreak/>
        <w:t>факторы приводя</w:t>
      </w:r>
      <w:r w:rsidRPr="006E7200">
        <w:rPr>
          <w:rFonts w:ascii="Times New Roman" w:hAnsi="Times New Roman"/>
          <w:sz w:val="28"/>
        </w:rPr>
        <w:t>т к тому, что животные не набирают к соответствующему возрасту, нужной массы. На основе исследований можно сделать вывод, что самый высокий размер прибыли можно получить при осеменении в 18 - 19 месяцев.</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Увеличен</w:t>
      </w:r>
      <w:r w:rsidR="00AA2999">
        <w:rPr>
          <w:rFonts w:ascii="Times New Roman" w:hAnsi="Times New Roman"/>
          <w:sz w:val="28"/>
        </w:rPr>
        <w:t xml:space="preserve">ие сухостойного периода </w:t>
      </w:r>
      <w:r w:rsidRPr="006E7200">
        <w:rPr>
          <w:rFonts w:ascii="Times New Roman" w:hAnsi="Times New Roman"/>
          <w:sz w:val="28"/>
        </w:rPr>
        <w:t>приводит к сущес</w:t>
      </w:r>
      <w:r w:rsidR="00AA2999">
        <w:rPr>
          <w:rFonts w:ascii="Times New Roman" w:hAnsi="Times New Roman"/>
          <w:sz w:val="28"/>
        </w:rPr>
        <w:t>твенному недобору молока, так</w:t>
      </w:r>
      <w:r w:rsidR="00AA2999" w:rsidRPr="00AA2999">
        <w:rPr>
          <w:rFonts w:ascii="Times New Roman" w:hAnsi="Times New Roman"/>
          <w:sz w:val="28"/>
        </w:rPr>
        <w:t xml:space="preserve"> </w:t>
      </w:r>
      <w:r w:rsidR="00AA2999">
        <w:rPr>
          <w:rFonts w:ascii="Times New Roman" w:hAnsi="Times New Roman"/>
          <w:sz w:val="28"/>
        </w:rPr>
        <w:t xml:space="preserve">же, </w:t>
      </w:r>
      <w:r w:rsidRPr="006E7200">
        <w:rPr>
          <w:rFonts w:ascii="Times New Roman" w:hAnsi="Times New Roman"/>
          <w:sz w:val="28"/>
        </w:rPr>
        <w:t>как и увеличение сервис-периода приводит к снижению удоя и заметному снижению выхода телят</w:t>
      </w:r>
      <w:r w:rsidR="00AA2999">
        <w:rPr>
          <w:rFonts w:ascii="Times New Roman" w:hAnsi="Times New Roman"/>
          <w:sz w:val="28"/>
        </w:rPr>
        <w:t xml:space="preserve"> </w:t>
      </w:r>
      <w:r w:rsidR="00AA2999" w:rsidRPr="00AA2999">
        <w:rPr>
          <w:rFonts w:ascii="Times New Roman" w:hAnsi="Times New Roman"/>
          <w:sz w:val="28"/>
        </w:rPr>
        <w:t>[24]</w:t>
      </w:r>
      <w:r w:rsidRPr="006E7200">
        <w:rPr>
          <w:rFonts w:ascii="Times New Roman" w:hAnsi="Times New Roman"/>
          <w:sz w:val="28"/>
        </w:rPr>
        <w:t>.</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 xml:space="preserve">Особую роль в сокращении </w:t>
      </w:r>
      <w:r w:rsidR="00AA2999" w:rsidRPr="006E7200">
        <w:rPr>
          <w:rFonts w:ascii="Times New Roman" w:hAnsi="Times New Roman"/>
          <w:sz w:val="28"/>
        </w:rPr>
        <w:t>меж отельного</w:t>
      </w:r>
      <w:r w:rsidRPr="006E7200">
        <w:rPr>
          <w:rFonts w:ascii="Times New Roman" w:hAnsi="Times New Roman"/>
          <w:sz w:val="28"/>
        </w:rPr>
        <w:t xml:space="preserve"> периода играет своевременное осеменение коров, а также методы случки. Применение искусственного осеменения позволяет в самые короткие сроки создать высокопродуктивное стадо коров.</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Подавляющее большинство отелов приходится на конец</w:t>
      </w:r>
      <w:r w:rsidR="00AA2999">
        <w:rPr>
          <w:rFonts w:ascii="Times New Roman" w:hAnsi="Times New Roman"/>
          <w:sz w:val="28"/>
        </w:rPr>
        <w:t xml:space="preserve"> зимы и начало весны, вследствие</w:t>
      </w:r>
      <w:r w:rsidRPr="006E7200">
        <w:rPr>
          <w:rFonts w:ascii="Times New Roman" w:hAnsi="Times New Roman"/>
          <w:sz w:val="28"/>
        </w:rPr>
        <w:t xml:space="preserve"> этого в осенне-зимние месяцы большинство коров находится на сухостое. Это явление связано с распределением случек коров по месяцам года, которое синхронно влияет на сроки отелов. Сезонность отелов также связана с неполноценным и недостаточным кормлением животных в зимний период.</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Концентрация отелов на сравнительно коротком отрезке времени нарушает нормальный ритм на фермах, создает периоды особого напряжения, перегрузки работников, переполнение родильного отделения и телятников, что затрудняет правильную организацию труда, ведет к росту заболеваемости и падежу телят</w:t>
      </w:r>
      <w:r w:rsidR="00AA2999" w:rsidRPr="00AA2999">
        <w:rPr>
          <w:rFonts w:ascii="Times New Roman" w:hAnsi="Times New Roman"/>
          <w:sz w:val="28"/>
        </w:rPr>
        <w:t xml:space="preserve"> [</w:t>
      </w:r>
      <w:r w:rsidR="00134F0C" w:rsidRPr="00134F0C">
        <w:rPr>
          <w:rFonts w:ascii="Times New Roman" w:hAnsi="Times New Roman"/>
          <w:sz w:val="28"/>
        </w:rPr>
        <w:t>20</w:t>
      </w:r>
      <w:r w:rsidR="00AA2999" w:rsidRPr="00AA2999">
        <w:rPr>
          <w:rFonts w:ascii="Times New Roman" w:hAnsi="Times New Roman"/>
          <w:sz w:val="28"/>
        </w:rPr>
        <w:t>]</w:t>
      </w:r>
      <w:r w:rsidRPr="006E7200">
        <w:rPr>
          <w:rFonts w:ascii="Times New Roman" w:hAnsi="Times New Roman"/>
          <w:sz w:val="28"/>
        </w:rPr>
        <w:t>.</w:t>
      </w:r>
    </w:p>
    <w:p w:rsidR="004735C2" w:rsidRPr="006E7200" w:rsidRDefault="00AA2999" w:rsidP="00D1418F">
      <w:pPr>
        <w:spacing w:after="0" w:line="360" w:lineRule="auto"/>
        <w:ind w:firstLine="709"/>
        <w:contextualSpacing/>
        <w:jc w:val="both"/>
        <w:rPr>
          <w:rFonts w:ascii="Times New Roman" w:hAnsi="Times New Roman"/>
          <w:sz w:val="28"/>
        </w:rPr>
      </w:pPr>
      <w:r>
        <w:rPr>
          <w:rFonts w:ascii="Times New Roman" w:hAnsi="Times New Roman"/>
          <w:sz w:val="28"/>
        </w:rPr>
        <w:t xml:space="preserve">Успех </w:t>
      </w:r>
      <w:r w:rsidR="004735C2" w:rsidRPr="006E7200">
        <w:rPr>
          <w:rFonts w:ascii="Times New Roman" w:hAnsi="Times New Roman"/>
          <w:sz w:val="28"/>
        </w:rPr>
        <w:t>в работе по формированию высокопродукт</w:t>
      </w:r>
      <w:r>
        <w:rPr>
          <w:rFonts w:ascii="Times New Roman" w:hAnsi="Times New Roman"/>
          <w:sz w:val="28"/>
        </w:rPr>
        <w:t>ивного стада зависит от условий</w:t>
      </w:r>
      <w:r w:rsidR="004735C2" w:rsidRPr="006E7200">
        <w:rPr>
          <w:rFonts w:ascii="Times New Roman" w:hAnsi="Times New Roman"/>
          <w:sz w:val="28"/>
        </w:rPr>
        <w:t xml:space="preserve"> содержания, уровня зооветеринарной работы, своевременности выбраковки больных и малопродуктивных животных, не отвечающих требованиям интенсивных технологий. Главными причинами выбраковки коров являются яловость и низкая продуктивность.</w:t>
      </w:r>
    </w:p>
    <w:p w:rsidR="004735C2" w:rsidRPr="006E7200"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 xml:space="preserve">Из вышеперечисленного следует, что формирование высокопродуктивного стада - результат длительного труда. На его создание расходуется большое количество времени и крупные материальные затраты. </w:t>
      </w:r>
      <w:r w:rsidRPr="006E7200">
        <w:rPr>
          <w:rFonts w:ascii="Times New Roman" w:hAnsi="Times New Roman"/>
          <w:sz w:val="28"/>
        </w:rPr>
        <w:lastRenderedPageBreak/>
        <w:t>В таком кропотливом деле недопустимы погрешности, так как они связаны с большими убытками. Породный скот имеет высокую молочную продуктивность, хорошо оплачивает корм продукцией, что способствует снижению себе</w:t>
      </w:r>
      <w:r w:rsidR="00AA2999">
        <w:rPr>
          <w:rFonts w:ascii="Times New Roman" w:hAnsi="Times New Roman"/>
          <w:sz w:val="28"/>
        </w:rPr>
        <w:t>стоимости 1 центнера молока [</w:t>
      </w:r>
      <w:r w:rsidR="00155D53" w:rsidRPr="00155D53">
        <w:rPr>
          <w:rFonts w:ascii="Times New Roman" w:hAnsi="Times New Roman"/>
          <w:sz w:val="28"/>
        </w:rPr>
        <w:t>5</w:t>
      </w:r>
      <w:r w:rsidR="00AA2999">
        <w:rPr>
          <w:rFonts w:ascii="Times New Roman" w:hAnsi="Times New Roman"/>
          <w:sz w:val="28"/>
        </w:rPr>
        <w:t>]</w:t>
      </w:r>
      <w:r w:rsidRPr="006E7200">
        <w:rPr>
          <w:rFonts w:ascii="Times New Roman" w:hAnsi="Times New Roman"/>
          <w:sz w:val="28"/>
        </w:rPr>
        <w:t>.</w:t>
      </w:r>
    </w:p>
    <w:p w:rsidR="004735C2" w:rsidRDefault="004735C2" w:rsidP="00D1418F">
      <w:pPr>
        <w:spacing w:after="0" w:line="360" w:lineRule="auto"/>
        <w:ind w:firstLine="709"/>
        <w:contextualSpacing/>
        <w:jc w:val="both"/>
        <w:rPr>
          <w:rFonts w:ascii="Times New Roman" w:hAnsi="Times New Roman"/>
          <w:sz w:val="28"/>
        </w:rPr>
      </w:pPr>
      <w:r w:rsidRPr="006E7200">
        <w:rPr>
          <w:rFonts w:ascii="Times New Roman" w:hAnsi="Times New Roman"/>
          <w:sz w:val="28"/>
        </w:rPr>
        <w:t>Из</w:t>
      </w:r>
      <w:r w:rsidR="00AA2999">
        <w:rPr>
          <w:rFonts w:ascii="Times New Roman" w:hAnsi="Times New Roman"/>
          <w:sz w:val="28"/>
        </w:rPr>
        <w:t xml:space="preserve">держки производства – </w:t>
      </w:r>
      <w:r w:rsidRPr="006E7200">
        <w:rPr>
          <w:rFonts w:ascii="Times New Roman" w:hAnsi="Times New Roman"/>
          <w:sz w:val="28"/>
        </w:rPr>
        <w:t>основной экономический показат</w:t>
      </w:r>
      <w:r w:rsidR="00AA2999">
        <w:rPr>
          <w:rFonts w:ascii="Times New Roman" w:hAnsi="Times New Roman"/>
          <w:sz w:val="28"/>
        </w:rPr>
        <w:t xml:space="preserve">ель эффективности производства </w:t>
      </w:r>
      <w:r w:rsidRPr="006E7200">
        <w:rPr>
          <w:rFonts w:ascii="Times New Roman" w:hAnsi="Times New Roman"/>
          <w:sz w:val="28"/>
        </w:rPr>
        <w:t>продукции. Действительные издержки по своей сути представляют собой затраты живого и овеществленного труда на производство. В общих затратах труда, т.е.  в действительных издержках производства выделяется часть, состоящая из затрат прошлого труда и затрат живого труда, к</w:t>
      </w:r>
      <w:r w:rsidR="00AA2999">
        <w:rPr>
          <w:rFonts w:ascii="Times New Roman" w:hAnsi="Times New Roman"/>
          <w:sz w:val="28"/>
        </w:rPr>
        <w:t>оторая представляет собой труд «на себя»</w:t>
      </w:r>
      <w:r w:rsidRPr="006E7200">
        <w:rPr>
          <w:rFonts w:ascii="Times New Roman" w:hAnsi="Times New Roman"/>
          <w:sz w:val="28"/>
        </w:rPr>
        <w:t>. Затраты пр</w:t>
      </w:r>
      <w:r w:rsidR="00AA2999">
        <w:rPr>
          <w:rFonts w:ascii="Times New Roman" w:hAnsi="Times New Roman"/>
          <w:sz w:val="28"/>
        </w:rPr>
        <w:t xml:space="preserve">ошлого труда и труда «на себя» </w:t>
      </w:r>
      <w:r w:rsidRPr="006E7200">
        <w:rPr>
          <w:rFonts w:ascii="Times New Roman" w:hAnsi="Times New Roman"/>
          <w:sz w:val="28"/>
        </w:rPr>
        <w:t>составляет действительное содержание особой категории затрат, получившей название себестоимости продукции. При исчислении себестоимости сельскохозяйственной продукции, кроме вышеперечисленных затрат, в нее включаются элементы чистого дохода. Отсюда следует, что на практике себестоимость представляет собой материально-денежные затраты предприятия на производство единицы продукции</w:t>
      </w:r>
      <w:r w:rsidR="00AA2999">
        <w:rPr>
          <w:rFonts w:ascii="Times New Roman" w:hAnsi="Times New Roman"/>
          <w:sz w:val="28"/>
        </w:rPr>
        <w:t xml:space="preserve"> </w:t>
      </w:r>
      <w:r w:rsidR="00AA2999" w:rsidRPr="00AA2999">
        <w:rPr>
          <w:rFonts w:ascii="Times New Roman" w:hAnsi="Times New Roman"/>
          <w:sz w:val="28"/>
        </w:rPr>
        <w:t>[</w:t>
      </w:r>
      <w:r w:rsidR="00AA2999">
        <w:rPr>
          <w:rFonts w:ascii="Times New Roman" w:hAnsi="Times New Roman"/>
          <w:sz w:val="28"/>
        </w:rPr>
        <w:t>18</w:t>
      </w:r>
      <w:r w:rsidR="00AA2999" w:rsidRPr="00AA2999">
        <w:rPr>
          <w:rFonts w:ascii="Times New Roman" w:hAnsi="Times New Roman"/>
          <w:sz w:val="28"/>
        </w:rPr>
        <w:t>]</w:t>
      </w:r>
      <w:r w:rsidRPr="006E7200">
        <w:rPr>
          <w:rFonts w:ascii="Times New Roman" w:hAnsi="Times New Roman"/>
          <w:sz w:val="28"/>
        </w:rPr>
        <w:t>.</w:t>
      </w:r>
    </w:p>
    <w:p w:rsidR="009104D4" w:rsidRDefault="009104D4" w:rsidP="004735C2">
      <w:pPr>
        <w:spacing w:after="0" w:line="360" w:lineRule="auto"/>
        <w:ind w:firstLine="567"/>
        <w:jc w:val="both"/>
        <w:rPr>
          <w:rFonts w:ascii="Times New Roman" w:hAnsi="Times New Roman"/>
          <w:sz w:val="28"/>
        </w:rPr>
      </w:pPr>
    </w:p>
    <w:p w:rsidR="009104D4" w:rsidRDefault="009104D4" w:rsidP="004735C2">
      <w:pPr>
        <w:spacing w:after="0" w:line="360" w:lineRule="auto"/>
        <w:ind w:firstLine="567"/>
        <w:jc w:val="both"/>
        <w:rPr>
          <w:rFonts w:ascii="Times New Roman" w:hAnsi="Times New Roman"/>
          <w:sz w:val="28"/>
        </w:rPr>
      </w:pPr>
    </w:p>
    <w:p w:rsidR="009104D4" w:rsidRDefault="009104D4" w:rsidP="004735C2">
      <w:pPr>
        <w:spacing w:after="0" w:line="360" w:lineRule="auto"/>
        <w:ind w:firstLine="567"/>
        <w:jc w:val="both"/>
        <w:rPr>
          <w:rFonts w:ascii="Times New Roman" w:hAnsi="Times New Roman"/>
          <w:sz w:val="28"/>
        </w:rPr>
      </w:pPr>
    </w:p>
    <w:p w:rsidR="009104D4" w:rsidRDefault="009104D4" w:rsidP="004735C2">
      <w:pPr>
        <w:spacing w:after="0" w:line="360" w:lineRule="auto"/>
        <w:ind w:firstLine="567"/>
        <w:jc w:val="both"/>
        <w:rPr>
          <w:rFonts w:ascii="Times New Roman" w:hAnsi="Times New Roman"/>
          <w:sz w:val="28"/>
        </w:rPr>
      </w:pPr>
    </w:p>
    <w:p w:rsidR="009104D4" w:rsidRDefault="009104D4" w:rsidP="004735C2">
      <w:pPr>
        <w:spacing w:after="0" w:line="360" w:lineRule="auto"/>
        <w:ind w:firstLine="567"/>
        <w:jc w:val="both"/>
        <w:rPr>
          <w:rFonts w:ascii="Times New Roman" w:hAnsi="Times New Roman"/>
          <w:sz w:val="28"/>
        </w:rPr>
      </w:pPr>
    </w:p>
    <w:p w:rsidR="009104D4" w:rsidRDefault="009104D4" w:rsidP="004735C2">
      <w:pPr>
        <w:spacing w:after="0" w:line="360" w:lineRule="auto"/>
        <w:ind w:firstLine="567"/>
        <w:jc w:val="both"/>
        <w:rPr>
          <w:rFonts w:ascii="Times New Roman" w:hAnsi="Times New Roman"/>
          <w:sz w:val="28"/>
        </w:rPr>
      </w:pPr>
    </w:p>
    <w:p w:rsidR="00D1418F" w:rsidRDefault="00D1418F" w:rsidP="004735C2">
      <w:pPr>
        <w:spacing w:after="0" w:line="360" w:lineRule="auto"/>
        <w:ind w:firstLine="567"/>
        <w:jc w:val="both"/>
        <w:rPr>
          <w:rFonts w:ascii="Times New Roman" w:hAnsi="Times New Roman"/>
          <w:sz w:val="28"/>
        </w:rPr>
      </w:pPr>
    </w:p>
    <w:p w:rsidR="00D1418F" w:rsidRDefault="00D1418F" w:rsidP="004735C2">
      <w:pPr>
        <w:spacing w:after="0" w:line="360" w:lineRule="auto"/>
        <w:ind w:firstLine="567"/>
        <w:jc w:val="both"/>
        <w:rPr>
          <w:rFonts w:ascii="Times New Roman" w:hAnsi="Times New Roman"/>
          <w:sz w:val="28"/>
        </w:rPr>
      </w:pPr>
    </w:p>
    <w:p w:rsidR="00D1418F" w:rsidRDefault="00D1418F" w:rsidP="004735C2">
      <w:pPr>
        <w:spacing w:after="0" w:line="360" w:lineRule="auto"/>
        <w:ind w:firstLine="567"/>
        <w:jc w:val="both"/>
        <w:rPr>
          <w:rFonts w:ascii="Times New Roman" w:hAnsi="Times New Roman"/>
          <w:sz w:val="28"/>
        </w:rPr>
      </w:pPr>
    </w:p>
    <w:p w:rsidR="00D1418F" w:rsidRDefault="00D1418F" w:rsidP="004735C2">
      <w:pPr>
        <w:spacing w:after="0" w:line="360" w:lineRule="auto"/>
        <w:ind w:firstLine="567"/>
        <w:jc w:val="both"/>
        <w:rPr>
          <w:rFonts w:ascii="Times New Roman" w:hAnsi="Times New Roman"/>
          <w:sz w:val="28"/>
        </w:rPr>
      </w:pPr>
    </w:p>
    <w:p w:rsidR="009104D4" w:rsidRDefault="009104D4" w:rsidP="004735C2">
      <w:pPr>
        <w:spacing w:after="0" w:line="360" w:lineRule="auto"/>
        <w:ind w:firstLine="567"/>
        <w:jc w:val="both"/>
        <w:rPr>
          <w:rFonts w:ascii="Times New Roman" w:hAnsi="Times New Roman"/>
          <w:sz w:val="28"/>
        </w:rPr>
      </w:pPr>
    </w:p>
    <w:p w:rsidR="009104D4" w:rsidRPr="009960C9" w:rsidRDefault="009104D4" w:rsidP="009104D4">
      <w:pPr>
        <w:spacing w:after="0" w:line="240" w:lineRule="auto"/>
        <w:contextualSpacing/>
        <w:jc w:val="center"/>
        <w:rPr>
          <w:rFonts w:ascii="Times New Roman" w:hAnsi="Times New Roman" w:cs="Times New Roman"/>
          <w:sz w:val="28"/>
          <w:szCs w:val="28"/>
        </w:rPr>
      </w:pPr>
      <w:r w:rsidRPr="00E068C1">
        <w:rPr>
          <w:rFonts w:ascii="Times New Roman" w:hAnsi="Times New Roman" w:cs="Times New Roman"/>
          <w:sz w:val="28"/>
          <w:szCs w:val="28"/>
        </w:rPr>
        <w:lastRenderedPageBreak/>
        <w:t>2.</w:t>
      </w:r>
      <w:r>
        <w:rPr>
          <w:rFonts w:ascii="Times New Roman" w:hAnsi="Times New Roman" w:cs="Times New Roman"/>
          <w:b/>
          <w:sz w:val="28"/>
          <w:szCs w:val="28"/>
        </w:rPr>
        <w:t xml:space="preserve"> </w:t>
      </w:r>
      <w:r w:rsidRPr="009960C9">
        <w:rPr>
          <w:rFonts w:ascii="Times New Roman" w:hAnsi="Times New Roman" w:cs="Times New Roman"/>
          <w:sz w:val="28"/>
          <w:szCs w:val="28"/>
        </w:rPr>
        <w:t>ОЦЕНКА СОВРЕМЕННОГО СОСТОЯНИЯ СЕЛЬСКОХОЗЯЙСТВЕННОГО ПРОИЗВОДСТВА ООО «КОЛОС» АЛНАШСКОГО РАЙОНА УДМУРТСКОЙ РЕСПУБЛИКИ</w:t>
      </w:r>
    </w:p>
    <w:p w:rsidR="009104D4" w:rsidRDefault="009104D4" w:rsidP="009104D4">
      <w:pPr>
        <w:spacing w:after="0" w:line="360" w:lineRule="auto"/>
        <w:contextualSpacing/>
        <w:rPr>
          <w:rFonts w:ascii="Times New Roman" w:hAnsi="Times New Roman" w:cs="Times New Roman"/>
          <w:sz w:val="28"/>
          <w:szCs w:val="28"/>
        </w:rPr>
      </w:pPr>
    </w:p>
    <w:p w:rsidR="009104D4" w:rsidRPr="009960C9" w:rsidRDefault="009104D4" w:rsidP="00D1418F">
      <w:pPr>
        <w:spacing w:before="240" w:after="0" w:line="360" w:lineRule="auto"/>
        <w:contextualSpacing/>
        <w:rPr>
          <w:rFonts w:ascii="Times New Roman" w:hAnsi="Times New Roman" w:cs="Times New Roman"/>
          <w:sz w:val="28"/>
          <w:szCs w:val="28"/>
        </w:rPr>
      </w:pPr>
      <w:r w:rsidRPr="009960C9">
        <w:rPr>
          <w:rFonts w:ascii="Times New Roman" w:hAnsi="Times New Roman" w:cs="Times New Roman"/>
          <w:sz w:val="28"/>
          <w:szCs w:val="28"/>
        </w:rPr>
        <w:t>2.1 Организационно-правовая характеристика предприятия</w:t>
      </w:r>
    </w:p>
    <w:p w:rsidR="009104D4" w:rsidRDefault="009104D4" w:rsidP="00D1418F">
      <w:pPr>
        <w:spacing w:before="24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Общество с ограниченной ответственностью «Колос» (далее - «Общество») создано в соответствии с Гражданским кодексом Российской Федерации, Федеральным законом от 08.02.1998 </w:t>
      </w:r>
      <w:r>
        <w:rPr>
          <w:rFonts w:ascii="Times New Roman" w:eastAsia="Times New Roman" w:hAnsi="Times New Roman" w:cs="Times New Roman"/>
          <w:sz w:val="28"/>
          <w:szCs w:val="28"/>
          <w:lang w:val="en-US" w:eastAsia="ru-RU"/>
        </w:rPr>
        <w:t>N</w:t>
      </w:r>
      <w:r w:rsidRPr="006662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14-ФЗ «Об обществах с ограниченной ответственностью». </w:t>
      </w:r>
    </w:p>
    <w:p w:rsidR="009104D4" w:rsidRDefault="009104D4" w:rsidP="00D1418F">
      <w:pPr>
        <w:spacing w:line="360" w:lineRule="auto"/>
        <w:ind w:firstLine="709"/>
        <w:contextualSpacing/>
        <w:jc w:val="both"/>
        <w:rPr>
          <w:rStyle w:val="apple-converted-space"/>
        </w:rPr>
      </w:pPr>
      <w:r>
        <w:rPr>
          <w:rFonts w:ascii="Times New Roman" w:eastAsia="Times New Roman" w:hAnsi="Times New Roman" w:cs="Times New Roman"/>
          <w:sz w:val="28"/>
          <w:szCs w:val="28"/>
          <w:lang w:eastAsia="ru-RU"/>
        </w:rPr>
        <w:t xml:space="preserve">Юридическое лицо зарегистрировано 24 ноября 2004 года, регистратор – Межрайонная Инспекция ФНС России №7 по УДМУРТСКОЙ Республике. ООО «Колос» находится по адресу: 427896, УДМУРТСКАЯ Республика, АЛНАШСКИЙ район, д. ЛЯЛИ, ул. ШИРОКАЯ, 20. Вид собственности – частная собственность. </w:t>
      </w:r>
      <w:r>
        <w:rPr>
          <w:rFonts w:ascii="Times New Roman" w:hAnsi="Times New Roman" w:cs="Times New Roman"/>
          <w:sz w:val="28"/>
          <w:szCs w:val="28"/>
        </w:rPr>
        <w:t>Существующее производственное направление хозяйства молочное.</w:t>
      </w:r>
      <w:r>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shd w:val="clear" w:color="auto" w:fill="FFFFFF"/>
        </w:rPr>
        <w:t>Основным видом деятельности является: Смешанное сельское хозяйство</w:t>
      </w:r>
      <w:r>
        <w:rPr>
          <w:rStyle w:val="apple-converted-space"/>
          <w:rFonts w:ascii="Times New Roman" w:hAnsi="Times New Roman" w:cs="Times New Roman"/>
          <w:color w:val="000000"/>
          <w:sz w:val="28"/>
          <w:szCs w:val="28"/>
          <w:shd w:val="clear" w:color="auto" w:fill="FFFFFF"/>
        </w:rPr>
        <w:t> (код ОКВЭД 01.50).</w:t>
      </w:r>
    </w:p>
    <w:p w:rsidR="009104D4" w:rsidRDefault="009104D4" w:rsidP="00D1418F">
      <w:pPr>
        <w:spacing w:line="360" w:lineRule="auto"/>
        <w:ind w:firstLine="709"/>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Организация также осуществляет дополнительные виды деятельности:</w:t>
      </w:r>
    </w:p>
    <w:p w:rsidR="009104D4" w:rsidRDefault="009104D4" w:rsidP="009104D4">
      <w:pPr>
        <w:spacing w:line="360" w:lineRule="auto"/>
        <w:ind w:firstLine="708"/>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выращивание зерновых культур (код ОКВЭД 01.11.1)</w:t>
      </w:r>
    </w:p>
    <w:p w:rsidR="009104D4" w:rsidRDefault="009104D4" w:rsidP="009104D4">
      <w:pPr>
        <w:spacing w:line="360" w:lineRule="auto"/>
        <w:ind w:firstLine="708"/>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выращивание зернобобовых культур (код ОКВЭД 01.11.2)</w:t>
      </w:r>
    </w:p>
    <w:p w:rsidR="009104D4" w:rsidRDefault="009104D4" w:rsidP="009104D4">
      <w:pPr>
        <w:spacing w:line="360" w:lineRule="auto"/>
        <w:ind w:firstLine="708"/>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выращивание столовых корнеплодных и клубнеплодных культур с высоким содержанием крахмала или инулина (код ОКВЭД 01.13.3)</w:t>
      </w:r>
    </w:p>
    <w:p w:rsidR="009104D4" w:rsidRDefault="009104D4" w:rsidP="009104D4">
      <w:pPr>
        <w:spacing w:line="360" w:lineRule="auto"/>
        <w:ind w:firstLine="708"/>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выращивание однолетних кормовых культур (код ОКВЭД 01.19.1)</w:t>
      </w:r>
    </w:p>
    <w:p w:rsidR="009104D4" w:rsidRDefault="009104D4" w:rsidP="009104D4">
      <w:pPr>
        <w:spacing w:line="360" w:lineRule="auto"/>
        <w:ind w:firstLine="708"/>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разведение молочного крупного рогатого скота, производство сырого молока (код ОКВЭД 01.41)</w:t>
      </w:r>
    </w:p>
    <w:p w:rsidR="009104D4" w:rsidRDefault="009104D4" w:rsidP="009104D4">
      <w:pPr>
        <w:spacing w:line="360" w:lineRule="auto"/>
        <w:ind w:firstLine="708"/>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разведение свиней (код ОКВЭД 01.46)</w:t>
      </w:r>
    </w:p>
    <w:p w:rsidR="009104D4" w:rsidRDefault="009104D4" w:rsidP="009104D4">
      <w:pPr>
        <w:spacing w:line="360" w:lineRule="auto"/>
        <w:ind w:firstLine="708"/>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торговля оптовая зерном (код ОКВЭД 46.21.11)</w:t>
      </w:r>
    </w:p>
    <w:p w:rsidR="009104D4" w:rsidRDefault="009104D4" w:rsidP="009104D4">
      <w:pPr>
        <w:spacing w:line="360" w:lineRule="auto"/>
        <w:ind w:firstLine="708"/>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торговля оптовая живыми животными (код ОКВЭД 46.23)</w:t>
      </w:r>
    </w:p>
    <w:p w:rsidR="009104D4" w:rsidRDefault="009104D4" w:rsidP="009104D4">
      <w:pPr>
        <w:spacing w:line="360" w:lineRule="auto"/>
        <w:ind w:firstLine="708"/>
        <w:contextualSpacing/>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торговля оптовая мясом и мясными продуктами (код ОКВЭД 46.32)</w:t>
      </w:r>
    </w:p>
    <w:p w:rsidR="009104D4" w:rsidRPr="006662E5" w:rsidRDefault="009104D4" w:rsidP="009104D4">
      <w:pPr>
        <w:spacing w:line="360" w:lineRule="auto"/>
        <w:ind w:firstLine="708"/>
        <w:contextualSpacing/>
        <w:jc w:val="both"/>
        <w:rPr>
          <w:rFonts w:eastAsia="Times New Roman"/>
          <w:lang w:eastAsia="ru-RU"/>
        </w:rPr>
      </w:pPr>
      <w:r>
        <w:rPr>
          <w:rStyle w:val="apple-converted-space"/>
          <w:rFonts w:ascii="Times New Roman" w:hAnsi="Times New Roman" w:cs="Times New Roman"/>
          <w:color w:val="000000"/>
          <w:sz w:val="28"/>
          <w:szCs w:val="28"/>
          <w:shd w:val="clear" w:color="auto" w:fill="FFFFFF"/>
        </w:rPr>
        <w:t xml:space="preserve">- торговля оптовая молочными продуктами, яйцами и пищевыми </w:t>
      </w:r>
      <w:r w:rsidRPr="006662E5">
        <w:rPr>
          <w:rStyle w:val="apple-converted-space"/>
          <w:rFonts w:ascii="Times New Roman" w:hAnsi="Times New Roman" w:cs="Times New Roman"/>
          <w:sz w:val="28"/>
          <w:szCs w:val="28"/>
          <w:shd w:val="clear" w:color="auto" w:fill="FFFFFF"/>
        </w:rPr>
        <w:t xml:space="preserve">маслами, и жирами (код ОКВЭД 46.33). </w:t>
      </w:r>
    </w:p>
    <w:p w:rsidR="009104D4" w:rsidRPr="006662E5" w:rsidRDefault="009104D4" w:rsidP="00D1418F">
      <w:pPr>
        <w:spacing w:line="360" w:lineRule="auto"/>
        <w:ind w:firstLine="709"/>
        <w:contextualSpacing/>
        <w:jc w:val="both"/>
        <w:rPr>
          <w:rStyle w:val="apple-converted-space"/>
          <w:rFonts w:eastAsia="Times New Roman"/>
          <w:lang w:eastAsia="ru-RU"/>
        </w:rPr>
      </w:pPr>
      <w:r w:rsidRPr="006662E5">
        <w:rPr>
          <w:rFonts w:ascii="Times New Roman" w:eastAsia="Times New Roman" w:hAnsi="Times New Roman" w:cs="Times New Roman"/>
          <w:sz w:val="28"/>
          <w:szCs w:val="28"/>
          <w:lang w:eastAsia="ru-RU"/>
        </w:rPr>
        <w:lastRenderedPageBreak/>
        <w:t xml:space="preserve">Высший орган управления – общее собрание учредителей, исполнительный орган – директор. Уставный капитал предприятия – 20000 рублей. Учредителями общества являются граждане России в количестве 20 человек. </w:t>
      </w:r>
      <w:r w:rsidRPr="006662E5">
        <w:rPr>
          <w:rStyle w:val="apple-converted-space"/>
          <w:rFonts w:ascii="Times New Roman" w:hAnsi="Times New Roman" w:cs="Times New Roman"/>
          <w:sz w:val="28"/>
          <w:szCs w:val="28"/>
          <w:shd w:val="clear" w:color="auto" w:fill="FFFFFF"/>
        </w:rPr>
        <w:t xml:space="preserve">Директор организации – Медведев Алексей Владимирович. </w:t>
      </w:r>
    </w:p>
    <w:p w:rsidR="009104D4" w:rsidRPr="006662E5" w:rsidRDefault="009104D4" w:rsidP="00D1418F">
      <w:pPr>
        <w:spacing w:after="0" w:line="360" w:lineRule="auto"/>
        <w:ind w:firstLine="709"/>
        <w:contextualSpacing/>
        <w:jc w:val="both"/>
        <w:rPr>
          <w:rFonts w:eastAsia="Times New Roman"/>
          <w:lang w:eastAsia="ru-RU"/>
        </w:rPr>
      </w:pPr>
      <w:r w:rsidRPr="006662E5">
        <w:rPr>
          <w:rFonts w:ascii="Times New Roman" w:eastAsia="Times New Roman" w:hAnsi="Times New Roman" w:cs="Times New Roman"/>
          <w:sz w:val="28"/>
          <w:szCs w:val="28"/>
          <w:lang w:eastAsia="ru-RU"/>
        </w:rPr>
        <w:t>Сокращенное наименование Общества: ООО «Колос».</w:t>
      </w:r>
    </w:p>
    <w:p w:rsidR="009104D4" w:rsidRPr="006662E5" w:rsidRDefault="009104D4" w:rsidP="00D1418F">
      <w:pPr>
        <w:spacing w:line="360" w:lineRule="auto"/>
        <w:ind w:firstLine="709"/>
        <w:contextualSpacing/>
        <w:jc w:val="both"/>
        <w:rPr>
          <w:rFonts w:ascii="Times New Roman" w:hAnsi="Times New Roman" w:cs="Times New Roman"/>
          <w:sz w:val="28"/>
          <w:szCs w:val="28"/>
        </w:rPr>
      </w:pPr>
      <w:r w:rsidRPr="006662E5">
        <w:rPr>
          <w:rFonts w:ascii="Times New Roman" w:hAnsi="Times New Roman" w:cs="Times New Roman"/>
          <w:sz w:val="28"/>
          <w:szCs w:val="28"/>
        </w:rPr>
        <w:t xml:space="preserve">Хозяйство состоит из двух населенных пунктов: д. Ляли и д. </w:t>
      </w:r>
      <w:proofErr w:type="spellStart"/>
      <w:r w:rsidRPr="006662E5">
        <w:rPr>
          <w:rFonts w:ascii="Times New Roman" w:hAnsi="Times New Roman" w:cs="Times New Roman"/>
          <w:sz w:val="28"/>
          <w:szCs w:val="28"/>
        </w:rPr>
        <w:t>Шадрасак-Кибья</w:t>
      </w:r>
      <w:proofErr w:type="spellEnd"/>
      <w:r w:rsidRPr="006662E5">
        <w:rPr>
          <w:rFonts w:ascii="Times New Roman" w:hAnsi="Times New Roman" w:cs="Times New Roman"/>
          <w:sz w:val="28"/>
          <w:szCs w:val="28"/>
        </w:rPr>
        <w:t>. Центральной усадьбой является д. Ляли, которая расположена в 25 км от районного центра села Алнаши. 17 км от ближайшей железнодорожной станции, станции Алнаши, 60 км до города Можга, в 150 км от столицы республики города Ижевска.</w:t>
      </w:r>
    </w:p>
    <w:p w:rsidR="009104D4" w:rsidRDefault="009104D4" w:rsidP="00D1418F">
      <w:pPr>
        <w:spacing w:line="360" w:lineRule="auto"/>
        <w:ind w:firstLine="709"/>
        <w:contextualSpacing/>
        <w:jc w:val="both"/>
        <w:rPr>
          <w:rFonts w:ascii="Times New Roman" w:hAnsi="Times New Roman" w:cs="Times New Roman"/>
          <w:sz w:val="28"/>
          <w:szCs w:val="28"/>
        </w:rPr>
      </w:pPr>
      <w:r w:rsidRPr="006662E5">
        <w:rPr>
          <w:rFonts w:ascii="Times New Roman" w:hAnsi="Times New Roman" w:cs="Times New Roman"/>
          <w:sz w:val="28"/>
          <w:szCs w:val="28"/>
        </w:rPr>
        <w:t xml:space="preserve">Землепользование </w:t>
      </w:r>
      <w:r>
        <w:rPr>
          <w:rFonts w:ascii="Times New Roman" w:hAnsi="Times New Roman" w:cs="Times New Roman"/>
          <w:sz w:val="28"/>
          <w:szCs w:val="28"/>
        </w:rPr>
        <w:t>хозяйства достаточно компактное, протяженностью с севера на юг 10км, с запада на восток 13 км.</w:t>
      </w:r>
    </w:p>
    <w:p w:rsidR="009104D4" w:rsidRDefault="009104D4" w:rsidP="00D1418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Связь хозяйства с пунктами продажи сельскохозяйственной продукции и базами снабжения, и городами осуществляется по дорогам с асфальтовым покрытием Алнаши – Варзи-Ятчи и Ижевск – Елабуга. Связь центральной усадьбы с д. </w:t>
      </w:r>
      <w:proofErr w:type="spellStart"/>
      <w:r>
        <w:rPr>
          <w:rFonts w:ascii="Times New Roman" w:hAnsi="Times New Roman" w:cs="Times New Roman"/>
          <w:sz w:val="28"/>
          <w:szCs w:val="28"/>
        </w:rPr>
        <w:t>Шадрасак-Кибья</w:t>
      </w:r>
      <w:proofErr w:type="spellEnd"/>
      <w:r>
        <w:rPr>
          <w:rFonts w:ascii="Times New Roman" w:hAnsi="Times New Roman" w:cs="Times New Roman"/>
          <w:sz w:val="28"/>
          <w:szCs w:val="28"/>
        </w:rPr>
        <w:t xml:space="preserve"> осуществляется по дороге с гравиевым покрытием. </w:t>
      </w:r>
    </w:p>
    <w:p w:rsidR="009104D4" w:rsidRDefault="009104D4" w:rsidP="00D1418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Общая площадь землепользования 2936 га, в том числе сельскохозяйственных угодий 2565 га, из них пашня 2350 га.</w:t>
      </w:r>
    </w:p>
    <w:p w:rsidR="009104D4" w:rsidRDefault="009104D4" w:rsidP="00D1418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Распаханность территории землепользования составляет 82%, заселенность 7,5%, а в среднем по сельскохозяйственным предприятиям района составляет 75% и 5%. </w:t>
      </w:r>
    </w:p>
    <w:p w:rsidR="009104D4" w:rsidRDefault="009104D4" w:rsidP="00D1418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хозяйства в основном расположены серые лесные почвы, которые составляют 59,6% площади земли. Значительные площади занимают дерново-средние, сильноподзолистые и </w:t>
      </w:r>
      <w:proofErr w:type="spellStart"/>
      <w:r>
        <w:rPr>
          <w:rFonts w:ascii="Times New Roman" w:hAnsi="Times New Roman" w:cs="Times New Roman"/>
          <w:sz w:val="28"/>
          <w:szCs w:val="28"/>
        </w:rPr>
        <w:t>овраго</w:t>
      </w:r>
      <w:proofErr w:type="spellEnd"/>
      <w:r>
        <w:rPr>
          <w:rFonts w:ascii="Times New Roman" w:hAnsi="Times New Roman" w:cs="Times New Roman"/>
          <w:sz w:val="28"/>
          <w:szCs w:val="28"/>
        </w:rPr>
        <w:t xml:space="preserve">-болотистые почвы. Мелкими массивами расположены дерново-карбонатные почвы. По механическому составу преобладают средне и тяжелосуглинистые почвы. </w:t>
      </w:r>
    </w:p>
    <w:p w:rsidR="009104D4" w:rsidRDefault="009104D4" w:rsidP="00D1418F">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своей деятельности Общество руководствуется законодательством Российской Федерации, а также настоящим Уставом.</w:t>
      </w:r>
    </w:p>
    <w:p w:rsidR="009104D4" w:rsidRDefault="009104D4" w:rsidP="00D1418F">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104D4" w:rsidRDefault="009104D4" w:rsidP="00D1418F">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9104D4" w:rsidRDefault="009104D4" w:rsidP="00D1418F">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9104D4" w:rsidRDefault="009104D4" w:rsidP="00D1418F">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Организационная и управленческая структуры </w:t>
      </w:r>
      <w:r>
        <w:rPr>
          <w:rFonts w:ascii="Times New Roman" w:eastAsia="Times New Roman" w:hAnsi="Times New Roman" w:cs="Times New Roman"/>
          <w:sz w:val="28"/>
          <w:szCs w:val="28"/>
          <w:lang w:eastAsia="ru-RU"/>
        </w:rPr>
        <w:t>ООО «Колос»</w:t>
      </w:r>
      <w:r>
        <w:rPr>
          <w:rFonts w:ascii="Times New Roman" w:eastAsia="Times New Roman" w:hAnsi="Times New Roman" w:cs="Times New Roman"/>
          <w:sz w:val="28"/>
          <w:szCs w:val="20"/>
          <w:lang w:eastAsia="ru-RU"/>
        </w:rPr>
        <w:t xml:space="preserve"> представлены в Приложении 1 и Приложении 2.</w:t>
      </w:r>
    </w:p>
    <w:p w:rsidR="009104D4" w:rsidRDefault="009104D4" w:rsidP="00D1418F">
      <w:pPr>
        <w:overflowPunct w:val="0"/>
        <w:autoSpaceDE w:val="0"/>
        <w:autoSpaceDN w:val="0"/>
        <w:adjustRightInd w:val="0"/>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целом структура предприятия рациональна, позволяет руководству быстро и эффективно оценивать текущую работу подразделений, принимать оперативные решения и планировать стратегические направления деятельности предприятия; связи между подразделениями отлажены и способствуют их эффективной работе. </w:t>
      </w:r>
    </w:p>
    <w:p w:rsidR="009104D4" w:rsidRDefault="009104D4" w:rsidP="009104D4">
      <w:pPr>
        <w:spacing w:line="360" w:lineRule="auto"/>
        <w:contextualSpacing/>
        <w:jc w:val="center"/>
        <w:rPr>
          <w:rFonts w:ascii="Times New Roman" w:hAnsi="Times New Roman" w:cs="Times New Roman"/>
          <w:b/>
          <w:sz w:val="28"/>
          <w:szCs w:val="28"/>
        </w:rPr>
      </w:pPr>
    </w:p>
    <w:p w:rsidR="009104D4" w:rsidRDefault="009104D4" w:rsidP="00D1418F">
      <w:pPr>
        <w:spacing w:line="360" w:lineRule="auto"/>
        <w:contextualSpacing/>
        <w:rPr>
          <w:rFonts w:ascii="Times New Roman" w:hAnsi="Times New Roman" w:cs="Times New Roman"/>
          <w:sz w:val="28"/>
          <w:szCs w:val="28"/>
        </w:rPr>
      </w:pPr>
      <w:r w:rsidRPr="009960C9">
        <w:rPr>
          <w:rFonts w:ascii="Times New Roman" w:hAnsi="Times New Roman" w:cs="Times New Roman"/>
          <w:sz w:val="28"/>
          <w:szCs w:val="28"/>
        </w:rPr>
        <w:t>2.2 Производственно-экономиче</w:t>
      </w:r>
      <w:r w:rsidR="00D1418F">
        <w:rPr>
          <w:rFonts w:ascii="Times New Roman" w:hAnsi="Times New Roman" w:cs="Times New Roman"/>
          <w:sz w:val="28"/>
          <w:szCs w:val="28"/>
        </w:rPr>
        <w:t>ская характеристика предприятия</w:t>
      </w:r>
    </w:p>
    <w:p w:rsidR="009104D4" w:rsidRDefault="009104D4" w:rsidP="009104D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Общая характеристика деятельности предприятия</w:t>
      </w:r>
      <w:r w:rsidRPr="009104D4">
        <w:rPr>
          <w:rFonts w:ascii="Times New Roman" w:hAnsi="Times New Roman" w:cs="Times New Roman"/>
          <w:sz w:val="28"/>
          <w:szCs w:val="28"/>
        </w:rPr>
        <w:t xml:space="preserve"> </w:t>
      </w:r>
      <w:r>
        <w:rPr>
          <w:rFonts w:ascii="Times New Roman" w:hAnsi="Times New Roman" w:cs="Times New Roman"/>
          <w:sz w:val="28"/>
          <w:szCs w:val="28"/>
        </w:rPr>
        <w:t>ООО «Колос» представлена в следующей таблице, показатели которой необходимы для анализа перспектив ее производственно-бытовых возможностей.</w:t>
      </w:r>
    </w:p>
    <w:p w:rsidR="00D1418F" w:rsidRDefault="00D1418F" w:rsidP="009104D4">
      <w:pPr>
        <w:spacing w:line="360" w:lineRule="auto"/>
        <w:contextualSpacing/>
        <w:rPr>
          <w:rFonts w:ascii="Times New Roman" w:hAnsi="Times New Roman" w:cs="Times New Roman"/>
          <w:sz w:val="28"/>
          <w:szCs w:val="28"/>
        </w:rPr>
      </w:pPr>
    </w:p>
    <w:p w:rsidR="009104D4" w:rsidRDefault="009104D4" w:rsidP="009104D4">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Таблица 2.1 - </w:t>
      </w:r>
      <w:r>
        <w:rPr>
          <w:rFonts w:ascii="Times New Roman" w:hAnsi="Times New Roman" w:cs="Times New Roman"/>
          <w:b/>
          <w:sz w:val="24"/>
          <w:szCs w:val="24"/>
        </w:rPr>
        <w:t>Общие сведения о хозяйстве</w:t>
      </w:r>
    </w:p>
    <w:tbl>
      <w:tblPr>
        <w:tblW w:w="0" w:type="auto"/>
        <w:tblLook w:val="04A0" w:firstRow="1" w:lastRow="0" w:firstColumn="1" w:lastColumn="0" w:noHBand="0" w:noVBand="1"/>
      </w:tblPr>
      <w:tblGrid>
        <w:gridCol w:w="4237"/>
        <w:gridCol w:w="872"/>
        <w:gridCol w:w="1091"/>
        <w:gridCol w:w="1091"/>
        <w:gridCol w:w="967"/>
        <w:gridCol w:w="1087"/>
      </w:tblGrid>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b/>
              </w:rPr>
            </w:pPr>
            <w:r>
              <w:rPr>
                <w:rFonts w:ascii="Times New Roman" w:hAnsi="Times New Roman" w:cs="Times New Roman"/>
                <w:b/>
              </w:rPr>
              <w:t xml:space="preserve">Показатель </w:t>
            </w:r>
          </w:p>
        </w:tc>
        <w:tc>
          <w:tcPr>
            <w:tcW w:w="872"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b/>
              </w:rPr>
            </w:pPr>
            <w:r>
              <w:rPr>
                <w:rFonts w:ascii="Times New Roman" w:hAnsi="Times New Roman" w:cs="Times New Roman"/>
                <w:b/>
              </w:rPr>
              <w:t>2012 г.</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b/>
              </w:rPr>
            </w:pPr>
            <w:r>
              <w:rPr>
                <w:rFonts w:ascii="Times New Roman" w:hAnsi="Times New Roman" w:cs="Times New Roman"/>
                <w:b/>
              </w:rPr>
              <w:t>2013 г.</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b/>
              </w:rPr>
            </w:pPr>
            <w:r>
              <w:rPr>
                <w:rFonts w:ascii="Times New Roman" w:hAnsi="Times New Roman" w:cs="Times New Roman"/>
                <w:b/>
              </w:rPr>
              <w:t>2014 г.</w:t>
            </w:r>
          </w:p>
        </w:tc>
        <w:tc>
          <w:tcPr>
            <w:tcW w:w="96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b/>
              </w:rPr>
            </w:pPr>
            <w:r>
              <w:rPr>
                <w:rFonts w:ascii="Times New Roman" w:hAnsi="Times New Roman" w:cs="Times New Roman"/>
                <w:b/>
              </w:rPr>
              <w:t>2015 г.</w:t>
            </w:r>
          </w:p>
        </w:tc>
        <w:tc>
          <w:tcPr>
            <w:tcW w:w="108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b/>
              </w:rPr>
            </w:pPr>
            <w:r>
              <w:rPr>
                <w:rFonts w:ascii="Times New Roman" w:hAnsi="Times New Roman" w:cs="Times New Roman"/>
                <w:b/>
              </w:rPr>
              <w:t>2016 г.</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Площадь с.-х. угодий</w:t>
            </w:r>
          </w:p>
        </w:tc>
        <w:tc>
          <w:tcPr>
            <w:tcW w:w="872"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2565</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2565</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2565</w:t>
            </w:r>
          </w:p>
        </w:tc>
        <w:tc>
          <w:tcPr>
            <w:tcW w:w="96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2565</w:t>
            </w:r>
          </w:p>
        </w:tc>
        <w:tc>
          <w:tcPr>
            <w:tcW w:w="1087" w:type="dxa"/>
            <w:tcBorders>
              <w:top w:val="single" w:sz="4" w:space="0" w:color="auto"/>
              <w:left w:val="single" w:sz="4" w:space="0" w:color="auto"/>
              <w:bottom w:val="single" w:sz="4" w:space="0" w:color="auto"/>
              <w:right w:val="single" w:sz="4" w:space="0" w:color="auto"/>
            </w:tcBorders>
          </w:tcPr>
          <w:p w:rsidR="009104D4" w:rsidRPr="003005ED"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2565</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т.ч. пашни</w:t>
            </w:r>
          </w:p>
        </w:tc>
        <w:tc>
          <w:tcPr>
            <w:tcW w:w="872"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2350</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2350</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2350</w:t>
            </w:r>
          </w:p>
        </w:tc>
        <w:tc>
          <w:tcPr>
            <w:tcW w:w="96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2350</w:t>
            </w:r>
          </w:p>
        </w:tc>
        <w:tc>
          <w:tcPr>
            <w:tcW w:w="1087" w:type="dxa"/>
            <w:tcBorders>
              <w:top w:val="single" w:sz="4" w:space="0" w:color="auto"/>
              <w:left w:val="single" w:sz="4" w:space="0" w:color="auto"/>
              <w:bottom w:val="single" w:sz="4" w:space="0" w:color="auto"/>
              <w:right w:val="single" w:sz="4" w:space="0" w:color="auto"/>
            </w:tcBorders>
          </w:tcPr>
          <w:p w:rsidR="009104D4" w:rsidRPr="003005ED"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2350</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Среднегодовое поголовье, </w:t>
            </w: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гол.</w:t>
            </w:r>
          </w:p>
        </w:tc>
        <w:tc>
          <w:tcPr>
            <w:tcW w:w="872"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974</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974</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992</w:t>
            </w:r>
          </w:p>
        </w:tc>
        <w:tc>
          <w:tcPr>
            <w:tcW w:w="96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950</w:t>
            </w:r>
          </w:p>
        </w:tc>
        <w:tc>
          <w:tcPr>
            <w:tcW w:w="108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1074</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Среднегодовая численность работников, чел. всего:</w:t>
            </w:r>
          </w:p>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том числе работники, занятые в с.-х. производстве</w:t>
            </w:r>
          </w:p>
        </w:tc>
        <w:tc>
          <w:tcPr>
            <w:tcW w:w="872"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98</w:t>
            </w:r>
          </w:p>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98</w:t>
            </w:r>
          </w:p>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98</w:t>
            </w:r>
          </w:p>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95</w:t>
            </w:r>
          </w:p>
        </w:tc>
        <w:tc>
          <w:tcPr>
            <w:tcW w:w="96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98</w:t>
            </w:r>
          </w:p>
          <w:p w:rsidR="009104D4" w:rsidRDefault="009104D4" w:rsidP="009104D4">
            <w:pPr>
              <w:spacing w:line="240" w:lineRule="auto"/>
              <w:contextualSpacing/>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97</w:t>
            </w:r>
          </w:p>
        </w:tc>
        <w:tc>
          <w:tcPr>
            <w:tcW w:w="1087" w:type="dxa"/>
            <w:tcBorders>
              <w:top w:val="single" w:sz="4" w:space="0" w:color="auto"/>
              <w:left w:val="single" w:sz="4" w:space="0" w:color="auto"/>
              <w:bottom w:val="single" w:sz="4" w:space="0" w:color="auto"/>
              <w:right w:val="single" w:sz="4" w:space="0" w:color="000000"/>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98</w:t>
            </w:r>
          </w:p>
          <w:p w:rsidR="009104D4" w:rsidRDefault="009104D4" w:rsidP="009104D4">
            <w:pPr>
              <w:spacing w:line="240" w:lineRule="auto"/>
              <w:contextualSpacing/>
              <w:jc w:val="center"/>
              <w:rPr>
                <w:rFonts w:ascii="Times New Roman" w:hAnsi="Times New Roman" w:cs="Times New Roman"/>
                <w:sz w:val="24"/>
                <w:szCs w:val="24"/>
                <w:lang w:val="en-US"/>
              </w:rPr>
            </w:pPr>
          </w:p>
          <w:p w:rsidR="009104D4" w:rsidRPr="00C95F96"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Среднегодовая стоимость основных фондов, тыс. руб.</w:t>
            </w:r>
          </w:p>
        </w:tc>
        <w:tc>
          <w:tcPr>
            <w:tcW w:w="872"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Pr="008A2A03"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18965</w:t>
            </w:r>
          </w:p>
        </w:tc>
        <w:tc>
          <w:tcPr>
            <w:tcW w:w="1091" w:type="dxa"/>
            <w:tcBorders>
              <w:top w:val="single" w:sz="4" w:space="0" w:color="auto"/>
              <w:left w:val="single" w:sz="4" w:space="0" w:color="auto"/>
              <w:bottom w:val="single" w:sz="4" w:space="0" w:color="auto"/>
              <w:right w:val="single" w:sz="4" w:space="0" w:color="auto"/>
            </w:tcBorders>
            <w:vAlign w:val="bottom"/>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22732</w:t>
            </w:r>
          </w:p>
        </w:tc>
        <w:tc>
          <w:tcPr>
            <w:tcW w:w="1091" w:type="dxa"/>
            <w:tcBorders>
              <w:top w:val="single" w:sz="4" w:space="0" w:color="auto"/>
              <w:left w:val="single" w:sz="4" w:space="0" w:color="auto"/>
              <w:bottom w:val="single" w:sz="4" w:space="0" w:color="auto"/>
              <w:right w:val="single" w:sz="4" w:space="0" w:color="auto"/>
            </w:tcBorders>
            <w:vAlign w:val="bottom"/>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24672</w:t>
            </w:r>
          </w:p>
        </w:tc>
        <w:tc>
          <w:tcPr>
            <w:tcW w:w="967" w:type="dxa"/>
            <w:tcBorders>
              <w:top w:val="single" w:sz="4" w:space="0" w:color="auto"/>
              <w:left w:val="single" w:sz="4" w:space="0" w:color="auto"/>
              <w:bottom w:val="single" w:sz="4" w:space="0" w:color="auto"/>
              <w:right w:val="single" w:sz="4" w:space="0" w:color="auto"/>
            </w:tcBorders>
            <w:vAlign w:val="bottom"/>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28716</w:t>
            </w:r>
          </w:p>
        </w:tc>
        <w:tc>
          <w:tcPr>
            <w:tcW w:w="1087" w:type="dxa"/>
            <w:tcBorders>
              <w:top w:val="single" w:sz="4" w:space="0" w:color="auto"/>
              <w:left w:val="single" w:sz="4" w:space="0" w:color="auto"/>
              <w:bottom w:val="single" w:sz="4" w:space="0" w:color="auto"/>
              <w:right w:val="single" w:sz="4" w:space="0" w:color="auto"/>
            </w:tcBorders>
            <w:vAlign w:val="bottom"/>
          </w:tcPr>
          <w:p w:rsidR="009104D4" w:rsidRPr="008A2A03"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32307</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Стоимость оборотных средств,</w:t>
            </w:r>
            <w:r>
              <w:rPr>
                <w:rFonts w:ascii="Times New Roman" w:hAnsi="Times New Roman" w:cs="Times New Roman"/>
                <w:i/>
                <w:sz w:val="24"/>
                <w:szCs w:val="24"/>
              </w:rPr>
              <w:t xml:space="preserve"> </w:t>
            </w:r>
            <w:r>
              <w:rPr>
                <w:rFonts w:ascii="Times New Roman" w:hAnsi="Times New Roman" w:cs="Times New Roman"/>
                <w:sz w:val="24"/>
                <w:szCs w:val="24"/>
              </w:rPr>
              <w:t>тыс. руб.</w:t>
            </w:r>
          </w:p>
        </w:tc>
        <w:tc>
          <w:tcPr>
            <w:tcW w:w="872"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Pr="008A2A03"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48345</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49564</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56105</w:t>
            </w:r>
          </w:p>
        </w:tc>
        <w:tc>
          <w:tcPr>
            <w:tcW w:w="96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59382</w:t>
            </w:r>
          </w:p>
        </w:tc>
        <w:tc>
          <w:tcPr>
            <w:tcW w:w="108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Pr="00C95F96"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63225</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Материальные затраты, тыс. руб. </w:t>
            </w:r>
          </w:p>
        </w:tc>
        <w:tc>
          <w:tcPr>
            <w:tcW w:w="872" w:type="dxa"/>
            <w:tcBorders>
              <w:top w:val="single" w:sz="4" w:space="0" w:color="auto"/>
              <w:left w:val="single" w:sz="4" w:space="0" w:color="auto"/>
              <w:bottom w:val="single" w:sz="4" w:space="0" w:color="auto"/>
              <w:right w:val="single" w:sz="4" w:space="0" w:color="auto"/>
            </w:tcBorders>
          </w:tcPr>
          <w:p w:rsidR="009104D4" w:rsidRPr="008A2A03"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34038</w:t>
            </w:r>
          </w:p>
        </w:tc>
        <w:tc>
          <w:tcPr>
            <w:tcW w:w="1091" w:type="dxa"/>
            <w:tcBorders>
              <w:top w:val="single" w:sz="4" w:space="0" w:color="auto"/>
              <w:left w:val="single" w:sz="4" w:space="0" w:color="auto"/>
              <w:bottom w:val="single" w:sz="4" w:space="0" w:color="auto"/>
              <w:right w:val="single" w:sz="4" w:space="0" w:color="auto"/>
            </w:tcBorders>
            <w:vAlign w:val="bottom"/>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35874</w:t>
            </w:r>
          </w:p>
        </w:tc>
        <w:tc>
          <w:tcPr>
            <w:tcW w:w="1091" w:type="dxa"/>
            <w:tcBorders>
              <w:top w:val="single" w:sz="4" w:space="0" w:color="auto"/>
              <w:left w:val="single" w:sz="4" w:space="0" w:color="auto"/>
              <w:bottom w:val="single" w:sz="4" w:space="0" w:color="auto"/>
              <w:right w:val="single" w:sz="4" w:space="0" w:color="auto"/>
            </w:tcBorders>
            <w:vAlign w:val="bottom"/>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40094</w:t>
            </w:r>
          </w:p>
        </w:tc>
        <w:tc>
          <w:tcPr>
            <w:tcW w:w="967" w:type="dxa"/>
            <w:tcBorders>
              <w:top w:val="single" w:sz="4" w:space="0" w:color="auto"/>
              <w:left w:val="single" w:sz="4" w:space="0" w:color="auto"/>
              <w:bottom w:val="single" w:sz="4" w:space="0" w:color="auto"/>
              <w:right w:val="single" w:sz="4" w:space="0" w:color="auto"/>
            </w:tcBorders>
            <w:vAlign w:val="bottom"/>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52794</w:t>
            </w:r>
          </w:p>
        </w:tc>
        <w:tc>
          <w:tcPr>
            <w:tcW w:w="1087" w:type="dxa"/>
            <w:tcBorders>
              <w:top w:val="single" w:sz="4" w:space="0" w:color="auto"/>
              <w:left w:val="single" w:sz="4" w:space="0" w:color="auto"/>
              <w:bottom w:val="single" w:sz="4" w:space="0" w:color="auto"/>
              <w:right w:val="single" w:sz="4" w:space="0" w:color="auto"/>
            </w:tcBorders>
            <w:vAlign w:val="bottom"/>
          </w:tcPr>
          <w:p w:rsidR="009104D4" w:rsidRPr="00C95F96"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52692</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Выручка от реализации продукции, тыс. руб.</w:t>
            </w:r>
          </w:p>
        </w:tc>
        <w:tc>
          <w:tcPr>
            <w:tcW w:w="872"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Pr="008A2A03"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30401</w:t>
            </w:r>
          </w:p>
        </w:tc>
        <w:tc>
          <w:tcPr>
            <w:tcW w:w="1091" w:type="dxa"/>
            <w:tcBorders>
              <w:top w:val="single" w:sz="4" w:space="0" w:color="auto"/>
              <w:left w:val="single" w:sz="4" w:space="0" w:color="auto"/>
              <w:bottom w:val="single" w:sz="4" w:space="0" w:color="auto"/>
              <w:right w:val="single" w:sz="4" w:space="0" w:color="auto"/>
            </w:tcBorders>
            <w:vAlign w:val="bottom"/>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31658</w:t>
            </w:r>
          </w:p>
        </w:tc>
        <w:tc>
          <w:tcPr>
            <w:tcW w:w="1091" w:type="dxa"/>
            <w:tcBorders>
              <w:top w:val="single" w:sz="4" w:space="0" w:color="auto"/>
              <w:left w:val="single" w:sz="4" w:space="0" w:color="auto"/>
              <w:bottom w:val="single" w:sz="4" w:space="0" w:color="auto"/>
              <w:right w:val="single" w:sz="4" w:space="0" w:color="auto"/>
            </w:tcBorders>
            <w:vAlign w:val="bottom"/>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40069</w:t>
            </w:r>
          </w:p>
        </w:tc>
        <w:tc>
          <w:tcPr>
            <w:tcW w:w="967" w:type="dxa"/>
            <w:tcBorders>
              <w:top w:val="single" w:sz="4" w:space="0" w:color="auto"/>
              <w:left w:val="single" w:sz="4" w:space="0" w:color="auto"/>
              <w:bottom w:val="single" w:sz="4" w:space="0" w:color="auto"/>
              <w:right w:val="single" w:sz="4" w:space="0" w:color="auto"/>
            </w:tcBorders>
            <w:vAlign w:val="bottom"/>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46351</w:t>
            </w:r>
          </w:p>
        </w:tc>
        <w:tc>
          <w:tcPr>
            <w:tcW w:w="1087" w:type="dxa"/>
            <w:tcBorders>
              <w:top w:val="single" w:sz="4" w:space="0" w:color="auto"/>
              <w:left w:val="single" w:sz="4" w:space="0" w:color="auto"/>
              <w:bottom w:val="single" w:sz="4" w:space="0" w:color="auto"/>
              <w:right w:val="single" w:sz="4" w:space="0" w:color="auto"/>
            </w:tcBorders>
            <w:vAlign w:val="bottom"/>
          </w:tcPr>
          <w:p w:rsidR="009104D4" w:rsidRPr="00C95F96"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56916</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Себестоимость реализованной продукции, тыс. руб.</w:t>
            </w:r>
          </w:p>
        </w:tc>
        <w:tc>
          <w:tcPr>
            <w:tcW w:w="872"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Pr="008A2A03"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30240</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31414</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38775</w:t>
            </w:r>
          </w:p>
        </w:tc>
        <w:tc>
          <w:tcPr>
            <w:tcW w:w="96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45824</w:t>
            </w:r>
          </w:p>
        </w:tc>
        <w:tc>
          <w:tcPr>
            <w:tcW w:w="108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p>
          <w:p w:rsidR="009104D4" w:rsidRPr="00C95F96"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51898</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Прибыль (убыток) от реализации, тыс. руб.</w:t>
            </w:r>
          </w:p>
        </w:tc>
        <w:tc>
          <w:tcPr>
            <w:tcW w:w="872"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Pr="008A2A03"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244</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1294</w:t>
            </w:r>
          </w:p>
        </w:tc>
        <w:tc>
          <w:tcPr>
            <w:tcW w:w="96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p>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527</w:t>
            </w:r>
          </w:p>
        </w:tc>
        <w:tc>
          <w:tcPr>
            <w:tcW w:w="108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p>
          <w:p w:rsidR="009104D4" w:rsidRPr="00C95F96"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5018</w:t>
            </w:r>
          </w:p>
        </w:tc>
      </w:tr>
      <w:tr w:rsidR="009104D4" w:rsidTr="009104D4">
        <w:tc>
          <w:tcPr>
            <w:tcW w:w="4237"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rPr>
                <w:rFonts w:ascii="Times New Roman" w:hAnsi="Times New Roman" w:cs="Times New Roman"/>
                <w:sz w:val="24"/>
                <w:szCs w:val="24"/>
              </w:rPr>
            </w:pPr>
            <w:r>
              <w:rPr>
                <w:rFonts w:ascii="Times New Roman" w:hAnsi="Times New Roman" w:cs="Times New Roman"/>
                <w:sz w:val="24"/>
                <w:szCs w:val="24"/>
              </w:rPr>
              <w:t>Рентабельность, %</w:t>
            </w:r>
          </w:p>
        </w:tc>
        <w:tc>
          <w:tcPr>
            <w:tcW w:w="872" w:type="dxa"/>
            <w:tcBorders>
              <w:top w:val="single" w:sz="4" w:space="0" w:color="auto"/>
              <w:left w:val="single" w:sz="4" w:space="0" w:color="auto"/>
              <w:bottom w:val="single" w:sz="4" w:space="0" w:color="auto"/>
              <w:right w:val="single" w:sz="4" w:space="0" w:color="auto"/>
            </w:tcBorders>
          </w:tcPr>
          <w:p w:rsidR="009104D4" w:rsidRPr="008A2A03"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0,53</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0,78</w:t>
            </w:r>
          </w:p>
        </w:tc>
        <w:tc>
          <w:tcPr>
            <w:tcW w:w="1091" w:type="dxa"/>
            <w:tcBorders>
              <w:top w:val="single" w:sz="4" w:space="0" w:color="auto"/>
              <w:left w:val="single" w:sz="4" w:space="0" w:color="auto"/>
              <w:bottom w:val="single" w:sz="4" w:space="0" w:color="auto"/>
              <w:right w:val="single" w:sz="4" w:space="0" w:color="auto"/>
            </w:tcBorders>
            <w:hideMark/>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3,34</w:t>
            </w:r>
          </w:p>
        </w:tc>
        <w:tc>
          <w:tcPr>
            <w:tcW w:w="967" w:type="dxa"/>
            <w:tcBorders>
              <w:top w:val="single" w:sz="4" w:space="0" w:color="auto"/>
              <w:left w:val="single" w:sz="4" w:space="0" w:color="auto"/>
              <w:bottom w:val="single" w:sz="4" w:space="0" w:color="auto"/>
              <w:right w:val="single" w:sz="4" w:space="0" w:color="auto"/>
            </w:tcBorders>
          </w:tcPr>
          <w:p w:rsidR="009104D4" w:rsidRDefault="009104D4" w:rsidP="009104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1087" w:type="dxa"/>
            <w:tcBorders>
              <w:top w:val="single" w:sz="4" w:space="0" w:color="auto"/>
              <w:left w:val="single" w:sz="4" w:space="0" w:color="auto"/>
              <w:bottom w:val="single" w:sz="4" w:space="0" w:color="auto"/>
              <w:right w:val="single" w:sz="4" w:space="0" w:color="auto"/>
            </w:tcBorders>
            <w:hideMark/>
          </w:tcPr>
          <w:p w:rsidR="009104D4" w:rsidRPr="00C95F96" w:rsidRDefault="009104D4" w:rsidP="009104D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9,67</w:t>
            </w:r>
          </w:p>
        </w:tc>
      </w:tr>
    </w:tbl>
    <w:p w:rsidR="009104D4" w:rsidRDefault="009104D4" w:rsidP="00D1418F">
      <w:pPr>
        <w:spacing w:after="0"/>
        <w:contextualSpacing/>
        <w:rPr>
          <w:rFonts w:ascii="Times New Roman" w:hAnsi="Times New Roman" w:cs="Times New Roman"/>
          <w:sz w:val="24"/>
          <w:szCs w:val="24"/>
        </w:rPr>
      </w:pPr>
    </w:p>
    <w:p w:rsidR="00D1418F" w:rsidRDefault="009104D4" w:rsidP="00D1418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таблицы отражают результаты экономической деятельности предприятия с 2012 по 2016 гг. На протяжении рассматриваемого периода в организации наблюдается увеличение поголовья коров (на 100 голов), среднегодовая стоимость основных фондов за 5 лет выросла на 13342 тыс. руб., стоимость оборотных средств – на 14880 тыс. руб.</w:t>
      </w:r>
    </w:p>
    <w:p w:rsidR="009104D4" w:rsidRDefault="009104D4" w:rsidP="00D1418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Главным показателем, характеризующим экономическую эффективность деятельности предприятия, является прибыль. По представленным данным, мы видим, что в 2015 году прибыль сократилась более чем в 2 раза и вследствие этого упал уровень рентабельности на 2,19%. </w:t>
      </w:r>
    </w:p>
    <w:p w:rsidR="009104D4" w:rsidRDefault="009104D4" w:rsidP="00D1418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уже в 2016 году показатели заметно возросли и рентабельность выросла до 9,67%.  Для выяснения причин такой динамики следует провести анализ ресурсного потенциала предприятия, себестоимости продукции, а также результатов хозяйственной деятельности.</w:t>
      </w:r>
    </w:p>
    <w:p w:rsidR="009104D4" w:rsidRDefault="009104D4" w:rsidP="00D1418F">
      <w:pPr>
        <w:spacing w:after="0" w:line="360" w:lineRule="auto"/>
        <w:ind w:firstLine="709"/>
        <w:contextualSpacing/>
        <w:jc w:val="both"/>
        <w:rPr>
          <w:rFonts w:ascii="Times New Roman" w:eastAsia="Times New Roman" w:hAnsi="Times New Roman" w:cs="Times New Roman"/>
          <w:sz w:val="28"/>
        </w:rPr>
      </w:pPr>
      <w:r w:rsidRPr="00074C88">
        <w:rPr>
          <w:rFonts w:ascii="Times New Roman" w:eastAsia="Times New Roman" w:hAnsi="Times New Roman" w:cs="Times New Roman"/>
          <w:sz w:val="28"/>
        </w:rPr>
        <w:t>Результаты хозяйственной деятельности во многом зависят от уро</w:t>
      </w:r>
      <w:r>
        <w:rPr>
          <w:rFonts w:ascii="Times New Roman" w:eastAsia="Times New Roman" w:hAnsi="Times New Roman" w:cs="Times New Roman"/>
          <w:sz w:val="28"/>
        </w:rPr>
        <w:t>вня специализации</w:t>
      </w:r>
      <w:r w:rsidRPr="00074C88">
        <w:rPr>
          <w:rFonts w:ascii="Times New Roman" w:eastAsia="Times New Roman" w:hAnsi="Times New Roman" w:cs="Times New Roman"/>
          <w:sz w:val="28"/>
        </w:rPr>
        <w:t xml:space="preserve"> производства. </w:t>
      </w:r>
    </w:p>
    <w:p w:rsidR="009104D4" w:rsidRDefault="009104D4" w:rsidP="00D1418F">
      <w:pPr>
        <w:pStyle w:val="af0"/>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 специализацией сельскохозяйственного производства понимается преимущественно развитие той или иной отрасли, группы взаимосвязанных </w:t>
      </w:r>
      <w:r>
        <w:rPr>
          <w:rFonts w:ascii="Times New Roman" w:hAnsi="Times New Roman" w:cs="Times New Roman"/>
          <w:color w:val="000000"/>
          <w:sz w:val="28"/>
          <w:szCs w:val="28"/>
        </w:rPr>
        <w:lastRenderedPageBreak/>
        <w:t>отраслей, производственное направление сельского хозяйства предприятия или его подразделения.</w:t>
      </w:r>
    </w:p>
    <w:p w:rsidR="009104D4" w:rsidRPr="003F2341" w:rsidRDefault="009104D4" w:rsidP="00D1418F">
      <w:pPr>
        <w:pStyle w:val="af0"/>
        <w:spacing w:line="360" w:lineRule="auto"/>
        <w:ind w:firstLine="709"/>
        <w:contextualSpacing/>
        <w:jc w:val="both"/>
        <w:rPr>
          <w:rStyle w:val="apple-converted-space"/>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Специализация сельского хозяйства представляет собой форму общественного разделения труда. Она характеризует степень обособленности и выделения различных видов труда в обществе и зависит, прежде всего, от уровня развития производительных сил. Чем выше уровень развития </w:t>
      </w:r>
      <w:r w:rsidRPr="003F2341">
        <w:rPr>
          <w:rFonts w:ascii="Times New Roman" w:hAnsi="Times New Roman" w:cs="Times New Roman"/>
          <w:color w:val="000000"/>
          <w:sz w:val="28"/>
          <w:szCs w:val="28"/>
          <w:shd w:val="clear" w:color="auto" w:fill="FFFFFF"/>
        </w:rPr>
        <w:t>производительных сил, тем больше разделен и специализирован труд, тем выше общественные связи между отдельными отраслями и производствами</w:t>
      </w:r>
      <w:r w:rsidRPr="003F2341">
        <w:rPr>
          <w:rStyle w:val="apple-converted-space"/>
          <w:rFonts w:ascii="Times New Roman" w:hAnsi="Times New Roman" w:cs="Times New Roman"/>
          <w:color w:val="000000"/>
          <w:sz w:val="28"/>
          <w:szCs w:val="28"/>
          <w:shd w:val="clear" w:color="auto" w:fill="FFFFFF"/>
        </w:rPr>
        <w:t>.</w:t>
      </w:r>
    </w:p>
    <w:p w:rsidR="003F2341" w:rsidRPr="003F2341" w:rsidRDefault="003F2341" w:rsidP="00D1418F">
      <w:pPr>
        <w:spacing w:line="360" w:lineRule="auto"/>
        <w:ind w:firstLine="709"/>
        <w:contextualSpacing/>
        <w:jc w:val="both"/>
        <w:rPr>
          <w:rFonts w:ascii="Times New Roman" w:hAnsi="Times New Roman" w:cs="Times New Roman"/>
          <w:color w:val="000000"/>
          <w:sz w:val="28"/>
          <w:szCs w:val="28"/>
        </w:rPr>
      </w:pPr>
      <w:r w:rsidRPr="003F2341">
        <w:rPr>
          <w:rFonts w:ascii="Times New Roman" w:hAnsi="Times New Roman" w:cs="Times New Roman"/>
          <w:color w:val="000000"/>
          <w:sz w:val="28"/>
          <w:szCs w:val="28"/>
        </w:rPr>
        <w:t>По</w:t>
      </w:r>
      <w:r w:rsidRPr="003F2341">
        <w:rPr>
          <w:rFonts w:ascii="Times New Roman" w:hAnsi="Times New Roman" w:cs="Times New Roman"/>
          <w:color w:val="000000"/>
          <w:sz w:val="28"/>
          <w:szCs w:val="28"/>
        </w:rPr>
        <w:softHyphen/>
        <w:t>скольку специализация сельскохозяйственного производства осуществляется внутри хозяйств, по хозяйствам, природно-экономическим районам и зонам страны, то выделяют сле</w:t>
      </w:r>
      <w:r w:rsidRPr="003F2341">
        <w:rPr>
          <w:rFonts w:ascii="Times New Roman" w:hAnsi="Times New Roman" w:cs="Times New Roman"/>
          <w:color w:val="000000"/>
          <w:sz w:val="28"/>
          <w:szCs w:val="28"/>
        </w:rPr>
        <w:softHyphen/>
        <w:t>дующие ее формы:</w:t>
      </w:r>
      <w:r w:rsidRPr="003F2341">
        <w:rPr>
          <w:rStyle w:val="apple-converted-space"/>
          <w:rFonts w:ascii="Times New Roman" w:hAnsi="Times New Roman" w:cs="Times New Roman"/>
          <w:color w:val="000000"/>
          <w:sz w:val="28"/>
          <w:szCs w:val="28"/>
        </w:rPr>
        <w:t> </w:t>
      </w:r>
      <w:r w:rsidRPr="003F2341">
        <w:rPr>
          <w:rStyle w:val="af1"/>
          <w:rFonts w:ascii="Times New Roman" w:hAnsi="Times New Roman" w:cs="Times New Roman"/>
          <w:i w:val="0"/>
          <w:color w:val="000000"/>
          <w:sz w:val="28"/>
          <w:szCs w:val="28"/>
        </w:rPr>
        <w:t>внутрихозяйственную, общехозяйственную, территориальную (районную, зональную)</w:t>
      </w:r>
      <w:r w:rsidRPr="003F2341">
        <w:rPr>
          <w:rStyle w:val="af1"/>
          <w:rFonts w:ascii="Times New Roman" w:hAnsi="Times New Roman" w:cs="Times New Roman"/>
          <w:color w:val="000000"/>
          <w:sz w:val="28"/>
          <w:szCs w:val="28"/>
        </w:rPr>
        <w:t xml:space="preserve"> </w:t>
      </w:r>
      <w:r w:rsidRPr="003F2341">
        <w:rPr>
          <w:rStyle w:val="af1"/>
          <w:rFonts w:ascii="Times New Roman" w:hAnsi="Times New Roman" w:cs="Times New Roman"/>
          <w:i w:val="0"/>
          <w:color w:val="000000"/>
          <w:sz w:val="28"/>
          <w:szCs w:val="28"/>
        </w:rPr>
        <w:t>и внут</w:t>
      </w:r>
      <w:r w:rsidRPr="003F2341">
        <w:rPr>
          <w:rStyle w:val="af1"/>
          <w:rFonts w:ascii="Times New Roman" w:hAnsi="Times New Roman" w:cs="Times New Roman"/>
          <w:i w:val="0"/>
          <w:color w:val="000000"/>
          <w:sz w:val="28"/>
          <w:szCs w:val="28"/>
        </w:rPr>
        <w:softHyphen/>
        <w:t>риотраслевую</w:t>
      </w:r>
      <w:r w:rsidRPr="003F2341">
        <w:rPr>
          <w:rStyle w:val="af1"/>
          <w:rFonts w:ascii="Times New Roman" w:hAnsi="Times New Roman" w:cs="Times New Roman"/>
          <w:color w:val="000000"/>
          <w:sz w:val="28"/>
          <w:szCs w:val="28"/>
        </w:rPr>
        <w:t xml:space="preserve"> </w:t>
      </w:r>
      <w:r>
        <w:rPr>
          <w:rStyle w:val="af1"/>
          <w:rFonts w:ascii="Times New Roman" w:hAnsi="Times New Roman" w:cs="Times New Roman"/>
          <w:i w:val="0"/>
          <w:color w:val="000000"/>
          <w:sz w:val="28"/>
          <w:szCs w:val="28"/>
        </w:rPr>
        <w:t>(технологическую)</w:t>
      </w:r>
      <w:r w:rsidRPr="003F2341">
        <w:rPr>
          <w:rStyle w:val="apple-converted-space"/>
          <w:rFonts w:ascii="Times New Roman" w:hAnsi="Times New Roman" w:cs="Times New Roman"/>
          <w:i/>
          <w:iCs/>
          <w:color w:val="000000"/>
          <w:sz w:val="28"/>
          <w:szCs w:val="28"/>
        </w:rPr>
        <w:t> </w:t>
      </w:r>
      <w:r w:rsidRPr="003F2341">
        <w:rPr>
          <w:rFonts w:ascii="Times New Roman" w:hAnsi="Times New Roman" w:cs="Times New Roman"/>
          <w:color w:val="000000"/>
          <w:sz w:val="28"/>
          <w:szCs w:val="28"/>
        </w:rPr>
        <w:t>специализацию.</w:t>
      </w:r>
    </w:p>
    <w:p w:rsidR="003F2341" w:rsidRPr="003F2341" w:rsidRDefault="003F2341" w:rsidP="00D1418F">
      <w:pPr>
        <w:spacing w:line="360" w:lineRule="auto"/>
        <w:ind w:firstLine="709"/>
        <w:contextualSpacing/>
        <w:jc w:val="both"/>
        <w:rPr>
          <w:rFonts w:ascii="Times New Roman" w:hAnsi="Times New Roman" w:cs="Times New Roman"/>
          <w:color w:val="000000"/>
          <w:sz w:val="28"/>
          <w:szCs w:val="28"/>
        </w:rPr>
      </w:pPr>
      <w:r w:rsidRPr="003F2341">
        <w:rPr>
          <w:rFonts w:ascii="Times New Roman" w:hAnsi="Times New Roman" w:cs="Times New Roman"/>
          <w:color w:val="000000"/>
          <w:sz w:val="28"/>
          <w:szCs w:val="28"/>
        </w:rPr>
        <w:t>Как правило, специализацию сельскохозяйственных предприятий определяют по удельному весу</w:t>
      </w:r>
      <w:r w:rsidRPr="003F2341">
        <w:rPr>
          <w:rStyle w:val="apple-converted-space"/>
          <w:rFonts w:ascii="Times New Roman" w:hAnsi="Times New Roman" w:cs="Times New Roman"/>
          <w:color w:val="000000"/>
          <w:sz w:val="28"/>
          <w:szCs w:val="28"/>
        </w:rPr>
        <w:t> </w:t>
      </w:r>
      <w:r w:rsidRPr="003F2341">
        <w:rPr>
          <w:rStyle w:val="af1"/>
          <w:rFonts w:ascii="Times New Roman" w:hAnsi="Times New Roman" w:cs="Times New Roman"/>
          <w:i w:val="0"/>
          <w:color w:val="000000"/>
          <w:sz w:val="28"/>
          <w:szCs w:val="28"/>
        </w:rPr>
        <w:t>основной</w:t>
      </w:r>
      <w:r w:rsidRPr="003F2341">
        <w:rPr>
          <w:rFonts w:ascii="Times New Roman" w:hAnsi="Times New Roman" w:cs="Times New Roman"/>
          <w:color w:val="000000"/>
          <w:sz w:val="28"/>
          <w:szCs w:val="28"/>
        </w:rPr>
        <w:t xml:space="preserve"> отрасли в структуре товарной</w:t>
      </w:r>
      <w:r>
        <w:rPr>
          <w:rFonts w:ascii="Times New Roman" w:hAnsi="Times New Roman" w:cs="Times New Roman"/>
          <w:color w:val="000000"/>
          <w:sz w:val="28"/>
          <w:szCs w:val="28"/>
        </w:rPr>
        <w:t xml:space="preserve"> продукции</w:t>
      </w:r>
      <w:r w:rsidRPr="003F2341">
        <w:rPr>
          <w:rFonts w:ascii="Times New Roman" w:hAnsi="Times New Roman" w:cs="Times New Roman"/>
          <w:color w:val="000000"/>
          <w:sz w:val="28"/>
          <w:szCs w:val="28"/>
        </w:rPr>
        <w:t>. Это дает основание для определения</w:t>
      </w:r>
      <w:r w:rsidRPr="003F2341">
        <w:rPr>
          <w:rStyle w:val="apple-converted-space"/>
          <w:rFonts w:ascii="Times New Roman" w:hAnsi="Times New Roman" w:cs="Times New Roman"/>
          <w:color w:val="000000"/>
          <w:sz w:val="28"/>
          <w:szCs w:val="28"/>
        </w:rPr>
        <w:t> </w:t>
      </w:r>
      <w:r w:rsidRPr="003F2341">
        <w:rPr>
          <w:rStyle w:val="af1"/>
          <w:rFonts w:ascii="Times New Roman" w:hAnsi="Times New Roman" w:cs="Times New Roman"/>
          <w:i w:val="0"/>
          <w:color w:val="000000"/>
          <w:sz w:val="28"/>
          <w:szCs w:val="28"/>
        </w:rPr>
        <w:t>направления</w:t>
      </w:r>
      <w:r w:rsidRPr="003F2341">
        <w:rPr>
          <w:rStyle w:val="apple-converted-space"/>
          <w:rFonts w:ascii="Times New Roman" w:hAnsi="Times New Roman" w:cs="Times New Roman"/>
          <w:iCs/>
          <w:color w:val="000000"/>
          <w:sz w:val="28"/>
          <w:szCs w:val="28"/>
        </w:rPr>
        <w:t> </w:t>
      </w:r>
      <w:r w:rsidRPr="003F2341">
        <w:rPr>
          <w:rFonts w:ascii="Times New Roman" w:hAnsi="Times New Roman" w:cs="Times New Roman"/>
          <w:color w:val="000000"/>
          <w:sz w:val="28"/>
          <w:szCs w:val="28"/>
        </w:rPr>
        <w:t>специализации хозяйства. Специализированным считается хозяйство, имеющее в структуре товарной продук</w:t>
      </w:r>
      <w:r w:rsidRPr="003F2341">
        <w:rPr>
          <w:rFonts w:ascii="Times New Roman" w:hAnsi="Times New Roman" w:cs="Times New Roman"/>
          <w:color w:val="000000"/>
          <w:sz w:val="28"/>
          <w:szCs w:val="28"/>
        </w:rPr>
        <w:softHyphen/>
        <w:t>ции удельный вес основной отрасли не менее 50 процентов.</w:t>
      </w:r>
    </w:p>
    <w:p w:rsidR="003F2341" w:rsidRPr="003F2341" w:rsidRDefault="003F2341" w:rsidP="00D1418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О</w:t>
      </w:r>
      <w:r w:rsidRPr="003F2341">
        <w:rPr>
          <w:rFonts w:ascii="Times New Roman" w:hAnsi="Times New Roman" w:cs="Times New Roman"/>
          <w:color w:val="000000"/>
          <w:sz w:val="28"/>
          <w:szCs w:val="28"/>
        </w:rPr>
        <w:t>сновная, наиболее крупная отрасль определяет не только направление хозяйства, но и правильное сочетание отраслей, наличие и необходимость дополнительных и под</w:t>
      </w:r>
      <w:r w:rsidRPr="003F2341">
        <w:rPr>
          <w:rFonts w:ascii="Times New Roman" w:hAnsi="Times New Roman" w:cs="Times New Roman"/>
          <w:color w:val="000000"/>
          <w:sz w:val="28"/>
          <w:szCs w:val="28"/>
        </w:rPr>
        <w:softHyphen/>
        <w:t>собных отраслей.</w:t>
      </w:r>
      <w:r w:rsidRPr="003F2341">
        <w:rPr>
          <w:rStyle w:val="apple-converted-space"/>
          <w:rFonts w:ascii="Times New Roman" w:hAnsi="Times New Roman" w:cs="Times New Roman"/>
          <w:color w:val="000000"/>
          <w:sz w:val="28"/>
          <w:szCs w:val="28"/>
        </w:rPr>
        <w:t> </w:t>
      </w:r>
      <w:r w:rsidRPr="003F2341">
        <w:rPr>
          <w:rStyle w:val="af1"/>
          <w:rFonts w:ascii="Times New Roman" w:hAnsi="Times New Roman" w:cs="Times New Roman"/>
          <w:i w:val="0"/>
          <w:color w:val="000000"/>
          <w:sz w:val="28"/>
          <w:szCs w:val="28"/>
        </w:rPr>
        <w:t>Дополнительные</w:t>
      </w:r>
      <w:r w:rsidRPr="003F2341">
        <w:rPr>
          <w:rStyle w:val="apple-converted-space"/>
          <w:rFonts w:ascii="Times New Roman" w:hAnsi="Times New Roman" w:cs="Times New Roman"/>
          <w:iCs/>
          <w:color w:val="000000"/>
          <w:sz w:val="28"/>
          <w:szCs w:val="28"/>
        </w:rPr>
        <w:t> </w:t>
      </w:r>
      <w:r w:rsidRPr="003F2341">
        <w:rPr>
          <w:rFonts w:ascii="Times New Roman" w:hAnsi="Times New Roman" w:cs="Times New Roman"/>
          <w:color w:val="000000"/>
          <w:sz w:val="28"/>
          <w:szCs w:val="28"/>
        </w:rPr>
        <w:t>отрасли занимают мень</w:t>
      </w:r>
      <w:r w:rsidRPr="003F2341">
        <w:rPr>
          <w:rFonts w:ascii="Times New Roman" w:hAnsi="Times New Roman" w:cs="Times New Roman"/>
          <w:color w:val="000000"/>
          <w:sz w:val="28"/>
          <w:szCs w:val="28"/>
        </w:rPr>
        <w:softHyphen/>
        <w:t>ший удельный вес и дают меньше денежных поступлений, но позволяют максимально использовать природно-экономический потенциал, создают более благоприятные условия развития основных отраслей.</w:t>
      </w:r>
    </w:p>
    <w:p w:rsidR="009104D4" w:rsidRDefault="009104D4" w:rsidP="00D1418F">
      <w:pPr>
        <w:spacing w:line="360" w:lineRule="auto"/>
        <w:ind w:firstLine="709"/>
        <w:contextualSpacing/>
        <w:jc w:val="both"/>
        <w:rPr>
          <w:rFonts w:ascii="Times New Roman" w:hAnsi="Times New Roman" w:cs="Times New Roman"/>
          <w:sz w:val="28"/>
          <w:szCs w:val="28"/>
        </w:rPr>
      </w:pPr>
      <w:r w:rsidRPr="003F2341">
        <w:rPr>
          <w:rFonts w:ascii="Times New Roman" w:hAnsi="Times New Roman" w:cs="Times New Roman"/>
          <w:sz w:val="28"/>
          <w:szCs w:val="28"/>
        </w:rPr>
        <w:t>Далее необходимо определить специализацию предприятия. Для этого нужно рассчитать коэффициент специализации и определить структуру товарной продукции, которая представлена</w:t>
      </w:r>
      <w:r>
        <w:rPr>
          <w:rFonts w:ascii="Times New Roman" w:hAnsi="Times New Roman" w:cs="Times New Roman"/>
          <w:sz w:val="28"/>
          <w:szCs w:val="28"/>
        </w:rPr>
        <w:t xml:space="preserve"> в таблице 2.2.</w:t>
      </w:r>
    </w:p>
    <w:p w:rsidR="008337D6" w:rsidRDefault="008337D6" w:rsidP="009104D4">
      <w:pPr>
        <w:spacing w:line="360" w:lineRule="auto"/>
        <w:ind w:firstLine="709"/>
        <w:contextualSpacing/>
        <w:jc w:val="both"/>
        <w:rPr>
          <w:rFonts w:ascii="Times New Roman" w:hAnsi="Times New Roman" w:cs="Times New Roman"/>
          <w:sz w:val="28"/>
          <w:szCs w:val="28"/>
        </w:rPr>
      </w:pPr>
    </w:p>
    <w:p w:rsidR="008337D6" w:rsidRDefault="008337D6" w:rsidP="009104D4">
      <w:pPr>
        <w:spacing w:line="360" w:lineRule="auto"/>
        <w:ind w:firstLine="709"/>
        <w:contextualSpacing/>
        <w:jc w:val="both"/>
        <w:rPr>
          <w:rFonts w:ascii="Times New Roman" w:hAnsi="Times New Roman" w:cs="Times New Roman"/>
          <w:sz w:val="28"/>
          <w:szCs w:val="28"/>
        </w:rPr>
      </w:pPr>
    </w:p>
    <w:p w:rsidR="008337D6" w:rsidRDefault="008337D6" w:rsidP="009104D4">
      <w:pPr>
        <w:spacing w:line="360" w:lineRule="auto"/>
        <w:ind w:firstLine="709"/>
        <w:contextualSpacing/>
        <w:jc w:val="both"/>
        <w:rPr>
          <w:rFonts w:ascii="Times New Roman" w:hAnsi="Times New Roman" w:cs="Times New Roman"/>
        </w:rPr>
        <w:sectPr w:rsidR="008337D6">
          <w:footerReference w:type="default" r:id="rId9"/>
          <w:pgSz w:w="11906" w:h="16838"/>
          <w:pgMar w:top="1134" w:right="850" w:bottom="1134" w:left="1701" w:header="708" w:footer="708" w:gutter="0"/>
          <w:cols w:space="708"/>
          <w:docGrid w:linePitch="360"/>
        </w:sectPr>
      </w:pPr>
    </w:p>
    <w:p w:rsidR="008337D6" w:rsidRPr="008337D6" w:rsidRDefault="008337D6" w:rsidP="00D336BE">
      <w:pPr>
        <w:spacing w:line="240" w:lineRule="auto"/>
        <w:contextualSpacing/>
        <w:rPr>
          <w:rFonts w:ascii="Times New Roman" w:hAnsi="Times New Roman" w:cs="Times New Roman"/>
          <w:b/>
          <w:sz w:val="24"/>
          <w:szCs w:val="24"/>
        </w:rPr>
      </w:pPr>
      <w:r w:rsidRPr="008337D6">
        <w:rPr>
          <w:rFonts w:ascii="Times New Roman" w:hAnsi="Times New Roman" w:cs="Times New Roman"/>
          <w:sz w:val="24"/>
          <w:szCs w:val="24"/>
        </w:rPr>
        <w:lastRenderedPageBreak/>
        <w:t xml:space="preserve">Таблица 2.2 - </w:t>
      </w:r>
      <w:r w:rsidRPr="008337D6">
        <w:rPr>
          <w:rFonts w:ascii="Times New Roman" w:hAnsi="Times New Roman" w:cs="Times New Roman"/>
          <w:b/>
          <w:sz w:val="24"/>
          <w:szCs w:val="24"/>
        </w:rPr>
        <w:t>Структура товарной продукции сельскохозяйственной организации</w:t>
      </w:r>
    </w:p>
    <w:tbl>
      <w:tblPr>
        <w:tblStyle w:val="a6"/>
        <w:tblW w:w="14600" w:type="dxa"/>
        <w:tblLook w:val="04A0" w:firstRow="1" w:lastRow="0" w:firstColumn="1" w:lastColumn="0" w:noHBand="0" w:noVBand="1"/>
      </w:tblPr>
      <w:tblGrid>
        <w:gridCol w:w="2390"/>
        <w:gridCol w:w="1015"/>
        <w:gridCol w:w="1017"/>
        <w:gridCol w:w="1016"/>
        <w:gridCol w:w="1017"/>
        <w:gridCol w:w="1017"/>
        <w:gridCol w:w="1018"/>
        <w:gridCol w:w="1017"/>
        <w:gridCol w:w="1018"/>
        <w:gridCol w:w="1017"/>
        <w:gridCol w:w="1018"/>
        <w:gridCol w:w="1017"/>
        <w:gridCol w:w="1017"/>
        <w:gridCol w:w="6"/>
      </w:tblGrid>
      <w:tr w:rsidR="008337D6" w:rsidTr="00D336BE">
        <w:trPr>
          <w:trHeight w:val="267"/>
        </w:trPr>
        <w:tc>
          <w:tcPr>
            <w:tcW w:w="2390" w:type="dxa"/>
            <w:vMerge w:val="restart"/>
          </w:tcPr>
          <w:p w:rsidR="008337D6" w:rsidRDefault="008337D6" w:rsidP="00D329A9">
            <w:pPr>
              <w:contextualSpacing/>
              <w:jc w:val="center"/>
              <w:rPr>
                <w:rFonts w:ascii="Times New Roman" w:hAnsi="Times New Roman" w:cs="Times New Roman"/>
                <w:b/>
              </w:rPr>
            </w:pPr>
            <w:r>
              <w:rPr>
                <w:rFonts w:ascii="Times New Roman" w:hAnsi="Times New Roman" w:cs="Times New Roman"/>
                <w:b/>
              </w:rPr>
              <w:t>Наименование отраслей,</w:t>
            </w:r>
          </w:p>
          <w:p w:rsidR="008337D6" w:rsidRDefault="008337D6" w:rsidP="00D329A9">
            <w:pPr>
              <w:contextualSpacing/>
              <w:jc w:val="center"/>
              <w:rPr>
                <w:rFonts w:ascii="Times New Roman" w:hAnsi="Times New Roman" w:cs="Times New Roman"/>
                <w:b/>
              </w:rPr>
            </w:pPr>
            <w:r>
              <w:rPr>
                <w:rFonts w:ascii="Times New Roman" w:hAnsi="Times New Roman" w:cs="Times New Roman"/>
                <w:b/>
              </w:rPr>
              <w:t>культур и продуктов</w:t>
            </w:r>
          </w:p>
        </w:tc>
        <w:tc>
          <w:tcPr>
            <w:tcW w:w="2032" w:type="dxa"/>
            <w:gridSpan w:val="2"/>
          </w:tcPr>
          <w:p w:rsidR="008337D6" w:rsidRDefault="008337D6" w:rsidP="00D329A9">
            <w:pPr>
              <w:contextualSpacing/>
              <w:jc w:val="center"/>
              <w:rPr>
                <w:rFonts w:ascii="Times New Roman" w:hAnsi="Times New Roman" w:cs="Times New Roman"/>
                <w:b/>
              </w:rPr>
            </w:pPr>
            <w:r>
              <w:rPr>
                <w:rFonts w:ascii="Times New Roman" w:hAnsi="Times New Roman" w:cs="Times New Roman"/>
                <w:b/>
              </w:rPr>
              <w:t>2012 г.</w:t>
            </w:r>
          </w:p>
        </w:tc>
        <w:tc>
          <w:tcPr>
            <w:tcW w:w="2033" w:type="dxa"/>
            <w:gridSpan w:val="2"/>
          </w:tcPr>
          <w:p w:rsidR="008337D6" w:rsidRDefault="008337D6" w:rsidP="00D329A9">
            <w:pPr>
              <w:contextualSpacing/>
              <w:jc w:val="center"/>
              <w:rPr>
                <w:rFonts w:ascii="Times New Roman" w:hAnsi="Times New Roman" w:cs="Times New Roman"/>
                <w:b/>
              </w:rPr>
            </w:pPr>
            <w:r>
              <w:rPr>
                <w:rFonts w:ascii="Times New Roman" w:hAnsi="Times New Roman" w:cs="Times New Roman"/>
                <w:b/>
              </w:rPr>
              <w:t>2013 г.</w:t>
            </w:r>
          </w:p>
        </w:tc>
        <w:tc>
          <w:tcPr>
            <w:tcW w:w="2035" w:type="dxa"/>
            <w:gridSpan w:val="2"/>
          </w:tcPr>
          <w:p w:rsidR="008337D6" w:rsidRDefault="008337D6" w:rsidP="00D329A9">
            <w:pPr>
              <w:contextualSpacing/>
              <w:jc w:val="center"/>
              <w:rPr>
                <w:rFonts w:ascii="Times New Roman" w:hAnsi="Times New Roman" w:cs="Times New Roman"/>
                <w:b/>
              </w:rPr>
            </w:pPr>
            <w:r>
              <w:rPr>
                <w:rFonts w:ascii="Times New Roman" w:hAnsi="Times New Roman" w:cs="Times New Roman"/>
                <w:b/>
              </w:rPr>
              <w:t>2014 г.</w:t>
            </w:r>
          </w:p>
        </w:tc>
        <w:tc>
          <w:tcPr>
            <w:tcW w:w="2035" w:type="dxa"/>
            <w:gridSpan w:val="2"/>
          </w:tcPr>
          <w:p w:rsidR="008337D6" w:rsidRDefault="008337D6" w:rsidP="00D329A9">
            <w:pPr>
              <w:contextualSpacing/>
              <w:jc w:val="center"/>
              <w:rPr>
                <w:rFonts w:ascii="Times New Roman" w:hAnsi="Times New Roman" w:cs="Times New Roman"/>
                <w:b/>
              </w:rPr>
            </w:pPr>
            <w:r>
              <w:rPr>
                <w:rFonts w:ascii="Times New Roman" w:hAnsi="Times New Roman" w:cs="Times New Roman"/>
                <w:b/>
              </w:rPr>
              <w:t>2015 г.</w:t>
            </w:r>
          </w:p>
        </w:tc>
        <w:tc>
          <w:tcPr>
            <w:tcW w:w="2035" w:type="dxa"/>
            <w:gridSpan w:val="2"/>
          </w:tcPr>
          <w:p w:rsidR="008337D6" w:rsidRDefault="008337D6" w:rsidP="00D329A9">
            <w:pPr>
              <w:contextualSpacing/>
              <w:jc w:val="center"/>
              <w:rPr>
                <w:rFonts w:ascii="Times New Roman" w:hAnsi="Times New Roman" w:cs="Times New Roman"/>
                <w:b/>
              </w:rPr>
            </w:pPr>
            <w:r>
              <w:rPr>
                <w:rFonts w:ascii="Times New Roman" w:hAnsi="Times New Roman" w:cs="Times New Roman"/>
                <w:b/>
              </w:rPr>
              <w:t>2016 г.</w:t>
            </w:r>
          </w:p>
        </w:tc>
        <w:tc>
          <w:tcPr>
            <w:tcW w:w="2040" w:type="dxa"/>
            <w:gridSpan w:val="3"/>
          </w:tcPr>
          <w:p w:rsidR="008337D6" w:rsidRDefault="008337D6" w:rsidP="00D329A9">
            <w:pPr>
              <w:contextualSpacing/>
              <w:jc w:val="center"/>
              <w:rPr>
                <w:rFonts w:ascii="Times New Roman" w:hAnsi="Times New Roman" w:cs="Times New Roman"/>
                <w:b/>
              </w:rPr>
            </w:pPr>
            <w:r>
              <w:rPr>
                <w:rFonts w:ascii="Times New Roman" w:hAnsi="Times New Roman" w:cs="Times New Roman"/>
                <w:b/>
              </w:rPr>
              <w:t>В среднем за 5 лет</w:t>
            </w:r>
          </w:p>
        </w:tc>
      </w:tr>
      <w:tr w:rsidR="008337D6" w:rsidTr="00D336BE">
        <w:trPr>
          <w:gridAfter w:val="1"/>
          <w:wAfter w:w="6" w:type="dxa"/>
          <w:cantSplit/>
          <w:trHeight w:val="1425"/>
        </w:trPr>
        <w:tc>
          <w:tcPr>
            <w:tcW w:w="2390" w:type="dxa"/>
            <w:vMerge/>
          </w:tcPr>
          <w:p w:rsidR="008337D6" w:rsidRDefault="008337D6" w:rsidP="00D329A9">
            <w:pPr>
              <w:contextualSpacing/>
              <w:jc w:val="center"/>
              <w:rPr>
                <w:rFonts w:ascii="Times New Roman" w:hAnsi="Times New Roman" w:cs="Times New Roman"/>
                <w:b/>
              </w:rPr>
            </w:pPr>
          </w:p>
        </w:tc>
        <w:tc>
          <w:tcPr>
            <w:tcW w:w="1015"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Выручка от реализации, тыс. руб.</w:t>
            </w:r>
          </w:p>
        </w:tc>
        <w:tc>
          <w:tcPr>
            <w:tcW w:w="1017"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Удельный вес, %</w:t>
            </w:r>
          </w:p>
        </w:tc>
        <w:tc>
          <w:tcPr>
            <w:tcW w:w="1016"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Выручка от реализации, тыс. руб.</w:t>
            </w:r>
          </w:p>
        </w:tc>
        <w:tc>
          <w:tcPr>
            <w:tcW w:w="1017"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Удельный вес, %</w:t>
            </w:r>
          </w:p>
        </w:tc>
        <w:tc>
          <w:tcPr>
            <w:tcW w:w="1017"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Выручка от реализации, тыс. руб.</w:t>
            </w:r>
          </w:p>
        </w:tc>
        <w:tc>
          <w:tcPr>
            <w:tcW w:w="1018"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Удельный вес, %</w:t>
            </w:r>
          </w:p>
          <w:p w:rsidR="008337D6" w:rsidRPr="002E5676" w:rsidRDefault="008337D6" w:rsidP="00D329A9">
            <w:pPr>
              <w:ind w:left="113" w:right="113"/>
              <w:contextualSpacing/>
              <w:jc w:val="center"/>
              <w:rPr>
                <w:rFonts w:ascii="Times New Roman" w:hAnsi="Times New Roman" w:cs="Times New Roman"/>
              </w:rPr>
            </w:pPr>
          </w:p>
        </w:tc>
        <w:tc>
          <w:tcPr>
            <w:tcW w:w="1017"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Выручка от реализации, тыс. руб.</w:t>
            </w:r>
          </w:p>
        </w:tc>
        <w:tc>
          <w:tcPr>
            <w:tcW w:w="1018"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Удельный вес, %</w:t>
            </w:r>
          </w:p>
        </w:tc>
        <w:tc>
          <w:tcPr>
            <w:tcW w:w="1017"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Выручка от реализации, тыс. руб.</w:t>
            </w:r>
          </w:p>
        </w:tc>
        <w:tc>
          <w:tcPr>
            <w:tcW w:w="1018"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Удельный вес, %</w:t>
            </w:r>
          </w:p>
        </w:tc>
        <w:tc>
          <w:tcPr>
            <w:tcW w:w="1017"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Выручка от реализации, тыс. руб.</w:t>
            </w:r>
          </w:p>
        </w:tc>
        <w:tc>
          <w:tcPr>
            <w:tcW w:w="1017" w:type="dxa"/>
            <w:textDirection w:val="btLr"/>
          </w:tcPr>
          <w:p w:rsidR="008337D6" w:rsidRDefault="008337D6" w:rsidP="00D329A9">
            <w:pPr>
              <w:ind w:left="113" w:right="113"/>
              <w:contextualSpacing/>
              <w:jc w:val="center"/>
              <w:rPr>
                <w:rFonts w:ascii="Times New Roman" w:hAnsi="Times New Roman" w:cs="Times New Roman"/>
                <w:b/>
              </w:rPr>
            </w:pPr>
            <w:r>
              <w:rPr>
                <w:rFonts w:ascii="Times New Roman" w:hAnsi="Times New Roman" w:cs="Times New Roman"/>
                <w:b/>
              </w:rPr>
              <w:t>Удельный вес, %</w:t>
            </w:r>
          </w:p>
        </w:tc>
      </w:tr>
      <w:tr w:rsidR="008337D6" w:rsidTr="00D336BE">
        <w:trPr>
          <w:gridAfter w:val="1"/>
          <w:wAfter w:w="6" w:type="dxa"/>
          <w:trHeight w:val="248"/>
        </w:trPr>
        <w:tc>
          <w:tcPr>
            <w:tcW w:w="2390" w:type="dxa"/>
            <w:vAlign w:val="bottom"/>
          </w:tcPr>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Зерновые и зернобобовые, всего</w:t>
            </w:r>
          </w:p>
        </w:tc>
        <w:tc>
          <w:tcPr>
            <w:tcW w:w="1015"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1504</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5,05</w:t>
            </w:r>
          </w:p>
        </w:tc>
        <w:tc>
          <w:tcPr>
            <w:tcW w:w="1016"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830</w:t>
            </w:r>
          </w:p>
        </w:tc>
        <w:tc>
          <w:tcPr>
            <w:tcW w:w="1017" w:type="dxa"/>
            <w:tcBorders>
              <w:top w:val="single" w:sz="4" w:space="0" w:color="auto"/>
              <w:left w:val="single" w:sz="4" w:space="0" w:color="auto"/>
              <w:bottom w:val="single" w:sz="4" w:space="0" w:color="000000"/>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2,68</w:t>
            </w:r>
          </w:p>
        </w:tc>
        <w:tc>
          <w:tcPr>
            <w:tcW w:w="1017" w:type="dxa"/>
            <w:tcBorders>
              <w:top w:val="single" w:sz="4" w:space="0" w:color="auto"/>
              <w:left w:val="single" w:sz="4" w:space="0" w:color="auto"/>
              <w:bottom w:val="single" w:sz="4" w:space="0" w:color="000000"/>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2209</w:t>
            </w:r>
          </w:p>
        </w:tc>
        <w:tc>
          <w:tcPr>
            <w:tcW w:w="1018" w:type="dxa"/>
            <w:tcBorders>
              <w:top w:val="single" w:sz="4" w:space="0" w:color="auto"/>
              <w:left w:val="single" w:sz="4" w:space="0" w:color="auto"/>
              <w:bottom w:val="single" w:sz="4" w:space="0" w:color="000000"/>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5,63</w:t>
            </w:r>
          </w:p>
        </w:tc>
        <w:tc>
          <w:tcPr>
            <w:tcW w:w="1017" w:type="dxa"/>
            <w:tcBorders>
              <w:top w:val="single" w:sz="4" w:space="0" w:color="auto"/>
              <w:left w:val="single" w:sz="4" w:space="0" w:color="auto"/>
              <w:bottom w:val="single" w:sz="4" w:space="0" w:color="000000"/>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2882</w:t>
            </w:r>
          </w:p>
        </w:tc>
        <w:tc>
          <w:tcPr>
            <w:tcW w:w="1018" w:type="dxa"/>
            <w:tcBorders>
              <w:top w:val="single" w:sz="4" w:space="0" w:color="auto"/>
              <w:left w:val="single" w:sz="4" w:space="0" w:color="auto"/>
              <w:bottom w:val="single" w:sz="4" w:space="0" w:color="000000"/>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6,39</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5786</w:t>
            </w:r>
          </w:p>
        </w:tc>
        <w:tc>
          <w:tcPr>
            <w:tcW w:w="1018"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10,24</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2642</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6,56</w:t>
            </w:r>
          </w:p>
        </w:tc>
      </w:tr>
      <w:tr w:rsidR="008337D6" w:rsidTr="00D336BE">
        <w:trPr>
          <w:gridAfter w:val="1"/>
          <w:wAfter w:w="6" w:type="dxa"/>
          <w:trHeight w:val="234"/>
        </w:trPr>
        <w:tc>
          <w:tcPr>
            <w:tcW w:w="2390" w:type="dxa"/>
            <w:vAlign w:val="bottom"/>
          </w:tcPr>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Прочая продукция</w:t>
            </w:r>
          </w:p>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растениеводства</w:t>
            </w:r>
          </w:p>
        </w:tc>
        <w:tc>
          <w:tcPr>
            <w:tcW w:w="1015"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984</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3,31</w:t>
            </w:r>
          </w:p>
        </w:tc>
        <w:tc>
          <w:tcPr>
            <w:tcW w:w="1016"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499</w:t>
            </w:r>
          </w:p>
        </w:tc>
        <w:tc>
          <w:tcPr>
            <w:tcW w:w="1017" w:type="dxa"/>
            <w:tcBorders>
              <w:top w:val="single" w:sz="4" w:space="0" w:color="000000"/>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1,61</w:t>
            </w:r>
          </w:p>
        </w:tc>
        <w:tc>
          <w:tcPr>
            <w:tcW w:w="1017" w:type="dxa"/>
            <w:tcBorders>
              <w:top w:val="single" w:sz="4" w:space="0" w:color="000000"/>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921</w:t>
            </w:r>
          </w:p>
        </w:tc>
        <w:tc>
          <w:tcPr>
            <w:tcW w:w="1018" w:type="dxa"/>
            <w:tcBorders>
              <w:top w:val="single" w:sz="4" w:space="0" w:color="000000"/>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2,35</w:t>
            </w:r>
          </w:p>
        </w:tc>
        <w:tc>
          <w:tcPr>
            <w:tcW w:w="1017" w:type="dxa"/>
            <w:tcBorders>
              <w:top w:val="single" w:sz="4" w:space="0" w:color="000000"/>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464</w:t>
            </w:r>
          </w:p>
        </w:tc>
        <w:tc>
          <w:tcPr>
            <w:tcW w:w="1018" w:type="dxa"/>
            <w:tcBorders>
              <w:top w:val="single" w:sz="4" w:space="0" w:color="000000"/>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1,03</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523</w:t>
            </w:r>
          </w:p>
        </w:tc>
        <w:tc>
          <w:tcPr>
            <w:tcW w:w="1018"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0,93</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678</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1,68</w:t>
            </w:r>
          </w:p>
        </w:tc>
      </w:tr>
      <w:tr w:rsidR="008337D6" w:rsidTr="00D336BE">
        <w:trPr>
          <w:gridAfter w:val="1"/>
          <w:wAfter w:w="6" w:type="dxa"/>
          <w:trHeight w:val="248"/>
        </w:trPr>
        <w:tc>
          <w:tcPr>
            <w:tcW w:w="2390" w:type="dxa"/>
            <w:vAlign w:val="bottom"/>
          </w:tcPr>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Итого продукции</w:t>
            </w:r>
          </w:p>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растениеводства</w:t>
            </w:r>
          </w:p>
        </w:tc>
        <w:tc>
          <w:tcPr>
            <w:tcW w:w="1015"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2488</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8,36</w:t>
            </w:r>
          </w:p>
        </w:tc>
        <w:tc>
          <w:tcPr>
            <w:tcW w:w="1016"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1329</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4,29</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3130</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7,98</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3346</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7,42</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6309</w:t>
            </w:r>
          </w:p>
        </w:tc>
        <w:tc>
          <w:tcPr>
            <w:tcW w:w="1018"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11,17</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3320</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8,24</w:t>
            </w:r>
          </w:p>
        </w:tc>
      </w:tr>
      <w:tr w:rsidR="008337D6" w:rsidTr="00D336BE">
        <w:trPr>
          <w:gridAfter w:val="1"/>
          <w:wAfter w:w="6" w:type="dxa"/>
          <w:trHeight w:val="234"/>
        </w:trPr>
        <w:tc>
          <w:tcPr>
            <w:tcW w:w="2390" w:type="dxa"/>
            <w:vAlign w:val="bottom"/>
          </w:tcPr>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Скотоводство, всего</w:t>
            </w:r>
          </w:p>
        </w:tc>
        <w:tc>
          <w:tcPr>
            <w:tcW w:w="1015"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27170</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91,29</w:t>
            </w:r>
          </w:p>
        </w:tc>
        <w:tc>
          <w:tcPr>
            <w:tcW w:w="1016"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29435</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95,13</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35376</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90,18</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41508</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92,10</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49932</w:t>
            </w:r>
          </w:p>
        </w:tc>
        <w:tc>
          <w:tcPr>
            <w:tcW w:w="1018"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88,43</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36684</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91,04</w:t>
            </w:r>
          </w:p>
        </w:tc>
      </w:tr>
      <w:tr w:rsidR="008337D6" w:rsidTr="00D336BE">
        <w:trPr>
          <w:gridAfter w:val="1"/>
          <w:wAfter w:w="6" w:type="dxa"/>
          <w:trHeight w:val="234"/>
        </w:trPr>
        <w:tc>
          <w:tcPr>
            <w:tcW w:w="2390" w:type="dxa"/>
            <w:vAlign w:val="bottom"/>
          </w:tcPr>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в т. ч. КРС в живой массе, мясо и мясопродукты в перерасчете на живую массу</w:t>
            </w:r>
          </w:p>
        </w:tc>
        <w:tc>
          <w:tcPr>
            <w:tcW w:w="1015"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7062</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23,73</w:t>
            </w:r>
          </w:p>
        </w:tc>
        <w:tc>
          <w:tcPr>
            <w:tcW w:w="1016"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6438</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20,81</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5491</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14,00</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9366</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20,78</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7960</w:t>
            </w:r>
          </w:p>
        </w:tc>
        <w:tc>
          <w:tcPr>
            <w:tcW w:w="1018"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14,10</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7263</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18,03</w:t>
            </w:r>
          </w:p>
        </w:tc>
      </w:tr>
      <w:tr w:rsidR="008337D6" w:rsidTr="00D336BE">
        <w:trPr>
          <w:gridAfter w:val="1"/>
          <w:wAfter w:w="6" w:type="dxa"/>
          <w:trHeight w:val="248"/>
        </w:trPr>
        <w:tc>
          <w:tcPr>
            <w:tcW w:w="2390" w:type="dxa"/>
            <w:vAlign w:val="bottom"/>
          </w:tcPr>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молоко цельное и молочные продукты в перерасчете на молоко</w:t>
            </w:r>
          </w:p>
        </w:tc>
        <w:tc>
          <w:tcPr>
            <w:tcW w:w="1015"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20108</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67,56</w:t>
            </w:r>
          </w:p>
        </w:tc>
        <w:tc>
          <w:tcPr>
            <w:tcW w:w="1016"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22997</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74,32</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29885</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76,18</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32142</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71,32</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41972</w:t>
            </w:r>
          </w:p>
        </w:tc>
        <w:tc>
          <w:tcPr>
            <w:tcW w:w="1018"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74,33</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29421</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73,02</w:t>
            </w:r>
          </w:p>
        </w:tc>
      </w:tr>
      <w:tr w:rsidR="008337D6" w:rsidTr="00D336BE">
        <w:trPr>
          <w:gridAfter w:val="1"/>
          <w:wAfter w:w="6" w:type="dxa"/>
          <w:trHeight w:val="234"/>
        </w:trPr>
        <w:tc>
          <w:tcPr>
            <w:tcW w:w="2390" w:type="dxa"/>
            <w:vAlign w:val="bottom"/>
          </w:tcPr>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Пчеловодство</w:t>
            </w:r>
          </w:p>
        </w:tc>
        <w:tc>
          <w:tcPr>
            <w:tcW w:w="1015"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39</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0,13</w:t>
            </w:r>
          </w:p>
        </w:tc>
        <w:tc>
          <w:tcPr>
            <w:tcW w:w="1016"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66</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0,21</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69</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0,18</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52</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0,12</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84</w:t>
            </w:r>
          </w:p>
        </w:tc>
        <w:tc>
          <w:tcPr>
            <w:tcW w:w="1018"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0,15</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62</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0,15</w:t>
            </w:r>
          </w:p>
        </w:tc>
      </w:tr>
      <w:tr w:rsidR="008337D6" w:rsidTr="00D336BE">
        <w:trPr>
          <w:gridAfter w:val="1"/>
          <w:wAfter w:w="6" w:type="dxa"/>
          <w:trHeight w:val="248"/>
        </w:trPr>
        <w:tc>
          <w:tcPr>
            <w:tcW w:w="2390" w:type="dxa"/>
            <w:vAlign w:val="bottom"/>
          </w:tcPr>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Прочая продукция</w:t>
            </w:r>
          </w:p>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животноводства</w:t>
            </w:r>
          </w:p>
        </w:tc>
        <w:tc>
          <w:tcPr>
            <w:tcW w:w="1015"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66</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0,22</w:t>
            </w:r>
          </w:p>
        </w:tc>
        <w:tc>
          <w:tcPr>
            <w:tcW w:w="1016" w:type="dxa"/>
            <w:tcBorders>
              <w:top w:val="nil"/>
              <w:left w:val="single" w:sz="4" w:space="0" w:color="auto"/>
              <w:bottom w:val="nil"/>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115</w:t>
            </w:r>
          </w:p>
        </w:tc>
        <w:tc>
          <w:tcPr>
            <w:tcW w:w="1017" w:type="dxa"/>
            <w:tcBorders>
              <w:top w:val="nil"/>
              <w:left w:val="single" w:sz="4" w:space="0" w:color="auto"/>
              <w:bottom w:val="nil"/>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0,37</w:t>
            </w:r>
          </w:p>
        </w:tc>
        <w:tc>
          <w:tcPr>
            <w:tcW w:w="1017" w:type="dxa"/>
            <w:tcBorders>
              <w:top w:val="nil"/>
              <w:left w:val="single" w:sz="4" w:space="0" w:color="auto"/>
              <w:bottom w:val="nil"/>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654</w:t>
            </w:r>
          </w:p>
        </w:tc>
        <w:tc>
          <w:tcPr>
            <w:tcW w:w="1018" w:type="dxa"/>
            <w:tcBorders>
              <w:top w:val="nil"/>
              <w:left w:val="single" w:sz="4" w:space="0" w:color="auto"/>
              <w:bottom w:val="nil"/>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1,66</w:t>
            </w:r>
          </w:p>
        </w:tc>
        <w:tc>
          <w:tcPr>
            <w:tcW w:w="1017" w:type="dxa"/>
            <w:tcBorders>
              <w:top w:val="nil"/>
              <w:left w:val="single" w:sz="4" w:space="0" w:color="auto"/>
              <w:bottom w:val="nil"/>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162</w:t>
            </w:r>
          </w:p>
        </w:tc>
        <w:tc>
          <w:tcPr>
            <w:tcW w:w="1018" w:type="dxa"/>
            <w:tcBorders>
              <w:top w:val="nil"/>
              <w:left w:val="single" w:sz="4" w:space="0" w:color="auto"/>
              <w:bottom w:val="nil"/>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0,36</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143</w:t>
            </w:r>
          </w:p>
        </w:tc>
        <w:tc>
          <w:tcPr>
            <w:tcW w:w="1018"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0,25</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228</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0,57</w:t>
            </w:r>
          </w:p>
        </w:tc>
      </w:tr>
      <w:tr w:rsidR="008337D6" w:rsidTr="00D336BE">
        <w:trPr>
          <w:gridAfter w:val="1"/>
          <w:wAfter w:w="6" w:type="dxa"/>
          <w:trHeight w:val="698"/>
        </w:trPr>
        <w:tc>
          <w:tcPr>
            <w:tcW w:w="2390" w:type="dxa"/>
            <w:vAlign w:val="bottom"/>
          </w:tcPr>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Итого собственная продукция</w:t>
            </w:r>
          </w:p>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животноводства</w:t>
            </w:r>
          </w:p>
        </w:tc>
        <w:tc>
          <w:tcPr>
            <w:tcW w:w="1015"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27275</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91,64</w:t>
            </w:r>
          </w:p>
        </w:tc>
        <w:tc>
          <w:tcPr>
            <w:tcW w:w="1016"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29616</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95,71</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36099</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92,02</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41722</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92,58</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50159</w:t>
            </w:r>
          </w:p>
        </w:tc>
        <w:tc>
          <w:tcPr>
            <w:tcW w:w="1018"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88,83</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36974</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91,76</w:t>
            </w:r>
          </w:p>
        </w:tc>
      </w:tr>
      <w:tr w:rsidR="008337D6" w:rsidTr="00D336BE">
        <w:trPr>
          <w:gridAfter w:val="1"/>
          <w:wAfter w:w="6" w:type="dxa"/>
          <w:trHeight w:val="128"/>
        </w:trPr>
        <w:tc>
          <w:tcPr>
            <w:tcW w:w="2390" w:type="dxa"/>
            <w:vAlign w:val="bottom"/>
          </w:tcPr>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Всего продукции сельского</w:t>
            </w:r>
          </w:p>
          <w:p w:rsidR="008337D6" w:rsidRPr="008337D6" w:rsidRDefault="008337D6" w:rsidP="008337D6">
            <w:pPr>
              <w:contextualSpacing/>
              <w:rPr>
                <w:rFonts w:ascii="Times New Roman" w:hAnsi="Times New Roman" w:cs="Times New Roman"/>
                <w:sz w:val="24"/>
                <w:szCs w:val="24"/>
              </w:rPr>
            </w:pPr>
            <w:r w:rsidRPr="008337D6">
              <w:rPr>
                <w:rFonts w:ascii="Times New Roman" w:hAnsi="Times New Roman" w:cs="Times New Roman"/>
                <w:sz w:val="24"/>
                <w:szCs w:val="24"/>
              </w:rPr>
              <w:t>хозяйства</w:t>
            </w:r>
          </w:p>
        </w:tc>
        <w:tc>
          <w:tcPr>
            <w:tcW w:w="1015"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29763</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100</w:t>
            </w:r>
          </w:p>
        </w:tc>
        <w:tc>
          <w:tcPr>
            <w:tcW w:w="1016"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30945</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39229</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45068</w:t>
            </w:r>
          </w:p>
        </w:tc>
        <w:tc>
          <w:tcPr>
            <w:tcW w:w="1018" w:type="dxa"/>
            <w:tcBorders>
              <w:top w:val="single" w:sz="4" w:space="0" w:color="auto"/>
              <w:left w:val="single" w:sz="4" w:space="0" w:color="auto"/>
              <w:bottom w:val="single" w:sz="4" w:space="0" w:color="auto"/>
              <w:right w:val="single" w:sz="4" w:space="0" w:color="auto"/>
            </w:tcBorders>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100</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56468</w:t>
            </w:r>
          </w:p>
        </w:tc>
        <w:tc>
          <w:tcPr>
            <w:tcW w:w="1018"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100</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40294</w:t>
            </w:r>
          </w:p>
        </w:tc>
        <w:tc>
          <w:tcPr>
            <w:tcW w:w="1017" w:type="dxa"/>
            <w:vAlign w:val="bottom"/>
          </w:tcPr>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p>
          <w:p w:rsidR="008337D6" w:rsidRPr="008337D6" w:rsidRDefault="008337D6" w:rsidP="008337D6">
            <w:pPr>
              <w:contextualSpacing/>
              <w:jc w:val="center"/>
              <w:rPr>
                <w:rFonts w:ascii="Times New Roman" w:hAnsi="Times New Roman" w:cs="Times New Roman"/>
                <w:sz w:val="24"/>
                <w:szCs w:val="24"/>
              </w:rPr>
            </w:pPr>
            <w:r w:rsidRPr="008337D6">
              <w:rPr>
                <w:rFonts w:ascii="Times New Roman" w:hAnsi="Times New Roman" w:cs="Times New Roman"/>
                <w:sz w:val="24"/>
                <w:szCs w:val="24"/>
              </w:rPr>
              <w:t>100</w:t>
            </w:r>
          </w:p>
        </w:tc>
      </w:tr>
    </w:tbl>
    <w:p w:rsidR="008337D6" w:rsidRDefault="008337D6" w:rsidP="008337D6">
      <w:pPr>
        <w:spacing w:line="360" w:lineRule="auto"/>
        <w:contextualSpacing/>
        <w:rPr>
          <w:rFonts w:ascii="Times New Roman" w:hAnsi="Times New Roman" w:cs="Times New Roman"/>
          <w:b/>
        </w:rPr>
        <w:sectPr w:rsidR="008337D6" w:rsidSect="00D336BE">
          <w:pgSz w:w="16838" w:h="11906" w:orient="landscape"/>
          <w:pgMar w:top="1588" w:right="1134" w:bottom="1134" w:left="1134" w:header="709" w:footer="709" w:gutter="0"/>
          <w:cols w:space="708"/>
          <w:docGrid w:linePitch="360"/>
        </w:sectPr>
      </w:pPr>
    </w:p>
    <w:p w:rsidR="008337D6" w:rsidRPr="008337D6" w:rsidRDefault="008337D6" w:rsidP="008337D6">
      <w:pPr>
        <w:pStyle w:val="a3"/>
        <w:shd w:val="clear" w:color="auto" w:fill="FFFFFF"/>
        <w:spacing w:before="0" w:beforeAutospacing="0" w:after="0" w:afterAutospacing="0" w:line="360" w:lineRule="auto"/>
        <w:ind w:firstLine="708"/>
        <w:contextualSpacing/>
        <w:jc w:val="both"/>
        <w:rPr>
          <w:sz w:val="28"/>
          <w:szCs w:val="28"/>
        </w:rPr>
      </w:pPr>
      <w:r>
        <w:rPr>
          <w:sz w:val="28"/>
          <w:szCs w:val="28"/>
        </w:rPr>
        <w:lastRenderedPageBreak/>
        <w:t xml:space="preserve">                                    </w:t>
      </w:r>
      <w:r w:rsidRPr="008337D6">
        <w:rPr>
          <w:sz w:val="28"/>
          <w:szCs w:val="28"/>
        </w:rPr>
        <w:t xml:space="preserve">  К</w:t>
      </w:r>
      <w:r w:rsidRPr="008337D6">
        <w:rPr>
          <w:sz w:val="28"/>
          <w:szCs w:val="28"/>
          <w:vertAlign w:val="subscript"/>
        </w:rPr>
        <w:t>с</w:t>
      </w:r>
      <m:oMath>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100</m:t>
            </m:r>
          </m:num>
          <m:den>
            <m:r>
              <m:rPr>
                <m:sty m:val="p"/>
              </m:rPr>
              <w:rPr>
                <w:rFonts w:ascii="Cambria Math" w:hAnsi="Cambria Math"/>
                <w:sz w:val="28"/>
                <w:szCs w:val="28"/>
              </w:rPr>
              <m:t>∑Д</m:t>
            </m:r>
            <m:d>
              <m:dPr>
                <m:ctrlPr>
                  <w:rPr>
                    <w:rFonts w:ascii="Cambria Math" w:hAnsi="Cambria Math"/>
                    <w:sz w:val="28"/>
                    <w:szCs w:val="28"/>
                  </w:rPr>
                </m:ctrlPr>
              </m:dPr>
              <m:e>
                <m:r>
                  <m:rPr>
                    <m:sty m:val="p"/>
                  </m:rP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-1</m:t>
                </m:r>
                <m:ctrlPr>
                  <w:rPr>
                    <w:rFonts w:ascii="Cambria Math" w:hAnsi="Cambria Math"/>
                    <w:i/>
                    <w:sz w:val="28"/>
                    <w:szCs w:val="28"/>
                    <w:lang w:val="en-US"/>
                  </w:rPr>
                </m:ctrlPr>
              </m:e>
            </m:d>
          </m:den>
        </m:f>
      </m:oMath>
      <w:r w:rsidRPr="008337D6">
        <w:rPr>
          <w:sz w:val="28"/>
          <w:szCs w:val="28"/>
        </w:rPr>
        <w:t xml:space="preserve">                                                           (1)</w:t>
      </w:r>
    </w:p>
    <w:p w:rsidR="008337D6" w:rsidRPr="008337D6" w:rsidRDefault="008337D6" w:rsidP="008337D6">
      <w:pPr>
        <w:pStyle w:val="a3"/>
        <w:shd w:val="clear" w:color="auto" w:fill="FFFFFF"/>
        <w:spacing w:before="0" w:beforeAutospacing="0" w:after="0" w:afterAutospacing="0" w:line="360" w:lineRule="auto"/>
        <w:ind w:firstLine="708"/>
        <w:contextualSpacing/>
        <w:jc w:val="both"/>
        <w:rPr>
          <w:sz w:val="28"/>
          <w:szCs w:val="28"/>
        </w:rPr>
      </w:pPr>
      <w:r w:rsidRPr="008337D6">
        <w:rPr>
          <w:sz w:val="28"/>
          <w:szCs w:val="28"/>
        </w:rPr>
        <w:t xml:space="preserve">где Д – сумма удельных весов товарной продукции в ее общем объеме начиная с наивысшего, </w:t>
      </w:r>
      <w:r w:rsidRPr="008337D6">
        <w:rPr>
          <w:sz w:val="28"/>
          <w:szCs w:val="28"/>
          <w:lang w:val="en-US"/>
        </w:rPr>
        <w:t>n</w:t>
      </w:r>
      <w:r w:rsidRPr="008337D6">
        <w:rPr>
          <w:sz w:val="28"/>
          <w:szCs w:val="28"/>
        </w:rPr>
        <w:t xml:space="preserve"> – порядковый номер. </w:t>
      </w:r>
    </w:p>
    <w:p w:rsidR="008337D6" w:rsidRPr="008337D6" w:rsidRDefault="008337D6" w:rsidP="008337D6">
      <w:pPr>
        <w:pStyle w:val="a3"/>
        <w:shd w:val="clear" w:color="auto" w:fill="FFFFFF"/>
        <w:spacing w:before="0" w:beforeAutospacing="0" w:after="0" w:afterAutospacing="0" w:line="360" w:lineRule="auto"/>
        <w:ind w:firstLine="708"/>
        <w:contextualSpacing/>
        <w:jc w:val="both"/>
        <w:rPr>
          <w:sz w:val="28"/>
        </w:rPr>
      </w:pPr>
      <w:r w:rsidRPr="008337D6">
        <w:rPr>
          <w:sz w:val="28"/>
        </w:rPr>
        <w:t>Если К</w:t>
      </w:r>
      <w:r w:rsidRPr="008337D6">
        <w:rPr>
          <w:sz w:val="28"/>
          <w:vertAlign w:val="subscript"/>
        </w:rPr>
        <w:t>с</w:t>
      </w:r>
      <w:r>
        <w:rPr>
          <w:sz w:val="28"/>
        </w:rPr>
        <w:t xml:space="preserve"> &lt;</w:t>
      </w:r>
      <w:r w:rsidRPr="008337D6">
        <w:rPr>
          <w:sz w:val="28"/>
        </w:rPr>
        <w:t>0,35 – низкий уровень специализации;</w:t>
      </w:r>
    </w:p>
    <w:p w:rsidR="008337D6" w:rsidRPr="008337D6" w:rsidRDefault="008337D6" w:rsidP="008337D6">
      <w:pPr>
        <w:pStyle w:val="a3"/>
        <w:shd w:val="clear" w:color="auto" w:fill="FFFFFF"/>
        <w:spacing w:before="0" w:beforeAutospacing="0" w:after="0" w:afterAutospacing="0" w:line="360" w:lineRule="auto"/>
        <w:ind w:firstLine="708"/>
        <w:contextualSpacing/>
        <w:jc w:val="both"/>
        <w:rPr>
          <w:sz w:val="28"/>
        </w:rPr>
      </w:pPr>
      <w:r w:rsidRPr="008337D6">
        <w:rPr>
          <w:sz w:val="28"/>
        </w:rPr>
        <w:t>Если К</w:t>
      </w:r>
      <w:r w:rsidRPr="008337D6">
        <w:rPr>
          <w:sz w:val="28"/>
          <w:vertAlign w:val="subscript"/>
        </w:rPr>
        <w:t>с</w:t>
      </w:r>
      <w:r>
        <w:rPr>
          <w:sz w:val="28"/>
        </w:rPr>
        <w:t xml:space="preserve"> = 0,35-0,45 – </w:t>
      </w:r>
      <w:r w:rsidRPr="008337D6">
        <w:rPr>
          <w:sz w:val="28"/>
        </w:rPr>
        <w:t>средний уровень специализации;</w:t>
      </w:r>
    </w:p>
    <w:p w:rsidR="008337D6" w:rsidRPr="008337D6" w:rsidRDefault="008337D6" w:rsidP="008337D6">
      <w:pPr>
        <w:pStyle w:val="a3"/>
        <w:shd w:val="clear" w:color="auto" w:fill="FFFFFF"/>
        <w:spacing w:before="0" w:beforeAutospacing="0" w:after="0" w:afterAutospacing="0" w:line="360" w:lineRule="auto"/>
        <w:ind w:firstLine="708"/>
        <w:contextualSpacing/>
        <w:jc w:val="both"/>
        <w:rPr>
          <w:sz w:val="28"/>
        </w:rPr>
      </w:pPr>
      <w:r w:rsidRPr="008337D6">
        <w:rPr>
          <w:sz w:val="28"/>
        </w:rPr>
        <w:t>Если К</w:t>
      </w:r>
      <w:r w:rsidRPr="008337D6">
        <w:rPr>
          <w:sz w:val="28"/>
          <w:vertAlign w:val="subscript"/>
        </w:rPr>
        <w:t>с</w:t>
      </w:r>
      <w:r w:rsidRPr="008337D6">
        <w:rPr>
          <w:sz w:val="28"/>
        </w:rPr>
        <w:t xml:space="preserve"> = 0,5-0,6 – высокий уровень специализации;</w:t>
      </w:r>
    </w:p>
    <w:p w:rsidR="008337D6" w:rsidRPr="008337D6" w:rsidRDefault="008337D6" w:rsidP="008337D6">
      <w:pPr>
        <w:pStyle w:val="a3"/>
        <w:shd w:val="clear" w:color="auto" w:fill="FFFFFF"/>
        <w:spacing w:before="0" w:beforeAutospacing="0" w:after="0" w:afterAutospacing="0" w:line="360" w:lineRule="auto"/>
        <w:ind w:firstLine="708"/>
        <w:contextualSpacing/>
        <w:jc w:val="both"/>
        <w:rPr>
          <w:sz w:val="28"/>
          <w:szCs w:val="28"/>
        </w:rPr>
      </w:pPr>
      <w:r w:rsidRPr="008337D6">
        <w:rPr>
          <w:sz w:val="28"/>
        </w:rPr>
        <w:t>Если К</w:t>
      </w:r>
      <w:r w:rsidRPr="008337D6">
        <w:rPr>
          <w:sz w:val="28"/>
          <w:vertAlign w:val="subscript"/>
        </w:rPr>
        <w:t>с</w:t>
      </w:r>
      <w:r>
        <w:rPr>
          <w:sz w:val="28"/>
        </w:rPr>
        <w:t xml:space="preserve"> &gt;</w:t>
      </w:r>
      <w:r w:rsidRPr="008337D6">
        <w:rPr>
          <w:sz w:val="28"/>
        </w:rPr>
        <w:t>0,61 – углубленный уровень специализации.</w:t>
      </w:r>
    </w:p>
    <w:p w:rsidR="008337D6" w:rsidRPr="008337D6" w:rsidRDefault="008337D6" w:rsidP="008337D6">
      <w:pPr>
        <w:pStyle w:val="a3"/>
        <w:shd w:val="clear" w:color="auto" w:fill="FFFFFF"/>
        <w:spacing w:before="0" w:beforeAutospacing="0" w:after="0" w:afterAutospacing="0" w:line="360" w:lineRule="auto"/>
        <w:contextualSpacing/>
        <w:jc w:val="both"/>
        <w:rPr>
          <w:sz w:val="22"/>
          <w:szCs w:val="22"/>
        </w:rPr>
      </w:pPr>
      <w:r w:rsidRPr="008337D6">
        <w:rPr>
          <w:sz w:val="28"/>
          <w:szCs w:val="28"/>
        </w:rPr>
        <w:t>К</w:t>
      </w:r>
      <w:r w:rsidRPr="008337D6">
        <w:rPr>
          <w:sz w:val="28"/>
          <w:szCs w:val="28"/>
          <w:vertAlign w:val="subscript"/>
        </w:rPr>
        <w:t>с2012</w:t>
      </w:r>
      <w:r w:rsidRPr="008337D6">
        <w:rPr>
          <w:sz w:val="28"/>
          <w:szCs w:val="28"/>
        </w:rPr>
        <w:t xml:space="preserve"> = </w:t>
      </w:r>
      <m:oMath>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91,29</m:t>
            </m:r>
            <m:d>
              <m:dPr>
                <m:ctrlPr>
                  <w:rPr>
                    <w:rFonts w:ascii="Cambria Math" w:hAnsi="Cambria Math"/>
                    <w:i/>
                    <w:sz w:val="28"/>
                    <w:szCs w:val="28"/>
                  </w:rPr>
                </m:ctrlPr>
              </m:dPr>
              <m:e>
                <m:r>
                  <w:rPr>
                    <w:rFonts w:ascii="Cambria Math" w:hAnsi="Cambria Math"/>
                    <w:sz w:val="28"/>
                    <w:szCs w:val="28"/>
                  </w:rPr>
                  <m:t>2*1-1</m:t>
                </m:r>
              </m:e>
            </m:d>
            <m:r>
              <w:rPr>
                <w:rFonts w:ascii="Cambria Math" w:hAnsi="Cambria Math"/>
                <w:sz w:val="28"/>
                <w:szCs w:val="28"/>
              </w:rPr>
              <m:t>+5,05</m:t>
            </m:r>
            <m:d>
              <m:dPr>
                <m:ctrlPr>
                  <w:rPr>
                    <w:rFonts w:ascii="Cambria Math" w:hAnsi="Cambria Math"/>
                    <w:i/>
                    <w:sz w:val="28"/>
                    <w:szCs w:val="28"/>
                  </w:rPr>
                </m:ctrlPr>
              </m:dPr>
              <m:e>
                <m:r>
                  <w:rPr>
                    <w:rFonts w:ascii="Cambria Math" w:hAnsi="Cambria Math"/>
                    <w:sz w:val="28"/>
                    <w:szCs w:val="28"/>
                  </w:rPr>
                  <m:t>2*2-1</m:t>
                </m:r>
              </m:e>
            </m:d>
            <m:r>
              <w:rPr>
                <w:rFonts w:ascii="Cambria Math" w:hAnsi="Cambria Math"/>
                <w:sz w:val="28"/>
                <w:szCs w:val="28"/>
              </w:rPr>
              <m:t>+3,31</m:t>
            </m:r>
            <m:d>
              <m:dPr>
                <m:ctrlPr>
                  <w:rPr>
                    <w:rFonts w:ascii="Cambria Math" w:hAnsi="Cambria Math"/>
                    <w:i/>
                    <w:sz w:val="28"/>
                    <w:szCs w:val="28"/>
                  </w:rPr>
                </m:ctrlPr>
              </m:dPr>
              <m:e>
                <m:r>
                  <w:rPr>
                    <w:rFonts w:ascii="Cambria Math" w:hAnsi="Cambria Math"/>
                    <w:sz w:val="28"/>
                    <w:szCs w:val="28"/>
                  </w:rPr>
                  <m:t>2*3-1</m:t>
                </m:r>
              </m:e>
            </m:d>
            <m:r>
              <w:rPr>
                <w:rFonts w:ascii="Cambria Math" w:hAnsi="Cambria Math"/>
                <w:sz w:val="28"/>
                <w:szCs w:val="28"/>
              </w:rPr>
              <m:t>+0,22</m:t>
            </m:r>
            <m:d>
              <m:dPr>
                <m:ctrlPr>
                  <w:rPr>
                    <w:rFonts w:ascii="Cambria Math" w:hAnsi="Cambria Math"/>
                    <w:i/>
                    <w:sz w:val="28"/>
                    <w:szCs w:val="28"/>
                  </w:rPr>
                </m:ctrlPr>
              </m:dPr>
              <m:e>
                <m:r>
                  <w:rPr>
                    <w:rFonts w:ascii="Cambria Math" w:hAnsi="Cambria Math"/>
                    <w:sz w:val="28"/>
                    <w:szCs w:val="28"/>
                  </w:rPr>
                  <m:t>2*4-1</m:t>
                </m:r>
              </m:e>
            </m:d>
            <m:r>
              <w:rPr>
                <w:rFonts w:ascii="Cambria Math" w:hAnsi="Cambria Math"/>
                <w:sz w:val="28"/>
                <w:szCs w:val="28"/>
              </w:rPr>
              <m:t>+0,13(2*5-1)</m:t>
            </m:r>
          </m:den>
        </m:f>
      </m:oMath>
      <w:r w:rsidRPr="008337D6">
        <w:rPr>
          <w:sz w:val="28"/>
          <w:szCs w:val="28"/>
        </w:rPr>
        <w:t xml:space="preserve"> = 0,80;</w:t>
      </w:r>
    </w:p>
    <w:p w:rsidR="008337D6" w:rsidRPr="008337D6" w:rsidRDefault="008337D6" w:rsidP="008337D6">
      <w:pPr>
        <w:pStyle w:val="a3"/>
        <w:shd w:val="clear" w:color="auto" w:fill="FFFFFF"/>
        <w:spacing w:before="0" w:beforeAutospacing="0" w:after="0" w:afterAutospacing="0" w:line="360" w:lineRule="auto"/>
        <w:contextualSpacing/>
        <w:rPr>
          <w:sz w:val="28"/>
          <w:szCs w:val="28"/>
        </w:rPr>
      </w:pPr>
      <w:r w:rsidRPr="008337D6">
        <w:rPr>
          <w:sz w:val="28"/>
          <w:szCs w:val="28"/>
        </w:rPr>
        <w:t>К</w:t>
      </w:r>
      <w:r w:rsidRPr="008337D6">
        <w:rPr>
          <w:sz w:val="28"/>
          <w:szCs w:val="28"/>
          <w:vertAlign w:val="subscript"/>
        </w:rPr>
        <w:t>с2013</w:t>
      </w:r>
      <w:r w:rsidRPr="008337D6">
        <w:rPr>
          <w:sz w:val="28"/>
          <w:szCs w:val="28"/>
        </w:rPr>
        <w:t xml:space="preserve"> = </w:t>
      </w:r>
      <m:oMath>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95,13</m:t>
            </m:r>
            <m:d>
              <m:dPr>
                <m:ctrlPr>
                  <w:rPr>
                    <w:rFonts w:ascii="Cambria Math" w:hAnsi="Cambria Math"/>
                    <w:i/>
                    <w:sz w:val="28"/>
                    <w:szCs w:val="28"/>
                  </w:rPr>
                </m:ctrlPr>
              </m:dPr>
              <m:e>
                <m:r>
                  <w:rPr>
                    <w:rFonts w:ascii="Cambria Math" w:hAnsi="Cambria Math"/>
                    <w:sz w:val="28"/>
                    <w:szCs w:val="28"/>
                  </w:rPr>
                  <m:t>2*1-1</m:t>
                </m:r>
              </m:e>
            </m:d>
            <m:r>
              <w:rPr>
                <w:rFonts w:ascii="Cambria Math" w:hAnsi="Cambria Math"/>
                <w:sz w:val="28"/>
                <w:szCs w:val="28"/>
              </w:rPr>
              <m:t>+2,68</m:t>
            </m:r>
            <m:d>
              <m:dPr>
                <m:ctrlPr>
                  <w:rPr>
                    <w:rFonts w:ascii="Cambria Math" w:hAnsi="Cambria Math"/>
                    <w:i/>
                    <w:sz w:val="28"/>
                    <w:szCs w:val="28"/>
                  </w:rPr>
                </m:ctrlPr>
              </m:dPr>
              <m:e>
                <m:r>
                  <w:rPr>
                    <w:rFonts w:ascii="Cambria Math" w:hAnsi="Cambria Math"/>
                    <w:sz w:val="28"/>
                    <w:szCs w:val="28"/>
                  </w:rPr>
                  <m:t>2*2-1</m:t>
                </m:r>
              </m:e>
            </m:d>
            <m:r>
              <w:rPr>
                <w:rFonts w:ascii="Cambria Math" w:hAnsi="Cambria Math"/>
                <w:sz w:val="28"/>
                <w:szCs w:val="28"/>
              </w:rPr>
              <m:t>+1,61</m:t>
            </m:r>
            <m:d>
              <m:dPr>
                <m:ctrlPr>
                  <w:rPr>
                    <w:rFonts w:ascii="Cambria Math" w:hAnsi="Cambria Math"/>
                    <w:i/>
                    <w:sz w:val="28"/>
                    <w:szCs w:val="28"/>
                  </w:rPr>
                </m:ctrlPr>
              </m:dPr>
              <m:e>
                <m:r>
                  <w:rPr>
                    <w:rFonts w:ascii="Cambria Math" w:hAnsi="Cambria Math"/>
                    <w:sz w:val="28"/>
                    <w:szCs w:val="28"/>
                  </w:rPr>
                  <m:t>2*3-1</m:t>
                </m:r>
              </m:e>
            </m:d>
            <m:r>
              <w:rPr>
                <w:rFonts w:ascii="Cambria Math" w:hAnsi="Cambria Math"/>
                <w:sz w:val="28"/>
                <w:szCs w:val="28"/>
              </w:rPr>
              <m:t>+0,37</m:t>
            </m:r>
            <m:d>
              <m:dPr>
                <m:ctrlPr>
                  <w:rPr>
                    <w:rFonts w:ascii="Cambria Math" w:hAnsi="Cambria Math"/>
                    <w:i/>
                    <w:sz w:val="28"/>
                    <w:szCs w:val="28"/>
                  </w:rPr>
                </m:ctrlPr>
              </m:dPr>
              <m:e>
                <m:r>
                  <w:rPr>
                    <w:rFonts w:ascii="Cambria Math" w:hAnsi="Cambria Math"/>
                    <w:sz w:val="28"/>
                    <w:szCs w:val="28"/>
                  </w:rPr>
                  <m:t>2*4-1</m:t>
                </m:r>
              </m:e>
            </m:d>
            <m:r>
              <w:rPr>
                <w:rFonts w:ascii="Cambria Math" w:hAnsi="Cambria Math"/>
                <w:sz w:val="28"/>
                <w:szCs w:val="28"/>
              </w:rPr>
              <m:t>+0,21(2*5-1)</m:t>
            </m:r>
          </m:den>
        </m:f>
        <m:r>
          <w:rPr>
            <w:rFonts w:ascii="Cambria Math" w:hAnsi="Cambria Math"/>
            <w:sz w:val="28"/>
            <w:szCs w:val="28"/>
          </w:rPr>
          <m:t xml:space="preserve"> </m:t>
        </m:r>
      </m:oMath>
      <w:r w:rsidRPr="008337D6">
        <w:rPr>
          <w:sz w:val="28"/>
          <w:szCs w:val="28"/>
        </w:rPr>
        <w:t xml:space="preserve">=0,86; </w:t>
      </w:r>
    </w:p>
    <w:p w:rsidR="008337D6" w:rsidRPr="008337D6" w:rsidRDefault="008337D6" w:rsidP="008337D6">
      <w:pPr>
        <w:pStyle w:val="a3"/>
        <w:shd w:val="clear" w:color="auto" w:fill="FFFFFF"/>
        <w:spacing w:before="0" w:beforeAutospacing="0" w:after="0" w:afterAutospacing="0" w:line="360" w:lineRule="auto"/>
        <w:contextualSpacing/>
        <w:rPr>
          <w:sz w:val="28"/>
          <w:szCs w:val="28"/>
        </w:rPr>
      </w:pPr>
      <w:r w:rsidRPr="008337D6">
        <w:rPr>
          <w:sz w:val="28"/>
          <w:szCs w:val="28"/>
        </w:rPr>
        <w:t>К</w:t>
      </w:r>
      <w:r w:rsidRPr="008337D6">
        <w:rPr>
          <w:sz w:val="28"/>
          <w:szCs w:val="28"/>
          <w:vertAlign w:val="subscript"/>
        </w:rPr>
        <w:t>с2014</w:t>
      </w:r>
      <w:r w:rsidRPr="008337D6">
        <w:rPr>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91,18</m:t>
            </m:r>
            <m:d>
              <m:dPr>
                <m:ctrlPr>
                  <w:rPr>
                    <w:rFonts w:ascii="Cambria Math" w:hAnsi="Cambria Math"/>
                    <w:i/>
                    <w:sz w:val="28"/>
                    <w:szCs w:val="28"/>
                  </w:rPr>
                </m:ctrlPr>
              </m:dPr>
              <m:e>
                <m:r>
                  <w:rPr>
                    <w:rFonts w:ascii="Cambria Math" w:hAnsi="Cambria Math"/>
                    <w:sz w:val="28"/>
                    <w:szCs w:val="28"/>
                  </w:rPr>
                  <m:t>2*1-1</m:t>
                </m:r>
              </m:e>
            </m:d>
            <m:r>
              <w:rPr>
                <w:rFonts w:ascii="Cambria Math" w:hAnsi="Cambria Math"/>
                <w:sz w:val="28"/>
                <w:szCs w:val="28"/>
              </w:rPr>
              <m:t>+5,63</m:t>
            </m:r>
            <m:d>
              <m:dPr>
                <m:ctrlPr>
                  <w:rPr>
                    <w:rFonts w:ascii="Cambria Math" w:hAnsi="Cambria Math"/>
                    <w:i/>
                    <w:sz w:val="28"/>
                    <w:szCs w:val="28"/>
                  </w:rPr>
                </m:ctrlPr>
              </m:dPr>
              <m:e>
                <m:r>
                  <w:rPr>
                    <w:rFonts w:ascii="Cambria Math" w:hAnsi="Cambria Math"/>
                    <w:sz w:val="28"/>
                    <w:szCs w:val="28"/>
                  </w:rPr>
                  <m:t>2*2-1</m:t>
                </m:r>
              </m:e>
            </m:d>
            <m:r>
              <w:rPr>
                <w:rFonts w:ascii="Cambria Math" w:hAnsi="Cambria Math"/>
                <w:sz w:val="28"/>
                <w:szCs w:val="28"/>
              </w:rPr>
              <m:t>+2,35</m:t>
            </m:r>
            <m:d>
              <m:dPr>
                <m:ctrlPr>
                  <w:rPr>
                    <w:rFonts w:ascii="Cambria Math" w:hAnsi="Cambria Math"/>
                    <w:i/>
                    <w:sz w:val="28"/>
                    <w:szCs w:val="28"/>
                  </w:rPr>
                </m:ctrlPr>
              </m:dPr>
              <m:e>
                <m:r>
                  <w:rPr>
                    <w:rFonts w:ascii="Cambria Math" w:hAnsi="Cambria Math"/>
                    <w:sz w:val="28"/>
                    <w:szCs w:val="28"/>
                  </w:rPr>
                  <m:t>2*3-1</m:t>
                </m:r>
              </m:e>
            </m:d>
            <m:r>
              <w:rPr>
                <w:rFonts w:ascii="Cambria Math" w:hAnsi="Cambria Math"/>
                <w:sz w:val="28"/>
                <w:szCs w:val="28"/>
              </w:rPr>
              <m:t>+1,66</m:t>
            </m:r>
            <m:d>
              <m:dPr>
                <m:ctrlPr>
                  <w:rPr>
                    <w:rFonts w:ascii="Cambria Math" w:hAnsi="Cambria Math"/>
                    <w:i/>
                    <w:sz w:val="28"/>
                    <w:szCs w:val="28"/>
                  </w:rPr>
                </m:ctrlPr>
              </m:dPr>
              <m:e>
                <m:r>
                  <w:rPr>
                    <w:rFonts w:ascii="Cambria Math" w:hAnsi="Cambria Math"/>
                    <w:sz w:val="28"/>
                    <w:szCs w:val="28"/>
                  </w:rPr>
                  <m:t>2*4-1</m:t>
                </m:r>
              </m:e>
            </m:d>
            <m:r>
              <w:rPr>
                <w:rFonts w:ascii="Cambria Math" w:hAnsi="Cambria Math"/>
                <w:sz w:val="28"/>
                <w:szCs w:val="28"/>
              </w:rPr>
              <m:t>+0,18(2*5-1)</m:t>
            </m:r>
          </m:den>
        </m:f>
      </m:oMath>
      <w:r w:rsidRPr="008337D6">
        <w:rPr>
          <w:sz w:val="28"/>
          <w:szCs w:val="28"/>
        </w:rPr>
        <w:t xml:space="preserve"> =0,76; </w:t>
      </w:r>
    </w:p>
    <w:p w:rsidR="008337D6" w:rsidRPr="008337D6" w:rsidRDefault="008337D6" w:rsidP="008337D6">
      <w:pPr>
        <w:pStyle w:val="a3"/>
        <w:shd w:val="clear" w:color="auto" w:fill="FFFFFF"/>
        <w:spacing w:before="0" w:beforeAutospacing="0" w:after="0" w:afterAutospacing="0" w:line="360" w:lineRule="auto"/>
        <w:contextualSpacing/>
        <w:rPr>
          <w:sz w:val="28"/>
          <w:szCs w:val="28"/>
        </w:rPr>
      </w:pPr>
      <w:r w:rsidRPr="008337D6">
        <w:rPr>
          <w:sz w:val="28"/>
          <w:szCs w:val="28"/>
        </w:rPr>
        <w:t>К</w:t>
      </w:r>
      <w:r w:rsidRPr="008337D6">
        <w:rPr>
          <w:sz w:val="28"/>
          <w:szCs w:val="28"/>
          <w:vertAlign w:val="subscript"/>
        </w:rPr>
        <w:t>с2015</w:t>
      </w:r>
      <w:r w:rsidRPr="008337D6">
        <w:rPr>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92,10</m:t>
            </m:r>
            <m:d>
              <m:dPr>
                <m:ctrlPr>
                  <w:rPr>
                    <w:rFonts w:ascii="Cambria Math" w:hAnsi="Cambria Math"/>
                    <w:i/>
                    <w:sz w:val="28"/>
                    <w:szCs w:val="28"/>
                  </w:rPr>
                </m:ctrlPr>
              </m:dPr>
              <m:e>
                <m:r>
                  <w:rPr>
                    <w:rFonts w:ascii="Cambria Math" w:hAnsi="Cambria Math"/>
                    <w:sz w:val="28"/>
                    <w:szCs w:val="28"/>
                  </w:rPr>
                  <m:t>2*1-1</m:t>
                </m:r>
              </m:e>
            </m:d>
            <m:r>
              <w:rPr>
                <w:rFonts w:ascii="Cambria Math" w:hAnsi="Cambria Math"/>
                <w:sz w:val="28"/>
                <w:szCs w:val="28"/>
              </w:rPr>
              <m:t>+6,39</m:t>
            </m:r>
            <m:d>
              <m:dPr>
                <m:ctrlPr>
                  <w:rPr>
                    <w:rFonts w:ascii="Cambria Math" w:hAnsi="Cambria Math"/>
                    <w:i/>
                    <w:sz w:val="28"/>
                    <w:szCs w:val="28"/>
                  </w:rPr>
                </m:ctrlPr>
              </m:dPr>
              <m:e>
                <m:r>
                  <w:rPr>
                    <w:rFonts w:ascii="Cambria Math" w:hAnsi="Cambria Math"/>
                    <w:sz w:val="28"/>
                    <w:szCs w:val="28"/>
                  </w:rPr>
                  <m:t>2*2-1</m:t>
                </m:r>
              </m:e>
            </m:d>
            <m:r>
              <w:rPr>
                <w:rFonts w:ascii="Cambria Math" w:hAnsi="Cambria Math"/>
                <w:sz w:val="28"/>
                <w:szCs w:val="28"/>
              </w:rPr>
              <m:t>+1,03</m:t>
            </m:r>
            <m:d>
              <m:dPr>
                <m:ctrlPr>
                  <w:rPr>
                    <w:rFonts w:ascii="Cambria Math" w:hAnsi="Cambria Math"/>
                    <w:i/>
                    <w:sz w:val="28"/>
                    <w:szCs w:val="28"/>
                  </w:rPr>
                </m:ctrlPr>
              </m:dPr>
              <m:e>
                <m:r>
                  <w:rPr>
                    <w:rFonts w:ascii="Cambria Math" w:hAnsi="Cambria Math"/>
                    <w:sz w:val="28"/>
                    <w:szCs w:val="28"/>
                  </w:rPr>
                  <m:t>2*3-1</m:t>
                </m:r>
              </m:e>
            </m:d>
            <m:r>
              <w:rPr>
                <w:rFonts w:ascii="Cambria Math" w:hAnsi="Cambria Math"/>
                <w:sz w:val="28"/>
                <w:szCs w:val="28"/>
              </w:rPr>
              <m:t>+0,36</m:t>
            </m:r>
            <m:d>
              <m:dPr>
                <m:ctrlPr>
                  <w:rPr>
                    <w:rFonts w:ascii="Cambria Math" w:hAnsi="Cambria Math"/>
                    <w:i/>
                    <w:sz w:val="28"/>
                    <w:szCs w:val="28"/>
                  </w:rPr>
                </m:ctrlPr>
              </m:dPr>
              <m:e>
                <m:r>
                  <w:rPr>
                    <w:rFonts w:ascii="Cambria Math" w:hAnsi="Cambria Math"/>
                    <w:sz w:val="28"/>
                    <w:szCs w:val="28"/>
                  </w:rPr>
                  <m:t>2*4-1</m:t>
                </m:r>
              </m:e>
            </m:d>
            <m:r>
              <w:rPr>
                <w:rFonts w:ascii="Cambria Math" w:hAnsi="Cambria Math"/>
                <w:sz w:val="28"/>
                <w:szCs w:val="28"/>
              </w:rPr>
              <m:t>+0,12(2*5-1)</m:t>
            </m:r>
          </m:den>
        </m:f>
        <m:r>
          <w:rPr>
            <w:rFonts w:ascii="Cambria Math" w:hAnsi="Cambria Math"/>
            <w:sz w:val="28"/>
            <w:szCs w:val="28"/>
          </w:rPr>
          <m:t>=</m:t>
        </m:r>
      </m:oMath>
      <w:r w:rsidRPr="008337D6">
        <w:rPr>
          <w:sz w:val="28"/>
          <w:szCs w:val="28"/>
        </w:rPr>
        <w:t xml:space="preserve"> 0,83;</w:t>
      </w:r>
    </w:p>
    <w:p w:rsidR="008337D6" w:rsidRPr="008337D6" w:rsidRDefault="008337D6" w:rsidP="008337D6">
      <w:pPr>
        <w:pStyle w:val="a3"/>
        <w:shd w:val="clear" w:color="auto" w:fill="FFFFFF"/>
        <w:spacing w:before="0" w:beforeAutospacing="0" w:after="0" w:afterAutospacing="0" w:line="360" w:lineRule="auto"/>
        <w:contextualSpacing/>
        <w:rPr>
          <w:sz w:val="28"/>
          <w:szCs w:val="28"/>
        </w:rPr>
      </w:pPr>
      <w:r w:rsidRPr="008337D6">
        <w:rPr>
          <w:sz w:val="28"/>
          <w:szCs w:val="28"/>
        </w:rPr>
        <w:t>К</w:t>
      </w:r>
      <w:r w:rsidRPr="008337D6">
        <w:rPr>
          <w:sz w:val="28"/>
          <w:szCs w:val="28"/>
          <w:vertAlign w:val="subscript"/>
        </w:rPr>
        <w:t>с2016</w:t>
      </w:r>
      <w:r w:rsidRPr="008337D6">
        <w:rPr>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88,43</m:t>
            </m:r>
            <m:d>
              <m:dPr>
                <m:ctrlPr>
                  <w:rPr>
                    <w:rFonts w:ascii="Cambria Math" w:hAnsi="Cambria Math"/>
                    <w:i/>
                    <w:sz w:val="28"/>
                    <w:szCs w:val="28"/>
                  </w:rPr>
                </m:ctrlPr>
              </m:dPr>
              <m:e>
                <m:r>
                  <w:rPr>
                    <w:rFonts w:ascii="Cambria Math" w:hAnsi="Cambria Math"/>
                    <w:sz w:val="28"/>
                    <w:szCs w:val="28"/>
                  </w:rPr>
                  <m:t>2*1-1</m:t>
                </m:r>
              </m:e>
            </m:d>
            <m:r>
              <w:rPr>
                <w:rFonts w:ascii="Cambria Math" w:hAnsi="Cambria Math"/>
                <w:sz w:val="28"/>
                <w:szCs w:val="28"/>
              </w:rPr>
              <m:t>+10,24</m:t>
            </m:r>
            <m:d>
              <m:dPr>
                <m:ctrlPr>
                  <w:rPr>
                    <w:rFonts w:ascii="Cambria Math" w:hAnsi="Cambria Math"/>
                    <w:i/>
                    <w:sz w:val="28"/>
                    <w:szCs w:val="28"/>
                  </w:rPr>
                </m:ctrlPr>
              </m:dPr>
              <m:e>
                <m:r>
                  <w:rPr>
                    <w:rFonts w:ascii="Cambria Math" w:hAnsi="Cambria Math"/>
                    <w:sz w:val="28"/>
                    <w:szCs w:val="28"/>
                  </w:rPr>
                  <m:t>2*2-1</m:t>
                </m:r>
              </m:e>
            </m:d>
            <m:r>
              <w:rPr>
                <w:rFonts w:ascii="Cambria Math" w:hAnsi="Cambria Math"/>
                <w:sz w:val="28"/>
                <w:szCs w:val="28"/>
              </w:rPr>
              <m:t>+0,93</m:t>
            </m:r>
            <m:d>
              <m:dPr>
                <m:ctrlPr>
                  <w:rPr>
                    <w:rFonts w:ascii="Cambria Math" w:hAnsi="Cambria Math"/>
                    <w:i/>
                    <w:sz w:val="28"/>
                    <w:szCs w:val="28"/>
                  </w:rPr>
                </m:ctrlPr>
              </m:dPr>
              <m:e>
                <m:r>
                  <w:rPr>
                    <w:rFonts w:ascii="Cambria Math" w:hAnsi="Cambria Math"/>
                    <w:sz w:val="28"/>
                    <w:szCs w:val="28"/>
                  </w:rPr>
                  <m:t>2*3-1</m:t>
                </m:r>
              </m:e>
            </m:d>
            <m:r>
              <w:rPr>
                <w:rFonts w:ascii="Cambria Math" w:hAnsi="Cambria Math"/>
                <w:sz w:val="28"/>
                <w:szCs w:val="28"/>
              </w:rPr>
              <m:t>+0,25</m:t>
            </m:r>
            <m:d>
              <m:dPr>
                <m:ctrlPr>
                  <w:rPr>
                    <w:rFonts w:ascii="Cambria Math" w:hAnsi="Cambria Math"/>
                    <w:i/>
                    <w:sz w:val="28"/>
                    <w:szCs w:val="28"/>
                  </w:rPr>
                </m:ctrlPr>
              </m:dPr>
              <m:e>
                <m:r>
                  <w:rPr>
                    <w:rFonts w:ascii="Cambria Math" w:hAnsi="Cambria Math"/>
                    <w:sz w:val="28"/>
                    <w:szCs w:val="28"/>
                  </w:rPr>
                  <m:t>2*4-1</m:t>
                </m:r>
              </m:e>
            </m:d>
            <m:r>
              <w:rPr>
                <w:rFonts w:ascii="Cambria Math" w:hAnsi="Cambria Math"/>
                <w:sz w:val="28"/>
                <w:szCs w:val="28"/>
              </w:rPr>
              <m:t>+0,15(2*5-1)</m:t>
            </m:r>
          </m:den>
        </m:f>
        <m:r>
          <w:rPr>
            <w:rFonts w:ascii="Cambria Math" w:hAnsi="Cambria Math"/>
            <w:sz w:val="28"/>
            <w:szCs w:val="28"/>
          </w:rPr>
          <m:t>=</m:t>
        </m:r>
      </m:oMath>
      <w:r w:rsidRPr="008337D6">
        <w:rPr>
          <w:sz w:val="28"/>
          <w:szCs w:val="28"/>
        </w:rPr>
        <w:t xml:space="preserve"> 0,79</w:t>
      </w:r>
    </w:p>
    <w:p w:rsidR="008337D6" w:rsidRPr="008337D6" w:rsidRDefault="008337D6" w:rsidP="008337D6">
      <w:pPr>
        <w:pStyle w:val="a3"/>
        <w:shd w:val="clear" w:color="auto" w:fill="FFFFFF"/>
        <w:spacing w:before="0" w:beforeAutospacing="0" w:after="0" w:afterAutospacing="0" w:line="360" w:lineRule="auto"/>
        <w:contextualSpacing/>
        <w:rPr>
          <w:sz w:val="28"/>
          <w:szCs w:val="28"/>
        </w:rPr>
      </w:pPr>
      <w:r w:rsidRPr="008337D6">
        <w:rPr>
          <w:sz w:val="28"/>
          <w:szCs w:val="28"/>
        </w:rPr>
        <w:t>К</w:t>
      </w:r>
      <w:r w:rsidRPr="008337D6">
        <w:rPr>
          <w:sz w:val="28"/>
          <w:szCs w:val="28"/>
          <w:vertAlign w:val="subscript"/>
        </w:rPr>
        <w:t>с в ср. за 5 лет</w:t>
      </w:r>
      <w:r w:rsidRPr="008337D6">
        <w:rPr>
          <w:sz w:val="28"/>
          <w:szCs w:val="28"/>
        </w:rPr>
        <w:t xml:space="preserv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91,04</m:t>
            </m:r>
            <m:d>
              <m:dPr>
                <m:ctrlPr>
                  <w:rPr>
                    <w:rFonts w:ascii="Cambria Math" w:hAnsi="Cambria Math"/>
                    <w:i/>
                    <w:sz w:val="28"/>
                    <w:szCs w:val="28"/>
                  </w:rPr>
                </m:ctrlPr>
              </m:dPr>
              <m:e>
                <m:r>
                  <w:rPr>
                    <w:rFonts w:ascii="Cambria Math" w:hAnsi="Cambria Math"/>
                    <w:sz w:val="28"/>
                    <w:szCs w:val="28"/>
                  </w:rPr>
                  <m:t>2*1-1</m:t>
                </m:r>
              </m:e>
            </m:d>
            <m:r>
              <w:rPr>
                <w:rFonts w:ascii="Cambria Math" w:hAnsi="Cambria Math"/>
                <w:sz w:val="28"/>
                <w:szCs w:val="28"/>
              </w:rPr>
              <m:t>+6,56</m:t>
            </m:r>
            <m:d>
              <m:dPr>
                <m:ctrlPr>
                  <w:rPr>
                    <w:rFonts w:ascii="Cambria Math" w:hAnsi="Cambria Math"/>
                    <w:i/>
                    <w:sz w:val="28"/>
                    <w:szCs w:val="28"/>
                  </w:rPr>
                </m:ctrlPr>
              </m:dPr>
              <m:e>
                <m:r>
                  <w:rPr>
                    <w:rFonts w:ascii="Cambria Math" w:hAnsi="Cambria Math"/>
                    <w:sz w:val="28"/>
                    <w:szCs w:val="28"/>
                  </w:rPr>
                  <m:t>2*2-1</m:t>
                </m:r>
              </m:e>
            </m:d>
            <m:r>
              <w:rPr>
                <w:rFonts w:ascii="Cambria Math" w:hAnsi="Cambria Math"/>
                <w:sz w:val="28"/>
                <w:szCs w:val="28"/>
              </w:rPr>
              <m:t>+1,68</m:t>
            </m:r>
            <m:d>
              <m:dPr>
                <m:ctrlPr>
                  <w:rPr>
                    <w:rFonts w:ascii="Cambria Math" w:hAnsi="Cambria Math"/>
                    <w:i/>
                    <w:sz w:val="28"/>
                    <w:szCs w:val="28"/>
                  </w:rPr>
                </m:ctrlPr>
              </m:dPr>
              <m:e>
                <m:r>
                  <w:rPr>
                    <w:rFonts w:ascii="Cambria Math" w:hAnsi="Cambria Math"/>
                    <w:sz w:val="28"/>
                    <w:szCs w:val="28"/>
                  </w:rPr>
                  <m:t>2*3-1</m:t>
                </m:r>
              </m:e>
            </m:d>
            <m:r>
              <w:rPr>
                <w:rFonts w:ascii="Cambria Math" w:hAnsi="Cambria Math"/>
                <w:sz w:val="28"/>
                <w:szCs w:val="28"/>
              </w:rPr>
              <m:t>+0,57</m:t>
            </m:r>
            <m:d>
              <m:dPr>
                <m:ctrlPr>
                  <w:rPr>
                    <w:rFonts w:ascii="Cambria Math" w:hAnsi="Cambria Math"/>
                    <w:i/>
                    <w:sz w:val="28"/>
                    <w:szCs w:val="28"/>
                  </w:rPr>
                </m:ctrlPr>
              </m:dPr>
              <m:e>
                <m:r>
                  <w:rPr>
                    <w:rFonts w:ascii="Cambria Math" w:hAnsi="Cambria Math"/>
                    <w:sz w:val="28"/>
                    <w:szCs w:val="28"/>
                  </w:rPr>
                  <m:t>2*4-1</m:t>
                </m:r>
              </m:e>
            </m:d>
            <m:r>
              <w:rPr>
                <w:rFonts w:ascii="Cambria Math" w:hAnsi="Cambria Math"/>
                <w:sz w:val="28"/>
                <w:szCs w:val="28"/>
              </w:rPr>
              <m:t>+0,15(2*5-1)</m:t>
            </m:r>
          </m:den>
        </m:f>
        <m:r>
          <w:rPr>
            <w:rFonts w:ascii="Cambria Math" w:hAnsi="Cambria Math"/>
            <w:sz w:val="28"/>
            <w:szCs w:val="28"/>
          </w:rPr>
          <m:t>=</m:t>
        </m:r>
      </m:oMath>
      <w:r w:rsidRPr="008337D6">
        <w:rPr>
          <w:sz w:val="28"/>
          <w:szCs w:val="28"/>
        </w:rPr>
        <w:t>0,81</w:t>
      </w:r>
    </w:p>
    <w:p w:rsidR="008337D6" w:rsidRPr="008337D6" w:rsidRDefault="008337D6" w:rsidP="00D1418F">
      <w:pPr>
        <w:pStyle w:val="a3"/>
        <w:shd w:val="clear" w:color="auto" w:fill="FFFFFF"/>
        <w:spacing w:before="0" w:beforeAutospacing="0" w:after="0" w:afterAutospacing="0" w:line="360" w:lineRule="auto"/>
        <w:ind w:firstLine="709"/>
        <w:contextualSpacing/>
        <w:jc w:val="both"/>
        <w:rPr>
          <w:sz w:val="28"/>
          <w:szCs w:val="28"/>
        </w:rPr>
      </w:pPr>
      <w:r w:rsidRPr="008337D6">
        <w:rPr>
          <w:sz w:val="28"/>
          <w:szCs w:val="28"/>
        </w:rPr>
        <w:t>Большое влияние на результаты хозяйственной деятельности оказывают ассортимент и структура производства и реализации продукции, работ и услуг.</w:t>
      </w:r>
    </w:p>
    <w:p w:rsidR="008337D6" w:rsidRPr="008337D6" w:rsidRDefault="008337D6" w:rsidP="00D1418F">
      <w:pPr>
        <w:pStyle w:val="a3"/>
        <w:shd w:val="clear" w:color="auto" w:fill="FFFFFF"/>
        <w:spacing w:before="0" w:beforeAutospacing="0" w:after="0" w:afterAutospacing="0" w:line="360" w:lineRule="auto"/>
        <w:ind w:firstLine="709"/>
        <w:contextualSpacing/>
        <w:jc w:val="both"/>
        <w:rPr>
          <w:sz w:val="28"/>
          <w:szCs w:val="28"/>
        </w:rPr>
      </w:pPr>
      <w:r w:rsidRPr="008337D6">
        <w:rPr>
          <w:sz w:val="28"/>
          <w:szCs w:val="28"/>
          <w:shd w:val="clear" w:color="auto" w:fill="FFFFFF"/>
        </w:rPr>
        <w:t>Современное обновление ассортимента продукции с учетом изменения конъюнктуры рынка является одним из важнейших индикаторов деловой активности организации и его конкурентоспособности.</w:t>
      </w:r>
    </w:p>
    <w:p w:rsidR="008337D6" w:rsidRDefault="008337D6" w:rsidP="00D1418F">
      <w:pPr>
        <w:pStyle w:val="a3"/>
        <w:shd w:val="clear" w:color="auto" w:fill="FFFFFF"/>
        <w:spacing w:before="0" w:beforeAutospacing="0" w:after="0" w:afterAutospacing="0" w:line="360" w:lineRule="auto"/>
        <w:ind w:firstLine="709"/>
        <w:contextualSpacing/>
        <w:jc w:val="both"/>
        <w:rPr>
          <w:sz w:val="28"/>
          <w:szCs w:val="28"/>
        </w:rPr>
      </w:pPr>
      <w:r w:rsidRPr="008337D6">
        <w:rPr>
          <w:sz w:val="28"/>
          <w:szCs w:val="28"/>
        </w:rPr>
        <w:t>При формировании ассортимента и с</w:t>
      </w:r>
      <w:r w:rsidRPr="00F63DB2">
        <w:rPr>
          <w:sz w:val="28"/>
          <w:szCs w:val="28"/>
        </w:rPr>
        <w:t>труктуры выпуска продукции организация должно учитывать, с одной стороны, спрос на данные виды продукции, а с другой</w:t>
      </w:r>
      <w:r>
        <w:rPr>
          <w:sz w:val="28"/>
          <w:szCs w:val="28"/>
        </w:rPr>
        <w:t xml:space="preserve"> – наиболее эффективное использование трудовых, сырьевых, технических, технологических, финансовых и других ресурсов, имеющихся в его распоряжении. </w:t>
      </w:r>
    </w:p>
    <w:p w:rsidR="008337D6" w:rsidRDefault="008337D6" w:rsidP="00D1418F">
      <w:pPr>
        <w:pStyle w:val="a3"/>
        <w:shd w:val="clear" w:color="auto" w:fill="FFFFFF"/>
        <w:spacing w:line="360" w:lineRule="auto"/>
        <w:ind w:firstLine="709"/>
        <w:contextualSpacing/>
        <w:jc w:val="both"/>
        <w:rPr>
          <w:iCs/>
          <w:sz w:val="28"/>
          <w:szCs w:val="28"/>
        </w:rPr>
      </w:pPr>
      <w:r>
        <w:rPr>
          <w:sz w:val="28"/>
          <w:szCs w:val="28"/>
          <w:shd w:val="clear" w:color="auto" w:fill="FFFFFF"/>
        </w:rPr>
        <w:t xml:space="preserve">Уровень специализации предприятий АПК определяется главным образом по удельному весу основной продукции в структуре товарной </w:t>
      </w:r>
      <w:r>
        <w:rPr>
          <w:sz w:val="28"/>
          <w:szCs w:val="28"/>
          <w:shd w:val="clear" w:color="auto" w:fill="FFFFFF"/>
        </w:rPr>
        <w:lastRenderedPageBreak/>
        <w:t>продукции.</w:t>
      </w:r>
      <w:r>
        <w:rPr>
          <w:iCs/>
          <w:sz w:val="28"/>
          <w:szCs w:val="28"/>
        </w:rPr>
        <w:t xml:space="preserve"> Она означает уровень развития производительных сил и разновидность деятельности организации.  </w:t>
      </w:r>
    </w:p>
    <w:p w:rsidR="008337D6" w:rsidRDefault="008337D6" w:rsidP="00D1418F">
      <w:pPr>
        <w:pStyle w:val="a3"/>
        <w:shd w:val="clear" w:color="auto" w:fill="FFFFFF"/>
        <w:spacing w:line="360" w:lineRule="auto"/>
        <w:ind w:firstLine="709"/>
        <w:contextualSpacing/>
        <w:jc w:val="both"/>
        <w:rPr>
          <w:sz w:val="28"/>
          <w:szCs w:val="28"/>
        </w:rPr>
      </w:pPr>
      <w:r>
        <w:rPr>
          <w:sz w:val="28"/>
          <w:szCs w:val="28"/>
        </w:rPr>
        <w:t xml:space="preserve">По данным таблицы видно, что реализация молока показывает положительную динамику и составляет наибольшую долю всей денежной выручки. В 2016 году по сравнению с 2012 годом выручка увеличилась на 21864 тыс. руб. и составила 74,33% в структуре товарной продукции. </w:t>
      </w:r>
    </w:p>
    <w:p w:rsidR="008337D6" w:rsidRDefault="008337D6" w:rsidP="00D1418F">
      <w:pPr>
        <w:pStyle w:val="a3"/>
        <w:shd w:val="clear" w:color="auto" w:fill="FFFFFF"/>
        <w:spacing w:line="360" w:lineRule="auto"/>
        <w:ind w:firstLine="709"/>
        <w:contextualSpacing/>
        <w:jc w:val="both"/>
        <w:rPr>
          <w:sz w:val="28"/>
          <w:szCs w:val="28"/>
        </w:rPr>
      </w:pPr>
      <w:r>
        <w:rPr>
          <w:sz w:val="28"/>
          <w:szCs w:val="28"/>
        </w:rPr>
        <w:t xml:space="preserve"> Удельный вес реализации КРС за рассматриваемый период постепенно снижался и в среднем за 5 лет составил 18,03%. Также в 2016 году значительно возросла выручка от реализации зерновых и зернобобовых на 3,85% в структуре товарной продукции. Такие изменения связаны с увеличением посевной площади в 2016 году.  </w:t>
      </w:r>
    </w:p>
    <w:p w:rsidR="008337D6" w:rsidRDefault="008337D6" w:rsidP="00D1418F">
      <w:pPr>
        <w:pStyle w:val="a3"/>
        <w:shd w:val="clear" w:color="auto" w:fill="FFFFFF"/>
        <w:spacing w:line="360" w:lineRule="auto"/>
        <w:ind w:firstLine="709"/>
        <w:contextualSpacing/>
        <w:jc w:val="both"/>
        <w:rPr>
          <w:sz w:val="28"/>
          <w:szCs w:val="28"/>
        </w:rPr>
      </w:pPr>
      <w:r>
        <w:rPr>
          <w:sz w:val="28"/>
          <w:szCs w:val="28"/>
        </w:rPr>
        <w:t>Выручка от реализации прочей продукции растениеводства в среднем за 5 лет составила 678 тыс. руб. (1,68%), прочей продукции животноводства – 228 тыс. руб. (0,57%), пчеловодства – 62 тыс. руб. (0,15%).</w:t>
      </w:r>
    </w:p>
    <w:p w:rsidR="008337D6" w:rsidRDefault="008337D6" w:rsidP="00D1418F">
      <w:pPr>
        <w:pStyle w:val="a3"/>
        <w:shd w:val="clear" w:color="auto" w:fill="FFFFFF"/>
        <w:spacing w:line="360" w:lineRule="auto"/>
        <w:ind w:firstLine="709"/>
        <w:contextualSpacing/>
        <w:jc w:val="both"/>
        <w:rPr>
          <w:sz w:val="28"/>
          <w:szCs w:val="28"/>
        </w:rPr>
      </w:pPr>
      <w:r>
        <w:rPr>
          <w:sz w:val="28"/>
          <w:szCs w:val="28"/>
        </w:rPr>
        <w:t>На нижеприведенном рисунке можно наблюдать структуру товарной продукции за 2016 год.</w:t>
      </w:r>
    </w:p>
    <w:p w:rsidR="008337D6" w:rsidRDefault="008337D6" w:rsidP="008337D6">
      <w:pPr>
        <w:pStyle w:val="a3"/>
        <w:shd w:val="clear" w:color="auto" w:fill="FFFFFF"/>
        <w:spacing w:line="360" w:lineRule="auto"/>
        <w:ind w:firstLine="709"/>
        <w:contextualSpacing/>
        <w:jc w:val="both"/>
        <w:rPr>
          <w:iCs/>
          <w:sz w:val="28"/>
          <w:szCs w:val="28"/>
        </w:rPr>
      </w:pPr>
      <w:r>
        <w:rPr>
          <w:noProof/>
        </w:rPr>
        <w:drawing>
          <wp:inline distT="0" distB="0" distL="0" distR="0">
            <wp:extent cx="5467350" cy="24955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37D6" w:rsidRDefault="008337D6" w:rsidP="008337D6">
      <w:pPr>
        <w:pStyle w:val="a3"/>
        <w:shd w:val="clear" w:color="auto" w:fill="FFFFFF"/>
        <w:spacing w:line="360" w:lineRule="auto"/>
        <w:ind w:firstLine="709"/>
        <w:contextualSpacing/>
        <w:jc w:val="both"/>
        <w:rPr>
          <w:b/>
          <w:iCs/>
        </w:rPr>
      </w:pPr>
      <w:r>
        <w:rPr>
          <w:iCs/>
        </w:rPr>
        <w:t>Рисунок 2</w:t>
      </w:r>
      <w:r>
        <w:rPr>
          <w:b/>
          <w:iCs/>
        </w:rPr>
        <w:t xml:space="preserve"> – Структура товарной продукции</w:t>
      </w:r>
    </w:p>
    <w:p w:rsidR="008337D6" w:rsidRDefault="008337D6" w:rsidP="00D1418F">
      <w:pPr>
        <w:pStyle w:val="a3"/>
        <w:shd w:val="clear" w:color="auto" w:fill="FFFFFF"/>
        <w:spacing w:line="360" w:lineRule="auto"/>
        <w:ind w:firstLine="709"/>
        <w:contextualSpacing/>
        <w:jc w:val="both"/>
        <w:rPr>
          <w:sz w:val="28"/>
          <w:szCs w:val="28"/>
        </w:rPr>
      </w:pPr>
      <w:r>
        <w:rPr>
          <w:sz w:val="28"/>
          <w:szCs w:val="28"/>
        </w:rPr>
        <w:t>Таким образом, можно сделать вывод, что предприятие имеет высокий уровень специализации, т.к. К</w:t>
      </w:r>
      <w:r>
        <w:rPr>
          <w:sz w:val="28"/>
          <w:szCs w:val="28"/>
          <w:vertAlign w:val="subscript"/>
        </w:rPr>
        <w:t>С2016</w:t>
      </w:r>
      <w:r>
        <w:rPr>
          <w:sz w:val="28"/>
          <w:szCs w:val="28"/>
        </w:rPr>
        <w:t>=0,79, а направление – это молочное скотоводство, доля которого составляет 74,33%.</w:t>
      </w:r>
    </w:p>
    <w:p w:rsidR="008337D6" w:rsidRDefault="008337D6" w:rsidP="00D1418F">
      <w:pPr>
        <w:pStyle w:val="a3"/>
        <w:shd w:val="clear" w:color="auto" w:fill="FFFFFF"/>
        <w:spacing w:before="0" w:beforeAutospacing="0" w:after="0" w:afterAutospacing="0" w:line="360" w:lineRule="auto"/>
        <w:ind w:firstLine="709"/>
        <w:contextualSpacing/>
        <w:jc w:val="both"/>
        <w:rPr>
          <w:iCs/>
          <w:sz w:val="28"/>
          <w:szCs w:val="28"/>
        </w:rPr>
      </w:pPr>
      <w:r>
        <w:rPr>
          <w:iCs/>
          <w:sz w:val="28"/>
          <w:szCs w:val="28"/>
        </w:rPr>
        <w:lastRenderedPageBreak/>
        <w:t>В целом, по организации наблюдается положительная динамика, так как на протяжении всего анализируемого периода увеличивается количество товарной продукции.</w:t>
      </w:r>
    </w:p>
    <w:p w:rsidR="008337D6" w:rsidRPr="003C5E01" w:rsidRDefault="008337D6" w:rsidP="00D1418F">
      <w:pPr>
        <w:pStyle w:val="a3"/>
        <w:shd w:val="clear" w:color="auto" w:fill="FFFFFF"/>
        <w:spacing w:before="0" w:beforeAutospacing="0" w:after="0" w:afterAutospacing="0" w:line="360" w:lineRule="auto"/>
        <w:ind w:firstLine="709"/>
        <w:contextualSpacing/>
        <w:jc w:val="both"/>
        <w:rPr>
          <w:iCs/>
          <w:sz w:val="28"/>
          <w:szCs w:val="28"/>
        </w:rPr>
      </w:pPr>
      <w:r w:rsidRPr="00554AA9">
        <w:rPr>
          <w:sz w:val="28"/>
          <w:szCs w:val="28"/>
        </w:rPr>
        <w:t xml:space="preserve">Непременным условием производства продукции является наличие средств производства, состоящих из предметов и средств труда. Предмет труда – вещество природы, на которое человек воздействует в процессе труда: сырье, основные и часть вспомогательных материалов. То, чем </w:t>
      </w:r>
      <w:r w:rsidRPr="00D329A9">
        <w:rPr>
          <w:sz w:val="28"/>
          <w:szCs w:val="28"/>
        </w:rPr>
        <w:t xml:space="preserve">человек воздействует на предмет труда, является средством труда – </w:t>
      </w:r>
      <w:r w:rsidRPr="003C5E01">
        <w:rPr>
          <w:sz w:val="28"/>
          <w:szCs w:val="28"/>
        </w:rPr>
        <w:t>оборудования, здания, сооружения и т.д.</w:t>
      </w:r>
    </w:p>
    <w:p w:rsidR="00D329A9" w:rsidRPr="003C5E01" w:rsidRDefault="00D329A9" w:rsidP="00D1418F">
      <w:pPr>
        <w:pStyle w:val="a3"/>
        <w:shd w:val="clear" w:color="auto" w:fill="FFFFFF"/>
        <w:spacing w:before="0" w:beforeAutospacing="0" w:after="0" w:afterAutospacing="0" w:line="360" w:lineRule="auto"/>
        <w:ind w:firstLine="709"/>
        <w:contextualSpacing/>
        <w:jc w:val="both"/>
        <w:rPr>
          <w:bCs/>
          <w:sz w:val="28"/>
          <w:szCs w:val="28"/>
          <w:shd w:val="clear" w:color="auto" w:fill="FFFFFF"/>
        </w:rPr>
      </w:pPr>
      <w:r w:rsidRPr="003C5E01">
        <w:rPr>
          <w:sz w:val="28"/>
          <w:szCs w:val="28"/>
          <w:shd w:val="clear" w:color="auto" w:fill="FFFFFF"/>
        </w:rPr>
        <w:t>Любое предприятие, занимающееся хозяйственной деятельностью, имеет в своем активе основные средства. Как правило, они предназначены для использования в рабочем процессе или предоставления в аренду</w:t>
      </w:r>
    </w:p>
    <w:p w:rsidR="008337D6" w:rsidRPr="00D1418F" w:rsidRDefault="008337D6" w:rsidP="00D1418F">
      <w:pPr>
        <w:pStyle w:val="a3"/>
        <w:shd w:val="clear" w:color="auto" w:fill="FFFFFF"/>
        <w:spacing w:before="0" w:beforeAutospacing="0" w:after="0" w:afterAutospacing="0" w:line="360" w:lineRule="auto"/>
        <w:ind w:firstLine="709"/>
        <w:contextualSpacing/>
        <w:jc w:val="both"/>
        <w:rPr>
          <w:sz w:val="28"/>
          <w:szCs w:val="28"/>
          <w:shd w:val="clear" w:color="auto" w:fill="FFFFFF"/>
        </w:rPr>
      </w:pPr>
      <w:r w:rsidRPr="003C5E01">
        <w:rPr>
          <w:bCs/>
          <w:sz w:val="28"/>
          <w:szCs w:val="28"/>
          <w:shd w:val="clear" w:color="auto" w:fill="FFFFFF"/>
        </w:rPr>
        <w:t>Основные средства</w:t>
      </w:r>
      <w:r w:rsidRPr="003C5E01">
        <w:rPr>
          <w:rStyle w:val="apple-converted-space"/>
          <w:sz w:val="28"/>
          <w:szCs w:val="28"/>
          <w:shd w:val="clear" w:color="auto" w:fill="FFFFFF"/>
        </w:rPr>
        <w:t> </w:t>
      </w:r>
      <w:r w:rsidRPr="003C5E01">
        <w:rPr>
          <w:sz w:val="28"/>
          <w:szCs w:val="28"/>
          <w:shd w:val="clear" w:color="auto" w:fill="FFFFFF"/>
        </w:rPr>
        <w:t xml:space="preserve">— это средства труда, имеющие материально-вещественную форму и сохраняющие ее в процессе использования. Объекты основных средств предназначены </w:t>
      </w:r>
      <w:r>
        <w:rPr>
          <w:color w:val="000000"/>
          <w:sz w:val="28"/>
          <w:szCs w:val="28"/>
          <w:shd w:val="clear" w:color="auto" w:fill="FFFFFF"/>
        </w:rPr>
        <w:t xml:space="preserve">для использования в течение длительного </w:t>
      </w:r>
      <w:r w:rsidRPr="003C5E01">
        <w:rPr>
          <w:color w:val="000000"/>
          <w:sz w:val="28"/>
          <w:szCs w:val="28"/>
          <w:shd w:val="clear" w:color="auto" w:fill="FFFFFF"/>
        </w:rPr>
        <w:t>времени (</w:t>
      </w:r>
      <w:r w:rsidRPr="00D1418F">
        <w:rPr>
          <w:sz w:val="28"/>
          <w:szCs w:val="28"/>
          <w:shd w:val="clear" w:color="auto" w:fill="FFFFFF"/>
        </w:rPr>
        <w:t xml:space="preserve">свыше 12 месяцев). </w:t>
      </w:r>
    </w:p>
    <w:p w:rsidR="003C5E01" w:rsidRPr="00D1418F" w:rsidRDefault="003C5E01" w:rsidP="00D1418F">
      <w:pPr>
        <w:pStyle w:val="a3"/>
        <w:shd w:val="clear" w:color="auto" w:fill="FFFFFF"/>
        <w:spacing w:before="120" w:beforeAutospacing="0" w:after="120" w:afterAutospacing="0" w:line="360" w:lineRule="auto"/>
        <w:ind w:firstLine="709"/>
        <w:contextualSpacing/>
        <w:jc w:val="both"/>
        <w:rPr>
          <w:sz w:val="28"/>
          <w:szCs w:val="28"/>
        </w:rPr>
      </w:pPr>
      <w:r w:rsidRPr="00D1418F">
        <w:rPr>
          <w:sz w:val="28"/>
          <w:szCs w:val="28"/>
        </w:rPr>
        <w:t>Они подразделяются на производственные и непроизводственные. Производственные средства участвуют в процессе изготовления продукции или оказания услуг. К ним относятся: станки, машины, приборы и т. п.</w:t>
      </w:r>
    </w:p>
    <w:p w:rsidR="003C5E01" w:rsidRPr="00D1418F" w:rsidRDefault="003C5E01" w:rsidP="00D1418F">
      <w:pPr>
        <w:pStyle w:val="a3"/>
        <w:shd w:val="clear" w:color="auto" w:fill="FFFFFF"/>
        <w:spacing w:before="120" w:beforeAutospacing="0" w:after="120" w:afterAutospacing="0" w:line="360" w:lineRule="auto"/>
        <w:ind w:firstLine="709"/>
        <w:contextualSpacing/>
        <w:jc w:val="both"/>
        <w:rPr>
          <w:sz w:val="28"/>
          <w:szCs w:val="28"/>
        </w:rPr>
      </w:pPr>
      <w:r w:rsidRPr="00D1418F">
        <w:rPr>
          <w:sz w:val="28"/>
          <w:szCs w:val="28"/>
        </w:rPr>
        <w:t>Непроизводственные – не участвуют в процессе создания продукции. К ним относятся: жилые здания, детские сады, клубы, стадионы, больницы и т. п. Несмотря на то, что непроизводственные основные средства не оказывают какого-либо непосредственного влияния на объём производства, рост</w:t>
      </w:r>
      <w:r w:rsidRPr="00D1418F">
        <w:rPr>
          <w:rStyle w:val="apple-converted-space"/>
          <w:sz w:val="28"/>
          <w:szCs w:val="28"/>
        </w:rPr>
        <w:t> </w:t>
      </w:r>
      <w:hyperlink r:id="rId11" w:tooltip="Производительность труда" w:history="1">
        <w:r w:rsidRPr="00D1418F">
          <w:rPr>
            <w:rStyle w:val="a4"/>
            <w:color w:val="auto"/>
            <w:sz w:val="28"/>
            <w:szCs w:val="28"/>
            <w:u w:val="none"/>
          </w:rPr>
          <w:t>производительности труда</w:t>
        </w:r>
      </w:hyperlink>
      <w:r w:rsidRPr="00D1418F">
        <w:rPr>
          <w:sz w:val="28"/>
          <w:szCs w:val="28"/>
        </w:rPr>
        <w:t>, постоянное увеличение этих средств связано с улучшением благосостояния работников предприятия, повышением материального и культурного уровня их жизни, что, в конечном счёте, сказывается на результате деятельности предприятия.</w:t>
      </w:r>
    </w:p>
    <w:p w:rsidR="008337D6" w:rsidRPr="00D1418F" w:rsidRDefault="008337D6" w:rsidP="00D1418F">
      <w:pPr>
        <w:pStyle w:val="a3"/>
        <w:shd w:val="clear" w:color="auto" w:fill="FFFFFF"/>
        <w:spacing w:line="360" w:lineRule="auto"/>
        <w:ind w:firstLine="709"/>
        <w:contextualSpacing/>
        <w:jc w:val="both"/>
        <w:rPr>
          <w:sz w:val="28"/>
          <w:szCs w:val="28"/>
          <w:shd w:val="clear" w:color="auto" w:fill="FFFFFF"/>
        </w:rPr>
      </w:pPr>
      <w:r w:rsidRPr="00D1418F">
        <w:rPr>
          <w:sz w:val="28"/>
          <w:szCs w:val="28"/>
          <w:shd w:val="clear" w:color="auto" w:fill="FFFFFF"/>
        </w:rPr>
        <w:t>Состав и структура основных средств предприятия отражена в следующей таблице.</w:t>
      </w:r>
    </w:p>
    <w:p w:rsidR="00E02E5B" w:rsidRDefault="00E02E5B" w:rsidP="008337D6">
      <w:pPr>
        <w:pStyle w:val="a3"/>
        <w:shd w:val="clear" w:color="auto" w:fill="FFFFFF"/>
        <w:spacing w:line="360" w:lineRule="auto"/>
        <w:ind w:firstLine="709"/>
        <w:contextualSpacing/>
        <w:jc w:val="both"/>
        <w:rPr>
          <w:color w:val="000000"/>
          <w:sz w:val="28"/>
          <w:szCs w:val="28"/>
          <w:shd w:val="clear" w:color="auto" w:fill="FFFFFF"/>
        </w:rPr>
      </w:pPr>
    </w:p>
    <w:p w:rsidR="00E02E5B" w:rsidRDefault="00E02E5B" w:rsidP="00E02E5B">
      <w:pPr>
        <w:pStyle w:val="a3"/>
        <w:shd w:val="clear" w:color="auto" w:fill="FFFFFF"/>
        <w:spacing w:before="0" w:beforeAutospacing="0" w:after="0" w:afterAutospacing="0"/>
        <w:contextualSpacing/>
        <w:jc w:val="both"/>
        <w:sectPr w:rsidR="00E02E5B" w:rsidSect="008337D6">
          <w:pgSz w:w="11906" w:h="16838"/>
          <w:pgMar w:top="1134" w:right="851" w:bottom="1134" w:left="1701" w:header="709" w:footer="709" w:gutter="0"/>
          <w:cols w:space="708"/>
          <w:docGrid w:linePitch="360"/>
        </w:sectPr>
      </w:pPr>
    </w:p>
    <w:p w:rsidR="00E02E5B" w:rsidRPr="00E02E5B" w:rsidRDefault="008337D6" w:rsidP="00E02E5B">
      <w:pPr>
        <w:pStyle w:val="a3"/>
        <w:shd w:val="clear" w:color="auto" w:fill="FFFFFF"/>
        <w:spacing w:before="0" w:beforeAutospacing="0" w:after="0" w:afterAutospacing="0"/>
        <w:contextualSpacing/>
        <w:jc w:val="both"/>
        <w:rPr>
          <w:b/>
        </w:rPr>
      </w:pPr>
      <w:r>
        <w:lastRenderedPageBreak/>
        <w:t xml:space="preserve">Таблица 2.3 – </w:t>
      </w:r>
      <w:r>
        <w:rPr>
          <w:b/>
        </w:rPr>
        <w:t>Наличие и структура о</w:t>
      </w:r>
      <w:r w:rsidR="00E02E5B">
        <w:rPr>
          <w:b/>
        </w:rPr>
        <w:t>сновных производственных фондов</w:t>
      </w:r>
    </w:p>
    <w:tbl>
      <w:tblPr>
        <w:tblStyle w:val="a6"/>
        <w:tblW w:w="0" w:type="auto"/>
        <w:tblLook w:val="04A0" w:firstRow="1" w:lastRow="0" w:firstColumn="1" w:lastColumn="0" w:noHBand="0" w:noVBand="1"/>
      </w:tblPr>
      <w:tblGrid>
        <w:gridCol w:w="3369"/>
        <w:gridCol w:w="1275"/>
        <w:gridCol w:w="1134"/>
        <w:gridCol w:w="1134"/>
        <w:gridCol w:w="1134"/>
        <w:gridCol w:w="1134"/>
        <w:gridCol w:w="1134"/>
        <w:gridCol w:w="1134"/>
        <w:gridCol w:w="1134"/>
        <w:gridCol w:w="1134"/>
        <w:gridCol w:w="1070"/>
      </w:tblGrid>
      <w:tr w:rsidR="00E02E5B" w:rsidTr="00E02E5B">
        <w:tc>
          <w:tcPr>
            <w:tcW w:w="3369" w:type="dxa"/>
            <w:vMerge w:val="restart"/>
            <w:vAlign w:val="center"/>
          </w:tcPr>
          <w:p w:rsidR="00E02E5B" w:rsidRPr="00E02E5B" w:rsidRDefault="00E02E5B" w:rsidP="00E02E5B">
            <w:pPr>
              <w:contextualSpacing/>
              <w:jc w:val="center"/>
              <w:rPr>
                <w:rFonts w:ascii="Times New Roman" w:hAnsi="Times New Roman" w:cs="Times New Roman"/>
                <w:b/>
              </w:rPr>
            </w:pPr>
            <w:r w:rsidRPr="00E02E5B">
              <w:rPr>
                <w:rFonts w:ascii="Times New Roman" w:hAnsi="Times New Roman" w:cs="Times New Roman"/>
                <w:b/>
              </w:rPr>
              <w:t>Показатель</w:t>
            </w:r>
          </w:p>
        </w:tc>
        <w:tc>
          <w:tcPr>
            <w:tcW w:w="2409" w:type="dxa"/>
            <w:gridSpan w:val="2"/>
            <w:vAlign w:val="bottom"/>
          </w:tcPr>
          <w:p w:rsidR="00E02E5B" w:rsidRPr="004153AF" w:rsidRDefault="00E02E5B" w:rsidP="00E02E5B">
            <w:pPr>
              <w:contextualSpacing/>
              <w:jc w:val="center"/>
              <w:rPr>
                <w:rFonts w:ascii="Times New Roman" w:hAnsi="Times New Roman" w:cs="Times New Roman"/>
                <w:b/>
              </w:rPr>
            </w:pPr>
            <w:r w:rsidRPr="004153AF">
              <w:rPr>
                <w:rFonts w:ascii="Times New Roman" w:hAnsi="Times New Roman" w:cs="Times New Roman"/>
                <w:b/>
              </w:rPr>
              <w:t>2012 г.</w:t>
            </w:r>
          </w:p>
        </w:tc>
        <w:tc>
          <w:tcPr>
            <w:tcW w:w="2268" w:type="dxa"/>
            <w:gridSpan w:val="2"/>
            <w:vAlign w:val="bottom"/>
          </w:tcPr>
          <w:p w:rsidR="00E02E5B" w:rsidRPr="004153AF" w:rsidRDefault="00E02E5B" w:rsidP="00E02E5B">
            <w:pPr>
              <w:contextualSpacing/>
              <w:jc w:val="center"/>
              <w:rPr>
                <w:rFonts w:ascii="Times New Roman" w:hAnsi="Times New Roman" w:cs="Times New Roman"/>
                <w:b/>
              </w:rPr>
            </w:pPr>
            <w:r w:rsidRPr="004153AF">
              <w:rPr>
                <w:rFonts w:ascii="Times New Roman" w:hAnsi="Times New Roman" w:cs="Times New Roman"/>
                <w:b/>
              </w:rPr>
              <w:t>2013 г.</w:t>
            </w:r>
          </w:p>
        </w:tc>
        <w:tc>
          <w:tcPr>
            <w:tcW w:w="2268" w:type="dxa"/>
            <w:gridSpan w:val="2"/>
            <w:vAlign w:val="bottom"/>
          </w:tcPr>
          <w:p w:rsidR="00E02E5B" w:rsidRPr="004153AF" w:rsidRDefault="00E02E5B" w:rsidP="00E02E5B">
            <w:pPr>
              <w:contextualSpacing/>
              <w:jc w:val="center"/>
              <w:rPr>
                <w:rFonts w:ascii="Times New Roman" w:hAnsi="Times New Roman" w:cs="Times New Roman"/>
                <w:b/>
              </w:rPr>
            </w:pPr>
            <w:r w:rsidRPr="004153AF">
              <w:rPr>
                <w:rFonts w:ascii="Times New Roman" w:hAnsi="Times New Roman" w:cs="Times New Roman"/>
                <w:b/>
              </w:rPr>
              <w:t>2014 г.</w:t>
            </w:r>
          </w:p>
        </w:tc>
        <w:tc>
          <w:tcPr>
            <w:tcW w:w="2268" w:type="dxa"/>
            <w:gridSpan w:val="2"/>
            <w:vAlign w:val="bottom"/>
          </w:tcPr>
          <w:p w:rsidR="00E02E5B" w:rsidRPr="004153AF" w:rsidRDefault="00E02E5B" w:rsidP="00E02E5B">
            <w:pPr>
              <w:contextualSpacing/>
              <w:jc w:val="center"/>
              <w:rPr>
                <w:rFonts w:ascii="Times New Roman" w:hAnsi="Times New Roman" w:cs="Times New Roman"/>
                <w:b/>
              </w:rPr>
            </w:pPr>
            <w:r w:rsidRPr="004153AF">
              <w:rPr>
                <w:rFonts w:ascii="Times New Roman" w:hAnsi="Times New Roman" w:cs="Times New Roman"/>
                <w:b/>
              </w:rPr>
              <w:t>2015 г.</w:t>
            </w:r>
          </w:p>
        </w:tc>
        <w:tc>
          <w:tcPr>
            <w:tcW w:w="2204" w:type="dxa"/>
            <w:gridSpan w:val="2"/>
            <w:vAlign w:val="bottom"/>
          </w:tcPr>
          <w:p w:rsidR="00E02E5B" w:rsidRPr="004153AF" w:rsidRDefault="00E02E5B" w:rsidP="00E02E5B">
            <w:pPr>
              <w:contextualSpacing/>
              <w:jc w:val="center"/>
              <w:rPr>
                <w:rFonts w:ascii="Times New Roman" w:hAnsi="Times New Roman" w:cs="Times New Roman"/>
                <w:b/>
              </w:rPr>
            </w:pPr>
            <w:r w:rsidRPr="004153AF">
              <w:rPr>
                <w:rFonts w:ascii="Times New Roman" w:hAnsi="Times New Roman" w:cs="Times New Roman"/>
                <w:b/>
              </w:rPr>
              <w:t>2016 г.</w:t>
            </w:r>
          </w:p>
        </w:tc>
      </w:tr>
      <w:tr w:rsidR="00E02E5B" w:rsidTr="00E02E5B">
        <w:tc>
          <w:tcPr>
            <w:tcW w:w="3369" w:type="dxa"/>
            <w:vMerge/>
            <w:vAlign w:val="bottom"/>
          </w:tcPr>
          <w:p w:rsidR="00E02E5B" w:rsidRDefault="00E02E5B" w:rsidP="00E02E5B">
            <w:pPr>
              <w:contextualSpacing/>
              <w:jc w:val="center"/>
              <w:rPr>
                <w:rFonts w:ascii="Times New Roman" w:hAnsi="Times New Roman" w:cs="Times New Roman"/>
                <w:sz w:val="28"/>
                <w:szCs w:val="28"/>
              </w:rPr>
            </w:pPr>
          </w:p>
        </w:tc>
        <w:tc>
          <w:tcPr>
            <w:tcW w:w="1275" w:type="dxa"/>
            <w:vAlign w:val="bottom"/>
          </w:tcPr>
          <w:p w:rsidR="00E02E5B" w:rsidRPr="004153AF" w:rsidRDefault="00E02E5B" w:rsidP="00E02E5B">
            <w:pPr>
              <w:jc w:val="center"/>
              <w:rPr>
                <w:rFonts w:ascii="Times New Roman" w:hAnsi="Times New Roman" w:cs="Times New Roman"/>
                <w:b/>
              </w:rPr>
            </w:pPr>
            <w:r w:rsidRPr="004153AF">
              <w:rPr>
                <w:rFonts w:ascii="Times New Roman" w:hAnsi="Times New Roman" w:cs="Times New Roman"/>
                <w:b/>
              </w:rPr>
              <w:t>Сумма, тыс. руб.</w:t>
            </w:r>
          </w:p>
        </w:tc>
        <w:tc>
          <w:tcPr>
            <w:tcW w:w="1134" w:type="dxa"/>
            <w:vAlign w:val="bottom"/>
          </w:tcPr>
          <w:p w:rsidR="00E02E5B" w:rsidRPr="004153AF" w:rsidRDefault="00E02E5B" w:rsidP="00E02E5B">
            <w:pPr>
              <w:jc w:val="center"/>
              <w:rPr>
                <w:rFonts w:ascii="Times New Roman" w:hAnsi="Times New Roman" w:cs="Times New Roman"/>
                <w:b/>
              </w:rPr>
            </w:pPr>
            <w:r w:rsidRPr="004153AF">
              <w:rPr>
                <w:rFonts w:ascii="Times New Roman" w:hAnsi="Times New Roman" w:cs="Times New Roman"/>
                <w:b/>
              </w:rPr>
              <w:t>Уд. вес, %</w:t>
            </w:r>
          </w:p>
        </w:tc>
        <w:tc>
          <w:tcPr>
            <w:tcW w:w="1134" w:type="dxa"/>
            <w:vAlign w:val="bottom"/>
          </w:tcPr>
          <w:p w:rsidR="00E02E5B" w:rsidRPr="004153AF" w:rsidRDefault="00E02E5B" w:rsidP="00E02E5B">
            <w:pPr>
              <w:jc w:val="center"/>
              <w:rPr>
                <w:rFonts w:ascii="Times New Roman" w:hAnsi="Times New Roman" w:cs="Times New Roman"/>
                <w:b/>
              </w:rPr>
            </w:pPr>
            <w:r w:rsidRPr="004153AF">
              <w:rPr>
                <w:rFonts w:ascii="Times New Roman" w:hAnsi="Times New Roman" w:cs="Times New Roman"/>
                <w:b/>
              </w:rPr>
              <w:t>Сумма, тыс. руб.</w:t>
            </w:r>
          </w:p>
        </w:tc>
        <w:tc>
          <w:tcPr>
            <w:tcW w:w="1134" w:type="dxa"/>
            <w:vAlign w:val="bottom"/>
          </w:tcPr>
          <w:p w:rsidR="00E02E5B" w:rsidRPr="004153AF" w:rsidRDefault="00E02E5B" w:rsidP="00E02E5B">
            <w:pPr>
              <w:jc w:val="center"/>
              <w:rPr>
                <w:rFonts w:ascii="Times New Roman" w:hAnsi="Times New Roman" w:cs="Times New Roman"/>
                <w:b/>
              </w:rPr>
            </w:pPr>
            <w:r w:rsidRPr="004153AF">
              <w:rPr>
                <w:rFonts w:ascii="Times New Roman" w:hAnsi="Times New Roman" w:cs="Times New Roman"/>
                <w:b/>
              </w:rPr>
              <w:t>Уд. вес, %</w:t>
            </w:r>
          </w:p>
        </w:tc>
        <w:tc>
          <w:tcPr>
            <w:tcW w:w="1134" w:type="dxa"/>
            <w:vAlign w:val="bottom"/>
          </w:tcPr>
          <w:p w:rsidR="00E02E5B" w:rsidRPr="004153AF" w:rsidRDefault="00E02E5B" w:rsidP="00E02E5B">
            <w:pPr>
              <w:jc w:val="center"/>
              <w:rPr>
                <w:rFonts w:ascii="Times New Roman" w:hAnsi="Times New Roman" w:cs="Times New Roman"/>
                <w:b/>
              </w:rPr>
            </w:pPr>
            <w:r w:rsidRPr="004153AF">
              <w:rPr>
                <w:rFonts w:ascii="Times New Roman" w:hAnsi="Times New Roman" w:cs="Times New Roman"/>
                <w:b/>
              </w:rPr>
              <w:t>Сумма, тыс. руб.</w:t>
            </w:r>
          </w:p>
        </w:tc>
        <w:tc>
          <w:tcPr>
            <w:tcW w:w="1134" w:type="dxa"/>
            <w:vAlign w:val="bottom"/>
          </w:tcPr>
          <w:p w:rsidR="00E02E5B" w:rsidRPr="004153AF" w:rsidRDefault="00E02E5B" w:rsidP="00E02E5B">
            <w:pPr>
              <w:jc w:val="center"/>
              <w:rPr>
                <w:rFonts w:ascii="Times New Roman" w:hAnsi="Times New Roman" w:cs="Times New Roman"/>
                <w:b/>
              </w:rPr>
            </w:pPr>
            <w:r w:rsidRPr="004153AF">
              <w:rPr>
                <w:rFonts w:ascii="Times New Roman" w:hAnsi="Times New Roman" w:cs="Times New Roman"/>
                <w:b/>
              </w:rPr>
              <w:t>Уд. вес, %</w:t>
            </w:r>
          </w:p>
        </w:tc>
        <w:tc>
          <w:tcPr>
            <w:tcW w:w="1134" w:type="dxa"/>
            <w:vAlign w:val="bottom"/>
          </w:tcPr>
          <w:p w:rsidR="00E02E5B" w:rsidRPr="004153AF" w:rsidRDefault="00E02E5B" w:rsidP="00E02E5B">
            <w:pPr>
              <w:jc w:val="center"/>
              <w:rPr>
                <w:rFonts w:ascii="Times New Roman" w:hAnsi="Times New Roman" w:cs="Times New Roman"/>
                <w:b/>
              </w:rPr>
            </w:pPr>
            <w:r w:rsidRPr="004153AF">
              <w:rPr>
                <w:rFonts w:ascii="Times New Roman" w:hAnsi="Times New Roman" w:cs="Times New Roman"/>
                <w:b/>
              </w:rPr>
              <w:t>Сумма, тыс. руб.</w:t>
            </w:r>
          </w:p>
        </w:tc>
        <w:tc>
          <w:tcPr>
            <w:tcW w:w="1134" w:type="dxa"/>
            <w:vAlign w:val="bottom"/>
          </w:tcPr>
          <w:p w:rsidR="00E02E5B" w:rsidRPr="004153AF" w:rsidRDefault="00E02E5B" w:rsidP="00E02E5B">
            <w:pPr>
              <w:jc w:val="center"/>
              <w:rPr>
                <w:rFonts w:ascii="Times New Roman" w:hAnsi="Times New Roman" w:cs="Times New Roman"/>
                <w:b/>
              </w:rPr>
            </w:pPr>
            <w:r w:rsidRPr="004153AF">
              <w:rPr>
                <w:rFonts w:ascii="Times New Roman" w:hAnsi="Times New Roman" w:cs="Times New Roman"/>
                <w:b/>
              </w:rPr>
              <w:t>Уд. вес, %</w:t>
            </w:r>
          </w:p>
        </w:tc>
        <w:tc>
          <w:tcPr>
            <w:tcW w:w="1134" w:type="dxa"/>
            <w:vAlign w:val="bottom"/>
          </w:tcPr>
          <w:p w:rsidR="00E02E5B" w:rsidRPr="004153AF" w:rsidRDefault="00E02E5B" w:rsidP="00E02E5B">
            <w:pPr>
              <w:jc w:val="center"/>
              <w:rPr>
                <w:rFonts w:ascii="Times New Roman" w:hAnsi="Times New Roman" w:cs="Times New Roman"/>
                <w:b/>
              </w:rPr>
            </w:pPr>
            <w:r w:rsidRPr="004153AF">
              <w:rPr>
                <w:rFonts w:ascii="Times New Roman" w:hAnsi="Times New Roman" w:cs="Times New Roman"/>
                <w:b/>
              </w:rPr>
              <w:t>Сумма, тыс. руб.</w:t>
            </w:r>
          </w:p>
        </w:tc>
        <w:tc>
          <w:tcPr>
            <w:tcW w:w="1070" w:type="dxa"/>
            <w:vAlign w:val="bottom"/>
          </w:tcPr>
          <w:p w:rsidR="00E02E5B" w:rsidRPr="004153AF" w:rsidRDefault="00E02E5B" w:rsidP="00E02E5B">
            <w:pPr>
              <w:jc w:val="center"/>
              <w:rPr>
                <w:rFonts w:ascii="Times New Roman" w:hAnsi="Times New Roman" w:cs="Times New Roman"/>
                <w:b/>
              </w:rPr>
            </w:pPr>
            <w:r w:rsidRPr="004153AF">
              <w:rPr>
                <w:rFonts w:ascii="Times New Roman" w:hAnsi="Times New Roman" w:cs="Times New Roman"/>
                <w:b/>
              </w:rPr>
              <w:t>Уд. вес, %</w:t>
            </w:r>
          </w:p>
        </w:tc>
      </w:tr>
      <w:tr w:rsidR="00E02E5B" w:rsidTr="00E02E5B">
        <w:tc>
          <w:tcPr>
            <w:tcW w:w="3369" w:type="dxa"/>
          </w:tcPr>
          <w:p w:rsidR="00E02E5B" w:rsidRPr="004153AF" w:rsidRDefault="00E02E5B" w:rsidP="00E02E5B">
            <w:pPr>
              <w:rPr>
                <w:rFonts w:ascii="Times New Roman" w:hAnsi="Times New Roman" w:cs="Times New Roman"/>
                <w:sz w:val="24"/>
                <w:szCs w:val="24"/>
              </w:rPr>
            </w:pPr>
            <w:r w:rsidRPr="004153AF">
              <w:rPr>
                <w:rFonts w:ascii="Times New Roman" w:hAnsi="Times New Roman" w:cs="Times New Roman"/>
                <w:sz w:val="24"/>
                <w:szCs w:val="24"/>
              </w:rPr>
              <w:t>Здания, сооружения и передаточные устройства</w:t>
            </w:r>
          </w:p>
        </w:tc>
        <w:tc>
          <w:tcPr>
            <w:tcW w:w="1275"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3248</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9,15</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3293</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8,16</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3293</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7,01</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3360</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5,99</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3360</w:t>
            </w:r>
          </w:p>
        </w:tc>
        <w:tc>
          <w:tcPr>
            <w:tcW w:w="1070"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5,49</w:t>
            </w:r>
          </w:p>
        </w:tc>
      </w:tr>
      <w:tr w:rsidR="00E02E5B" w:rsidTr="00E02E5B">
        <w:tc>
          <w:tcPr>
            <w:tcW w:w="3369" w:type="dxa"/>
          </w:tcPr>
          <w:p w:rsidR="00E02E5B" w:rsidRPr="004153AF" w:rsidRDefault="00E02E5B" w:rsidP="00E02E5B">
            <w:pPr>
              <w:rPr>
                <w:rFonts w:ascii="Times New Roman" w:hAnsi="Times New Roman" w:cs="Times New Roman"/>
                <w:sz w:val="24"/>
                <w:szCs w:val="24"/>
              </w:rPr>
            </w:pPr>
            <w:r w:rsidRPr="004153AF">
              <w:rPr>
                <w:rFonts w:ascii="Times New Roman" w:hAnsi="Times New Roman" w:cs="Times New Roman"/>
                <w:sz w:val="24"/>
                <w:szCs w:val="24"/>
              </w:rPr>
              <w:t>Машины и оборудование</w:t>
            </w:r>
          </w:p>
        </w:tc>
        <w:tc>
          <w:tcPr>
            <w:tcW w:w="1275"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22116</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62,29</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25690</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63,67</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30740</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65,38</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37510</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66,86</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39314</w:t>
            </w:r>
          </w:p>
        </w:tc>
        <w:tc>
          <w:tcPr>
            <w:tcW w:w="1070"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64,18</w:t>
            </w:r>
          </w:p>
        </w:tc>
      </w:tr>
      <w:tr w:rsidR="00E02E5B" w:rsidTr="00E02E5B">
        <w:tc>
          <w:tcPr>
            <w:tcW w:w="3369" w:type="dxa"/>
          </w:tcPr>
          <w:p w:rsidR="00E02E5B" w:rsidRPr="004153AF" w:rsidRDefault="00E02E5B" w:rsidP="00E02E5B">
            <w:pPr>
              <w:rPr>
                <w:rFonts w:ascii="Times New Roman" w:hAnsi="Times New Roman" w:cs="Times New Roman"/>
                <w:sz w:val="24"/>
                <w:szCs w:val="24"/>
              </w:rPr>
            </w:pPr>
            <w:r w:rsidRPr="004153AF">
              <w:rPr>
                <w:rFonts w:ascii="Times New Roman" w:hAnsi="Times New Roman" w:cs="Times New Roman"/>
                <w:sz w:val="24"/>
                <w:szCs w:val="24"/>
              </w:rPr>
              <w:t>Транспортные средства</w:t>
            </w:r>
          </w:p>
        </w:tc>
        <w:tc>
          <w:tcPr>
            <w:tcW w:w="1275"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1878</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5,29</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2108</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5,22</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3086</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6,56</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3539</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6,31</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4684</w:t>
            </w:r>
          </w:p>
        </w:tc>
        <w:tc>
          <w:tcPr>
            <w:tcW w:w="1070"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7,65</w:t>
            </w:r>
          </w:p>
        </w:tc>
      </w:tr>
      <w:tr w:rsidR="00E02E5B" w:rsidTr="00E02E5B">
        <w:tc>
          <w:tcPr>
            <w:tcW w:w="3369" w:type="dxa"/>
          </w:tcPr>
          <w:p w:rsidR="00E02E5B" w:rsidRPr="004153AF" w:rsidRDefault="00E02E5B" w:rsidP="00E02E5B">
            <w:pPr>
              <w:rPr>
                <w:rFonts w:ascii="Times New Roman" w:hAnsi="Times New Roman" w:cs="Times New Roman"/>
                <w:sz w:val="24"/>
                <w:szCs w:val="24"/>
              </w:rPr>
            </w:pPr>
            <w:r w:rsidRPr="004153AF">
              <w:rPr>
                <w:rFonts w:ascii="Times New Roman" w:hAnsi="Times New Roman" w:cs="Times New Roman"/>
                <w:sz w:val="24"/>
                <w:szCs w:val="24"/>
              </w:rPr>
              <w:t>Производственный и хозяйственный инвентарь</w:t>
            </w:r>
          </w:p>
        </w:tc>
        <w:tc>
          <w:tcPr>
            <w:tcW w:w="1275"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165</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0,46</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165</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0,41</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165</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0,35</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165</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0,29</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165</w:t>
            </w:r>
          </w:p>
        </w:tc>
        <w:tc>
          <w:tcPr>
            <w:tcW w:w="1070"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0,27</w:t>
            </w:r>
          </w:p>
        </w:tc>
      </w:tr>
      <w:tr w:rsidR="00E02E5B" w:rsidTr="00E02E5B">
        <w:tc>
          <w:tcPr>
            <w:tcW w:w="3369" w:type="dxa"/>
          </w:tcPr>
          <w:p w:rsidR="00E02E5B" w:rsidRPr="004153AF" w:rsidRDefault="00E02E5B" w:rsidP="00E02E5B">
            <w:pPr>
              <w:rPr>
                <w:rFonts w:ascii="Times New Roman" w:hAnsi="Times New Roman" w:cs="Times New Roman"/>
                <w:sz w:val="24"/>
                <w:szCs w:val="24"/>
              </w:rPr>
            </w:pPr>
            <w:r w:rsidRPr="004153AF">
              <w:rPr>
                <w:rFonts w:ascii="Times New Roman" w:hAnsi="Times New Roman" w:cs="Times New Roman"/>
                <w:sz w:val="24"/>
                <w:szCs w:val="24"/>
              </w:rPr>
              <w:t>Рабочий скот</w:t>
            </w:r>
          </w:p>
        </w:tc>
        <w:tc>
          <w:tcPr>
            <w:tcW w:w="1275"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134</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0,38</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119</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0,29</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119</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0,25</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119</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0,21</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762</w:t>
            </w:r>
          </w:p>
        </w:tc>
        <w:tc>
          <w:tcPr>
            <w:tcW w:w="1070"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1,24</w:t>
            </w:r>
          </w:p>
        </w:tc>
      </w:tr>
      <w:tr w:rsidR="00E02E5B" w:rsidTr="00E02E5B">
        <w:tc>
          <w:tcPr>
            <w:tcW w:w="3369" w:type="dxa"/>
          </w:tcPr>
          <w:p w:rsidR="00E02E5B" w:rsidRPr="004153AF" w:rsidRDefault="00E02E5B" w:rsidP="00E02E5B">
            <w:pPr>
              <w:rPr>
                <w:rFonts w:ascii="Times New Roman" w:hAnsi="Times New Roman" w:cs="Times New Roman"/>
                <w:sz w:val="24"/>
                <w:szCs w:val="24"/>
              </w:rPr>
            </w:pPr>
            <w:r w:rsidRPr="004153AF">
              <w:rPr>
                <w:rFonts w:ascii="Times New Roman" w:hAnsi="Times New Roman" w:cs="Times New Roman"/>
                <w:sz w:val="24"/>
                <w:szCs w:val="24"/>
              </w:rPr>
              <w:t>Продуктивный скот</w:t>
            </w:r>
          </w:p>
        </w:tc>
        <w:tc>
          <w:tcPr>
            <w:tcW w:w="1275"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7956</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22,41</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8966</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22,23</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9606</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20,43</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11403</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20,33</w:t>
            </w:r>
          </w:p>
        </w:tc>
        <w:tc>
          <w:tcPr>
            <w:tcW w:w="1134"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12963</w:t>
            </w:r>
          </w:p>
        </w:tc>
        <w:tc>
          <w:tcPr>
            <w:tcW w:w="1070" w:type="dxa"/>
            <w:vAlign w:val="bottom"/>
          </w:tcPr>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21,16</w:t>
            </w:r>
          </w:p>
        </w:tc>
      </w:tr>
      <w:tr w:rsidR="00E02E5B" w:rsidTr="00E02E5B">
        <w:tc>
          <w:tcPr>
            <w:tcW w:w="3369" w:type="dxa"/>
          </w:tcPr>
          <w:p w:rsidR="00E02E5B" w:rsidRPr="004153AF" w:rsidRDefault="00E02E5B" w:rsidP="00E02E5B">
            <w:pPr>
              <w:rPr>
                <w:rFonts w:ascii="Times New Roman" w:hAnsi="Times New Roman" w:cs="Times New Roman"/>
                <w:sz w:val="24"/>
                <w:szCs w:val="24"/>
              </w:rPr>
            </w:pPr>
            <w:r w:rsidRPr="004153AF">
              <w:rPr>
                <w:rFonts w:ascii="Times New Roman" w:hAnsi="Times New Roman" w:cs="Times New Roman"/>
                <w:sz w:val="24"/>
                <w:szCs w:val="24"/>
              </w:rPr>
              <w:t>Другие виды основных производственных фондов</w:t>
            </w:r>
          </w:p>
        </w:tc>
        <w:tc>
          <w:tcPr>
            <w:tcW w:w="1275"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8</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0,02</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8</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0,02</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8</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0,02</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8</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0,01</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7</w:t>
            </w:r>
          </w:p>
        </w:tc>
        <w:tc>
          <w:tcPr>
            <w:tcW w:w="1070"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0,01</w:t>
            </w:r>
          </w:p>
        </w:tc>
      </w:tr>
      <w:tr w:rsidR="00E02E5B" w:rsidTr="00E02E5B">
        <w:tc>
          <w:tcPr>
            <w:tcW w:w="3369" w:type="dxa"/>
          </w:tcPr>
          <w:p w:rsidR="00E02E5B" w:rsidRPr="004153AF" w:rsidRDefault="00E02E5B" w:rsidP="00E02E5B">
            <w:pPr>
              <w:rPr>
                <w:rFonts w:ascii="Times New Roman" w:hAnsi="Times New Roman" w:cs="Times New Roman"/>
                <w:sz w:val="24"/>
                <w:szCs w:val="24"/>
              </w:rPr>
            </w:pPr>
            <w:r w:rsidRPr="004153AF">
              <w:rPr>
                <w:rFonts w:ascii="Times New Roman" w:hAnsi="Times New Roman" w:cs="Times New Roman"/>
                <w:sz w:val="24"/>
                <w:szCs w:val="24"/>
              </w:rPr>
              <w:t>Итого основные производственные фонды</w:t>
            </w:r>
          </w:p>
        </w:tc>
        <w:tc>
          <w:tcPr>
            <w:tcW w:w="1275"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35505</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100</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40349</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100</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47017</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100</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56104</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100</w:t>
            </w:r>
          </w:p>
        </w:tc>
        <w:tc>
          <w:tcPr>
            <w:tcW w:w="1134"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61255</w:t>
            </w:r>
          </w:p>
        </w:tc>
        <w:tc>
          <w:tcPr>
            <w:tcW w:w="1070" w:type="dxa"/>
            <w:vAlign w:val="bottom"/>
          </w:tcPr>
          <w:p w:rsidR="00E02E5B" w:rsidRPr="004153AF" w:rsidRDefault="00E02E5B" w:rsidP="00E02E5B">
            <w:pPr>
              <w:jc w:val="center"/>
              <w:rPr>
                <w:rFonts w:ascii="Times New Roman" w:hAnsi="Times New Roman" w:cs="Times New Roman"/>
                <w:sz w:val="24"/>
                <w:szCs w:val="24"/>
              </w:rPr>
            </w:pPr>
          </w:p>
          <w:p w:rsidR="00E02E5B" w:rsidRPr="004153AF" w:rsidRDefault="00E02E5B" w:rsidP="00E02E5B">
            <w:pPr>
              <w:jc w:val="center"/>
              <w:rPr>
                <w:rFonts w:ascii="Times New Roman" w:hAnsi="Times New Roman" w:cs="Times New Roman"/>
                <w:sz w:val="24"/>
                <w:szCs w:val="24"/>
              </w:rPr>
            </w:pPr>
            <w:r w:rsidRPr="004153AF">
              <w:rPr>
                <w:rFonts w:ascii="Times New Roman" w:hAnsi="Times New Roman" w:cs="Times New Roman"/>
                <w:sz w:val="24"/>
                <w:szCs w:val="24"/>
              </w:rPr>
              <w:t>100</w:t>
            </w:r>
          </w:p>
        </w:tc>
      </w:tr>
    </w:tbl>
    <w:p w:rsidR="00E02E5B" w:rsidRDefault="00E02E5B" w:rsidP="008337D6">
      <w:pPr>
        <w:spacing w:line="240" w:lineRule="auto"/>
        <w:contextualSpacing/>
        <w:jc w:val="both"/>
        <w:rPr>
          <w:rFonts w:ascii="Times New Roman" w:hAnsi="Times New Roman" w:cs="Times New Roman"/>
          <w:sz w:val="28"/>
          <w:szCs w:val="28"/>
        </w:rPr>
        <w:sectPr w:rsidR="00E02E5B" w:rsidSect="00D643C7">
          <w:pgSz w:w="16838" w:h="11906" w:orient="landscape"/>
          <w:pgMar w:top="1701" w:right="1134" w:bottom="1134" w:left="1134" w:header="709" w:footer="709" w:gutter="0"/>
          <w:cols w:space="708"/>
          <w:docGrid w:linePitch="360"/>
        </w:sectPr>
      </w:pPr>
    </w:p>
    <w:p w:rsidR="008337D6" w:rsidRDefault="008337D6" w:rsidP="00D140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w:t>
      </w:r>
      <w:r w:rsidR="00C02A1F">
        <w:rPr>
          <w:rFonts w:ascii="Times New Roman" w:hAnsi="Times New Roman" w:cs="Times New Roman"/>
          <w:sz w:val="28"/>
          <w:szCs w:val="28"/>
        </w:rPr>
        <w:t xml:space="preserve">став и структура основных средств </w:t>
      </w:r>
      <w:r>
        <w:rPr>
          <w:rFonts w:ascii="Times New Roman" w:hAnsi="Times New Roman" w:cs="Times New Roman"/>
          <w:sz w:val="28"/>
          <w:szCs w:val="28"/>
        </w:rPr>
        <w:t>предприятия по состоянию на 2016 год представлена на рисунке.</w:t>
      </w:r>
    </w:p>
    <w:p w:rsidR="008337D6" w:rsidRPr="009960C9" w:rsidRDefault="008337D6" w:rsidP="008337D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5909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37D6" w:rsidRDefault="008337D6" w:rsidP="00D14092">
      <w:pPr>
        <w:spacing w:after="0" w:line="36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Рисунок 3 –</w:t>
      </w:r>
      <w:r>
        <w:rPr>
          <w:rFonts w:ascii="Times New Roman" w:hAnsi="Times New Roman" w:cs="Times New Roman"/>
          <w:b/>
          <w:sz w:val="24"/>
          <w:szCs w:val="24"/>
        </w:rPr>
        <w:t xml:space="preserve"> Состав и структура основных фондов</w:t>
      </w:r>
    </w:p>
    <w:p w:rsidR="008337D6" w:rsidRDefault="008337D6" w:rsidP="00D140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представленным данным, можно сделать вывод о том, что в течение всего анализируемого периода наблюдалось увеличение стоимости основных фондов предприятия. На протяжении данного периода с 2012 г. по 2016 г. они увеличились на 25750 тыс. руб.</w:t>
      </w:r>
    </w:p>
    <w:p w:rsidR="008337D6" w:rsidRDefault="008337D6" w:rsidP="00D140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Наибольшую долю в составе основных средств занимают машины и оборудование – 64,18%. Увеличение стоимости продуктивного скота на 0,83% по сравнению с предыдущим годом </w:t>
      </w:r>
    </w:p>
    <w:p w:rsidR="008337D6" w:rsidRDefault="008337D6" w:rsidP="00D140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втором месте в структуре основных фондов идет продуктивный скот – 21,16%.  Выросла стоимость продуктивного скота из-за увеличения его поголовья. </w:t>
      </w:r>
    </w:p>
    <w:p w:rsidR="008337D6" w:rsidRDefault="008337D6" w:rsidP="00D140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же приобретаются новые машины и оборудование, стоимость которых выросла на 11820 тыс. руб. и составила 37510 тыс. руб., строятся здания, сооружения. Все это говорит об увеличении производственных мощностей. </w:t>
      </w:r>
    </w:p>
    <w:p w:rsidR="008337D6" w:rsidRDefault="008337D6" w:rsidP="00D140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141412"/>
          <w:sz w:val="28"/>
          <w:szCs w:val="28"/>
        </w:rPr>
        <w:lastRenderedPageBreak/>
        <w:t>Роль экономического анализа эффективности использования основных фондов для успешного функционирования всего предприятия переоценить невозможно. Обобщающие показатели обеспеченности сельскохозяйственных предприятий основными средствами и эффективность их использования</w:t>
      </w:r>
      <w:r>
        <w:rPr>
          <w:rFonts w:ascii="Times New Roman" w:hAnsi="Times New Roman" w:cs="Times New Roman"/>
          <w:sz w:val="28"/>
          <w:szCs w:val="28"/>
        </w:rPr>
        <w:t xml:space="preserve"> представлены в таблице 2.4. </w:t>
      </w:r>
    </w:p>
    <w:p w:rsidR="008337D6" w:rsidRDefault="008337D6" w:rsidP="00C02A1F">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Таблица 2.4 –</w:t>
      </w:r>
      <w:r>
        <w:rPr>
          <w:rFonts w:ascii="Times New Roman" w:hAnsi="Times New Roman" w:cs="Times New Roman"/>
          <w:b/>
          <w:sz w:val="24"/>
          <w:szCs w:val="24"/>
        </w:rPr>
        <w:t xml:space="preserve"> Обобщающие показатели обеспеченности сельскохозяйственных предприятий основными средствами и эффективность их использования </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992"/>
        <w:gridCol w:w="992"/>
        <w:gridCol w:w="993"/>
        <w:gridCol w:w="992"/>
        <w:gridCol w:w="1392"/>
      </w:tblGrid>
      <w:tr w:rsidR="008337D6" w:rsidTr="00C02A1F">
        <w:trPr>
          <w:trHeight w:val="208"/>
        </w:trPr>
        <w:tc>
          <w:tcPr>
            <w:tcW w:w="3261" w:type="dxa"/>
            <w:tcBorders>
              <w:top w:val="single" w:sz="4" w:space="0" w:color="auto"/>
              <w:left w:val="single" w:sz="4" w:space="0" w:color="auto"/>
              <w:bottom w:val="single" w:sz="4" w:space="0" w:color="auto"/>
              <w:right w:val="single" w:sz="4" w:space="0" w:color="auto"/>
            </w:tcBorders>
            <w:vAlign w:val="center"/>
            <w:hideMark/>
          </w:tcPr>
          <w:p w:rsidR="008337D6" w:rsidRDefault="008337D6" w:rsidP="00C02A1F">
            <w:pPr>
              <w:tabs>
                <w:tab w:val="center" w:pos="1522"/>
                <w:tab w:val="right" w:pos="3045"/>
              </w:tabs>
              <w:spacing w:line="240" w:lineRule="auto"/>
              <w:contextualSpacing/>
              <w:jc w:val="center"/>
              <w:rPr>
                <w:rFonts w:ascii="Times New Roman" w:hAnsi="Times New Roman" w:cs="Times New Roman"/>
                <w:b/>
              </w:rPr>
            </w:pPr>
            <w:r>
              <w:rPr>
                <w:rFonts w:ascii="Times New Roman" w:hAnsi="Times New Roman" w:cs="Times New Roman"/>
                <w:b/>
              </w:rPr>
              <w:t>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8337D6" w:rsidRDefault="008337D6" w:rsidP="00C02A1F">
            <w:pPr>
              <w:spacing w:line="240" w:lineRule="auto"/>
              <w:contextualSpacing/>
              <w:jc w:val="center"/>
              <w:rPr>
                <w:rFonts w:ascii="Times New Roman" w:hAnsi="Times New Roman" w:cs="Times New Roman"/>
                <w:b/>
              </w:rPr>
            </w:pPr>
            <w:r>
              <w:rPr>
                <w:rFonts w:ascii="Times New Roman" w:hAnsi="Times New Roman" w:cs="Times New Roman"/>
                <w:b/>
              </w:rPr>
              <w:t>2012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8337D6" w:rsidRDefault="008337D6" w:rsidP="00C02A1F">
            <w:pPr>
              <w:spacing w:line="240" w:lineRule="auto"/>
              <w:contextualSpacing/>
              <w:jc w:val="center"/>
              <w:rPr>
                <w:rFonts w:ascii="Times New Roman" w:hAnsi="Times New Roman" w:cs="Times New Roman"/>
                <w:b/>
              </w:rPr>
            </w:pPr>
            <w:r>
              <w:rPr>
                <w:rFonts w:ascii="Times New Roman" w:hAnsi="Times New Roman" w:cs="Times New Roman"/>
                <w:b/>
              </w:rPr>
              <w:t>2013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8337D6" w:rsidRDefault="008337D6" w:rsidP="00C02A1F">
            <w:pPr>
              <w:spacing w:line="240" w:lineRule="auto"/>
              <w:contextualSpacing/>
              <w:jc w:val="center"/>
              <w:rPr>
                <w:rFonts w:ascii="Times New Roman" w:hAnsi="Times New Roman" w:cs="Times New Roman"/>
                <w:b/>
              </w:rPr>
            </w:pPr>
            <w:r>
              <w:rPr>
                <w:rFonts w:ascii="Times New Roman" w:hAnsi="Times New Roman" w:cs="Times New Roman"/>
                <w:b/>
              </w:rPr>
              <w:t>2014 г.</w:t>
            </w:r>
          </w:p>
        </w:tc>
        <w:tc>
          <w:tcPr>
            <w:tcW w:w="993" w:type="dxa"/>
            <w:tcBorders>
              <w:top w:val="single" w:sz="4" w:space="0" w:color="auto"/>
              <w:left w:val="single" w:sz="4" w:space="0" w:color="auto"/>
              <w:bottom w:val="single" w:sz="4" w:space="0" w:color="auto"/>
              <w:right w:val="single" w:sz="4" w:space="0" w:color="auto"/>
            </w:tcBorders>
            <w:vAlign w:val="center"/>
            <w:hideMark/>
          </w:tcPr>
          <w:p w:rsidR="008337D6" w:rsidRDefault="008337D6" w:rsidP="00C02A1F">
            <w:pPr>
              <w:spacing w:line="240" w:lineRule="auto"/>
              <w:contextualSpacing/>
              <w:jc w:val="center"/>
              <w:rPr>
                <w:rFonts w:ascii="Times New Roman" w:hAnsi="Times New Roman" w:cs="Times New Roman"/>
                <w:b/>
              </w:rPr>
            </w:pPr>
            <w:r>
              <w:rPr>
                <w:rFonts w:ascii="Times New Roman" w:hAnsi="Times New Roman" w:cs="Times New Roman"/>
                <w:b/>
              </w:rPr>
              <w:t>2015 г.</w:t>
            </w:r>
          </w:p>
        </w:tc>
        <w:tc>
          <w:tcPr>
            <w:tcW w:w="992" w:type="dxa"/>
            <w:tcBorders>
              <w:top w:val="single" w:sz="4" w:space="0" w:color="auto"/>
              <w:left w:val="single" w:sz="4" w:space="0" w:color="auto"/>
              <w:bottom w:val="single" w:sz="4" w:space="0" w:color="auto"/>
              <w:right w:val="single" w:sz="4" w:space="0" w:color="auto"/>
            </w:tcBorders>
            <w:vAlign w:val="center"/>
          </w:tcPr>
          <w:p w:rsidR="008337D6" w:rsidRPr="00E12A42" w:rsidRDefault="008337D6" w:rsidP="00C02A1F">
            <w:pPr>
              <w:spacing w:line="240" w:lineRule="auto"/>
              <w:contextualSpacing/>
              <w:jc w:val="center"/>
              <w:rPr>
                <w:rFonts w:ascii="Times New Roman" w:hAnsi="Times New Roman" w:cs="Times New Roman"/>
                <w:b/>
              </w:rPr>
            </w:pPr>
            <w:r>
              <w:rPr>
                <w:rFonts w:ascii="Times New Roman" w:hAnsi="Times New Roman" w:cs="Times New Roman"/>
                <w:b/>
                <w:lang w:val="en-US"/>
              </w:rPr>
              <w:t xml:space="preserve">2016 </w:t>
            </w:r>
            <w:r>
              <w:rPr>
                <w:rFonts w:ascii="Times New Roman" w:hAnsi="Times New Roman" w:cs="Times New Roman"/>
                <w:b/>
              </w:rPr>
              <w:t>г.</w:t>
            </w:r>
          </w:p>
        </w:tc>
        <w:tc>
          <w:tcPr>
            <w:tcW w:w="1392" w:type="dxa"/>
            <w:tcBorders>
              <w:top w:val="single" w:sz="4" w:space="0" w:color="auto"/>
              <w:left w:val="single" w:sz="4" w:space="0" w:color="auto"/>
              <w:bottom w:val="single" w:sz="4" w:space="0" w:color="auto"/>
              <w:right w:val="single" w:sz="4" w:space="0" w:color="auto"/>
            </w:tcBorders>
            <w:vAlign w:val="center"/>
            <w:hideMark/>
          </w:tcPr>
          <w:p w:rsidR="008337D6" w:rsidRDefault="008337D6" w:rsidP="00C02A1F">
            <w:pPr>
              <w:spacing w:line="240" w:lineRule="auto"/>
              <w:contextualSpacing/>
              <w:jc w:val="center"/>
              <w:rPr>
                <w:rFonts w:ascii="Times New Roman" w:hAnsi="Times New Roman" w:cs="Times New Roman"/>
                <w:b/>
              </w:rPr>
            </w:pPr>
            <w:r>
              <w:rPr>
                <w:rFonts w:ascii="Times New Roman" w:hAnsi="Times New Roman" w:cs="Times New Roman"/>
                <w:b/>
              </w:rPr>
              <w:t>2016 г. в % к 2012 г.</w:t>
            </w:r>
          </w:p>
        </w:tc>
      </w:tr>
      <w:tr w:rsidR="008337D6" w:rsidTr="00C02A1F">
        <w:trPr>
          <w:trHeight w:val="220"/>
        </w:trPr>
        <w:tc>
          <w:tcPr>
            <w:tcW w:w="3261" w:type="dxa"/>
            <w:tcBorders>
              <w:top w:val="single" w:sz="4" w:space="0" w:color="auto"/>
              <w:left w:val="single" w:sz="4" w:space="0" w:color="auto"/>
              <w:bottom w:val="single" w:sz="4" w:space="0" w:color="auto"/>
              <w:right w:val="single" w:sz="4" w:space="0" w:color="auto"/>
            </w:tcBorders>
            <w:hideMark/>
          </w:tcPr>
          <w:p w:rsidR="008337D6" w:rsidRDefault="008337D6" w:rsidP="00D329A9">
            <w:pPr>
              <w:spacing w:line="240" w:lineRule="auto"/>
              <w:contextualSpacing/>
              <w:rPr>
                <w:rFonts w:ascii="Times New Roman" w:hAnsi="Times New Roman" w:cs="Times New Roman"/>
                <w:sz w:val="24"/>
                <w:szCs w:val="24"/>
              </w:rPr>
            </w:pPr>
            <w:r>
              <w:rPr>
                <w:rFonts w:ascii="Times New Roman" w:hAnsi="Times New Roman" w:cs="Times New Roman"/>
                <w:sz w:val="24"/>
                <w:szCs w:val="24"/>
              </w:rPr>
              <w:t>Фондообеспеченность, тыс. руб.</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7,39</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8,86</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9,62</w:t>
            </w:r>
          </w:p>
        </w:tc>
        <w:tc>
          <w:tcPr>
            <w:tcW w:w="993"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11,19</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12,60</w:t>
            </w:r>
          </w:p>
        </w:tc>
        <w:tc>
          <w:tcPr>
            <w:tcW w:w="13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170,51</w:t>
            </w:r>
          </w:p>
        </w:tc>
      </w:tr>
      <w:tr w:rsidR="008337D6" w:rsidTr="00C02A1F">
        <w:trPr>
          <w:trHeight w:val="220"/>
        </w:trPr>
        <w:tc>
          <w:tcPr>
            <w:tcW w:w="3261" w:type="dxa"/>
            <w:tcBorders>
              <w:top w:val="single" w:sz="4" w:space="0" w:color="auto"/>
              <w:left w:val="single" w:sz="4" w:space="0" w:color="auto"/>
              <w:bottom w:val="single" w:sz="4" w:space="0" w:color="auto"/>
              <w:right w:val="single" w:sz="4" w:space="0" w:color="auto"/>
            </w:tcBorders>
            <w:hideMark/>
          </w:tcPr>
          <w:p w:rsidR="008337D6" w:rsidRDefault="008337D6" w:rsidP="00D329A9">
            <w:pPr>
              <w:spacing w:line="240" w:lineRule="auto"/>
              <w:contextualSpacing/>
              <w:rPr>
                <w:rFonts w:ascii="Times New Roman" w:hAnsi="Times New Roman" w:cs="Times New Roman"/>
                <w:sz w:val="24"/>
                <w:szCs w:val="24"/>
              </w:rPr>
            </w:pPr>
            <w:r>
              <w:rPr>
                <w:rFonts w:ascii="Times New Roman" w:hAnsi="Times New Roman" w:cs="Times New Roman"/>
                <w:sz w:val="24"/>
                <w:szCs w:val="24"/>
              </w:rPr>
              <w:t>Фондовооруженность, руб.</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193,52</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231,95</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251,76</w:t>
            </w:r>
          </w:p>
        </w:tc>
        <w:tc>
          <w:tcPr>
            <w:tcW w:w="993"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293,02</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329,66</w:t>
            </w:r>
          </w:p>
        </w:tc>
        <w:tc>
          <w:tcPr>
            <w:tcW w:w="13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170,35</w:t>
            </w:r>
          </w:p>
        </w:tc>
      </w:tr>
      <w:tr w:rsidR="008337D6" w:rsidTr="00C02A1F">
        <w:trPr>
          <w:trHeight w:val="220"/>
        </w:trPr>
        <w:tc>
          <w:tcPr>
            <w:tcW w:w="3261" w:type="dxa"/>
            <w:tcBorders>
              <w:top w:val="single" w:sz="4" w:space="0" w:color="auto"/>
              <w:left w:val="single" w:sz="4" w:space="0" w:color="auto"/>
              <w:bottom w:val="single" w:sz="4" w:space="0" w:color="auto"/>
              <w:right w:val="single" w:sz="4" w:space="0" w:color="auto"/>
            </w:tcBorders>
            <w:hideMark/>
          </w:tcPr>
          <w:p w:rsidR="008337D6" w:rsidRDefault="008337D6" w:rsidP="00D329A9">
            <w:pPr>
              <w:spacing w:line="240" w:lineRule="auto"/>
              <w:contextualSpacing/>
              <w:rPr>
                <w:rFonts w:ascii="Times New Roman" w:hAnsi="Times New Roman" w:cs="Times New Roman"/>
                <w:sz w:val="24"/>
                <w:szCs w:val="24"/>
              </w:rPr>
            </w:pPr>
            <w:r>
              <w:rPr>
                <w:rFonts w:ascii="Times New Roman" w:hAnsi="Times New Roman" w:cs="Times New Roman"/>
                <w:sz w:val="24"/>
                <w:szCs w:val="24"/>
              </w:rPr>
              <w:t>Фондоотдача, руб.</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0,62</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1,39</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1,62</w:t>
            </w:r>
          </w:p>
        </w:tc>
        <w:tc>
          <w:tcPr>
            <w:tcW w:w="993"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1,61</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1,76</w:t>
            </w:r>
          </w:p>
        </w:tc>
        <w:tc>
          <w:tcPr>
            <w:tcW w:w="13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283,87</w:t>
            </w:r>
          </w:p>
        </w:tc>
      </w:tr>
      <w:tr w:rsidR="008337D6" w:rsidTr="00C02A1F">
        <w:trPr>
          <w:trHeight w:val="208"/>
        </w:trPr>
        <w:tc>
          <w:tcPr>
            <w:tcW w:w="3261" w:type="dxa"/>
            <w:tcBorders>
              <w:top w:val="single" w:sz="4" w:space="0" w:color="auto"/>
              <w:left w:val="single" w:sz="4" w:space="0" w:color="auto"/>
              <w:bottom w:val="single" w:sz="4" w:space="0" w:color="auto"/>
              <w:right w:val="single" w:sz="4" w:space="0" w:color="auto"/>
            </w:tcBorders>
            <w:hideMark/>
          </w:tcPr>
          <w:p w:rsidR="008337D6" w:rsidRDefault="008337D6" w:rsidP="00D329A9">
            <w:pPr>
              <w:spacing w:line="240" w:lineRule="auto"/>
              <w:contextualSpacing/>
              <w:rPr>
                <w:rFonts w:ascii="Times New Roman" w:hAnsi="Times New Roman" w:cs="Times New Roman"/>
                <w:sz w:val="24"/>
                <w:szCs w:val="24"/>
              </w:rPr>
            </w:pPr>
            <w:r>
              <w:rPr>
                <w:rFonts w:ascii="Times New Roman" w:hAnsi="Times New Roman" w:cs="Times New Roman"/>
                <w:sz w:val="24"/>
                <w:szCs w:val="24"/>
              </w:rPr>
              <w:t>Фондоемкость, руб.</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1,61</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0,72</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0,62</w:t>
            </w:r>
          </w:p>
        </w:tc>
        <w:tc>
          <w:tcPr>
            <w:tcW w:w="993"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0,62</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0,57</w:t>
            </w:r>
          </w:p>
        </w:tc>
        <w:tc>
          <w:tcPr>
            <w:tcW w:w="13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35,41</w:t>
            </w:r>
          </w:p>
        </w:tc>
      </w:tr>
      <w:tr w:rsidR="008337D6" w:rsidTr="00C02A1F">
        <w:trPr>
          <w:trHeight w:val="208"/>
        </w:trPr>
        <w:tc>
          <w:tcPr>
            <w:tcW w:w="3261" w:type="dxa"/>
            <w:tcBorders>
              <w:top w:val="single" w:sz="4" w:space="0" w:color="auto"/>
              <w:left w:val="single" w:sz="4" w:space="0" w:color="auto"/>
              <w:bottom w:val="single" w:sz="4" w:space="0" w:color="auto"/>
              <w:right w:val="single" w:sz="4" w:space="0" w:color="auto"/>
            </w:tcBorders>
            <w:hideMark/>
          </w:tcPr>
          <w:p w:rsidR="008337D6" w:rsidRDefault="008337D6" w:rsidP="00D329A9">
            <w:pPr>
              <w:spacing w:line="240" w:lineRule="auto"/>
              <w:contextualSpacing/>
              <w:rPr>
                <w:rFonts w:ascii="Times New Roman" w:hAnsi="Times New Roman" w:cs="Times New Roman"/>
                <w:sz w:val="24"/>
                <w:szCs w:val="24"/>
              </w:rPr>
            </w:pPr>
            <w:r>
              <w:rPr>
                <w:rFonts w:ascii="Times New Roman" w:hAnsi="Times New Roman" w:cs="Times New Roman"/>
                <w:sz w:val="24"/>
                <w:szCs w:val="24"/>
              </w:rPr>
              <w:t>Энерговооруженность, л.с.</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61,13</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62,82</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67,41</w:t>
            </w:r>
          </w:p>
        </w:tc>
        <w:tc>
          <w:tcPr>
            <w:tcW w:w="993"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71,04</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71,67</w:t>
            </w:r>
          </w:p>
        </w:tc>
        <w:tc>
          <w:tcPr>
            <w:tcW w:w="13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117,24</w:t>
            </w:r>
          </w:p>
        </w:tc>
      </w:tr>
      <w:tr w:rsidR="008337D6" w:rsidTr="00C02A1F">
        <w:trPr>
          <w:trHeight w:val="208"/>
        </w:trPr>
        <w:tc>
          <w:tcPr>
            <w:tcW w:w="3261" w:type="dxa"/>
            <w:tcBorders>
              <w:top w:val="single" w:sz="4" w:space="0" w:color="auto"/>
              <w:left w:val="single" w:sz="4" w:space="0" w:color="auto"/>
              <w:bottom w:val="single" w:sz="4" w:space="0" w:color="auto"/>
              <w:right w:val="single" w:sz="4" w:space="0" w:color="auto"/>
            </w:tcBorders>
            <w:hideMark/>
          </w:tcPr>
          <w:p w:rsidR="008337D6" w:rsidRDefault="008337D6" w:rsidP="00D329A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Энергоемкость, л. с. </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0,20</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0,19</w:t>
            </w:r>
          </w:p>
        </w:tc>
        <w:tc>
          <w:tcPr>
            <w:tcW w:w="992"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0,16</w:t>
            </w:r>
          </w:p>
        </w:tc>
        <w:tc>
          <w:tcPr>
            <w:tcW w:w="993" w:type="dxa"/>
            <w:tcBorders>
              <w:top w:val="single" w:sz="4" w:space="0" w:color="auto"/>
              <w:left w:val="single" w:sz="4" w:space="0" w:color="auto"/>
              <w:bottom w:val="single" w:sz="4" w:space="0" w:color="auto"/>
              <w:right w:val="single" w:sz="4" w:space="0" w:color="auto"/>
            </w:tcBorders>
            <w:vAlign w:val="bottom"/>
            <w:hideMark/>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0,15</w:t>
            </w:r>
          </w:p>
        </w:tc>
        <w:tc>
          <w:tcPr>
            <w:tcW w:w="9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0,12</w:t>
            </w:r>
          </w:p>
        </w:tc>
        <w:tc>
          <w:tcPr>
            <w:tcW w:w="1392" w:type="dxa"/>
            <w:tcBorders>
              <w:top w:val="single" w:sz="4" w:space="0" w:color="auto"/>
              <w:left w:val="single" w:sz="4" w:space="0" w:color="auto"/>
              <w:bottom w:val="single" w:sz="4" w:space="0" w:color="auto"/>
              <w:right w:val="single" w:sz="4" w:space="0" w:color="auto"/>
            </w:tcBorders>
            <w:vAlign w:val="bottom"/>
          </w:tcPr>
          <w:p w:rsidR="008337D6" w:rsidRDefault="008337D6" w:rsidP="00C02A1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60,00</w:t>
            </w:r>
          </w:p>
        </w:tc>
      </w:tr>
    </w:tbl>
    <w:p w:rsidR="008337D6" w:rsidRDefault="008337D6" w:rsidP="008337D6">
      <w:pPr>
        <w:pStyle w:val="a3"/>
        <w:shd w:val="clear" w:color="auto" w:fill="FFFFFF"/>
        <w:tabs>
          <w:tab w:val="left" w:pos="1140"/>
        </w:tabs>
        <w:spacing w:before="0" w:beforeAutospacing="0" w:after="0" w:afterAutospacing="0" w:line="360" w:lineRule="auto"/>
        <w:contextualSpacing/>
        <w:jc w:val="both"/>
        <w:rPr>
          <w:color w:val="000000" w:themeColor="text1"/>
        </w:rPr>
      </w:pPr>
      <w:r>
        <w:rPr>
          <w:color w:val="000000" w:themeColor="text1"/>
        </w:rPr>
        <w:tab/>
      </w:r>
    </w:p>
    <w:p w:rsidR="008337D6" w:rsidRPr="009F458F" w:rsidRDefault="008337D6" w:rsidP="00D14092">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3717BD">
        <w:rPr>
          <w:color w:val="000000" w:themeColor="text1"/>
          <w:sz w:val="28"/>
          <w:szCs w:val="28"/>
        </w:rPr>
        <w:t>Эффективность использования основных фондов характеризует показатель фондоотдачи, рассчитываемый как отношение объема выпуска продукции за год к среднегодовой стоимости</w:t>
      </w:r>
      <w:r w:rsidRPr="003717BD">
        <w:rPr>
          <w:rStyle w:val="apple-converted-space"/>
          <w:rFonts w:eastAsiaTheme="majorEastAsia"/>
          <w:color w:val="000000" w:themeColor="text1"/>
          <w:sz w:val="28"/>
          <w:szCs w:val="28"/>
        </w:rPr>
        <w:t> </w:t>
      </w:r>
      <w:hyperlink r:id="rId13" w:tooltip="Основные фонды" w:history="1">
        <w:r w:rsidRPr="00C02A1F">
          <w:rPr>
            <w:rStyle w:val="a4"/>
            <w:color w:val="000000" w:themeColor="text1"/>
            <w:sz w:val="28"/>
            <w:szCs w:val="28"/>
            <w:u w:val="none"/>
          </w:rPr>
          <w:t>основных фондов</w:t>
        </w:r>
      </w:hyperlink>
      <w:r w:rsidRPr="00C02A1F">
        <w:rPr>
          <w:color w:val="000000" w:themeColor="text1"/>
          <w:sz w:val="28"/>
          <w:szCs w:val="28"/>
        </w:rPr>
        <w:t>.</w:t>
      </w:r>
    </w:p>
    <w:p w:rsidR="008337D6" w:rsidRPr="003717BD" w:rsidRDefault="008337D6" w:rsidP="00D14092">
      <w:pPr>
        <w:pStyle w:val="a3"/>
        <w:shd w:val="clear" w:color="auto" w:fill="FFFFFF"/>
        <w:spacing w:before="211" w:beforeAutospacing="0" w:after="0" w:afterAutospacing="0" w:line="360" w:lineRule="auto"/>
        <w:ind w:firstLine="709"/>
        <w:contextualSpacing/>
        <w:jc w:val="both"/>
        <w:rPr>
          <w:color w:val="000000" w:themeColor="text1"/>
          <w:sz w:val="28"/>
          <w:szCs w:val="28"/>
        </w:rPr>
      </w:pPr>
      <w:r w:rsidRPr="003717BD">
        <w:rPr>
          <w:color w:val="000000" w:themeColor="text1"/>
          <w:sz w:val="28"/>
          <w:szCs w:val="28"/>
        </w:rPr>
        <w:t xml:space="preserve">Фондоотдача показывает, </w:t>
      </w:r>
      <w:r w:rsidR="00B8297E">
        <w:rPr>
          <w:color w:val="000000" w:themeColor="text1"/>
          <w:sz w:val="28"/>
          <w:szCs w:val="28"/>
        </w:rPr>
        <w:t xml:space="preserve">сколько продукции </w:t>
      </w:r>
      <w:r w:rsidRPr="003717BD">
        <w:rPr>
          <w:color w:val="000000" w:themeColor="text1"/>
          <w:sz w:val="28"/>
          <w:szCs w:val="28"/>
        </w:rPr>
        <w:t>получает организация с каждого рубля имеющихся у нее основных фондов. Повышение показателя фондоотдачи свидетельствует об увеличении эффективности использования основных фондов, что и наблюдалось на п</w:t>
      </w:r>
      <w:r w:rsidR="00C02A1F">
        <w:rPr>
          <w:color w:val="000000" w:themeColor="text1"/>
          <w:sz w:val="28"/>
          <w:szCs w:val="28"/>
        </w:rPr>
        <w:t>редприятии. В 2012 году на рубль</w:t>
      </w:r>
      <w:r w:rsidRPr="003717BD">
        <w:rPr>
          <w:color w:val="000000" w:themeColor="text1"/>
          <w:sz w:val="28"/>
          <w:szCs w:val="28"/>
        </w:rPr>
        <w:t xml:space="preserve"> основных средств приходилось 0,62 р</w:t>
      </w:r>
      <w:r w:rsidR="00C02A1F">
        <w:rPr>
          <w:color w:val="000000" w:themeColor="text1"/>
          <w:sz w:val="28"/>
          <w:szCs w:val="28"/>
        </w:rPr>
        <w:t>уб., а в 2016 году уже 1,76 рубля</w:t>
      </w:r>
      <w:r w:rsidRPr="003717BD">
        <w:rPr>
          <w:color w:val="000000" w:themeColor="text1"/>
          <w:sz w:val="28"/>
          <w:szCs w:val="28"/>
        </w:rPr>
        <w:t xml:space="preserve">, что говорит о росте показателя практически в 3 раза.  </w:t>
      </w:r>
    </w:p>
    <w:p w:rsidR="00B8297E" w:rsidRDefault="008337D6" w:rsidP="00D14092">
      <w:pPr>
        <w:pStyle w:val="22"/>
        <w:spacing w:line="360" w:lineRule="auto"/>
        <w:ind w:firstLine="709"/>
        <w:contextualSpacing/>
        <w:jc w:val="both"/>
        <w:rPr>
          <w:rFonts w:ascii="Times New Roman" w:hAnsi="Times New Roman" w:cs="Times New Roman"/>
          <w:color w:val="000000" w:themeColor="text1"/>
          <w:sz w:val="28"/>
          <w:szCs w:val="28"/>
        </w:rPr>
      </w:pPr>
      <w:r w:rsidRPr="003717BD">
        <w:rPr>
          <w:rFonts w:ascii="Times New Roman" w:hAnsi="Times New Roman" w:cs="Times New Roman"/>
          <w:color w:val="000000" w:themeColor="text1"/>
          <w:sz w:val="28"/>
          <w:szCs w:val="28"/>
        </w:rPr>
        <w:t xml:space="preserve">Повышение уровня использования основных фондов позволяет увеличить размеры выпуска производства без дополнительных капитальных вложений и в более короткие сроки. </w:t>
      </w:r>
    </w:p>
    <w:p w:rsidR="008337D6" w:rsidRPr="003717BD" w:rsidRDefault="008337D6" w:rsidP="00D14092">
      <w:pPr>
        <w:pStyle w:val="22"/>
        <w:spacing w:line="360" w:lineRule="auto"/>
        <w:ind w:firstLine="709"/>
        <w:contextualSpacing/>
        <w:jc w:val="both"/>
        <w:rPr>
          <w:rFonts w:ascii="Times New Roman" w:hAnsi="Times New Roman" w:cs="Times New Roman"/>
          <w:color w:val="000000" w:themeColor="text1"/>
          <w:sz w:val="28"/>
          <w:szCs w:val="28"/>
        </w:rPr>
      </w:pPr>
      <w:r w:rsidRPr="00C02A1F">
        <w:rPr>
          <w:rStyle w:val="a7"/>
          <w:rFonts w:ascii="Times New Roman" w:hAnsi="Times New Roman" w:cs="Times New Roman"/>
          <w:b w:val="0"/>
          <w:color w:val="000000" w:themeColor="text1"/>
          <w:sz w:val="28"/>
          <w:szCs w:val="28"/>
        </w:rPr>
        <w:t>Фондоемкость является обратной величиной от фондоотдачи</w:t>
      </w:r>
      <w:r w:rsidRPr="00C02A1F">
        <w:rPr>
          <w:rFonts w:ascii="Times New Roman" w:hAnsi="Times New Roman" w:cs="Times New Roman"/>
          <w:color w:val="000000" w:themeColor="text1"/>
          <w:sz w:val="28"/>
          <w:szCs w:val="28"/>
        </w:rPr>
        <w:t>. Она характеризует, сколько основных производственных</w:t>
      </w:r>
      <w:r w:rsidRPr="003717BD">
        <w:rPr>
          <w:rFonts w:ascii="Times New Roman" w:hAnsi="Times New Roman" w:cs="Times New Roman"/>
          <w:color w:val="000000" w:themeColor="text1"/>
          <w:sz w:val="28"/>
          <w:szCs w:val="28"/>
        </w:rPr>
        <w:t xml:space="preserve"> фондов приходится на 1 рубль произведенной продукции. </w:t>
      </w:r>
    </w:p>
    <w:p w:rsidR="008337D6" w:rsidRPr="003717BD" w:rsidRDefault="008337D6" w:rsidP="00D14092">
      <w:pPr>
        <w:pStyle w:val="22"/>
        <w:spacing w:line="360" w:lineRule="auto"/>
        <w:ind w:firstLine="709"/>
        <w:contextualSpacing/>
        <w:jc w:val="both"/>
        <w:rPr>
          <w:rFonts w:ascii="Times New Roman" w:hAnsi="Times New Roman" w:cs="Times New Roman"/>
          <w:sz w:val="28"/>
          <w:szCs w:val="28"/>
        </w:rPr>
      </w:pPr>
      <w:r w:rsidRPr="003717BD">
        <w:rPr>
          <w:rFonts w:ascii="Times New Roman" w:hAnsi="Times New Roman" w:cs="Times New Roman"/>
          <w:color w:val="000000" w:themeColor="text1"/>
          <w:sz w:val="28"/>
          <w:szCs w:val="28"/>
        </w:rPr>
        <w:t xml:space="preserve">Снижение фондоемкости означает экономию труда. Если фондоотдача показывает, сколько продукции получено с каждого рубля, вложенного в основные фонды, </w:t>
      </w:r>
      <w:r w:rsidRPr="0080499F">
        <w:rPr>
          <w:rFonts w:ascii="Times New Roman" w:hAnsi="Times New Roman" w:cs="Times New Roman"/>
          <w:sz w:val="28"/>
          <w:szCs w:val="28"/>
        </w:rPr>
        <w:t>то</w:t>
      </w:r>
      <w:r w:rsidRPr="0080499F">
        <w:rPr>
          <w:rStyle w:val="a7"/>
          <w:rFonts w:ascii="Times New Roman" w:hAnsi="Times New Roman" w:cs="Times New Roman"/>
          <w:sz w:val="28"/>
          <w:szCs w:val="28"/>
        </w:rPr>
        <w:t xml:space="preserve"> </w:t>
      </w:r>
      <w:r w:rsidRPr="0080499F">
        <w:rPr>
          <w:rStyle w:val="a7"/>
          <w:rFonts w:ascii="Times New Roman" w:hAnsi="Times New Roman" w:cs="Times New Roman"/>
          <w:b w:val="0"/>
          <w:sz w:val="28"/>
          <w:szCs w:val="28"/>
        </w:rPr>
        <w:t>фондоемкость</w:t>
      </w:r>
      <w:r w:rsidRPr="0080499F">
        <w:rPr>
          <w:rStyle w:val="apple-converted-space"/>
          <w:rFonts w:ascii="Times New Roman" w:hAnsi="Times New Roman" w:cs="Times New Roman"/>
          <w:sz w:val="28"/>
          <w:szCs w:val="28"/>
        </w:rPr>
        <w:t> </w:t>
      </w:r>
      <w:r w:rsidRPr="0080499F">
        <w:rPr>
          <w:rFonts w:ascii="Times New Roman" w:hAnsi="Times New Roman" w:cs="Times New Roman"/>
          <w:sz w:val="28"/>
          <w:szCs w:val="28"/>
        </w:rPr>
        <w:t>показывает</w:t>
      </w:r>
      <w:r w:rsidRPr="003717BD">
        <w:rPr>
          <w:rFonts w:ascii="Times New Roman" w:hAnsi="Times New Roman" w:cs="Times New Roman"/>
          <w:color w:val="000000" w:themeColor="text1"/>
          <w:sz w:val="28"/>
          <w:szCs w:val="28"/>
        </w:rPr>
        <w:t xml:space="preserve">, сколько средств нужно </w:t>
      </w:r>
      <w:r w:rsidRPr="003717BD">
        <w:rPr>
          <w:rFonts w:ascii="Times New Roman" w:hAnsi="Times New Roman" w:cs="Times New Roman"/>
          <w:color w:val="000000" w:themeColor="text1"/>
          <w:sz w:val="28"/>
          <w:szCs w:val="28"/>
        </w:rPr>
        <w:lastRenderedPageBreak/>
        <w:t>затратить на основные фонды, чтобы получить необходимый объем продукции. Если использование основных фондов улучшается, то фондоотдача должна повышаться, а фондоемкость — уменьшаться, что и показывают показатели данного предприятия. В 2012 году на производство продукции было затрачено 1,61 руб., а в 2016 году уже 0,57 руб</w:t>
      </w:r>
      <w:r w:rsidRPr="003717BD">
        <w:rPr>
          <w:rFonts w:ascii="Times New Roman" w:hAnsi="Times New Roman" w:cs="Times New Roman"/>
          <w:sz w:val="28"/>
          <w:szCs w:val="28"/>
        </w:rPr>
        <w:t>.</w:t>
      </w:r>
    </w:p>
    <w:p w:rsidR="008337D6" w:rsidRPr="00C02A1F" w:rsidRDefault="008337D6" w:rsidP="00D14092">
      <w:pPr>
        <w:pStyle w:val="22"/>
        <w:spacing w:after="0" w:line="360" w:lineRule="auto"/>
        <w:ind w:firstLine="709"/>
        <w:contextualSpacing/>
        <w:jc w:val="both"/>
        <w:rPr>
          <w:rFonts w:ascii="Times New Roman" w:hAnsi="Times New Roman" w:cs="Times New Roman"/>
          <w:sz w:val="28"/>
          <w:szCs w:val="28"/>
        </w:rPr>
      </w:pPr>
      <w:r w:rsidRPr="003717BD">
        <w:rPr>
          <w:rFonts w:ascii="Times New Roman" w:hAnsi="Times New Roman" w:cs="Times New Roman"/>
          <w:sz w:val="28"/>
          <w:szCs w:val="28"/>
        </w:rPr>
        <w:t xml:space="preserve">Фондовооруженность оказывает огромное влияние на величины </w:t>
      </w:r>
      <w:r w:rsidRPr="00C02A1F">
        <w:rPr>
          <w:rFonts w:ascii="Times New Roman" w:hAnsi="Times New Roman" w:cs="Times New Roman"/>
          <w:sz w:val="28"/>
          <w:szCs w:val="28"/>
        </w:rPr>
        <w:t xml:space="preserve">фондоотдачи и фондоемкости. Она применяется для характеристики степени оснащенности труда работающих. В течение всего анализируемого периода наблюдалось увеличение </w:t>
      </w:r>
      <w:proofErr w:type="spellStart"/>
      <w:r w:rsidRPr="00C02A1F">
        <w:rPr>
          <w:rFonts w:ascii="Times New Roman" w:hAnsi="Times New Roman" w:cs="Times New Roman"/>
          <w:sz w:val="28"/>
          <w:szCs w:val="28"/>
        </w:rPr>
        <w:t>фондовооруженности</w:t>
      </w:r>
      <w:proofErr w:type="spellEnd"/>
      <w:r w:rsidRPr="00C02A1F">
        <w:rPr>
          <w:rFonts w:ascii="Times New Roman" w:hAnsi="Times New Roman" w:cs="Times New Roman"/>
          <w:sz w:val="28"/>
          <w:szCs w:val="28"/>
        </w:rPr>
        <w:t xml:space="preserve"> (на 70,35%) и говорит о том, что объем основных фондов на одного работника увеличивается, а это значит, что предприятие расширяет свою материально-производственную базу.</w:t>
      </w:r>
    </w:p>
    <w:p w:rsidR="008337D6" w:rsidRPr="003717BD" w:rsidRDefault="008337D6" w:rsidP="00D14092">
      <w:pPr>
        <w:pStyle w:val="22"/>
        <w:spacing w:after="0" w:line="360" w:lineRule="auto"/>
        <w:ind w:firstLine="709"/>
        <w:contextualSpacing/>
        <w:jc w:val="both"/>
        <w:rPr>
          <w:rFonts w:ascii="Times New Roman" w:hAnsi="Times New Roman" w:cs="Times New Roman"/>
          <w:sz w:val="28"/>
          <w:szCs w:val="28"/>
        </w:rPr>
      </w:pPr>
      <w:r w:rsidRPr="00C02A1F">
        <w:rPr>
          <w:rStyle w:val="a7"/>
          <w:rFonts w:ascii="Times New Roman" w:hAnsi="Times New Roman" w:cs="Times New Roman"/>
          <w:b w:val="0"/>
          <w:sz w:val="28"/>
          <w:szCs w:val="28"/>
          <w:shd w:val="clear" w:color="auto" w:fill="FFFFFF"/>
        </w:rPr>
        <w:t>Фондообеспеченность</w:t>
      </w:r>
      <w:r w:rsidRPr="00C02A1F">
        <w:rPr>
          <w:rStyle w:val="apple-converted-space"/>
          <w:rFonts w:ascii="Times New Roman" w:hAnsi="Times New Roman" w:cs="Times New Roman"/>
          <w:b/>
          <w:sz w:val="28"/>
          <w:szCs w:val="28"/>
          <w:shd w:val="clear" w:color="auto" w:fill="FFFFFF"/>
        </w:rPr>
        <w:t> </w:t>
      </w:r>
      <w:r w:rsidRPr="00C02A1F">
        <w:rPr>
          <w:rStyle w:val="apple-converted-space"/>
          <w:rFonts w:ascii="Times New Roman" w:hAnsi="Times New Roman" w:cs="Times New Roman"/>
          <w:sz w:val="28"/>
          <w:szCs w:val="28"/>
          <w:shd w:val="clear" w:color="auto" w:fill="FFFFFF"/>
        </w:rPr>
        <w:t>показывает, сколько</w:t>
      </w:r>
      <w:r w:rsidRPr="00C02A1F">
        <w:rPr>
          <w:rFonts w:ascii="Times New Roman" w:hAnsi="Times New Roman" w:cs="Times New Roman"/>
          <w:sz w:val="28"/>
          <w:szCs w:val="28"/>
          <w:shd w:val="clear" w:color="auto" w:fill="FFFFFF"/>
        </w:rPr>
        <w:t xml:space="preserve"> основных средств приходится в расчете на единицу</w:t>
      </w:r>
      <w:r w:rsidRPr="003717BD">
        <w:rPr>
          <w:rFonts w:ascii="Times New Roman" w:hAnsi="Times New Roman" w:cs="Times New Roman"/>
          <w:sz w:val="28"/>
          <w:szCs w:val="28"/>
          <w:shd w:val="clear" w:color="auto" w:fill="FFFFFF"/>
        </w:rPr>
        <w:t xml:space="preserve"> к площади сельскохозяйственных угодий.</w:t>
      </w:r>
    </w:p>
    <w:p w:rsidR="008337D6" w:rsidRPr="003717BD" w:rsidRDefault="008337D6" w:rsidP="00D14092">
      <w:pPr>
        <w:pStyle w:val="22"/>
        <w:spacing w:after="0" w:line="360" w:lineRule="auto"/>
        <w:ind w:firstLine="709"/>
        <w:contextualSpacing/>
        <w:jc w:val="both"/>
        <w:rPr>
          <w:rFonts w:ascii="Times New Roman" w:hAnsi="Times New Roman" w:cs="Times New Roman"/>
          <w:sz w:val="28"/>
          <w:szCs w:val="28"/>
        </w:rPr>
      </w:pPr>
      <w:r w:rsidRPr="003717BD">
        <w:rPr>
          <w:rFonts w:ascii="Times New Roman" w:hAnsi="Times New Roman" w:cs="Times New Roman"/>
          <w:sz w:val="28"/>
          <w:szCs w:val="28"/>
        </w:rPr>
        <w:t xml:space="preserve">На предприятии наблюдается рост показателя (на 70,51%). Увеличение показателей произошло за счёт увеличения стоимости основных фондов. </w:t>
      </w:r>
    </w:p>
    <w:p w:rsidR="008337D6" w:rsidRPr="003717BD" w:rsidRDefault="008337D6" w:rsidP="00D14092">
      <w:pPr>
        <w:pStyle w:val="22"/>
        <w:spacing w:after="0" w:line="360" w:lineRule="auto"/>
        <w:ind w:firstLine="709"/>
        <w:contextualSpacing/>
        <w:jc w:val="both"/>
        <w:rPr>
          <w:rFonts w:ascii="Times New Roman" w:hAnsi="Times New Roman" w:cs="Times New Roman"/>
          <w:sz w:val="28"/>
          <w:szCs w:val="28"/>
        </w:rPr>
      </w:pPr>
      <w:r w:rsidRPr="003717BD">
        <w:rPr>
          <w:rFonts w:ascii="Times New Roman" w:hAnsi="Times New Roman" w:cs="Times New Roman"/>
          <w:sz w:val="28"/>
          <w:szCs w:val="28"/>
        </w:rPr>
        <w:t xml:space="preserve">Показатель энерговооруженности, который вырос на 17,24%, представляет собой мощность энергетических ресурсов в расчете на 1 среднегодового работника. Увеличение данного показателя способствует росту производительности труда в отрасли. </w:t>
      </w:r>
    </w:p>
    <w:p w:rsidR="008337D6" w:rsidRPr="003717BD" w:rsidRDefault="008337D6" w:rsidP="00D14092">
      <w:pPr>
        <w:pStyle w:val="22"/>
        <w:spacing w:after="0" w:line="360" w:lineRule="auto"/>
        <w:ind w:firstLine="709"/>
        <w:contextualSpacing/>
        <w:jc w:val="both"/>
        <w:rPr>
          <w:rFonts w:ascii="Times New Roman" w:hAnsi="Times New Roman" w:cs="Times New Roman"/>
          <w:sz w:val="28"/>
          <w:szCs w:val="28"/>
        </w:rPr>
      </w:pPr>
      <w:r w:rsidRPr="003717BD">
        <w:rPr>
          <w:rFonts w:ascii="Times New Roman" w:hAnsi="Times New Roman" w:cs="Times New Roman"/>
          <w:sz w:val="28"/>
          <w:szCs w:val="28"/>
        </w:rPr>
        <w:t xml:space="preserve">Энергоемкость продукции характеризуется расходом энергии на производство и ее снижение в 2016 году на 40% является положительным фактором. </w:t>
      </w:r>
    </w:p>
    <w:p w:rsidR="008337D6" w:rsidRDefault="008337D6" w:rsidP="00D14092">
      <w:pPr>
        <w:pStyle w:val="22"/>
        <w:spacing w:after="0" w:line="360" w:lineRule="auto"/>
        <w:ind w:firstLine="709"/>
        <w:contextualSpacing/>
        <w:jc w:val="both"/>
        <w:rPr>
          <w:rFonts w:ascii="Times New Roman" w:hAnsi="Times New Roman" w:cs="Times New Roman"/>
          <w:sz w:val="28"/>
          <w:szCs w:val="28"/>
        </w:rPr>
      </w:pPr>
      <w:r w:rsidRPr="003717BD">
        <w:rPr>
          <w:rFonts w:ascii="Times New Roman" w:hAnsi="Times New Roman" w:cs="Times New Roman"/>
          <w:sz w:val="28"/>
          <w:szCs w:val="28"/>
        </w:rPr>
        <w:t>Таким образом, можно сделать вывод, что показатели достаточно стабильны и деятельность пр</w:t>
      </w:r>
      <w:r>
        <w:rPr>
          <w:rFonts w:ascii="Times New Roman" w:hAnsi="Times New Roman" w:cs="Times New Roman"/>
          <w:sz w:val="28"/>
          <w:szCs w:val="28"/>
        </w:rPr>
        <w:t>едприятия является эффективной.</w:t>
      </w:r>
    </w:p>
    <w:p w:rsidR="008337D6" w:rsidRPr="008C5FB1" w:rsidRDefault="008337D6" w:rsidP="00D14092">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Оборотные средства</w:t>
      </w:r>
      <w:r>
        <w:rPr>
          <w:rStyle w:val="apple-converted-space"/>
          <w:rFonts w:ascii="Times New Roman" w:hAnsi="Times New Roman" w:cs="Times New Roman"/>
          <w:i/>
          <w:iCs/>
          <w:sz w:val="28"/>
          <w:szCs w:val="28"/>
        </w:rPr>
        <w:t> </w:t>
      </w:r>
      <w:r>
        <w:rPr>
          <w:rFonts w:ascii="Times New Roman" w:hAnsi="Times New Roman" w:cs="Times New Roman"/>
          <w:bCs/>
          <w:i/>
          <w:iCs/>
          <w:sz w:val="28"/>
          <w:szCs w:val="28"/>
        </w:rPr>
        <w:t>-</w:t>
      </w:r>
      <w:r>
        <w:rPr>
          <w:rStyle w:val="apple-converted-space"/>
          <w:rFonts w:ascii="Times New Roman" w:hAnsi="Times New Roman" w:cs="Times New Roman"/>
          <w:i/>
          <w:iCs/>
          <w:sz w:val="28"/>
          <w:szCs w:val="28"/>
        </w:rPr>
        <w:t> </w:t>
      </w:r>
      <w:r>
        <w:rPr>
          <w:rFonts w:ascii="Times New Roman" w:hAnsi="Times New Roman" w:cs="Times New Roman"/>
          <w:bCs/>
          <w:sz w:val="28"/>
          <w:szCs w:val="28"/>
        </w:rPr>
        <w:t>это совокупность денежных средств предприятия, необходимых для формирования и обеспечения кругооборота производственных оборотных фондов и фондов обращения. Состав и структура оборотных средств ООО «Колос» отражены в следующей таблице.</w:t>
      </w:r>
    </w:p>
    <w:p w:rsidR="008337D6" w:rsidRPr="00A96907" w:rsidRDefault="008337D6" w:rsidP="00C02A1F">
      <w:pPr>
        <w:spacing w:after="0" w:line="360" w:lineRule="auto"/>
        <w:ind w:firstLine="708"/>
        <w:contextualSpacing/>
        <w:jc w:val="both"/>
        <w:rPr>
          <w:rFonts w:ascii="Times New Roman" w:hAnsi="Times New Roman" w:cs="Times New Roman"/>
          <w:sz w:val="24"/>
          <w:szCs w:val="24"/>
        </w:rPr>
      </w:pPr>
    </w:p>
    <w:p w:rsidR="008337D6" w:rsidRPr="008337D6" w:rsidRDefault="008337D6" w:rsidP="00C02A1F">
      <w:pPr>
        <w:spacing w:after="0" w:line="360" w:lineRule="auto"/>
        <w:ind w:firstLine="709"/>
        <w:contextualSpacing/>
        <w:jc w:val="both"/>
        <w:rPr>
          <w:rFonts w:ascii="Times New Roman" w:hAnsi="Times New Roman" w:cs="Times New Roman"/>
        </w:rPr>
        <w:sectPr w:rsidR="008337D6" w:rsidRPr="008337D6" w:rsidSect="008337D6">
          <w:pgSz w:w="11906" w:h="16838"/>
          <w:pgMar w:top="1134" w:right="851" w:bottom="1134" w:left="1701" w:header="709" w:footer="709" w:gutter="0"/>
          <w:cols w:space="708"/>
          <w:docGrid w:linePitch="360"/>
        </w:sectPr>
      </w:pPr>
    </w:p>
    <w:p w:rsidR="00B8297E" w:rsidRPr="007E28AF" w:rsidRDefault="00B8297E" w:rsidP="00D14092">
      <w:pPr>
        <w:spacing w:after="0" w:line="240" w:lineRule="auto"/>
        <w:contextualSpacing/>
        <w:jc w:val="both"/>
        <w:rPr>
          <w:rFonts w:ascii="Times New Roman" w:hAnsi="Times New Roman" w:cs="Times New Roman"/>
          <w:sz w:val="24"/>
          <w:szCs w:val="24"/>
        </w:rPr>
      </w:pPr>
      <w:r w:rsidRPr="007E28AF">
        <w:rPr>
          <w:rFonts w:ascii="Times New Roman" w:hAnsi="Times New Roman" w:cs="Times New Roman"/>
          <w:sz w:val="24"/>
          <w:szCs w:val="24"/>
        </w:rPr>
        <w:lastRenderedPageBreak/>
        <w:t xml:space="preserve">Таблица 2.5 - </w:t>
      </w:r>
      <w:r w:rsidRPr="007E28AF">
        <w:rPr>
          <w:rFonts w:ascii="Times New Roman" w:hAnsi="Times New Roman" w:cs="Times New Roman"/>
          <w:b/>
          <w:bCs/>
          <w:sz w:val="24"/>
          <w:szCs w:val="24"/>
        </w:rPr>
        <w:t>Состав и структура оборотных средств предприятия</w:t>
      </w:r>
    </w:p>
    <w:tbl>
      <w:tblPr>
        <w:tblStyle w:val="a6"/>
        <w:tblW w:w="0" w:type="auto"/>
        <w:tblLook w:val="04A0" w:firstRow="1" w:lastRow="0" w:firstColumn="1" w:lastColumn="0" w:noHBand="0" w:noVBand="1"/>
      </w:tblPr>
      <w:tblGrid>
        <w:gridCol w:w="3256"/>
        <w:gridCol w:w="1134"/>
        <w:gridCol w:w="1134"/>
        <w:gridCol w:w="1134"/>
        <w:gridCol w:w="1134"/>
        <w:gridCol w:w="1134"/>
        <w:gridCol w:w="1134"/>
        <w:gridCol w:w="1134"/>
        <w:gridCol w:w="1134"/>
        <w:gridCol w:w="1134"/>
        <w:gridCol w:w="1098"/>
      </w:tblGrid>
      <w:tr w:rsidR="00B8297E" w:rsidRPr="009F458F" w:rsidTr="00DD0DD4">
        <w:tc>
          <w:tcPr>
            <w:tcW w:w="3256" w:type="dxa"/>
            <w:vMerge w:val="restart"/>
          </w:tcPr>
          <w:p w:rsidR="00B8297E" w:rsidRPr="009F458F" w:rsidRDefault="00B8297E" w:rsidP="00D14092">
            <w:pPr>
              <w:tabs>
                <w:tab w:val="left" w:pos="720"/>
              </w:tabs>
              <w:contextualSpacing/>
              <w:rPr>
                <w:rFonts w:ascii="Times New Roman" w:hAnsi="Times New Roman" w:cs="Times New Roman"/>
                <w:b/>
              </w:rPr>
            </w:pPr>
            <w:r w:rsidRPr="009F458F">
              <w:rPr>
                <w:rFonts w:ascii="Times New Roman" w:hAnsi="Times New Roman" w:cs="Times New Roman"/>
                <w:b/>
              </w:rPr>
              <w:tab/>
            </w:r>
          </w:p>
          <w:p w:rsidR="00B8297E" w:rsidRPr="009F458F" w:rsidRDefault="00B8297E" w:rsidP="00D14092">
            <w:pPr>
              <w:tabs>
                <w:tab w:val="left" w:pos="720"/>
              </w:tabs>
              <w:contextualSpacing/>
              <w:jc w:val="center"/>
              <w:rPr>
                <w:rFonts w:ascii="Times New Roman" w:hAnsi="Times New Roman" w:cs="Times New Roman"/>
                <w:b/>
              </w:rPr>
            </w:pPr>
            <w:r w:rsidRPr="009F458F">
              <w:rPr>
                <w:rFonts w:ascii="Times New Roman" w:hAnsi="Times New Roman" w:cs="Times New Roman"/>
                <w:b/>
              </w:rPr>
              <w:t>Показатель</w:t>
            </w:r>
          </w:p>
        </w:tc>
        <w:tc>
          <w:tcPr>
            <w:tcW w:w="2268" w:type="dxa"/>
            <w:gridSpan w:val="2"/>
          </w:tcPr>
          <w:p w:rsidR="00B8297E" w:rsidRPr="009F458F" w:rsidRDefault="00B8297E" w:rsidP="00D14092">
            <w:pPr>
              <w:contextualSpacing/>
              <w:jc w:val="center"/>
              <w:rPr>
                <w:rFonts w:ascii="Times New Roman" w:hAnsi="Times New Roman" w:cs="Times New Roman"/>
                <w:b/>
              </w:rPr>
            </w:pPr>
            <w:r w:rsidRPr="009F458F">
              <w:rPr>
                <w:rFonts w:ascii="Times New Roman" w:hAnsi="Times New Roman" w:cs="Times New Roman"/>
                <w:b/>
              </w:rPr>
              <w:t>2012 г.</w:t>
            </w:r>
          </w:p>
        </w:tc>
        <w:tc>
          <w:tcPr>
            <w:tcW w:w="2268" w:type="dxa"/>
            <w:gridSpan w:val="2"/>
          </w:tcPr>
          <w:p w:rsidR="00B8297E" w:rsidRPr="009F458F" w:rsidRDefault="00B8297E" w:rsidP="00D14092">
            <w:pPr>
              <w:contextualSpacing/>
              <w:jc w:val="center"/>
              <w:rPr>
                <w:rFonts w:ascii="Times New Roman" w:hAnsi="Times New Roman" w:cs="Times New Roman"/>
                <w:b/>
              </w:rPr>
            </w:pPr>
            <w:r w:rsidRPr="009F458F">
              <w:rPr>
                <w:rFonts w:ascii="Times New Roman" w:hAnsi="Times New Roman" w:cs="Times New Roman"/>
                <w:b/>
              </w:rPr>
              <w:t>2013 г.</w:t>
            </w:r>
          </w:p>
        </w:tc>
        <w:tc>
          <w:tcPr>
            <w:tcW w:w="2268" w:type="dxa"/>
            <w:gridSpan w:val="2"/>
          </w:tcPr>
          <w:p w:rsidR="00B8297E" w:rsidRPr="009F458F" w:rsidRDefault="00B8297E" w:rsidP="00D14092">
            <w:pPr>
              <w:contextualSpacing/>
              <w:jc w:val="center"/>
              <w:rPr>
                <w:rFonts w:ascii="Times New Roman" w:hAnsi="Times New Roman" w:cs="Times New Roman"/>
                <w:b/>
              </w:rPr>
            </w:pPr>
            <w:r w:rsidRPr="009F458F">
              <w:rPr>
                <w:rFonts w:ascii="Times New Roman" w:hAnsi="Times New Roman" w:cs="Times New Roman"/>
                <w:b/>
              </w:rPr>
              <w:t>2014 г.</w:t>
            </w:r>
          </w:p>
        </w:tc>
        <w:tc>
          <w:tcPr>
            <w:tcW w:w="2268" w:type="dxa"/>
            <w:gridSpan w:val="2"/>
          </w:tcPr>
          <w:p w:rsidR="00B8297E" w:rsidRPr="009F458F" w:rsidRDefault="00B8297E" w:rsidP="00D14092">
            <w:pPr>
              <w:contextualSpacing/>
              <w:jc w:val="center"/>
              <w:rPr>
                <w:rFonts w:ascii="Times New Roman" w:hAnsi="Times New Roman" w:cs="Times New Roman"/>
                <w:b/>
              </w:rPr>
            </w:pPr>
            <w:r w:rsidRPr="009F458F">
              <w:rPr>
                <w:rFonts w:ascii="Times New Roman" w:hAnsi="Times New Roman" w:cs="Times New Roman"/>
                <w:b/>
              </w:rPr>
              <w:t>2015 г.</w:t>
            </w:r>
          </w:p>
        </w:tc>
        <w:tc>
          <w:tcPr>
            <w:tcW w:w="2232" w:type="dxa"/>
            <w:gridSpan w:val="2"/>
          </w:tcPr>
          <w:p w:rsidR="00B8297E" w:rsidRPr="009F458F" w:rsidRDefault="00B8297E" w:rsidP="00D14092">
            <w:pPr>
              <w:contextualSpacing/>
              <w:jc w:val="center"/>
              <w:rPr>
                <w:rFonts w:ascii="Times New Roman" w:hAnsi="Times New Roman" w:cs="Times New Roman"/>
                <w:b/>
              </w:rPr>
            </w:pPr>
            <w:r w:rsidRPr="009F458F">
              <w:rPr>
                <w:rFonts w:ascii="Times New Roman" w:hAnsi="Times New Roman" w:cs="Times New Roman"/>
                <w:b/>
              </w:rPr>
              <w:t>2016 г.</w:t>
            </w:r>
          </w:p>
        </w:tc>
      </w:tr>
      <w:tr w:rsidR="00B8297E" w:rsidRPr="009F458F" w:rsidTr="00DD0DD4">
        <w:tc>
          <w:tcPr>
            <w:tcW w:w="3256" w:type="dxa"/>
            <w:vMerge/>
          </w:tcPr>
          <w:p w:rsidR="00B8297E" w:rsidRPr="009F458F" w:rsidRDefault="00B8297E" w:rsidP="00DD0DD4">
            <w:pP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b/>
              </w:rPr>
            </w:pPr>
            <w:r w:rsidRPr="009F458F">
              <w:rPr>
                <w:rFonts w:ascii="Times New Roman" w:hAnsi="Times New Roman" w:cs="Times New Roman"/>
                <w:b/>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b/>
              </w:rPr>
            </w:pPr>
            <w:r w:rsidRPr="009F458F">
              <w:rPr>
                <w:rFonts w:ascii="Times New Roman" w:hAnsi="Times New Roman" w:cs="Times New Roman"/>
                <w:b/>
              </w:rPr>
              <w:t>в % к итогу</w:t>
            </w:r>
          </w:p>
        </w:tc>
        <w:tc>
          <w:tcPr>
            <w:tcW w:w="1134"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b/>
              </w:rPr>
            </w:pPr>
            <w:r w:rsidRPr="009F458F">
              <w:rPr>
                <w:rFonts w:ascii="Times New Roman" w:hAnsi="Times New Roman" w:cs="Times New Roman"/>
                <w:b/>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b/>
              </w:rPr>
            </w:pPr>
            <w:r w:rsidRPr="009F458F">
              <w:rPr>
                <w:rFonts w:ascii="Times New Roman" w:hAnsi="Times New Roman" w:cs="Times New Roman"/>
                <w:b/>
              </w:rPr>
              <w:t>в % к итогу</w:t>
            </w:r>
          </w:p>
        </w:tc>
        <w:tc>
          <w:tcPr>
            <w:tcW w:w="1134"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b/>
              </w:rPr>
            </w:pPr>
            <w:r w:rsidRPr="009F458F">
              <w:rPr>
                <w:rFonts w:ascii="Times New Roman" w:hAnsi="Times New Roman" w:cs="Times New Roman"/>
                <w:b/>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b/>
              </w:rPr>
            </w:pPr>
            <w:r w:rsidRPr="009F458F">
              <w:rPr>
                <w:rFonts w:ascii="Times New Roman" w:hAnsi="Times New Roman" w:cs="Times New Roman"/>
                <w:b/>
              </w:rPr>
              <w:t>в % к итогу</w:t>
            </w:r>
          </w:p>
        </w:tc>
        <w:tc>
          <w:tcPr>
            <w:tcW w:w="1134"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b/>
              </w:rPr>
            </w:pPr>
            <w:r w:rsidRPr="009F458F">
              <w:rPr>
                <w:rFonts w:ascii="Times New Roman" w:hAnsi="Times New Roman" w:cs="Times New Roman"/>
                <w:b/>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b/>
              </w:rPr>
            </w:pPr>
            <w:r w:rsidRPr="009F458F">
              <w:rPr>
                <w:rFonts w:ascii="Times New Roman" w:hAnsi="Times New Roman" w:cs="Times New Roman"/>
                <w:b/>
              </w:rPr>
              <w:t>в % к итогу</w:t>
            </w:r>
          </w:p>
        </w:tc>
        <w:tc>
          <w:tcPr>
            <w:tcW w:w="1134"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b/>
              </w:rPr>
            </w:pPr>
            <w:r w:rsidRPr="009F458F">
              <w:rPr>
                <w:rFonts w:ascii="Times New Roman" w:hAnsi="Times New Roman" w:cs="Times New Roman"/>
                <w:b/>
              </w:rPr>
              <w:t>тыс. руб.</w:t>
            </w:r>
          </w:p>
        </w:tc>
        <w:tc>
          <w:tcPr>
            <w:tcW w:w="1098"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b/>
              </w:rPr>
            </w:pPr>
            <w:r w:rsidRPr="009F458F">
              <w:rPr>
                <w:rFonts w:ascii="Times New Roman" w:hAnsi="Times New Roman" w:cs="Times New Roman"/>
                <w:b/>
              </w:rPr>
              <w:t>в % к итогу</w:t>
            </w:r>
          </w:p>
        </w:tc>
      </w:tr>
      <w:tr w:rsidR="00B8297E" w:rsidRPr="009F458F" w:rsidTr="00DD0DD4">
        <w:tc>
          <w:tcPr>
            <w:tcW w:w="3256" w:type="dxa"/>
            <w:tcBorders>
              <w:top w:val="single" w:sz="4" w:space="0" w:color="auto"/>
              <w:left w:val="single" w:sz="4" w:space="0" w:color="auto"/>
              <w:bottom w:val="single" w:sz="4" w:space="0" w:color="auto"/>
              <w:right w:val="single" w:sz="4" w:space="0" w:color="auto"/>
            </w:tcBorders>
          </w:tcPr>
          <w:p w:rsidR="00B8297E" w:rsidRPr="009F458F" w:rsidRDefault="00B8297E" w:rsidP="00DD0DD4">
            <w:pPr>
              <w:tabs>
                <w:tab w:val="left" w:pos="4395"/>
              </w:tabs>
              <w:rPr>
                <w:rFonts w:ascii="Times New Roman" w:hAnsi="Times New Roman" w:cs="Times New Roman"/>
                <w:sz w:val="24"/>
                <w:szCs w:val="24"/>
              </w:rPr>
            </w:pPr>
            <w:r w:rsidRPr="009F458F">
              <w:rPr>
                <w:rFonts w:ascii="Times New Roman" w:hAnsi="Times New Roman" w:cs="Times New Roman"/>
                <w:sz w:val="24"/>
                <w:szCs w:val="24"/>
              </w:rPr>
              <w:t>1.Оборотные фонды, всего:</w:t>
            </w:r>
          </w:p>
        </w:tc>
        <w:tc>
          <w:tcPr>
            <w:tcW w:w="1134" w:type="dxa"/>
            <w:tcBorders>
              <w:top w:val="single" w:sz="4" w:space="0" w:color="auto"/>
              <w:left w:val="single" w:sz="4" w:space="0" w:color="auto"/>
              <w:bottom w:val="single" w:sz="4" w:space="0" w:color="auto"/>
              <w:right w:val="single" w:sz="4" w:space="0" w:color="auto"/>
            </w:tcBorders>
            <w:vAlign w:val="center"/>
          </w:tcPr>
          <w:p w:rsidR="00B8297E" w:rsidRPr="009F458F" w:rsidRDefault="00B8297E" w:rsidP="00DD0DD4">
            <w:pPr>
              <w:tabs>
                <w:tab w:val="left" w:pos="4395"/>
              </w:tabs>
              <w:jc w:val="center"/>
              <w:rPr>
                <w:rFonts w:ascii="Times New Roman" w:hAnsi="Times New Roman" w:cs="Times New Roman"/>
                <w:sz w:val="24"/>
                <w:szCs w:val="24"/>
              </w:rPr>
            </w:pPr>
            <w:r w:rsidRPr="009F458F">
              <w:rPr>
                <w:rFonts w:ascii="Times New Roman" w:hAnsi="Times New Roman" w:cs="Times New Roman"/>
                <w:sz w:val="24"/>
                <w:szCs w:val="24"/>
              </w:rPr>
              <w:t>22536</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85,78</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23779</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90,85</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26946</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89,36</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25003</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89,61</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26190</w:t>
            </w:r>
          </w:p>
        </w:tc>
        <w:tc>
          <w:tcPr>
            <w:tcW w:w="1098"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87,04</w:t>
            </w:r>
          </w:p>
        </w:tc>
      </w:tr>
      <w:tr w:rsidR="00B8297E" w:rsidRPr="009F458F" w:rsidTr="00DD0DD4">
        <w:tc>
          <w:tcPr>
            <w:tcW w:w="3256" w:type="dxa"/>
            <w:tcBorders>
              <w:top w:val="single" w:sz="4" w:space="0" w:color="auto"/>
              <w:left w:val="single" w:sz="4" w:space="0" w:color="auto"/>
              <w:bottom w:val="single" w:sz="4" w:space="0" w:color="auto"/>
              <w:right w:val="single" w:sz="4" w:space="0" w:color="auto"/>
            </w:tcBorders>
          </w:tcPr>
          <w:p w:rsidR="00B8297E" w:rsidRPr="009F458F" w:rsidRDefault="00B8297E" w:rsidP="00DD0DD4">
            <w:pPr>
              <w:tabs>
                <w:tab w:val="left" w:pos="4395"/>
              </w:tabs>
              <w:rPr>
                <w:rFonts w:ascii="Times New Roman" w:hAnsi="Times New Roman" w:cs="Times New Roman"/>
                <w:sz w:val="24"/>
                <w:szCs w:val="24"/>
              </w:rPr>
            </w:pPr>
            <w:r w:rsidRPr="009F458F">
              <w:rPr>
                <w:rFonts w:ascii="Times New Roman" w:hAnsi="Times New Roman" w:cs="Times New Roman"/>
                <w:sz w:val="24"/>
                <w:szCs w:val="24"/>
              </w:rPr>
              <w:t>в.т.ч. сырье и материалы</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7559</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28,77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8087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30,89</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11521</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38,21</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7887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28,27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7018</w:t>
            </w:r>
          </w:p>
        </w:tc>
        <w:tc>
          <w:tcPr>
            <w:tcW w:w="1098"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23,32</w:t>
            </w:r>
          </w:p>
        </w:tc>
      </w:tr>
      <w:tr w:rsidR="00B8297E" w:rsidRPr="009F458F" w:rsidTr="00DD0DD4">
        <w:tc>
          <w:tcPr>
            <w:tcW w:w="3256" w:type="dxa"/>
            <w:tcBorders>
              <w:top w:val="single" w:sz="4" w:space="0" w:color="auto"/>
              <w:left w:val="single" w:sz="4" w:space="0" w:color="auto"/>
              <w:bottom w:val="single" w:sz="4" w:space="0" w:color="auto"/>
              <w:right w:val="single" w:sz="4" w:space="0" w:color="auto"/>
            </w:tcBorders>
          </w:tcPr>
          <w:p w:rsidR="00B8297E" w:rsidRPr="009F458F" w:rsidRDefault="00B8297E" w:rsidP="00DD0DD4">
            <w:pPr>
              <w:tabs>
                <w:tab w:val="left" w:pos="4395"/>
              </w:tabs>
              <w:rPr>
                <w:rFonts w:ascii="Times New Roman" w:hAnsi="Times New Roman" w:cs="Times New Roman"/>
                <w:sz w:val="24"/>
                <w:szCs w:val="24"/>
              </w:rPr>
            </w:pPr>
            <w:r w:rsidRPr="009F458F">
              <w:rPr>
                <w:rFonts w:ascii="Times New Roman" w:hAnsi="Times New Roman" w:cs="Times New Roman"/>
                <w:sz w:val="24"/>
                <w:szCs w:val="24"/>
              </w:rPr>
              <w:t>животные на выращивании и откорме</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12707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48,37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13373</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51,09</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14158</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46,95</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14261</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51,11</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18073</w:t>
            </w:r>
          </w:p>
        </w:tc>
        <w:tc>
          <w:tcPr>
            <w:tcW w:w="1098"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60,06</w:t>
            </w:r>
          </w:p>
        </w:tc>
      </w:tr>
      <w:tr w:rsidR="00B8297E" w:rsidRPr="009F458F" w:rsidTr="00DD0DD4">
        <w:tc>
          <w:tcPr>
            <w:tcW w:w="3256" w:type="dxa"/>
            <w:tcBorders>
              <w:top w:val="single" w:sz="4" w:space="0" w:color="auto"/>
              <w:left w:val="single" w:sz="4" w:space="0" w:color="auto"/>
              <w:bottom w:val="single" w:sz="4" w:space="0" w:color="auto"/>
              <w:right w:val="single" w:sz="4" w:space="0" w:color="auto"/>
            </w:tcBorders>
          </w:tcPr>
          <w:p w:rsidR="00B8297E" w:rsidRPr="009F458F" w:rsidRDefault="00B8297E" w:rsidP="00DD0DD4">
            <w:pPr>
              <w:tabs>
                <w:tab w:val="left" w:pos="4395"/>
              </w:tabs>
              <w:rPr>
                <w:rFonts w:ascii="Times New Roman" w:hAnsi="Times New Roman" w:cs="Times New Roman"/>
                <w:sz w:val="24"/>
                <w:szCs w:val="24"/>
              </w:rPr>
            </w:pPr>
            <w:r w:rsidRPr="009F458F">
              <w:rPr>
                <w:rFonts w:ascii="Times New Roman" w:hAnsi="Times New Roman" w:cs="Times New Roman"/>
                <w:sz w:val="24"/>
                <w:szCs w:val="24"/>
              </w:rPr>
              <w:t>незавершенное производство</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2270</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8,64</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2319</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8,86</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1267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4,21</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607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2,18</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1099</w:t>
            </w:r>
          </w:p>
        </w:tc>
        <w:tc>
          <w:tcPr>
            <w:tcW w:w="1098"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3,65</w:t>
            </w:r>
          </w:p>
        </w:tc>
      </w:tr>
      <w:tr w:rsidR="00B8297E" w:rsidRPr="009F458F" w:rsidTr="00DD0DD4">
        <w:tc>
          <w:tcPr>
            <w:tcW w:w="3256" w:type="dxa"/>
            <w:tcBorders>
              <w:top w:val="single" w:sz="4" w:space="0" w:color="auto"/>
              <w:left w:val="single" w:sz="4" w:space="0" w:color="auto"/>
              <w:bottom w:val="single" w:sz="4" w:space="0" w:color="auto"/>
              <w:right w:val="single" w:sz="4" w:space="0" w:color="auto"/>
            </w:tcBorders>
          </w:tcPr>
          <w:p w:rsidR="00B8297E" w:rsidRPr="009F458F" w:rsidRDefault="00B8297E" w:rsidP="00DD0DD4">
            <w:pPr>
              <w:tabs>
                <w:tab w:val="left" w:pos="4395"/>
              </w:tabs>
              <w:rPr>
                <w:rFonts w:ascii="Times New Roman" w:hAnsi="Times New Roman" w:cs="Times New Roman"/>
                <w:sz w:val="24"/>
                <w:szCs w:val="24"/>
              </w:rPr>
            </w:pPr>
            <w:r w:rsidRPr="009F458F">
              <w:rPr>
                <w:rFonts w:ascii="Times New Roman" w:hAnsi="Times New Roman" w:cs="Times New Roman"/>
                <w:sz w:val="24"/>
                <w:szCs w:val="24"/>
              </w:rPr>
              <w:t xml:space="preserve">готовая продукция </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2248</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8,06</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w:t>
            </w:r>
          </w:p>
        </w:tc>
        <w:tc>
          <w:tcPr>
            <w:tcW w:w="1098"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w:t>
            </w:r>
          </w:p>
        </w:tc>
      </w:tr>
      <w:tr w:rsidR="00B8297E" w:rsidRPr="009F458F" w:rsidTr="00DD0DD4">
        <w:tc>
          <w:tcPr>
            <w:tcW w:w="3256" w:type="dxa"/>
            <w:tcBorders>
              <w:top w:val="single" w:sz="4" w:space="0" w:color="auto"/>
              <w:left w:val="single" w:sz="4" w:space="0" w:color="auto"/>
              <w:bottom w:val="single" w:sz="4" w:space="0" w:color="auto"/>
              <w:right w:val="single" w:sz="4" w:space="0" w:color="auto"/>
            </w:tcBorders>
          </w:tcPr>
          <w:p w:rsidR="00B8297E" w:rsidRPr="009F458F" w:rsidRDefault="00B8297E" w:rsidP="00DD0DD4">
            <w:pPr>
              <w:tabs>
                <w:tab w:val="left" w:pos="4395"/>
              </w:tabs>
              <w:rPr>
                <w:rFonts w:ascii="Times New Roman" w:hAnsi="Times New Roman" w:cs="Times New Roman"/>
                <w:sz w:val="24"/>
                <w:szCs w:val="24"/>
              </w:rPr>
            </w:pPr>
            <w:r w:rsidRPr="009F458F">
              <w:rPr>
                <w:rFonts w:ascii="Times New Roman" w:hAnsi="Times New Roman" w:cs="Times New Roman"/>
                <w:sz w:val="24"/>
                <w:szCs w:val="24"/>
              </w:rPr>
              <w:t>2.Фонды обращения, всего</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3737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14,22</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2394</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9,15</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3207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10,64</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2899</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10,39</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3901</w:t>
            </w:r>
          </w:p>
        </w:tc>
        <w:tc>
          <w:tcPr>
            <w:tcW w:w="1098"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12,96</w:t>
            </w:r>
          </w:p>
        </w:tc>
      </w:tr>
      <w:tr w:rsidR="00B8297E" w:rsidRPr="009F458F" w:rsidTr="00DD0DD4">
        <w:tc>
          <w:tcPr>
            <w:tcW w:w="3256" w:type="dxa"/>
            <w:tcBorders>
              <w:top w:val="single" w:sz="4" w:space="0" w:color="auto"/>
              <w:left w:val="single" w:sz="4" w:space="0" w:color="auto"/>
              <w:bottom w:val="single" w:sz="4" w:space="0" w:color="auto"/>
              <w:right w:val="single" w:sz="4" w:space="0" w:color="auto"/>
            </w:tcBorders>
          </w:tcPr>
          <w:p w:rsidR="00B8297E" w:rsidRPr="009F458F" w:rsidRDefault="00B8297E" w:rsidP="00DD0DD4">
            <w:pPr>
              <w:tabs>
                <w:tab w:val="left" w:pos="4395"/>
              </w:tabs>
              <w:rPr>
                <w:rFonts w:ascii="Times New Roman" w:hAnsi="Times New Roman" w:cs="Times New Roman"/>
                <w:sz w:val="24"/>
                <w:szCs w:val="24"/>
              </w:rPr>
            </w:pPr>
            <w:r w:rsidRPr="009F458F">
              <w:rPr>
                <w:rFonts w:ascii="Times New Roman" w:hAnsi="Times New Roman" w:cs="Times New Roman"/>
                <w:sz w:val="24"/>
                <w:szCs w:val="24"/>
              </w:rPr>
              <w:t>дебиторская задолженность</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3693</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14,05</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2305</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8,81</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3145</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10,43</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2877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10,31</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3833</w:t>
            </w:r>
          </w:p>
        </w:tc>
        <w:tc>
          <w:tcPr>
            <w:tcW w:w="1098"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12,74</w:t>
            </w:r>
          </w:p>
        </w:tc>
      </w:tr>
      <w:tr w:rsidR="00B8297E" w:rsidRPr="009F458F" w:rsidTr="00DD0DD4">
        <w:tc>
          <w:tcPr>
            <w:tcW w:w="3256" w:type="dxa"/>
            <w:tcBorders>
              <w:top w:val="single" w:sz="4" w:space="0" w:color="auto"/>
              <w:left w:val="single" w:sz="4" w:space="0" w:color="auto"/>
              <w:bottom w:val="single" w:sz="4" w:space="0" w:color="auto"/>
              <w:right w:val="single" w:sz="4" w:space="0" w:color="auto"/>
            </w:tcBorders>
          </w:tcPr>
          <w:p w:rsidR="00B8297E" w:rsidRPr="009F458F" w:rsidRDefault="00B8297E" w:rsidP="00DD0DD4">
            <w:pPr>
              <w:tabs>
                <w:tab w:val="left" w:pos="4395"/>
              </w:tabs>
              <w:rPr>
                <w:rFonts w:ascii="Times New Roman" w:hAnsi="Times New Roman" w:cs="Times New Roman"/>
                <w:sz w:val="24"/>
                <w:szCs w:val="24"/>
              </w:rPr>
            </w:pPr>
            <w:r w:rsidRPr="009F458F">
              <w:rPr>
                <w:rFonts w:ascii="Times New Roman" w:hAnsi="Times New Roman" w:cs="Times New Roman"/>
                <w:sz w:val="24"/>
                <w:szCs w:val="24"/>
              </w:rPr>
              <w:t>денежные средства</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44</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0,17</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89</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0,34</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62</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0,21</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22</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0,08</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68</w:t>
            </w:r>
          </w:p>
        </w:tc>
        <w:tc>
          <w:tcPr>
            <w:tcW w:w="1098"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0,23</w:t>
            </w:r>
          </w:p>
        </w:tc>
      </w:tr>
      <w:tr w:rsidR="00B8297E" w:rsidRPr="009F458F" w:rsidTr="00DD0DD4">
        <w:tc>
          <w:tcPr>
            <w:tcW w:w="3256" w:type="dxa"/>
            <w:tcBorders>
              <w:top w:val="single" w:sz="4" w:space="0" w:color="auto"/>
              <w:left w:val="single" w:sz="4" w:space="0" w:color="auto"/>
              <w:bottom w:val="single" w:sz="4" w:space="0" w:color="auto"/>
              <w:right w:val="single" w:sz="4" w:space="0" w:color="auto"/>
            </w:tcBorders>
          </w:tcPr>
          <w:p w:rsidR="00B8297E" w:rsidRPr="009F458F" w:rsidRDefault="00B8297E" w:rsidP="00DD0DD4">
            <w:pPr>
              <w:keepNext/>
              <w:tabs>
                <w:tab w:val="left" w:pos="4395"/>
              </w:tabs>
              <w:outlineLvl w:val="0"/>
              <w:rPr>
                <w:rFonts w:ascii="Times New Roman" w:hAnsi="Times New Roman" w:cs="Times New Roman"/>
                <w:sz w:val="24"/>
                <w:szCs w:val="24"/>
              </w:rPr>
            </w:pPr>
            <w:r w:rsidRPr="009F458F">
              <w:rPr>
                <w:rFonts w:ascii="Times New Roman" w:hAnsi="Times New Roman" w:cs="Times New Roman"/>
                <w:sz w:val="24"/>
                <w:szCs w:val="24"/>
              </w:rPr>
              <w:t>3.Итого оборотных средств</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26273</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100</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26173</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100</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30153</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100</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27902</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100</w:t>
            </w:r>
          </w:p>
        </w:tc>
        <w:tc>
          <w:tcPr>
            <w:tcW w:w="1134"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30091</w:t>
            </w:r>
          </w:p>
        </w:tc>
        <w:tc>
          <w:tcPr>
            <w:tcW w:w="1098" w:type="dxa"/>
          </w:tcPr>
          <w:p w:rsidR="00B8297E" w:rsidRPr="009F458F" w:rsidRDefault="00B8297E" w:rsidP="00DD0DD4">
            <w:pPr>
              <w:jc w:val="center"/>
              <w:rPr>
                <w:rFonts w:ascii="Times New Roman" w:hAnsi="Times New Roman" w:cs="Times New Roman"/>
                <w:sz w:val="24"/>
                <w:szCs w:val="24"/>
              </w:rPr>
            </w:pPr>
            <w:r w:rsidRPr="009F458F">
              <w:rPr>
                <w:rFonts w:ascii="Times New Roman" w:hAnsi="Times New Roman" w:cs="Times New Roman"/>
                <w:sz w:val="24"/>
                <w:szCs w:val="24"/>
              </w:rPr>
              <w:t>100</w:t>
            </w:r>
          </w:p>
        </w:tc>
      </w:tr>
    </w:tbl>
    <w:p w:rsidR="00B8297E" w:rsidRPr="00B8297E" w:rsidRDefault="00B8297E" w:rsidP="00B8297E">
      <w:pPr>
        <w:spacing w:after="0" w:line="360" w:lineRule="auto"/>
        <w:jc w:val="both"/>
        <w:rPr>
          <w:rFonts w:ascii="Times New Roman" w:hAnsi="Times New Roman"/>
          <w:sz w:val="28"/>
        </w:rPr>
        <w:sectPr w:rsidR="00B8297E" w:rsidRPr="00B8297E" w:rsidSect="00D336BE">
          <w:pgSz w:w="16838" w:h="11906" w:orient="landscape"/>
          <w:pgMar w:top="1701" w:right="1134" w:bottom="1701" w:left="1134" w:header="709" w:footer="709" w:gutter="0"/>
          <w:cols w:space="708"/>
          <w:docGrid w:linePitch="360"/>
        </w:sectPr>
      </w:pPr>
    </w:p>
    <w:p w:rsidR="008B4C88" w:rsidRDefault="008B4C88" w:rsidP="00D14092">
      <w:pPr>
        <w:spacing w:after="0" w:line="360" w:lineRule="auto"/>
        <w:ind w:firstLine="709"/>
        <w:contextualSpacing/>
        <w:jc w:val="both"/>
        <w:rPr>
          <w:rFonts w:ascii="Times New Roman" w:hAnsi="Times New Roman" w:cs="Times New Roman"/>
          <w:sz w:val="28"/>
          <w:szCs w:val="28"/>
        </w:rPr>
      </w:pPr>
      <w:r w:rsidRPr="00C774DD">
        <w:rPr>
          <w:rFonts w:ascii="Times New Roman" w:hAnsi="Times New Roman" w:cs="Times New Roman"/>
          <w:sz w:val="28"/>
          <w:szCs w:val="28"/>
        </w:rPr>
        <w:lastRenderedPageBreak/>
        <w:t>По данным таблицы можно сделать следующие выводы. В течение всего анализируемого периода сумма оборотных средств ме</w:t>
      </w:r>
      <w:r>
        <w:rPr>
          <w:rFonts w:ascii="Times New Roman" w:hAnsi="Times New Roman" w:cs="Times New Roman"/>
          <w:sz w:val="28"/>
          <w:szCs w:val="28"/>
        </w:rPr>
        <w:t>нялась незначительно. В 2013 и 2015 году произошло снижение стоимости оборотных средств. В целом за период она выросла на 3818 тыс. руб.</w:t>
      </w:r>
    </w:p>
    <w:p w:rsidR="008B4C88" w:rsidRDefault="008B4C88" w:rsidP="00D140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же структура оборотных средств предприятия по состоянию на 2016 год представлена на рисунке. </w:t>
      </w:r>
    </w:p>
    <w:p w:rsidR="008B4C88" w:rsidRDefault="008B4C88" w:rsidP="008B4C8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76825" cy="30480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4C88" w:rsidRDefault="008B4C88" w:rsidP="008B4C88">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4"/>
          <w:szCs w:val="24"/>
        </w:rPr>
        <w:t xml:space="preserve">Рисунок 4 – </w:t>
      </w:r>
      <w:r>
        <w:rPr>
          <w:rFonts w:ascii="Times New Roman" w:hAnsi="Times New Roman" w:cs="Times New Roman"/>
          <w:b/>
          <w:sz w:val="24"/>
          <w:szCs w:val="24"/>
        </w:rPr>
        <w:t>Состав и структура оборотных средств</w:t>
      </w:r>
    </w:p>
    <w:p w:rsidR="008B4C88" w:rsidRDefault="008B4C88" w:rsidP="00D140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Наибольшую долю в структуре оборотных средств составляют животные на выращивании и откорме, поскольку предприятие занимается разведением КРС молочного направления (60,06%). Вторая доля по величине принадлежит сырью и материалам, которые период уменьшились на 541 тыс. руб. и составили 7018 тыс. руб.  За рассматриваемый период наблюдалось как увеличение, так и снижение дебиторской задолженности. В 2013 и 2015 гг. произошло уменьшение показателя, а если оценивать динамику за 5 лет отмечается рост на 140 тыс. руб.</w:t>
      </w:r>
    </w:p>
    <w:p w:rsidR="008B4C88" w:rsidRDefault="008B4C88" w:rsidP="00D140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Появление готовой продукции на складе в 2015 году могло свидетельствовать о снижении реализации продукции. Однако в 2016 году она уже отсутствовала. Увеличение доли денежных средств говорит об укреплении финансового состояния предприятия.</w:t>
      </w:r>
    </w:p>
    <w:p w:rsidR="008B4C88" w:rsidRPr="009F458F" w:rsidRDefault="008B4C88" w:rsidP="00D1409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Эффективность использования оборотных средств измеряется показателями их оборачиваемости. </w:t>
      </w:r>
      <w:r>
        <w:rPr>
          <w:rFonts w:ascii="Times New Roman" w:eastAsia="Times New Roman" w:hAnsi="Times New Roman" w:cs="Times New Roman"/>
          <w:bCs/>
          <w:sz w:val="28"/>
          <w:szCs w:val="28"/>
          <w:lang w:eastAsia="ru-RU"/>
        </w:rPr>
        <w:t>Оборачиваемость оборотных средств</w:t>
      </w:r>
      <w:r>
        <w:rPr>
          <w:rFonts w:ascii="Times New Roman" w:eastAsia="Times New Roman" w:hAnsi="Times New Roman" w:cs="Times New Roman"/>
          <w:sz w:val="28"/>
          <w:szCs w:val="28"/>
          <w:lang w:eastAsia="ru-RU"/>
        </w:rPr>
        <w:t xml:space="preserve"> - продолжительность последовательного прохождения средствами отдельных стадий производства и обращения. Данные показатели отражены в </w:t>
      </w:r>
      <w:r w:rsidR="005036E6">
        <w:rPr>
          <w:rFonts w:ascii="Times New Roman" w:eastAsia="Times New Roman" w:hAnsi="Times New Roman" w:cs="Times New Roman"/>
          <w:sz w:val="28"/>
          <w:szCs w:val="28"/>
          <w:lang w:eastAsia="ru-RU"/>
        </w:rPr>
        <w:t>следующей таблице.</w:t>
      </w:r>
    </w:p>
    <w:p w:rsidR="008B4C88" w:rsidRDefault="008B4C88" w:rsidP="005036E6">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Таблица 2.6 – </w:t>
      </w:r>
      <w:r>
        <w:rPr>
          <w:rFonts w:ascii="Times New Roman" w:hAnsi="Times New Roman" w:cs="Times New Roman"/>
          <w:b/>
          <w:sz w:val="24"/>
          <w:szCs w:val="24"/>
        </w:rPr>
        <w:t>Эффективность использования оборотных средств</w:t>
      </w:r>
    </w:p>
    <w:tbl>
      <w:tblPr>
        <w:tblStyle w:val="a6"/>
        <w:tblW w:w="0" w:type="auto"/>
        <w:tblLook w:val="04A0" w:firstRow="1" w:lastRow="0" w:firstColumn="1" w:lastColumn="0" w:noHBand="0" w:noVBand="1"/>
      </w:tblPr>
      <w:tblGrid>
        <w:gridCol w:w="3369"/>
        <w:gridCol w:w="992"/>
        <w:gridCol w:w="992"/>
        <w:gridCol w:w="992"/>
        <w:gridCol w:w="993"/>
        <w:gridCol w:w="992"/>
        <w:gridCol w:w="1241"/>
      </w:tblGrid>
      <w:tr w:rsidR="00D14092" w:rsidTr="00D14092">
        <w:tc>
          <w:tcPr>
            <w:tcW w:w="3369" w:type="dxa"/>
            <w:vAlign w:val="center"/>
          </w:tcPr>
          <w:p w:rsidR="00D14092" w:rsidRDefault="00D14092" w:rsidP="00D14092">
            <w:pPr>
              <w:keepNext/>
              <w:tabs>
                <w:tab w:val="left" w:pos="492"/>
                <w:tab w:val="center" w:pos="2994"/>
              </w:tabs>
              <w:contextualSpacing/>
              <w:jc w:val="center"/>
              <w:outlineLvl w:val="4"/>
              <w:rPr>
                <w:rFonts w:ascii="Times New Roman" w:eastAsia="Times New Roman" w:hAnsi="Times New Roman" w:cs="Times New Roman"/>
                <w:b/>
                <w:lang w:eastAsia="ru-RU"/>
              </w:rPr>
            </w:pPr>
            <w:r>
              <w:rPr>
                <w:rFonts w:ascii="Times New Roman" w:eastAsia="Times New Roman" w:hAnsi="Times New Roman" w:cs="Times New Roman"/>
                <w:b/>
                <w:lang w:eastAsia="ru-RU"/>
              </w:rPr>
              <w:t>Показатель</w:t>
            </w:r>
          </w:p>
        </w:tc>
        <w:tc>
          <w:tcPr>
            <w:tcW w:w="992" w:type="dxa"/>
            <w:vAlign w:val="center"/>
          </w:tcPr>
          <w:p w:rsidR="00D14092" w:rsidRDefault="00D14092" w:rsidP="00D14092">
            <w:pPr>
              <w:tabs>
                <w:tab w:val="left" w:pos="4395"/>
              </w:tabs>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2012 г.</w:t>
            </w:r>
          </w:p>
        </w:tc>
        <w:tc>
          <w:tcPr>
            <w:tcW w:w="992" w:type="dxa"/>
            <w:vAlign w:val="center"/>
          </w:tcPr>
          <w:p w:rsidR="00D14092" w:rsidRDefault="00D14092" w:rsidP="00D14092">
            <w:pPr>
              <w:tabs>
                <w:tab w:val="left" w:pos="4395"/>
              </w:tabs>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2013 г.</w:t>
            </w:r>
          </w:p>
        </w:tc>
        <w:tc>
          <w:tcPr>
            <w:tcW w:w="992" w:type="dxa"/>
            <w:vAlign w:val="center"/>
          </w:tcPr>
          <w:p w:rsidR="00D14092" w:rsidRDefault="00D14092" w:rsidP="00D14092">
            <w:pPr>
              <w:tabs>
                <w:tab w:val="left" w:pos="4395"/>
              </w:tabs>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2014 г.</w:t>
            </w:r>
          </w:p>
        </w:tc>
        <w:tc>
          <w:tcPr>
            <w:tcW w:w="993" w:type="dxa"/>
            <w:vAlign w:val="center"/>
          </w:tcPr>
          <w:p w:rsidR="00D14092" w:rsidRDefault="00D14092" w:rsidP="00D14092">
            <w:pPr>
              <w:tabs>
                <w:tab w:val="left" w:pos="4395"/>
              </w:tabs>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2015 г.</w:t>
            </w:r>
          </w:p>
        </w:tc>
        <w:tc>
          <w:tcPr>
            <w:tcW w:w="992" w:type="dxa"/>
            <w:vAlign w:val="center"/>
          </w:tcPr>
          <w:p w:rsidR="00D14092" w:rsidRPr="005B55FD" w:rsidRDefault="00D14092" w:rsidP="00D14092">
            <w:pPr>
              <w:tabs>
                <w:tab w:val="left" w:pos="4395"/>
              </w:tabs>
              <w:contextualSpacing/>
              <w:jc w:val="center"/>
              <w:rPr>
                <w:rFonts w:ascii="Times New Roman" w:eastAsia="Times New Roman" w:hAnsi="Times New Roman" w:cs="Times New Roman"/>
                <w:b/>
                <w:lang w:eastAsia="ru-RU"/>
              </w:rPr>
            </w:pPr>
            <w:r w:rsidRPr="009F458F">
              <w:rPr>
                <w:rFonts w:ascii="Times New Roman" w:eastAsia="Times New Roman" w:hAnsi="Times New Roman" w:cs="Times New Roman"/>
                <w:b/>
                <w:lang w:eastAsia="ru-RU"/>
              </w:rPr>
              <w:t xml:space="preserve">2016 </w:t>
            </w:r>
            <w:r>
              <w:rPr>
                <w:rFonts w:ascii="Times New Roman" w:eastAsia="Times New Roman" w:hAnsi="Times New Roman" w:cs="Times New Roman"/>
                <w:b/>
                <w:lang w:eastAsia="ru-RU"/>
              </w:rPr>
              <w:t>г.</w:t>
            </w:r>
          </w:p>
        </w:tc>
        <w:tc>
          <w:tcPr>
            <w:tcW w:w="1241" w:type="dxa"/>
            <w:vAlign w:val="center"/>
          </w:tcPr>
          <w:p w:rsidR="00D14092" w:rsidRDefault="00D14092" w:rsidP="00D14092">
            <w:pPr>
              <w:contextualSpacing/>
              <w:jc w:val="center"/>
              <w:rPr>
                <w:rFonts w:ascii="Times New Roman" w:hAnsi="Times New Roman" w:cs="Times New Roman"/>
                <w:b/>
                <w:sz w:val="24"/>
                <w:szCs w:val="24"/>
              </w:rPr>
            </w:pPr>
            <w:r>
              <w:rPr>
                <w:rFonts w:ascii="Times New Roman" w:eastAsia="Times New Roman" w:hAnsi="Times New Roman" w:cs="Times New Roman"/>
                <w:b/>
                <w:lang w:eastAsia="ru-RU"/>
              </w:rPr>
              <w:t>2016 г. к 2012 г., %</w:t>
            </w:r>
          </w:p>
        </w:tc>
      </w:tr>
      <w:tr w:rsidR="00D14092" w:rsidTr="00D14092">
        <w:tc>
          <w:tcPr>
            <w:tcW w:w="3369" w:type="dxa"/>
            <w:vAlign w:val="bottom"/>
          </w:tcPr>
          <w:p w:rsidR="00D14092" w:rsidRDefault="00D14092" w:rsidP="00D14092">
            <w:pPr>
              <w:tabs>
                <w:tab w:val="left" w:pos="4395"/>
              </w:tabs>
              <w:contextualSpacing/>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Материалоотдача</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1,34</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1,37</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1,58</w:t>
            </w:r>
          </w:p>
        </w:tc>
        <w:tc>
          <w:tcPr>
            <w:tcW w:w="993"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1,78</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2,22</w:t>
            </w:r>
          </w:p>
        </w:tc>
        <w:tc>
          <w:tcPr>
            <w:tcW w:w="1241"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165,67</w:t>
            </w:r>
          </w:p>
        </w:tc>
      </w:tr>
      <w:tr w:rsidR="00D14092" w:rsidTr="00D14092">
        <w:tc>
          <w:tcPr>
            <w:tcW w:w="3369" w:type="dxa"/>
            <w:vAlign w:val="bottom"/>
          </w:tcPr>
          <w:p w:rsidR="00D14092" w:rsidRDefault="00D14092" w:rsidP="00D14092">
            <w:pPr>
              <w:tabs>
                <w:tab w:val="left" w:pos="4395"/>
              </w:tabs>
              <w:contextualSpacing/>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Материалоемкость </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0,75</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0,73</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0,63</w:t>
            </w:r>
          </w:p>
        </w:tc>
        <w:tc>
          <w:tcPr>
            <w:tcW w:w="993"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0,56</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0,45</w:t>
            </w:r>
          </w:p>
        </w:tc>
        <w:tc>
          <w:tcPr>
            <w:tcW w:w="1241"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60,00</w:t>
            </w:r>
          </w:p>
        </w:tc>
      </w:tr>
      <w:tr w:rsidR="00D14092" w:rsidTr="00D14092">
        <w:tc>
          <w:tcPr>
            <w:tcW w:w="3369" w:type="dxa"/>
            <w:vAlign w:val="bottom"/>
          </w:tcPr>
          <w:p w:rsidR="00D14092" w:rsidRDefault="00D14092" w:rsidP="00D14092">
            <w:pPr>
              <w:tabs>
                <w:tab w:val="left" w:pos="4395"/>
              </w:tabs>
              <w:contextualSpacing/>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Коэффициент оборачиваемости</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1,20</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1,21</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1,42</w:t>
            </w:r>
          </w:p>
        </w:tc>
        <w:tc>
          <w:tcPr>
            <w:tcW w:w="993"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1,59</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1,96</w:t>
            </w:r>
          </w:p>
        </w:tc>
        <w:tc>
          <w:tcPr>
            <w:tcW w:w="1241"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163,33</w:t>
            </w:r>
          </w:p>
        </w:tc>
      </w:tr>
      <w:tr w:rsidR="00D14092" w:rsidTr="00D14092">
        <w:tc>
          <w:tcPr>
            <w:tcW w:w="3369" w:type="dxa"/>
            <w:vAlign w:val="bottom"/>
          </w:tcPr>
          <w:p w:rsidR="00D14092" w:rsidRDefault="00D14092" w:rsidP="00D14092">
            <w:pPr>
              <w:tabs>
                <w:tab w:val="left" w:pos="4395"/>
              </w:tabs>
              <w:contextualSpacing/>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Коэффициент загрузки</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0,83</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0,83</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0,71</w:t>
            </w:r>
          </w:p>
        </w:tc>
        <w:tc>
          <w:tcPr>
            <w:tcW w:w="993"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0,63</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0,51</w:t>
            </w:r>
          </w:p>
        </w:tc>
        <w:tc>
          <w:tcPr>
            <w:tcW w:w="1241"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61,45</w:t>
            </w:r>
          </w:p>
        </w:tc>
      </w:tr>
      <w:tr w:rsidR="00D14092" w:rsidTr="00D14092">
        <w:tc>
          <w:tcPr>
            <w:tcW w:w="3369" w:type="dxa"/>
            <w:vAlign w:val="bottom"/>
          </w:tcPr>
          <w:p w:rsidR="00D14092" w:rsidRDefault="00D14092" w:rsidP="00D14092">
            <w:pPr>
              <w:tabs>
                <w:tab w:val="left" w:pos="4395"/>
              </w:tabs>
              <w:contextualSpacing/>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Длительность кругооборота, дней</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304</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302</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257</w:t>
            </w:r>
          </w:p>
        </w:tc>
        <w:tc>
          <w:tcPr>
            <w:tcW w:w="993"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230</w:t>
            </w:r>
          </w:p>
        </w:tc>
        <w:tc>
          <w:tcPr>
            <w:tcW w:w="992"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186</w:t>
            </w:r>
          </w:p>
        </w:tc>
        <w:tc>
          <w:tcPr>
            <w:tcW w:w="1241" w:type="dxa"/>
            <w:vAlign w:val="bottom"/>
          </w:tcPr>
          <w:p w:rsidR="00D14092" w:rsidRDefault="00D14092" w:rsidP="00D14092">
            <w:pPr>
              <w:tabs>
                <w:tab w:val="left" w:pos="4395"/>
              </w:tabs>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61,18</w:t>
            </w:r>
          </w:p>
        </w:tc>
      </w:tr>
    </w:tbl>
    <w:p w:rsidR="008B4C88" w:rsidRDefault="008B4C88" w:rsidP="00D14092">
      <w:pPr>
        <w:spacing w:after="0" w:line="360" w:lineRule="auto"/>
        <w:ind w:firstLine="709"/>
        <w:contextualSpacing/>
        <w:jc w:val="both"/>
        <w:rPr>
          <w:rFonts w:ascii="Times New Roman" w:hAnsi="Times New Roman" w:cs="Times New Roman"/>
          <w:sz w:val="28"/>
          <w:szCs w:val="28"/>
        </w:rPr>
      </w:pPr>
    </w:p>
    <w:p w:rsidR="008B4C88" w:rsidRDefault="008B4C88" w:rsidP="00D14092">
      <w:pPr>
        <w:spacing w:after="0" w:line="360" w:lineRule="auto"/>
        <w:ind w:firstLine="709"/>
        <w:contextualSpacing/>
        <w:jc w:val="both"/>
        <w:rPr>
          <w:rFonts w:ascii="Times New Roman" w:hAnsi="Times New Roman" w:cs="Times New Roman"/>
          <w:sz w:val="28"/>
          <w:szCs w:val="28"/>
        </w:rPr>
      </w:pPr>
      <w:r w:rsidRPr="008D273D">
        <w:rPr>
          <w:rFonts w:ascii="Times New Roman" w:hAnsi="Times New Roman" w:cs="Times New Roman"/>
          <w:sz w:val="28"/>
          <w:szCs w:val="28"/>
        </w:rPr>
        <w:t xml:space="preserve">Материалоотдача показывает, сколько продукции получено в расчете на единицу использованных сырья и материалов. По данным таблицы видно, что </w:t>
      </w:r>
      <w:r>
        <w:rPr>
          <w:rFonts w:ascii="Times New Roman" w:eastAsia="Times New Roman" w:hAnsi="Times New Roman" w:cs="Times New Roman"/>
          <w:sz w:val="28"/>
          <w:szCs w:val="28"/>
        </w:rPr>
        <w:t>показатель увеличился на 65,67</w:t>
      </w:r>
      <w:r w:rsidRPr="008D273D">
        <w:rPr>
          <w:rFonts w:ascii="Times New Roman" w:eastAsia="Times New Roman" w:hAnsi="Times New Roman" w:cs="Times New Roman"/>
          <w:sz w:val="28"/>
          <w:szCs w:val="28"/>
        </w:rPr>
        <w:t xml:space="preserve">%.  </w:t>
      </w:r>
      <w:r w:rsidRPr="008D273D">
        <w:rPr>
          <w:rFonts w:ascii="Times New Roman" w:hAnsi="Times New Roman" w:cs="Times New Roman"/>
          <w:sz w:val="28"/>
          <w:szCs w:val="28"/>
          <w:shd w:val="clear" w:color="auto" w:fill="FFFFFF"/>
        </w:rPr>
        <w:t>Это говорит об относительной экономии материалов и увеличению</w:t>
      </w:r>
      <w:r>
        <w:rPr>
          <w:rFonts w:ascii="Times New Roman" w:hAnsi="Times New Roman" w:cs="Times New Roman"/>
          <w:sz w:val="28"/>
          <w:szCs w:val="28"/>
          <w:shd w:val="clear" w:color="auto" w:fill="FFFFFF"/>
        </w:rPr>
        <w:t xml:space="preserve"> объема выпускаемой продукции.</w:t>
      </w:r>
    </w:p>
    <w:p w:rsidR="008B4C88" w:rsidRDefault="008B4C88" w:rsidP="00D14092">
      <w:pPr>
        <w:tabs>
          <w:tab w:val="left" w:pos="28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Материалоемкость показывает, сколько запасов приходится в расчете на единицу произведенной продукции. По сравнению с 2012 годом в 2016 году показатель снизился на 40%. Рост </w:t>
      </w:r>
      <w:r>
        <w:rPr>
          <w:rFonts w:ascii="Times New Roman" w:hAnsi="Times New Roman" w:cs="Times New Roman"/>
          <w:sz w:val="28"/>
          <w:szCs w:val="28"/>
          <w:shd w:val="clear" w:color="auto" w:fill="FFFFFF"/>
        </w:rPr>
        <w:t xml:space="preserve">материалоотдачи, и снижение материалоемкости свидетельствует о более эффективном использовании материальных ресурсов. </w:t>
      </w:r>
    </w:p>
    <w:p w:rsidR="008B4C88" w:rsidRDefault="008B4C88" w:rsidP="00D14092">
      <w:pPr>
        <w:tabs>
          <w:tab w:val="left" w:pos="28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течение всего периода наблюдается увеличение коэффициента оборачиваемости. </w:t>
      </w:r>
      <w:r>
        <w:rPr>
          <w:rFonts w:ascii="Times New Roman" w:hAnsi="Times New Roman" w:cs="Times New Roman"/>
          <w:sz w:val="28"/>
          <w:szCs w:val="28"/>
          <w:shd w:val="clear" w:color="auto" w:fill="FFFFFF"/>
        </w:rPr>
        <w:t>Он показывает число оборотов, совершенных оборотными средствами за анализируемый период.</w:t>
      </w:r>
      <w:r>
        <w:rPr>
          <w:rFonts w:ascii="Times New Roman" w:hAnsi="Times New Roman" w:cs="Times New Roman"/>
          <w:sz w:val="28"/>
          <w:szCs w:val="28"/>
        </w:rPr>
        <w:t xml:space="preserve"> В 2016 он вырос на 63,33% и составил 1,96. Его увеличение говорит о более эффективном использовании оборотных средств предприятия.</w:t>
      </w:r>
    </w:p>
    <w:p w:rsidR="008B4C88" w:rsidRDefault="008B4C88" w:rsidP="00D14092">
      <w:pPr>
        <w:shd w:val="clear" w:color="auto" w:fill="FFFFFF"/>
        <w:spacing w:after="0" w:line="360" w:lineRule="auto"/>
        <w:ind w:left="45" w:right="45" w:firstLine="709"/>
        <w:contextualSpacing/>
        <w:jc w:val="both"/>
        <w:textAlignment w:val="top"/>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Коэффициент загрузки снизился на 38,55% и составил 0,51. Данный показатель </w:t>
      </w:r>
      <w:r>
        <w:rPr>
          <w:rFonts w:ascii="Times New Roman" w:eastAsia="Times New Roman" w:hAnsi="Times New Roman" w:cs="Times New Roman"/>
          <w:sz w:val="28"/>
          <w:szCs w:val="28"/>
          <w:lang w:eastAsia="ru-RU"/>
        </w:rPr>
        <w:t xml:space="preserve">характеризует сумму оборотных средств, авансируемых на один рубль выручки от реализации продукции и является величиной, обратной коэффициенту оборачиваемости, значит, чем меньше коэффициент загрузки </w:t>
      </w:r>
      <w:r>
        <w:rPr>
          <w:rFonts w:ascii="Times New Roman" w:eastAsia="Times New Roman" w:hAnsi="Times New Roman" w:cs="Times New Roman"/>
          <w:sz w:val="28"/>
          <w:szCs w:val="28"/>
          <w:lang w:eastAsia="ru-RU"/>
        </w:rPr>
        <w:lastRenderedPageBreak/>
        <w:t>средств в обороте, тем эффективнее используются оборотные средства на предприятии.</w:t>
      </w:r>
    </w:p>
    <w:p w:rsidR="008B4C88" w:rsidRDefault="008B4C88" w:rsidP="00D14092">
      <w:pPr>
        <w:tabs>
          <w:tab w:val="left" w:pos="284"/>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Критерием эффективности использования оборотных средств является длительность кругооборота. Чем длительнее оборот оборотных средств и чем дольше они находятся на любой его стадии, тем менее эффективно они работают. На предприятии наблюдается сокращение кругооборота. За рассматриваемый период он сократился на 118 дней.</w:t>
      </w:r>
    </w:p>
    <w:p w:rsidR="008B4C88" w:rsidRDefault="008B4C88" w:rsidP="00D1409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можно сделать вывод что предприятие достаточно </w:t>
      </w:r>
      <w:r w:rsidRPr="007E28AF">
        <w:rPr>
          <w:rFonts w:ascii="Times New Roman" w:eastAsia="Times New Roman" w:hAnsi="Times New Roman" w:cs="Times New Roman"/>
          <w:sz w:val="28"/>
          <w:szCs w:val="28"/>
        </w:rPr>
        <w:t xml:space="preserve">эффективно использует имеющиеся оборотные средства. </w:t>
      </w:r>
    </w:p>
    <w:p w:rsidR="00D943C0" w:rsidRPr="00C05D45" w:rsidRDefault="00C05D45" w:rsidP="00D14092">
      <w:pPr>
        <w:shd w:val="clear" w:color="auto" w:fill="FFFFFF"/>
        <w:spacing w:after="0" w:line="360" w:lineRule="auto"/>
        <w:ind w:firstLine="709"/>
        <w:contextualSpacing/>
        <w:jc w:val="both"/>
        <w:rPr>
          <w:rFonts w:ascii="Times New Roman" w:hAnsi="Times New Roman" w:cs="Times New Roman"/>
          <w:sz w:val="28"/>
          <w:szCs w:val="28"/>
        </w:rPr>
      </w:pPr>
      <w:r w:rsidRPr="007E28AF">
        <w:rPr>
          <w:rFonts w:ascii="Times New Roman" w:hAnsi="Times New Roman" w:cs="Times New Roman"/>
          <w:sz w:val="28"/>
          <w:szCs w:val="28"/>
        </w:rPr>
        <w:t xml:space="preserve">Земельный фонд – это совокупность всех земель на определенной территории, являющихся объектом собственности, владения, пользования, хозяйствования. </w:t>
      </w:r>
      <w:r w:rsidR="00D943C0">
        <w:rPr>
          <w:rFonts w:ascii="Times New Roman" w:eastAsia="Times New Roman" w:hAnsi="Times New Roman" w:cs="Times New Roman"/>
          <w:sz w:val="28"/>
          <w:szCs w:val="28"/>
        </w:rPr>
        <w:t>Земельные ресурсы как основное средство производства сельскохозяйственных предприятий обладают рядом специфических особенностей, которые существенно отличают их от других средств производства и оказывают большое влияние на экономику сельскохозяйственных предприятий:</w:t>
      </w:r>
    </w:p>
    <w:p w:rsidR="00D943C0" w:rsidRDefault="00D943C0" w:rsidP="00C05D45">
      <w:pPr>
        <w:pStyle w:val="a5"/>
        <w:numPr>
          <w:ilvl w:val="0"/>
          <w:numId w:val="10"/>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земля является продуктом многовекового естественно-исторического развития;</w:t>
      </w:r>
    </w:p>
    <w:p w:rsidR="00D943C0" w:rsidRDefault="00C05D45" w:rsidP="00C05D45">
      <w:pPr>
        <w:pStyle w:val="a5"/>
        <w:numPr>
          <w:ilvl w:val="0"/>
          <w:numId w:val="10"/>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незаменима, без нее невозможен производственный процесс;</w:t>
      </w:r>
    </w:p>
    <w:p w:rsidR="00C05D45" w:rsidRDefault="00C05D45" w:rsidP="00C05D45">
      <w:pPr>
        <w:pStyle w:val="a5"/>
        <w:numPr>
          <w:ilvl w:val="0"/>
          <w:numId w:val="10"/>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обладает территориальной протяженностью, пространственно ограничена;</w:t>
      </w:r>
    </w:p>
    <w:p w:rsidR="00C05D45" w:rsidRDefault="00C05D45" w:rsidP="00C05D45">
      <w:pPr>
        <w:pStyle w:val="a5"/>
        <w:numPr>
          <w:ilvl w:val="0"/>
          <w:numId w:val="10"/>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обладает многоплановым характером использования;</w:t>
      </w:r>
    </w:p>
    <w:p w:rsidR="00C05D45" w:rsidRDefault="00C05D45" w:rsidP="00C05D45">
      <w:pPr>
        <w:pStyle w:val="a5"/>
        <w:numPr>
          <w:ilvl w:val="0"/>
          <w:numId w:val="10"/>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изнашивается, и при правильном использовании ее плодородие и производительная способность возрастают. </w:t>
      </w:r>
    </w:p>
    <w:p w:rsidR="00C05D45" w:rsidRPr="00C05D45" w:rsidRDefault="00C05D45" w:rsidP="00D14092">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Перечисленные особенности земельных ресурсов как средства производства накладывают определенный отпечаток на организацию производства в сельскохозяйственных предприятиях и в значительной степени предопределяют эффективность их хозяйственной деятельности.</w:t>
      </w:r>
    </w:p>
    <w:p w:rsidR="008B4C88" w:rsidRDefault="008B4C88" w:rsidP="00D14092">
      <w:pPr>
        <w:shd w:val="clear" w:color="auto" w:fill="FFFFFF"/>
        <w:spacing w:after="0" w:line="360" w:lineRule="auto"/>
        <w:ind w:firstLine="709"/>
        <w:contextualSpacing/>
        <w:jc w:val="both"/>
        <w:rPr>
          <w:rFonts w:ascii="Times New Roman" w:hAnsi="Times New Roman" w:cs="Times New Roman"/>
          <w:sz w:val="28"/>
          <w:szCs w:val="28"/>
        </w:rPr>
      </w:pPr>
      <w:r w:rsidRPr="007E28AF">
        <w:rPr>
          <w:rFonts w:ascii="Times New Roman" w:hAnsi="Times New Roman" w:cs="Times New Roman"/>
          <w:sz w:val="28"/>
          <w:szCs w:val="28"/>
        </w:rPr>
        <w:t>Структура и площадь земельных ресурсов и сельскохозяйственных угодий</w:t>
      </w:r>
      <w:r w:rsidR="00C05D45">
        <w:rPr>
          <w:rFonts w:ascii="Times New Roman" w:hAnsi="Times New Roman" w:cs="Times New Roman"/>
          <w:sz w:val="28"/>
          <w:szCs w:val="28"/>
        </w:rPr>
        <w:t xml:space="preserve"> в ООО «Колос»</w:t>
      </w:r>
      <w:r w:rsidRPr="007E28AF">
        <w:rPr>
          <w:rFonts w:ascii="Times New Roman" w:hAnsi="Times New Roman" w:cs="Times New Roman"/>
          <w:sz w:val="28"/>
          <w:szCs w:val="28"/>
        </w:rPr>
        <w:t xml:space="preserve"> отражена в следующей таблице.</w:t>
      </w:r>
    </w:p>
    <w:p w:rsidR="00AF61FD" w:rsidRDefault="00AF61FD" w:rsidP="008B4C88">
      <w:pPr>
        <w:shd w:val="clear" w:color="auto" w:fill="FFFFFF"/>
        <w:spacing w:after="0" w:line="360" w:lineRule="auto"/>
        <w:ind w:firstLine="709"/>
        <w:contextualSpacing/>
        <w:jc w:val="both"/>
        <w:rPr>
          <w:rFonts w:ascii="Times New Roman" w:hAnsi="Times New Roman" w:cs="Times New Roman"/>
          <w:sz w:val="28"/>
          <w:szCs w:val="28"/>
        </w:rPr>
        <w:sectPr w:rsidR="00AF61FD">
          <w:pgSz w:w="11906" w:h="16838"/>
          <w:pgMar w:top="1134" w:right="850" w:bottom="1134" w:left="1701" w:header="708" w:footer="708" w:gutter="0"/>
          <w:cols w:space="708"/>
          <w:docGrid w:linePitch="360"/>
        </w:sectPr>
      </w:pPr>
    </w:p>
    <w:p w:rsidR="00AF61FD" w:rsidRPr="004C59B3" w:rsidRDefault="00AF61FD" w:rsidP="004C59B3">
      <w:pPr>
        <w:shd w:val="clear" w:color="auto" w:fill="FFFFFF"/>
        <w:spacing w:after="0" w:line="240" w:lineRule="auto"/>
        <w:contextualSpacing/>
        <w:jc w:val="both"/>
        <w:rPr>
          <w:rFonts w:ascii="Times New Roman" w:eastAsia="Times New Roman" w:hAnsi="Times New Roman" w:cs="Times New Roman"/>
          <w:sz w:val="24"/>
          <w:szCs w:val="24"/>
        </w:rPr>
      </w:pPr>
      <w:r w:rsidRPr="007E28AF">
        <w:rPr>
          <w:rFonts w:ascii="Times New Roman" w:hAnsi="Times New Roman" w:cs="Times New Roman"/>
          <w:sz w:val="24"/>
          <w:szCs w:val="24"/>
        </w:rPr>
        <w:lastRenderedPageBreak/>
        <w:t xml:space="preserve">Таблица 2.7 – </w:t>
      </w:r>
      <w:r w:rsidRPr="007E28AF">
        <w:rPr>
          <w:rFonts w:ascii="Times New Roman" w:hAnsi="Times New Roman" w:cs="Times New Roman"/>
          <w:b/>
          <w:sz w:val="24"/>
          <w:szCs w:val="24"/>
        </w:rPr>
        <w:t>Размер и структура земельного фонда и сельскохозяйственных угодий</w:t>
      </w:r>
    </w:p>
    <w:tbl>
      <w:tblPr>
        <w:tblStyle w:val="a6"/>
        <w:tblW w:w="0" w:type="auto"/>
        <w:tblLook w:val="04A0" w:firstRow="1" w:lastRow="0" w:firstColumn="1" w:lastColumn="0" w:noHBand="0" w:noVBand="1"/>
      </w:tblPr>
      <w:tblGrid>
        <w:gridCol w:w="2546"/>
        <w:gridCol w:w="781"/>
        <w:gridCol w:w="877"/>
        <w:gridCol w:w="803"/>
        <w:gridCol w:w="765"/>
        <w:gridCol w:w="845"/>
        <w:gridCol w:w="776"/>
        <w:gridCol w:w="766"/>
        <w:gridCol w:w="846"/>
        <w:gridCol w:w="777"/>
        <w:gridCol w:w="766"/>
        <w:gridCol w:w="846"/>
        <w:gridCol w:w="777"/>
        <w:gridCol w:w="766"/>
        <w:gridCol w:w="846"/>
        <w:gridCol w:w="777"/>
      </w:tblGrid>
      <w:tr w:rsidR="004C59B3" w:rsidRPr="004936C3" w:rsidTr="007E3DAD">
        <w:tc>
          <w:tcPr>
            <w:tcW w:w="2546" w:type="dxa"/>
            <w:vMerge w:val="restart"/>
            <w:tcBorders>
              <w:top w:val="single" w:sz="4" w:space="0" w:color="auto"/>
              <w:left w:val="single" w:sz="4" w:space="0" w:color="auto"/>
              <w:bottom w:val="single" w:sz="4" w:space="0" w:color="auto"/>
              <w:right w:val="single" w:sz="4" w:space="0" w:color="auto"/>
            </w:tcBorders>
            <w:vAlign w:val="center"/>
          </w:tcPr>
          <w:p w:rsidR="004C59B3" w:rsidRPr="00634B55" w:rsidRDefault="004C59B3" w:rsidP="007E3DAD">
            <w:pPr>
              <w:contextualSpacing/>
              <w:jc w:val="center"/>
              <w:rPr>
                <w:rFonts w:ascii="Times New Roman" w:hAnsi="Times New Roman" w:cs="Times New Roman"/>
                <w:b/>
              </w:rPr>
            </w:pPr>
            <w:r w:rsidRPr="00634B55">
              <w:rPr>
                <w:rFonts w:ascii="Times New Roman" w:hAnsi="Times New Roman" w:cs="Times New Roman"/>
                <w:b/>
              </w:rPr>
              <w:t>Наименование угодий</w:t>
            </w:r>
          </w:p>
        </w:tc>
        <w:tc>
          <w:tcPr>
            <w:tcW w:w="2461" w:type="dxa"/>
            <w:gridSpan w:val="3"/>
            <w:tcBorders>
              <w:top w:val="single" w:sz="4" w:space="0" w:color="auto"/>
              <w:left w:val="single" w:sz="4" w:space="0" w:color="auto"/>
              <w:bottom w:val="single" w:sz="4" w:space="0" w:color="auto"/>
              <w:right w:val="single" w:sz="4" w:space="0" w:color="auto"/>
            </w:tcBorders>
          </w:tcPr>
          <w:p w:rsidR="004C59B3" w:rsidRPr="00634B55" w:rsidRDefault="004C59B3" w:rsidP="007E3DAD">
            <w:pPr>
              <w:contextualSpacing/>
              <w:jc w:val="center"/>
              <w:rPr>
                <w:rFonts w:ascii="Times New Roman" w:hAnsi="Times New Roman" w:cs="Times New Roman"/>
                <w:b/>
              </w:rPr>
            </w:pPr>
            <w:r w:rsidRPr="00634B55">
              <w:rPr>
                <w:rFonts w:ascii="Times New Roman" w:hAnsi="Times New Roman" w:cs="Times New Roman"/>
                <w:b/>
              </w:rPr>
              <w:t>2012 г.</w:t>
            </w:r>
          </w:p>
        </w:tc>
        <w:tc>
          <w:tcPr>
            <w:tcW w:w="2386" w:type="dxa"/>
            <w:gridSpan w:val="3"/>
          </w:tcPr>
          <w:p w:rsidR="004C59B3" w:rsidRPr="00634B55" w:rsidRDefault="004C59B3" w:rsidP="007E3DAD">
            <w:pPr>
              <w:contextualSpacing/>
              <w:jc w:val="center"/>
              <w:rPr>
                <w:rFonts w:ascii="Times New Roman" w:hAnsi="Times New Roman" w:cs="Times New Roman"/>
                <w:b/>
              </w:rPr>
            </w:pPr>
            <w:r w:rsidRPr="00634B55">
              <w:rPr>
                <w:rFonts w:ascii="Times New Roman" w:hAnsi="Times New Roman" w:cs="Times New Roman"/>
                <w:b/>
              </w:rPr>
              <w:t>2013 г.</w:t>
            </w:r>
          </w:p>
        </w:tc>
        <w:tc>
          <w:tcPr>
            <w:tcW w:w="2389" w:type="dxa"/>
            <w:gridSpan w:val="3"/>
          </w:tcPr>
          <w:p w:rsidR="004C59B3" w:rsidRPr="00634B55" w:rsidRDefault="004C59B3" w:rsidP="007E3DAD">
            <w:pPr>
              <w:contextualSpacing/>
              <w:jc w:val="center"/>
              <w:rPr>
                <w:rFonts w:ascii="Times New Roman" w:hAnsi="Times New Roman" w:cs="Times New Roman"/>
                <w:b/>
              </w:rPr>
            </w:pPr>
            <w:r w:rsidRPr="00634B55">
              <w:rPr>
                <w:rFonts w:ascii="Times New Roman" w:hAnsi="Times New Roman" w:cs="Times New Roman"/>
                <w:b/>
              </w:rPr>
              <w:t>2014 г.</w:t>
            </w:r>
          </w:p>
        </w:tc>
        <w:tc>
          <w:tcPr>
            <w:tcW w:w="2389" w:type="dxa"/>
            <w:gridSpan w:val="3"/>
          </w:tcPr>
          <w:p w:rsidR="004C59B3" w:rsidRPr="00634B55" w:rsidRDefault="004C59B3" w:rsidP="007E3DAD">
            <w:pPr>
              <w:contextualSpacing/>
              <w:jc w:val="center"/>
              <w:rPr>
                <w:rFonts w:ascii="Times New Roman" w:hAnsi="Times New Roman" w:cs="Times New Roman"/>
                <w:b/>
              </w:rPr>
            </w:pPr>
            <w:r w:rsidRPr="00634B55">
              <w:rPr>
                <w:rFonts w:ascii="Times New Roman" w:hAnsi="Times New Roman" w:cs="Times New Roman"/>
                <w:b/>
              </w:rPr>
              <w:t>2015 г.</w:t>
            </w:r>
          </w:p>
        </w:tc>
        <w:tc>
          <w:tcPr>
            <w:tcW w:w="2389" w:type="dxa"/>
            <w:gridSpan w:val="3"/>
          </w:tcPr>
          <w:p w:rsidR="004C59B3" w:rsidRPr="00634B55" w:rsidRDefault="004C59B3" w:rsidP="007E3DAD">
            <w:pPr>
              <w:contextualSpacing/>
              <w:jc w:val="center"/>
              <w:rPr>
                <w:rFonts w:ascii="Times New Roman" w:hAnsi="Times New Roman" w:cs="Times New Roman"/>
                <w:b/>
              </w:rPr>
            </w:pPr>
            <w:r w:rsidRPr="00634B55">
              <w:rPr>
                <w:rFonts w:ascii="Times New Roman" w:hAnsi="Times New Roman" w:cs="Times New Roman"/>
                <w:b/>
              </w:rPr>
              <w:t>2016 г.</w:t>
            </w:r>
          </w:p>
        </w:tc>
      </w:tr>
      <w:tr w:rsidR="004C59B3" w:rsidRPr="004936C3" w:rsidTr="007E3DAD">
        <w:tc>
          <w:tcPr>
            <w:tcW w:w="2546" w:type="dxa"/>
            <w:vMerge/>
            <w:tcBorders>
              <w:top w:val="single" w:sz="4" w:space="0" w:color="auto"/>
              <w:left w:val="single" w:sz="4" w:space="0" w:color="auto"/>
              <w:bottom w:val="single" w:sz="4" w:space="0" w:color="auto"/>
              <w:right w:val="single" w:sz="4" w:space="0" w:color="auto"/>
            </w:tcBorders>
            <w:vAlign w:val="center"/>
          </w:tcPr>
          <w:p w:rsidR="004C59B3" w:rsidRPr="00634B55" w:rsidRDefault="004C59B3" w:rsidP="007E3DAD">
            <w:pPr>
              <w:jc w:val="center"/>
              <w:rPr>
                <w:rFonts w:ascii="Times New Roman" w:hAnsi="Times New Roman" w:cs="Times New Roman"/>
                <w:b/>
              </w:rPr>
            </w:pPr>
          </w:p>
        </w:tc>
        <w:tc>
          <w:tcPr>
            <w:tcW w:w="781" w:type="dxa"/>
            <w:vMerge w:val="restart"/>
            <w:tcBorders>
              <w:top w:val="single" w:sz="4" w:space="0" w:color="auto"/>
              <w:left w:val="single" w:sz="4" w:space="0" w:color="auto"/>
              <w:bottom w:val="single" w:sz="4" w:space="0" w:color="auto"/>
              <w:right w:val="single" w:sz="4" w:space="0" w:color="auto"/>
            </w:tcBorders>
            <w:textDirection w:val="btLr"/>
            <w:vAlign w:val="center"/>
          </w:tcPr>
          <w:p w:rsidR="004C59B3" w:rsidRPr="00634B55" w:rsidRDefault="004C59B3" w:rsidP="007E3DAD">
            <w:pPr>
              <w:jc w:val="center"/>
              <w:rPr>
                <w:rFonts w:ascii="Times New Roman" w:hAnsi="Times New Roman" w:cs="Times New Roman"/>
                <w:b/>
              </w:rPr>
            </w:pPr>
            <w:r w:rsidRPr="00634B55">
              <w:rPr>
                <w:rFonts w:ascii="Times New Roman" w:hAnsi="Times New Roman" w:cs="Times New Roman"/>
                <w:b/>
              </w:rPr>
              <w:t>Площадь, га</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4C59B3" w:rsidRPr="00634B55" w:rsidRDefault="004C59B3" w:rsidP="007E3DAD">
            <w:pPr>
              <w:jc w:val="center"/>
              <w:rPr>
                <w:rFonts w:ascii="Times New Roman" w:hAnsi="Times New Roman" w:cs="Times New Roman"/>
                <w:b/>
              </w:rPr>
            </w:pPr>
            <w:r w:rsidRPr="00634B55">
              <w:rPr>
                <w:rFonts w:ascii="Times New Roman" w:hAnsi="Times New Roman" w:cs="Times New Roman"/>
                <w:b/>
              </w:rPr>
              <w:t>Структура, %</w:t>
            </w:r>
          </w:p>
        </w:tc>
        <w:tc>
          <w:tcPr>
            <w:tcW w:w="765" w:type="dxa"/>
            <w:vMerge w:val="restart"/>
            <w:tcBorders>
              <w:top w:val="single" w:sz="4" w:space="0" w:color="auto"/>
              <w:left w:val="single" w:sz="4" w:space="0" w:color="auto"/>
              <w:bottom w:val="single" w:sz="4" w:space="0" w:color="auto"/>
              <w:right w:val="single" w:sz="4" w:space="0" w:color="auto"/>
            </w:tcBorders>
            <w:textDirection w:val="btLr"/>
            <w:vAlign w:val="center"/>
          </w:tcPr>
          <w:p w:rsidR="004C59B3" w:rsidRPr="00634B55" w:rsidRDefault="004C59B3" w:rsidP="007E3DAD">
            <w:pPr>
              <w:jc w:val="center"/>
              <w:rPr>
                <w:rFonts w:ascii="Times New Roman" w:hAnsi="Times New Roman" w:cs="Times New Roman"/>
                <w:b/>
              </w:rPr>
            </w:pPr>
            <w:r w:rsidRPr="00634B55">
              <w:rPr>
                <w:rFonts w:ascii="Times New Roman" w:hAnsi="Times New Roman" w:cs="Times New Roman"/>
                <w:b/>
              </w:rPr>
              <w:t>Площадь, га</w:t>
            </w:r>
          </w:p>
        </w:tc>
        <w:tc>
          <w:tcPr>
            <w:tcW w:w="1621" w:type="dxa"/>
            <w:gridSpan w:val="2"/>
            <w:vAlign w:val="center"/>
          </w:tcPr>
          <w:p w:rsidR="004C59B3" w:rsidRPr="00634B55" w:rsidRDefault="004C59B3" w:rsidP="007E3DAD">
            <w:pPr>
              <w:jc w:val="center"/>
              <w:rPr>
                <w:rFonts w:ascii="Times New Roman" w:hAnsi="Times New Roman" w:cs="Times New Roman"/>
                <w:b/>
              </w:rPr>
            </w:pPr>
            <w:r w:rsidRPr="00634B55">
              <w:rPr>
                <w:rFonts w:ascii="Times New Roman" w:hAnsi="Times New Roman" w:cs="Times New Roman"/>
                <w:b/>
              </w:rPr>
              <w:t>Структура, %</w:t>
            </w:r>
          </w:p>
        </w:tc>
        <w:tc>
          <w:tcPr>
            <w:tcW w:w="766" w:type="dxa"/>
            <w:vMerge w:val="restart"/>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Площадь, га</w:t>
            </w:r>
          </w:p>
        </w:tc>
        <w:tc>
          <w:tcPr>
            <w:tcW w:w="1623" w:type="dxa"/>
            <w:gridSpan w:val="2"/>
            <w:vAlign w:val="center"/>
          </w:tcPr>
          <w:p w:rsidR="004C59B3" w:rsidRPr="00634B55" w:rsidRDefault="004C59B3" w:rsidP="007E3DAD">
            <w:pPr>
              <w:jc w:val="center"/>
              <w:rPr>
                <w:rFonts w:ascii="Times New Roman" w:hAnsi="Times New Roman" w:cs="Times New Roman"/>
                <w:b/>
              </w:rPr>
            </w:pPr>
            <w:r w:rsidRPr="00634B55">
              <w:rPr>
                <w:rFonts w:ascii="Times New Roman" w:hAnsi="Times New Roman" w:cs="Times New Roman"/>
                <w:b/>
              </w:rPr>
              <w:t>Структура, %</w:t>
            </w:r>
          </w:p>
        </w:tc>
        <w:tc>
          <w:tcPr>
            <w:tcW w:w="766" w:type="dxa"/>
            <w:vMerge w:val="restart"/>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Площадь, га</w:t>
            </w:r>
          </w:p>
        </w:tc>
        <w:tc>
          <w:tcPr>
            <w:tcW w:w="1623" w:type="dxa"/>
            <w:gridSpan w:val="2"/>
            <w:vAlign w:val="center"/>
          </w:tcPr>
          <w:p w:rsidR="004C59B3" w:rsidRPr="00634B55" w:rsidRDefault="004C59B3" w:rsidP="007E3DAD">
            <w:pPr>
              <w:jc w:val="center"/>
              <w:rPr>
                <w:rFonts w:ascii="Times New Roman" w:hAnsi="Times New Roman" w:cs="Times New Roman"/>
                <w:b/>
              </w:rPr>
            </w:pPr>
            <w:r w:rsidRPr="00634B55">
              <w:rPr>
                <w:rFonts w:ascii="Times New Roman" w:hAnsi="Times New Roman" w:cs="Times New Roman"/>
                <w:b/>
              </w:rPr>
              <w:t>Структура, %</w:t>
            </w:r>
          </w:p>
        </w:tc>
        <w:tc>
          <w:tcPr>
            <w:tcW w:w="766" w:type="dxa"/>
            <w:vMerge w:val="restart"/>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Площадь, га</w:t>
            </w:r>
          </w:p>
        </w:tc>
        <w:tc>
          <w:tcPr>
            <w:tcW w:w="1623" w:type="dxa"/>
            <w:gridSpan w:val="2"/>
            <w:vAlign w:val="center"/>
          </w:tcPr>
          <w:p w:rsidR="004C59B3" w:rsidRPr="00634B55" w:rsidRDefault="004C59B3" w:rsidP="007E3DAD">
            <w:pPr>
              <w:jc w:val="center"/>
              <w:rPr>
                <w:rFonts w:ascii="Times New Roman" w:hAnsi="Times New Roman" w:cs="Times New Roman"/>
                <w:b/>
              </w:rPr>
            </w:pPr>
            <w:r w:rsidRPr="00634B55">
              <w:rPr>
                <w:rFonts w:ascii="Times New Roman" w:hAnsi="Times New Roman" w:cs="Times New Roman"/>
                <w:b/>
              </w:rPr>
              <w:t>Структура, %</w:t>
            </w:r>
          </w:p>
        </w:tc>
      </w:tr>
      <w:tr w:rsidR="004C59B3" w:rsidRPr="004936C3" w:rsidTr="007E3DAD">
        <w:trPr>
          <w:cantSplit/>
          <w:trHeight w:val="1428"/>
        </w:trPr>
        <w:tc>
          <w:tcPr>
            <w:tcW w:w="2546" w:type="dxa"/>
            <w:vMerge/>
            <w:tcBorders>
              <w:top w:val="single" w:sz="4" w:space="0" w:color="auto"/>
              <w:left w:val="single" w:sz="4" w:space="0" w:color="auto"/>
              <w:bottom w:val="single" w:sz="4" w:space="0" w:color="auto"/>
              <w:right w:val="single" w:sz="4" w:space="0" w:color="auto"/>
            </w:tcBorders>
            <w:vAlign w:val="center"/>
          </w:tcPr>
          <w:p w:rsidR="004C59B3" w:rsidRPr="00634B55" w:rsidRDefault="004C59B3" w:rsidP="007E3DAD">
            <w:pPr>
              <w:jc w:val="center"/>
              <w:rPr>
                <w:rFonts w:ascii="Times New Roman" w:hAnsi="Times New Roman" w:cs="Times New Roman"/>
                <w:b/>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4C59B3" w:rsidRPr="00634B55" w:rsidRDefault="004C59B3" w:rsidP="007E3DAD">
            <w:pPr>
              <w:jc w:val="center"/>
              <w:rPr>
                <w:rFonts w:ascii="Times New Roman" w:hAnsi="Times New Roman" w:cs="Times New Roman"/>
                <w:b/>
              </w:rPr>
            </w:pPr>
          </w:p>
        </w:tc>
        <w:tc>
          <w:tcPr>
            <w:tcW w:w="877" w:type="dxa"/>
            <w:tcBorders>
              <w:top w:val="single" w:sz="4" w:space="0" w:color="auto"/>
              <w:left w:val="single" w:sz="4" w:space="0" w:color="auto"/>
              <w:bottom w:val="single" w:sz="4" w:space="0" w:color="auto"/>
              <w:right w:val="single" w:sz="4" w:space="0" w:color="auto"/>
            </w:tcBorders>
            <w:textDirection w:val="btLr"/>
            <w:vAlign w:val="center"/>
          </w:tcPr>
          <w:p w:rsidR="004C59B3" w:rsidRPr="00634B55" w:rsidRDefault="004C59B3" w:rsidP="007E3DAD">
            <w:pPr>
              <w:jc w:val="center"/>
              <w:rPr>
                <w:rFonts w:ascii="Times New Roman" w:hAnsi="Times New Roman" w:cs="Times New Roman"/>
                <w:b/>
              </w:rPr>
            </w:pPr>
            <w:r w:rsidRPr="00634B55">
              <w:rPr>
                <w:rFonts w:ascii="Times New Roman" w:hAnsi="Times New Roman" w:cs="Times New Roman"/>
                <w:b/>
              </w:rPr>
              <w:t>земельного</w:t>
            </w:r>
          </w:p>
          <w:p w:rsidR="004C59B3" w:rsidRPr="00634B55" w:rsidRDefault="004C59B3" w:rsidP="007E3DAD">
            <w:pPr>
              <w:jc w:val="center"/>
              <w:rPr>
                <w:rFonts w:ascii="Times New Roman" w:hAnsi="Times New Roman" w:cs="Times New Roman"/>
                <w:b/>
              </w:rPr>
            </w:pPr>
            <w:r w:rsidRPr="00634B55">
              <w:rPr>
                <w:rFonts w:ascii="Times New Roman" w:hAnsi="Times New Roman" w:cs="Times New Roman"/>
                <w:b/>
              </w:rPr>
              <w:t>фонда</w:t>
            </w:r>
          </w:p>
        </w:tc>
        <w:tc>
          <w:tcPr>
            <w:tcW w:w="803" w:type="dxa"/>
            <w:tcBorders>
              <w:top w:val="single" w:sz="4" w:space="0" w:color="auto"/>
              <w:left w:val="single" w:sz="4" w:space="0" w:color="auto"/>
              <w:bottom w:val="single" w:sz="4" w:space="0" w:color="auto"/>
              <w:right w:val="single" w:sz="4" w:space="0" w:color="auto"/>
            </w:tcBorders>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с.-х. угодий</w:t>
            </w:r>
          </w:p>
        </w:tc>
        <w:tc>
          <w:tcPr>
            <w:tcW w:w="765" w:type="dxa"/>
            <w:vMerge/>
            <w:vAlign w:val="center"/>
          </w:tcPr>
          <w:p w:rsidR="004C59B3" w:rsidRPr="00634B55" w:rsidRDefault="004C59B3" w:rsidP="007E3DAD">
            <w:pPr>
              <w:jc w:val="center"/>
              <w:rPr>
                <w:rFonts w:ascii="Times New Roman" w:hAnsi="Times New Roman" w:cs="Times New Roman"/>
                <w:b/>
              </w:rPr>
            </w:pPr>
          </w:p>
        </w:tc>
        <w:tc>
          <w:tcPr>
            <w:tcW w:w="845" w:type="dxa"/>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земельного</w:t>
            </w:r>
          </w:p>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фонда</w:t>
            </w:r>
          </w:p>
        </w:tc>
        <w:tc>
          <w:tcPr>
            <w:tcW w:w="776" w:type="dxa"/>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с.-х. угодий</w:t>
            </w:r>
          </w:p>
        </w:tc>
        <w:tc>
          <w:tcPr>
            <w:tcW w:w="766" w:type="dxa"/>
            <w:vMerge/>
            <w:vAlign w:val="center"/>
          </w:tcPr>
          <w:p w:rsidR="004C59B3" w:rsidRPr="00634B55" w:rsidRDefault="004C59B3" w:rsidP="007E3DAD">
            <w:pPr>
              <w:jc w:val="center"/>
              <w:rPr>
                <w:rFonts w:ascii="Times New Roman" w:hAnsi="Times New Roman" w:cs="Times New Roman"/>
                <w:b/>
              </w:rPr>
            </w:pPr>
          </w:p>
        </w:tc>
        <w:tc>
          <w:tcPr>
            <w:tcW w:w="846" w:type="dxa"/>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земельного</w:t>
            </w:r>
          </w:p>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фонда</w:t>
            </w:r>
          </w:p>
        </w:tc>
        <w:tc>
          <w:tcPr>
            <w:tcW w:w="777" w:type="dxa"/>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с.-х. угодий</w:t>
            </w:r>
          </w:p>
        </w:tc>
        <w:tc>
          <w:tcPr>
            <w:tcW w:w="766" w:type="dxa"/>
            <w:vMerge/>
            <w:vAlign w:val="center"/>
          </w:tcPr>
          <w:p w:rsidR="004C59B3" w:rsidRPr="00634B55" w:rsidRDefault="004C59B3" w:rsidP="007E3DAD">
            <w:pPr>
              <w:jc w:val="center"/>
              <w:rPr>
                <w:rFonts w:ascii="Times New Roman" w:hAnsi="Times New Roman" w:cs="Times New Roman"/>
                <w:b/>
              </w:rPr>
            </w:pPr>
          </w:p>
        </w:tc>
        <w:tc>
          <w:tcPr>
            <w:tcW w:w="846" w:type="dxa"/>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земельного</w:t>
            </w:r>
          </w:p>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фонда</w:t>
            </w:r>
          </w:p>
        </w:tc>
        <w:tc>
          <w:tcPr>
            <w:tcW w:w="777" w:type="dxa"/>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с.-х. угодий</w:t>
            </w:r>
          </w:p>
        </w:tc>
        <w:tc>
          <w:tcPr>
            <w:tcW w:w="766" w:type="dxa"/>
            <w:vMerge/>
            <w:vAlign w:val="center"/>
          </w:tcPr>
          <w:p w:rsidR="004C59B3" w:rsidRPr="00634B55" w:rsidRDefault="004C59B3" w:rsidP="007E3DAD">
            <w:pPr>
              <w:jc w:val="center"/>
              <w:rPr>
                <w:rFonts w:ascii="Times New Roman" w:hAnsi="Times New Roman" w:cs="Times New Roman"/>
                <w:b/>
              </w:rPr>
            </w:pPr>
          </w:p>
        </w:tc>
        <w:tc>
          <w:tcPr>
            <w:tcW w:w="846" w:type="dxa"/>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земельного</w:t>
            </w:r>
          </w:p>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фонда</w:t>
            </w:r>
          </w:p>
        </w:tc>
        <w:tc>
          <w:tcPr>
            <w:tcW w:w="777" w:type="dxa"/>
            <w:textDirection w:val="btLr"/>
            <w:vAlign w:val="center"/>
          </w:tcPr>
          <w:p w:rsidR="004C59B3" w:rsidRPr="00634B55" w:rsidRDefault="004C59B3" w:rsidP="007E3DAD">
            <w:pPr>
              <w:ind w:left="113" w:right="113"/>
              <w:jc w:val="center"/>
              <w:rPr>
                <w:rFonts w:ascii="Times New Roman" w:hAnsi="Times New Roman" w:cs="Times New Roman"/>
                <w:b/>
              </w:rPr>
            </w:pPr>
            <w:r w:rsidRPr="00634B55">
              <w:rPr>
                <w:rFonts w:ascii="Times New Roman" w:hAnsi="Times New Roman" w:cs="Times New Roman"/>
                <w:b/>
              </w:rPr>
              <w:t>с.-х. угодий</w:t>
            </w:r>
          </w:p>
        </w:tc>
      </w:tr>
      <w:tr w:rsidR="004C59B3" w:rsidRPr="004936C3" w:rsidTr="007E3DAD">
        <w:tc>
          <w:tcPr>
            <w:tcW w:w="2546" w:type="dxa"/>
          </w:tcPr>
          <w:p w:rsidR="004C59B3" w:rsidRDefault="004C59B3" w:rsidP="007E3DAD">
            <w:pPr>
              <w:rPr>
                <w:rFonts w:ascii="Times New Roman" w:hAnsi="Times New Roman" w:cs="Times New Roman"/>
                <w:sz w:val="24"/>
                <w:szCs w:val="24"/>
              </w:rPr>
            </w:pPr>
            <w:r>
              <w:rPr>
                <w:rFonts w:ascii="Times New Roman" w:hAnsi="Times New Roman" w:cs="Times New Roman"/>
                <w:sz w:val="24"/>
                <w:szCs w:val="24"/>
              </w:rPr>
              <w:t>Пашня</w:t>
            </w:r>
          </w:p>
        </w:tc>
        <w:tc>
          <w:tcPr>
            <w:tcW w:w="781"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2350</w:t>
            </w:r>
          </w:p>
        </w:tc>
        <w:tc>
          <w:tcPr>
            <w:tcW w:w="877" w:type="dxa"/>
          </w:tcPr>
          <w:p w:rsidR="004C59B3" w:rsidRPr="0055003C" w:rsidRDefault="004C59B3" w:rsidP="007E3DAD">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0</w:t>
            </w:r>
            <w:r>
              <w:rPr>
                <w:rFonts w:ascii="Times New Roman" w:hAnsi="Times New Roman" w:cs="Times New Roman"/>
                <w:sz w:val="24"/>
                <w:szCs w:val="24"/>
              </w:rPr>
              <w:t>,09</w:t>
            </w:r>
          </w:p>
        </w:tc>
        <w:tc>
          <w:tcPr>
            <w:tcW w:w="803" w:type="dxa"/>
            <w:tcBorders>
              <w:top w:val="single" w:sz="4" w:space="0" w:color="auto"/>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91,62</w:t>
            </w:r>
          </w:p>
        </w:tc>
        <w:tc>
          <w:tcPr>
            <w:tcW w:w="765" w:type="dxa"/>
            <w:tcBorders>
              <w:top w:val="single" w:sz="4" w:space="0" w:color="auto"/>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2350</w:t>
            </w:r>
          </w:p>
        </w:tc>
        <w:tc>
          <w:tcPr>
            <w:tcW w:w="845" w:type="dxa"/>
          </w:tcPr>
          <w:p w:rsidR="004C59B3" w:rsidRPr="0055003C" w:rsidRDefault="004C59B3" w:rsidP="007E3DAD">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0</w:t>
            </w:r>
            <w:r>
              <w:rPr>
                <w:rFonts w:ascii="Times New Roman" w:hAnsi="Times New Roman" w:cs="Times New Roman"/>
                <w:sz w:val="24"/>
                <w:szCs w:val="24"/>
              </w:rPr>
              <w:t>,09</w:t>
            </w:r>
          </w:p>
        </w:tc>
        <w:tc>
          <w:tcPr>
            <w:tcW w:w="776" w:type="dxa"/>
            <w:tcBorders>
              <w:top w:val="single" w:sz="4" w:space="0" w:color="auto"/>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91,62</w:t>
            </w:r>
          </w:p>
        </w:tc>
        <w:tc>
          <w:tcPr>
            <w:tcW w:w="766" w:type="dxa"/>
            <w:tcBorders>
              <w:top w:val="single" w:sz="4" w:space="0" w:color="auto"/>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lang w:val="en-US"/>
              </w:rPr>
            </w:pPr>
            <w:r>
              <w:rPr>
                <w:rFonts w:ascii="Times New Roman" w:hAnsi="Times New Roman" w:cs="Times New Roman"/>
                <w:sz w:val="24"/>
                <w:szCs w:val="24"/>
                <w:lang w:val="en-US"/>
              </w:rPr>
              <w:t>2350</w:t>
            </w:r>
          </w:p>
        </w:tc>
        <w:tc>
          <w:tcPr>
            <w:tcW w:w="846" w:type="dxa"/>
          </w:tcPr>
          <w:p w:rsidR="004C59B3" w:rsidRPr="0055003C" w:rsidRDefault="004C59B3" w:rsidP="007E3DAD">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0</w:t>
            </w:r>
            <w:r>
              <w:rPr>
                <w:rFonts w:ascii="Times New Roman" w:hAnsi="Times New Roman" w:cs="Times New Roman"/>
                <w:sz w:val="24"/>
                <w:szCs w:val="24"/>
              </w:rPr>
              <w:t>,09</w:t>
            </w:r>
          </w:p>
        </w:tc>
        <w:tc>
          <w:tcPr>
            <w:tcW w:w="777" w:type="dxa"/>
            <w:tcBorders>
              <w:top w:val="single" w:sz="4" w:space="0" w:color="auto"/>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91,62</w:t>
            </w:r>
          </w:p>
        </w:tc>
        <w:tc>
          <w:tcPr>
            <w:tcW w:w="766" w:type="dxa"/>
            <w:tcBorders>
              <w:top w:val="single" w:sz="4" w:space="0" w:color="auto"/>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2350</w:t>
            </w:r>
          </w:p>
        </w:tc>
        <w:tc>
          <w:tcPr>
            <w:tcW w:w="846" w:type="dxa"/>
          </w:tcPr>
          <w:p w:rsidR="004C59B3" w:rsidRPr="0055003C" w:rsidRDefault="004C59B3" w:rsidP="007E3DAD">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0</w:t>
            </w:r>
            <w:r>
              <w:rPr>
                <w:rFonts w:ascii="Times New Roman" w:hAnsi="Times New Roman" w:cs="Times New Roman"/>
                <w:sz w:val="24"/>
                <w:szCs w:val="24"/>
              </w:rPr>
              <w:t>,09</w:t>
            </w:r>
          </w:p>
        </w:tc>
        <w:tc>
          <w:tcPr>
            <w:tcW w:w="777" w:type="dxa"/>
            <w:tcBorders>
              <w:top w:val="single" w:sz="4" w:space="0" w:color="auto"/>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91,62</w:t>
            </w:r>
          </w:p>
        </w:tc>
        <w:tc>
          <w:tcPr>
            <w:tcW w:w="76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2350</w:t>
            </w:r>
          </w:p>
        </w:tc>
        <w:tc>
          <w:tcPr>
            <w:tcW w:w="846" w:type="dxa"/>
          </w:tcPr>
          <w:p w:rsidR="004C59B3" w:rsidRPr="0055003C" w:rsidRDefault="004C59B3" w:rsidP="007E3DAD">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0</w:t>
            </w:r>
            <w:r>
              <w:rPr>
                <w:rFonts w:ascii="Times New Roman" w:hAnsi="Times New Roman" w:cs="Times New Roman"/>
                <w:sz w:val="24"/>
                <w:szCs w:val="24"/>
              </w:rPr>
              <w:t>,09</w:t>
            </w:r>
          </w:p>
        </w:tc>
        <w:tc>
          <w:tcPr>
            <w:tcW w:w="777" w:type="dxa"/>
            <w:tcBorders>
              <w:top w:val="single" w:sz="4" w:space="0" w:color="auto"/>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91,62</w:t>
            </w:r>
          </w:p>
        </w:tc>
      </w:tr>
      <w:tr w:rsidR="004C59B3" w:rsidRPr="004936C3" w:rsidTr="007E3DAD">
        <w:tc>
          <w:tcPr>
            <w:tcW w:w="2546" w:type="dxa"/>
          </w:tcPr>
          <w:p w:rsidR="004C59B3" w:rsidRDefault="004C59B3" w:rsidP="007E3DAD">
            <w:pPr>
              <w:rPr>
                <w:rFonts w:ascii="Times New Roman" w:hAnsi="Times New Roman" w:cs="Times New Roman"/>
                <w:sz w:val="24"/>
                <w:szCs w:val="24"/>
              </w:rPr>
            </w:pPr>
            <w:r>
              <w:rPr>
                <w:rFonts w:ascii="Times New Roman" w:hAnsi="Times New Roman" w:cs="Times New Roman"/>
                <w:sz w:val="24"/>
                <w:szCs w:val="24"/>
              </w:rPr>
              <w:t>Сенокосы</w:t>
            </w:r>
          </w:p>
        </w:tc>
        <w:tc>
          <w:tcPr>
            <w:tcW w:w="781"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11</w:t>
            </w:r>
          </w:p>
        </w:tc>
        <w:tc>
          <w:tcPr>
            <w:tcW w:w="877"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0,38</w:t>
            </w:r>
          </w:p>
        </w:tc>
        <w:tc>
          <w:tcPr>
            <w:tcW w:w="803"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0,43</w:t>
            </w:r>
          </w:p>
        </w:tc>
        <w:tc>
          <w:tcPr>
            <w:tcW w:w="765"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11</w:t>
            </w:r>
          </w:p>
        </w:tc>
        <w:tc>
          <w:tcPr>
            <w:tcW w:w="845"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0,38</w:t>
            </w:r>
          </w:p>
        </w:tc>
        <w:tc>
          <w:tcPr>
            <w:tcW w:w="77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0,43</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0,38</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0,43</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11</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0,38</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0,43</w:t>
            </w:r>
          </w:p>
        </w:tc>
        <w:tc>
          <w:tcPr>
            <w:tcW w:w="76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11</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0,38</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0,43</w:t>
            </w:r>
          </w:p>
        </w:tc>
      </w:tr>
      <w:tr w:rsidR="004C59B3" w:rsidRPr="004936C3" w:rsidTr="007E3DAD">
        <w:tc>
          <w:tcPr>
            <w:tcW w:w="2546" w:type="dxa"/>
          </w:tcPr>
          <w:p w:rsidR="004C59B3" w:rsidRDefault="004C59B3" w:rsidP="007E3DAD">
            <w:pPr>
              <w:rPr>
                <w:rFonts w:ascii="Times New Roman" w:hAnsi="Times New Roman" w:cs="Times New Roman"/>
                <w:sz w:val="24"/>
                <w:szCs w:val="24"/>
              </w:rPr>
            </w:pPr>
            <w:r>
              <w:rPr>
                <w:rFonts w:ascii="Times New Roman" w:hAnsi="Times New Roman" w:cs="Times New Roman"/>
                <w:sz w:val="24"/>
                <w:szCs w:val="24"/>
              </w:rPr>
              <w:t>Пастбища</w:t>
            </w:r>
          </w:p>
        </w:tc>
        <w:tc>
          <w:tcPr>
            <w:tcW w:w="781"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204</w:t>
            </w:r>
          </w:p>
        </w:tc>
        <w:tc>
          <w:tcPr>
            <w:tcW w:w="877"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6,95</w:t>
            </w:r>
          </w:p>
        </w:tc>
        <w:tc>
          <w:tcPr>
            <w:tcW w:w="803"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7,95</w:t>
            </w:r>
          </w:p>
        </w:tc>
        <w:tc>
          <w:tcPr>
            <w:tcW w:w="765"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204</w:t>
            </w:r>
          </w:p>
        </w:tc>
        <w:tc>
          <w:tcPr>
            <w:tcW w:w="845"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6,95</w:t>
            </w:r>
          </w:p>
        </w:tc>
        <w:tc>
          <w:tcPr>
            <w:tcW w:w="77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7,95</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204</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6,95</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7,95</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204</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6,95</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7,95</w:t>
            </w:r>
          </w:p>
        </w:tc>
        <w:tc>
          <w:tcPr>
            <w:tcW w:w="76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201</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6,95</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7,95</w:t>
            </w:r>
          </w:p>
        </w:tc>
      </w:tr>
      <w:tr w:rsidR="004C59B3" w:rsidRPr="004936C3" w:rsidTr="007E3DAD">
        <w:tc>
          <w:tcPr>
            <w:tcW w:w="2546" w:type="dxa"/>
          </w:tcPr>
          <w:p w:rsidR="004C59B3" w:rsidRDefault="004C59B3" w:rsidP="007E3DAD">
            <w:pPr>
              <w:rPr>
                <w:rFonts w:ascii="Times New Roman" w:hAnsi="Times New Roman" w:cs="Times New Roman"/>
                <w:sz w:val="24"/>
                <w:szCs w:val="24"/>
              </w:rPr>
            </w:pPr>
            <w:r>
              <w:rPr>
                <w:rFonts w:ascii="Times New Roman" w:hAnsi="Times New Roman" w:cs="Times New Roman"/>
                <w:sz w:val="24"/>
                <w:szCs w:val="24"/>
              </w:rPr>
              <w:t>Итого сельскохозяйственных угодий</w:t>
            </w:r>
          </w:p>
        </w:tc>
        <w:tc>
          <w:tcPr>
            <w:tcW w:w="781"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2565</w:t>
            </w:r>
          </w:p>
        </w:tc>
        <w:tc>
          <w:tcPr>
            <w:tcW w:w="877"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87,42</w:t>
            </w:r>
          </w:p>
        </w:tc>
        <w:tc>
          <w:tcPr>
            <w:tcW w:w="803"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100</w:t>
            </w:r>
          </w:p>
        </w:tc>
        <w:tc>
          <w:tcPr>
            <w:tcW w:w="765"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2565</w:t>
            </w:r>
          </w:p>
        </w:tc>
        <w:tc>
          <w:tcPr>
            <w:tcW w:w="845"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87,42</w:t>
            </w:r>
          </w:p>
        </w:tc>
        <w:tc>
          <w:tcPr>
            <w:tcW w:w="77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100</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2565</w:t>
            </w:r>
          </w:p>
        </w:tc>
        <w:tc>
          <w:tcPr>
            <w:tcW w:w="846"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87,42</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100</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2565</w:t>
            </w:r>
          </w:p>
        </w:tc>
        <w:tc>
          <w:tcPr>
            <w:tcW w:w="846"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87,42</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100</w:t>
            </w:r>
          </w:p>
        </w:tc>
        <w:tc>
          <w:tcPr>
            <w:tcW w:w="766"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2565</w:t>
            </w:r>
          </w:p>
        </w:tc>
        <w:tc>
          <w:tcPr>
            <w:tcW w:w="846"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87,42</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100</w:t>
            </w:r>
          </w:p>
        </w:tc>
      </w:tr>
      <w:tr w:rsidR="004C59B3" w:rsidRPr="004936C3" w:rsidTr="007E3DAD">
        <w:tc>
          <w:tcPr>
            <w:tcW w:w="2546" w:type="dxa"/>
          </w:tcPr>
          <w:p w:rsidR="004C59B3" w:rsidRDefault="004C59B3" w:rsidP="007E3DAD">
            <w:pPr>
              <w:rPr>
                <w:rFonts w:ascii="Times New Roman" w:hAnsi="Times New Roman" w:cs="Times New Roman"/>
                <w:sz w:val="24"/>
                <w:szCs w:val="24"/>
              </w:rPr>
            </w:pPr>
            <w:r>
              <w:rPr>
                <w:rFonts w:ascii="Times New Roman" w:hAnsi="Times New Roman" w:cs="Times New Roman"/>
                <w:sz w:val="24"/>
                <w:szCs w:val="24"/>
              </w:rPr>
              <w:t>Лесные массивы</w:t>
            </w:r>
          </w:p>
        </w:tc>
        <w:tc>
          <w:tcPr>
            <w:tcW w:w="781"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177</w:t>
            </w:r>
          </w:p>
        </w:tc>
        <w:tc>
          <w:tcPr>
            <w:tcW w:w="877"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6,03</w:t>
            </w:r>
          </w:p>
        </w:tc>
        <w:tc>
          <w:tcPr>
            <w:tcW w:w="803"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5"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177</w:t>
            </w:r>
          </w:p>
        </w:tc>
        <w:tc>
          <w:tcPr>
            <w:tcW w:w="845"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6,03</w:t>
            </w:r>
          </w:p>
        </w:tc>
        <w:tc>
          <w:tcPr>
            <w:tcW w:w="77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177</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6,03</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177</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6,03</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177</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6,03</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r>
      <w:tr w:rsidR="004C59B3" w:rsidRPr="004936C3" w:rsidTr="007E3DAD">
        <w:tc>
          <w:tcPr>
            <w:tcW w:w="2546" w:type="dxa"/>
          </w:tcPr>
          <w:p w:rsidR="004C59B3" w:rsidRDefault="004C59B3" w:rsidP="007E3DAD">
            <w:pPr>
              <w:rPr>
                <w:rFonts w:ascii="Times New Roman" w:hAnsi="Times New Roman" w:cs="Times New Roman"/>
                <w:sz w:val="24"/>
                <w:szCs w:val="24"/>
              </w:rPr>
            </w:pPr>
            <w:r w:rsidRPr="009A5B0B">
              <w:rPr>
                <w:rFonts w:ascii="Times New Roman" w:hAnsi="Times New Roman" w:cs="Times New Roman"/>
                <w:sz w:val="24"/>
                <w:szCs w:val="24"/>
              </w:rPr>
              <w:t>Древесно-кустарниковые растения</w:t>
            </w:r>
          </w:p>
        </w:tc>
        <w:tc>
          <w:tcPr>
            <w:tcW w:w="781"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48</w:t>
            </w:r>
          </w:p>
        </w:tc>
        <w:tc>
          <w:tcPr>
            <w:tcW w:w="877"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1,64</w:t>
            </w:r>
          </w:p>
        </w:tc>
        <w:tc>
          <w:tcPr>
            <w:tcW w:w="803"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5"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48</w:t>
            </w:r>
          </w:p>
        </w:tc>
        <w:tc>
          <w:tcPr>
            <w:tcW w:w="845"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1,64</w:t>
            </w:r>
          </w:p>
        </w:tc>
        <w:tc>
          <w:tcPr>
            <w:tcW w:w="77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48</w:t>
            </w:r>
          </w:p>
        </w:tc>
        <w:tc>
          <w:tcPr>
            <w:tcW w:w="846"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1,64</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48</w:t>
            </w:r>
          </w:p>
        </w:tc>
        <w:tc>
          <w:tcPr>
            <w:tcW w:w="846"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1,64</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48</w:t>
            </w:r>
          </w:p>
        </w:tc>
        <w:tc>
          <w:tcPr>
            <w:tcW w:w="846" w:type="dxa"/>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1,64</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r>
      <w:tr w:rsidR="004C59B3" w:rsidRPr="004936C3" w:rsidTr="007E3DAD">
        <w:tc>
          <w:tcPr>
            <w:tcW w:w="2546" w:type="dxa"/>
          </w:tcPr>
          <w:p w:rsidR="004C59B3" w:rsidRDefault="004C59B3" w:rsidP="007E3DAD">
            <w:pPr>
              <w:rPr>
                <w:rFonts w:ascii="Times New Roman" w:hAnsi="Times New Roman" w:cs="Times New Roman"/>
                <w:sz w:val="24"/>
                <w:szCs w:val="24"/>
              </w:rPr>
            </w:pPr>
            <w:r>
              <w:rPr>
                <w:rFonts w:ascii="Times New Roman" w:hAnsi="Times New Roman" w:cs="Times New Roman"/>
                <w:sz w:val="24"/>
                <w:szCs w:val="24"/>
              </w:rPr>
              <w:t xml:space="preserve">Пруды и водоемы </w:t>
            </w:r>
          </w:p>
        </w:tc>
        <w:tc>
          <w:tcPr>
            <w:tcW w:w="781"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3</w:t>
            </w:r>
          </w:p>
        </w:tc>
        <w:tc>
          <w:tcPr>
            <w:tcW w:w="877"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0,10</w:t>
            </w:r>
          </w:p>
        </w:tc>
        <w:tc>
          <w:tcPr>
            <w:tcW w:w="803"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5"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3</w:t>
            </w:r>
          </w:p>
        </w:tc>
        <w:tc>
          <w:tcPr>
            <w:tcW w:w="845"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0,10</w:t>
            </w:r>
          </w:p>
        </w:tc>
        <w:tc>
          <w:tcPr>
            <w:tcW w:w="77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3</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0,10</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3</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0,10</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3</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0,10</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r>
      <w:tr w:rsidR="004C59B3" w:rsidRPr="004936C3" w:rsidTr="007E3DAD">
        <w:tc>
          <w:tcPr>
            <w:tcW w:w="2546" w:type="dxa"/>
          </w:tcPr>
          <w:p w:rsidR="004C59B3" w:rsidRDefault="004C59B3" w:rsidP="007E3DAD">
            <w:pPr>
              <w:rPr>
                <w:rFonts w:ascii="Times New Roman" w:hAnsi="Times New Roman" w:cs="Times New Roman"/>
                <w:sz w:val="24"/>
                <w:szCs w:val="24"/>
              </w:rPr>
            </w:pPr>
            <w:r>
              <w:rPr>
                <w:rFonts w:ascii="Times New Roman" w:hAnsi="Times New Roman" w:cs="Times New Roman"/>
                <w:sz w:val="24"/>
                <w:szCs w:val="24"/>
              </w:rPr>
              <w:t>Дороги (км)</w:t>
            </w:r>
          </w:p>
        </w:tc>
        <w:tc>
          <w:tcPr>
            <w:tcW w:w="781"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48</w:t>
            </w:r>
          </w:p>
        </w:tc>
        <w:tc>
          <w:tcPr>
            <w:tcW w:w="877"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1,64</w:t>
            </w:r>
          </w:p>
        </w:tc>
        <w:tc>
          <w:tcPr>
            <w:tcW w:w="803"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5"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48</w:t>
            </w:r>
          </w:p>
        </w:tc>
        <w:tc>
          <w:tcPr>
            <w:tcW w:w="845"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1,64</w:t>
            </w:r>
          </w:p>
        </w:tc>
        <w:tc>
          <w:tcPr>
            <w:tcW w:w="77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48</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1,64</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48</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1,64</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48</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1,64</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r>
      <w:tr w:rsidR="004C59B3" w:rsidRPr="004936C3" w:rsidTr="007E3DAD">
        <w:tc>
          <w:tcPr>
            <w:tcW w:w="2546" w:type="dxa"/>
          </w:tcPr>
          <w:p w:rsidR="004C59B3" w:rsidRDefault="004C59B3" w:rsidP="007E3DAD">
            <w:pPr>
              <w:rPr>
                <w:rFonts w:ascii="Times New Roman" w:hAnsi="Times New Roman" w:cs="Times New Roman"/>
                <w:sz w:val="24"/>
                <w:szCs w:val="24"/>
              </w:rPr>
            </w:pPr>
            <w:r>
              <w:rPr>
                <w:rFonts w:ascii="Times New Roman" w:hAnsi="Times New Roman" w:cs="Times New Roman"/>
                <w:sz w:val="24"/>
                <w:szCs w:val="24"/>
              </w:rPr>
              <w:t>Прочие земли</w:t>
            </w:r>
          </w:p>
        </w:tc>
        <w:tc>
          <w:tcPr>
            <w:tcW w:w="781"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93</w:t>
            </w:r>
          </w:p>
        </w:tc>
        <w:tc>
          <w:tcPr>
            <w:tcW w:w="877"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3,17</w:t>
            </w:r>
          </w:p>
        </w:tc>
        <w:tc>
          <w:tcPr>
            <w:tcW w:w="803"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5"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93</w:t>
            </w:r>
          </w:p>
        </w:tc>
        <w:tc>
          <w:tcPr>
            <w:tcW w:w="845"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3,17</w:t>
            </w:r>
          </w:p>
        </w:tc>
        <w:tc>
          <w:tcPr>
            <w:tcW w:w="77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93</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3,17</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93</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3,17</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93</w:t>
            </w:r>
          </w:p>
        </w:tc>
        <w:tc>
          <w:tcPr>
            <w:tcW w:w="846" w:type="dxa"/>
          </w:tcPr>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3,17</w:t>
            </w:r>
          </w:p>
        </w:tc>
        <w:tc>
          <w:tcPr>
            <w:tcW w:w="777" w:type="dxa"/>
            <w:tcBorders>
              <w:top w:val="single" w:sz="4" w:space="0" w:color="000000"/>
              <w:left w:val="single" w:sz="4" w:space="0" w:color="auto"/>
              <w:bottom w:val="single" w:sz="4" w:space="0" w:color="000000"/>
              <w:right w:val="single" w:sz="4" w:space="0" w:color="auto"/>
            </w:tcBorders>
          </w:tcPr>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r>
      <w:tr w:rsidR="004C59B3" w:rsidRPr="004936C3" w:rsidTr="007E3DAD">
        <w:tc>
          <w:tcPr>
            <w:tcW w:w="2546" w:type="dxa"/>
          </w:tcPr>
          <w:p w:rsidR="004C59B3" w:rsidRDefault="004C59B3" w:rsidP="007E3DAD">
            <w:pPr>
              <w:rPr>
                <w:rFonts w:ascii="Times New Roman" w:hAnsi="Times New Roman" w:cs="Times New Roman"/>
                <w:sz w:val="24"/>
                <w:szCs w:val="24"/>
              </w:rPr>
            </w:pPr>
            <w:r>
              <w:rPr>
                <w:rFonts w:ascii="Times New Roman" w:hAnsi="Times New Roman" w:cs="Times New Roman"/>
                <w:sz w:val="24"/>
                <w:szCs w:val="24"/>
              </w:rPr>
              <w:t>Общая земельная площадь</w:t>
            </w:r>
          </w:p>
        </w:tc>
        <w:tc>
          <w:tcPr>
            <w:tcW w:w="781" w:type="dxa"/>
          </w:tcPr>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2934</w:t>
            </w:r>
          </w:p>
        </w:tc>
        <w:tc>
          <w:tcPr>
            <w:tcW w:w="877" w:type="dxa"/>
          </w:tcPr>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100</w:t>
            </w:r>
          </w:p>
        </w:tc>
        <w:tc>
          <w:tcPr>
            <w:tcW w:w="803"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5"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Pr="00B7777B" w:rsidRDefault="004C59B3" w:rsidP="007E3DAD">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934</w:t>
            </w:r>
          </w:p>
        </w:tc>
        <w:tc>
          <w:tcPr>
            <w:tcW w:w="845"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100</w:t>
            </w:r>
          </w:p>
        </w:tc>
        <w:tc>
          <w:tcPr>
            <w:tcW w:w="776"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Pr="00B7777B" w:rsidRDefault="004C59B3" w:rsidP="007E3DAD">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934</w:t>
            </w:r>
          </w:p>
        </w:tc>
        <w:tc>
          <w:tcPr>
            <w:tcW w:w="846"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100</w:t>
            </w:r>
          </w:p>
        </w:tc>
        <w:tc>
          <w:tcPr>
            <w:tcW w:w="777"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2934</w:t>
            </w:r>
          </w:p>
        </w:tc>
        <w:tc>
          <w:tcPr>
            <w:tcW w:w="846"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100</w:t>
            </w:r>
          </w:p>
        </w:tc>
        <w:tc>
          <w:tcPr>
            <w:tcW w:w="777"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c>
          <w:tcPr>
            <w:tcW w:w="766" w:type="dxa"/>
          </w:tcPr>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2934</w:t>
            </w:r>
          </w:p>
        </w:tc>
        <w:tc>
          <w:tcPr>
            <w:tcW w:w="846" w:type="dxa"/>
          </w:tcPr>
          <w:p w:rsidR="004C59B3" w:rsidRDefault="004C59B3" w:rsidP="007E3DAD">
            <w:pPr>
              <w:jc w:val="center"/>
              <w:rPr>
                <w:rFonts w:ascii="Times New Roman" w:hAnsi="Times New Roman" w:cs="Times New Roman"/>
                <w:sz w:val="24"/>
                <w:szCs w:val="24"/>
              </w:rPr>
            </w:pPr>
          </w:p>
          <w:p w:rsidR="004C59B3" w:rsidRPr="004936C3" w:rsidRDefault="004C59B3" w:rsidP="007E3DAD">
            <w:pPr>
              <w:jc w:val="center"/>
              <w:rPr>
                <w:rFonts w:ascii="Times New Roman" w:hAnsi="Times New Roman" w:cs="Times New Roman"/>
                <w:sz w:val="24"/>
                <w:szCs w:val="24"/>
              </w:rPr>
            </w:pPr>
            <w:r>
              <w:rPr>
                <w:rFonts w:ascii="Times New Roman" w:hAnsi="Times New Roman" w:cs="Times New Roman"/>
                <w:sz w:val="24"/>
                <w:szCs w:val="24"/>
              </w:rPr>
              <w:t>100</w:t>
            </w:r>
          </w:p>
        </w:tc>
        <w:tc>
          <w:tcPr>
            <w:tcW w:w="777" w:type="dxa"/>
            <w:tcBorders>
              <w:top w:val="single" w:sz="4" w:space="0" w:color="000000"/>
              <w:left w:val="single" w:sz="4" w:space="0" w:color="auto"/>
              <w:bottom w:val="single" w:sz="4" w:space="0" w:color="auto"/>
              <w:right w:val="single" w:sz="4" w:space="0" w:color="auto"/>
            </w:tcBorders>
          </w:tcPr>
          <w:p w:rsidR="004C59B3" w:rsidRDefault="004C59B3" w:rsidP="007E3DAD">
            <w:pPr>
              <w:jc w:val="center"/>
              <w:rPr>
                <w:rFonts w:ascii="Times New Roman" w:hAnsi="Times New Roman" w:cs="Times New Roman"/>
                <w:sz w:val="24"/>
                <w:szCs w:val="24"/>
              </w:rPr>
            </w:pPr>
          </w:p>
          <w:p w:rsidR="004C59B3" w:rsidRDefault="004C59B3" w:rsidP="007E3DAD">
            <w:pPr>
              <w:jc w:val="center"/>
              <w:rPr>
                <w:rFonts w:ascii="Times New Roman" w:hAnsi="Times New Roman" w:cs="Times New Roman"/>
                <w:sz w:val="24"/>
                <w:szCs w:val="24"/>
              </w:rPr>
            </w:pPr>
            <w:r>
              <w:rPr>
                <w:rFonts w:ascii="Times New Roman" w:hAnsi="Times New Roman" w:cs="Times New Roman"/>
                <w:sz w:val="24"/>
                <w:szCs w:val="24"/>
              </w:rPr>
              <w:t>х</w:t>
            </w:r>
          </w:p>
        </w:tc>
      </w:tr>
    </w:tbl>
    <w:p w:rsidR="004C59B3" w:rsidRDefault="004C59B3" w:rsidP="00AF61FD">
      <w:pPr>
        <w:spacing w:line="360" w:lineRule="auto"/>
        <w:contextualSpacing/>
        <w:jc w:val="both"/>
        <w:rPr>
          <w:rFonts w:ascii="Times New Roman" w:hAnsi="Times New Roman" w:cs="Times New Roman"/>
          <w:sz w:val="28"/>
          <w:szCs w:val="28"/>
        </w:rPr>
        <w:sectPr w:rsidR="004C59B3" w:rsidSect="00706C83">
          <w:pgSz w:w="16838" w:h="11906" w:orient="landscape"/>
          <w:pgMar w:top="1701" w:right="1134" w:bottom="1134" w:left="1134" w:header="709" w:footer="709" w:gutter="0"/>
          <w:cols w:space="708"/>
          <w:docGrid w:linePitch="360"/>
        </w:sectPr>
      </w:pPr>
    </w:p>
    <w:p w:rsidR="0020595A" w:rsidRDefault="0020595A" w:rsidP="00D140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состав земельных ресурсов входят пашни, сенокосы, пастбища, лесные массивы, древесно-кустарниковые растения, пруды и водоемы, дороги и прочие земли. </w:t>
      </w:r>
    </w:p>
    <w:p w:rsidR="0020595A" w:rsidRDefault="0020595A" w:rsidP="00D140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анализируемый период площадь земель не изменилась и составляет 2934 га.  Наибольшее место в структуре сельскохозяйственных угодий занимает пашня, доля которой составляет 80,09%, а наименьшую – сенокосы, доля которых равна 0,38%. </w:t>
      </w:r>
    </w:p>
    <w:p w:rsidR="0020595A" w:rsidRDefault="0020595A" w:rsidP="00D1409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общей структуре земельной площади наибольшую долю занимают сельскохозяйственные угодья – 87,42%. На втором месте идут лесные пастбища – 6,95%, лесные массивы – 6,03%, прочие земли – 3,17% и т.д.</w:t>
      </w:r>
    </w:p>
    <w:p w:rsidR="0020595A" w:rsidRDefault="0020595A" w:rsidP="00D14092">
      <w:pPr>
        <w:spacing w:line="360" w:lineRule="auto"/>
        <w:ind w:firstLine="709"/>
        <w:contextualSpacing/>
        <w:jc w:val="both"/>
        <w:rPr>
          <w:sz w:val="28"/>
          <w:szCs w:val="28"/>
        </w:rPr>
      </w:pPr>
      <w:r>
        <w:rPr>
          <w:rFonts w:ascii="Times New Roman" w:hAnsi="Times New Roman" w:cs="Times New Roman"/>
          <w:sz w:val="28"/>
          <w:szCs w:val="28"/>
        </w:rPr>
        <w:t>Проанализировав структуру земельного фонда, предприятию можно порекомендовать увеличить общую земельную площадь</w:t>
      </w:r>
      <w:r>
        <w:rPr>
          <w:sz w:val="28"/>
          <w:szCs w:val="28"/>
        </w:rPr>
        <w:t xml:space="preserve">.  </w:t>
      </w:r>
    </w:p>
    <w:p w:rsidR="0020595A" w:rsidRPr="00B910B1" w:rsidRDefault="0020595A" w:rsidP="00D14092">
      <w:pPr>
        <w:spacing w:after="0" w:line="360" w:lineRule="auto"/>
        <w:ind w:firstLine="709"/>
        <w:contextualSpacing/>
        <w:jc w:val="both"/>
        <w:rPr>
          <w:rFonts w:ascii="Times New Roman" w:hAnsi="Times New Roman" w:cs="Times New Roman"/>
          <w:color w:val="000000"/>
          <w:sz w:val="28"/>
          <w:szCs w:val="28"/>
          <w:shd w:val="clear" w:color="auto" w:fill="FFFFFF"/>
        </w:rPr>
      </w:pPr>
      <w:r w:rsidRPr="00B910B1">
        <w:rPr>
          <w:rFonts w:ascii="Times New Roman" w:hAnsi="Times New Roman" w:cs="Times New Roman"/>
          <w:color w:val="000000"/>
          <w:sz w:val="28"/>
          <w:szCs w:val="28"/>
          <w:shd w:val="clear" w:color="auto" w:fill="FFFFFF"/>
        </w:rPr>
        <w:t>Трудовые ресурсы предприятия – главный ресурс каждого предприятия</w:t>
      </w:r>
      <w:r w:rsidRPr="00B910B1">
        <w:rPr>
          <w:rFonts w:ascii="Times New Roman" w:hAnsi="Times New Roman" w:cs="Times New Roman"/>
          <w:sz w:val="28"/>
          <w:szCs w:val="28"/>
        </w:rPr>
        <w:t xml:space="preserve">. </w:t>
      </w:r>
      <w:r w:rsidRPr="00B910B1">
        <w:rPr>
          <w:rFonts w:ascii="Times New Roman" w:hAnsi="Times New Roman" w:cs="Times New Roman"/>
          <w:color w:val="000000" w:themeColor="text1"/>
          <w:sz w:val="28"/>
          <w:szCs w:val="28"/>
          <w:shd w:val="clear" w:color="auto" w:fill="FFFFFF"/>
        </w:rPr>
        <w:t xml:space="preserve">Они представляют собой категорию, занимающую промежуточное положение между экономическими категориями «население» и «совокупная рабочая сила». В количественном отношении в состав трудовых ресурсов входит </w:t>
      </w:r>
      <w:r w:rsidRPr="0020595A">
        <w:rPr>
          <w:rFonts w:ascii="Times New Roman" w:hAnsi="Times New Roman" w:cs="Times New Roman"/>
          <w:color w:val="000000" w:themeColor="text1"/>
          <w:sz w:val="28"/>
          <w:szCs w:val="28"/>
          <w:shd w:val="clear" w:color="auto" w:fill="FFFFFF"/>
        </w:rPr>
        <w:t>все</w:t>
      </w:r>
      <w:r w:rsidRPr="0020595A">
        <w:rPr>
          <w:rStyle w:val="apple-converted-space"/>
          <w:rFonts w:ascii="Times New Roman" w:hAnsi="Times New Roman" w:cs="Times New Roman"/>
          <w:color w:val="000000" w:themeColor="text1"/>
          <w:sz w:val="28"/>
          <w:szCs w:val="28"/>
          <w:shd w:val="clear" w:color="auto" w:fill="FFFFFF"/>
        </w:rPr>
        <w:t> </w:t>
      </w:r>
      <w:hyperlink r:id="rId15" w:tooltip="Трудоспособное население" w:history="1">
        <w:r w:rsidRPr="0020595A">
          <w:rPr>
            <w:rStyle w:val="a4"/>
            <w:rFonts w:ascii="Times New Roman" w:hAnsi="Times New Roman" w:cs="Times New Roman"/>
            <w:color w:val="000000" w:themeColor="text1"/>
            <w:sz w:val="28"/>
            <w:szCs w:val="28"/>
            <w:u w:val="none"/>
            <w:shd w:val="clear" w:color="auto" w:fill="FFFFFF"/>
          </w:rPr>
          <w:t>трудоспособное население</w:t>
        </w:r>
      </w:hyperlink>
      <w:r w:rsidRPr="007E28AF">
        <w:rPr>
          <w:rFonts w:ascii="Times New Roman" w:hAnsi="Times New Roman" w:cs="Times New Roman"/>
          <w:color w:val="000000" w:themeColor="text1"/>
          <w:sz w:val="28"/>
          <w:szCs w:val="28"/>
          <w:shd w:val="clear" w:color="auto" w:fill="FFFFFF"/>
        </w:rPr>
        <w:t>,</w:t>
      </w:r>
      <w:r w:rsidRPr="00B910B1">
        <w:rPr>
          <w:rFonts w:ascii="Times New Roman" w:hAnsi="Times New Roman" w:cs="Times New Roman"/>
          <w:color w:val="000000" w:themeColor="text1"/>
          <w:sz w:val="28"/>
          <w:szCs w:val="28"/>
          <w:shd w:val="clear" w:color="auto" w:fill="FFFFFF"/>
        </w:rPr>
        <w:t xml:space="preserve"> занятое независимо от возраста в сферах общественного хозяйства и индивидуальной трудовой деятельности. В их состав включаются также лица трудоспособного возраста, потенциально способные к участию в труде, но занятые в домашнем и личном крестьянском хозяйстве, на учебе с отрывом от производства, на военной службе. </w:t>
      </w:r>
      <w:r w:rsidRPr="00B910B1">
        <w:rPr>
          <w:rFonts w:ascii="Times New Roman" w:hAnsi="Times New Roman" w:cs="Times New Roman"/>
          <w:color w:val="000000"/>
          <w:sz w:val="28"/>
          <w:szCs w:val="28"/>
          <w:shd w:val="clear" w:color="auto" w:fill="FFFFFF"/>
        </w:rPr>
        <w:t xml:space="preserve">От качества подбора и эффективности использования трудовых ресурсов во </w:t>
      </w:r>
      <w:r w:rsidRPr="00D8402C">
        <w:rPr>
          <w:rFonts w:ascii="Times New Roman" w:hAnsi="Times New Roman" w:cs="Times New Roman"/>
          <w:sz w:val="28"/>
          <w:szCs w:val="28"/>
          <w:shd w:val="clear" w:color="auto" w:fill="FFFFFF"/>
        </w:rPr>
        <w:t>многом зависят результаты производственной деятельности предприятия. Под</w:t>
      </w:r>
      <w:r w:rsidRPr="00D8402C">
        <w:rPr>
          <w:rStyle w:val="apple-converted-space"/>
          <w:rFonts w:ascii="Times New Roman" w:hAnsi="Times New Roman" w:cs="Times New Roman"/>
          <w:sz w:val="28"/>
          <w:szCs w:val="28"/>
          <w:shd w:val="clear" w:color="auto" w:fill="FFFFFF"/>
        </w:rPr>
        <w:t> </w:t>
      </w:r>
      <w:r w:rsidRPr="00D8402C">
        <w:rPr>
          <w:rStyle w:val="a7"/>
          <w:rFonts w:ascii="Times New Roman" w:hAnsi="Times New Roman" w:cs="Times New Roman"/>
          <w:b w:val="0"/>
          <w:sz w:val="28"/>
          <w:szCs w:val="28"/>
          <w:shd w:val="clear" w:color="auto" w:fill="FFFFFF"/>
        </w:rPr>
        <w:t>кадрами предприятия</w:t>
      </w:r>
      <w:r w:rsidRPr="00D8402C">
        <w:rPr>
          <w:rStyle w:val="apple-converted-space"/>
          <w:rFonts w:ascii="Times New Roman" w:hAnsi="Times New Roman" w:cs="Times New Roman"/>
          <w:b/>
          <w:sz w:val="28"/>
          <w:szCs w:val="28"/>
          <w:shd w:val="clear" w:color="auto" w:fill="FFFFFF"/>
        </w:rPr>
        <w:t> </w:t>
      </w:r>
      <w:r w:rsidRPr="00D8402C">
        <w:rPr>
          <w:rFonts w:ascii="Times New Roman" w:hAnsi="Times New Roman" w:cs="Times New Roman"/>
          <w:sz w:val="28"/>
          <w:szCs w:val="28"/>
          <w:shd w:val="clear" w:color="auto" w:fill="FFFFFF"/>
        </w:rPr>
        <w:t>принято</w:t>
      </w:r>
      <w:r w:rsidRPr="00B910B1">
        <w:rPr>
          <w:rFonts w:ascii="Times New Roman" w:hAnsi="Times New Roman" w:cs="Times New Roman"/>
          <w:color w:val="000000"/>
          <w:sz w:val="28"/>
          <w:szCs w:val="28"/>
          <w:shd w:val="clear" w:color="auto" w:fill="FFFFFF"/>
        </w:rPr>
        <w:t xml:space="preserve"> понимать основной (штатный) состав работников предприятия. В зависимости от выполняемых ими функций кадры предприятия состоят из</w:t>
      </w:r>
      <w:r w:rsidRPr="00B910B1">
        <w:rPr>
          <w:rFonts w:ascii="Times New Roman" w:hAnsi="Times New Roman" w:cs="Times New Roman"/>
          <w:sz w:val="28"/>
          <w:szCs w:val="28"/>
        </w:rPr>
        <w:t xml:space="preserve"> рабочих постоянных, рабочих сезонных и временных, служащих, которое подразделяются еще на некоторые категории</w:t>
      </w:r>
    </w:p>
    <w:p w:rsidR="0020595A" w:rsidRDefault="0020595A" w:rsidP="00D1409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Эффективность использования трудовых ресурсов и их оплата труда отражены в таблице 2.8.</w:t>
      </w:r>
    </w:p>
    <w:p w:rsidR="0020595A" w:rsidRPr="007E28AF" w:rsidRDefault="0020595A" w:rsidP="0020595A">
      <w:pPr>
        <w:spacing w:after="0" w:line="360"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Таблица 2.8 – </w:t>
      </w:r>
      <w:r>
        <w:rPr>
          <w:rFonts w:ascii="Times New Roman" w:hAnsi="Times New Roman" w:cs="Times New Roman"/>
          <w:b/>
          <w:sz w:val="24"/>
          <w:szCs w:val="24"/>
        </w:rPr>
        <w:t>Эффективность использования трудовых ресурсов и оплата труда</w:t>
      </w:r>
    </w:p>
    <w:tbl>
      <w:tblPr>
        <w:tblW w:w="5000" w:type="pct"/>
        <w:tblCellMar>
          <w:left w:w="40" w:type="dxa"/>
          <w:right w:w="40" w:type="dxa"/>
        </w:tblCellMar>
        <w:tblLook w:val="0000" w:firstRow="0" w:lastRow="0" w:firstColumn="0" w:lastColumn="0" w:noHBand="0" w:noVBand="0"/>
      </w:tblPr>
      <w:tblGrid>
        <w:gridCol w:w="4130"/>
        <w:gridCol w:w="936"/>
        <w:gridCol w:w="936"/>
        <w:gridCol w:w="808"/>
        <w:gridCol w:w="808"/>
        <w:gridCol w:w="808"/>
        <w:gridCol w:w="1008"/>
      </w:tblGrid>
      <w:tr w:rsidR="0020595A" w:rsidRPr="00554AA9" w:rsidTr="00DD0DD4">
        <w:trPr>
          <w:trHeight w:val="514"/>
        </w:trPr>
        <w:tc>
          <w:tcPr>
            <w:tcW w:w="2189" w:type="pct"/>
            <w:tcBorders>
              <w:top w:val="single" w:sz="6" w:space="0" w:color="auto"/>
              <w:left w:val="single" w:sz="6" w:space="0" w:color="auto"/>
              <w:bottom w:val="single" w:sz="6" w:space="0" w:color="auto"/>
              <w:right w:val="single" w:sz="6" w:space="0" w:color="auto"/>
            </w:tcBorders>
            <w:vAlign w:val="center"/>
          </w:tcPr>
          <w:p w:rsidR="0020595A" w:rsidRPr="007E28AF" w:rsidRDefault="0020595A" w:rsidP="00DD0DD4">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7E28AF">
              <w:rPr>
                <w:rFonts w:ascii="Times New Roman" w:eastAsia="Times New Roman" w:hAnsi="Times New Roman" w:cs="Times New Roman"/>
                <w:b/>
                <w:bCs/>
                <w:color w:val="000000"/>
                <w:lang w:eastAsia="ru-RU"/>
              </w:rPr>
              <w:t>Показатель</w:t>
            </w:r>
          </w:p>
        </w:tc>
        <w:tc>
          <w:tcPr>
            <w:tcW w:w="496" w:type="pct"/>
            <w:tcBorders>
              <w:top w:val="single" w:sz="6" w:space="0" w:color="auto"/>
              <w:left w:val="single" w:sz="6" w:space="0" w:color="auto"/>
              <w:bottom w:val="single" w:sz="6" w:space="0" w:color="auto"/>
              <w:right w:val="single" w:sz="6" w:space="0" w:color="auto"/>
            </w:tcBorders>
            <w:vAlign w:val="center"/>
          </w:tcPr>
          <w:p w:rsidR="0020595A" w:rsidRPr="007E28AF" w:rsidRDefault="0020595A" w:rsidP="00DD0DD4">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2012</w:t>
            </w:r>
            <w:r w:rsidRPr="007E28AF">
              <w:rPr>
                <w:rFonts w:ascii="Times New Roman" w:eastAsia="Times New Roman" w:hAnsi="Times New Roman" w:cs="Times New Roman"/>
                <w:b/>
                <w:bCs/>
                <w:color w:val="000000"/>
                <w:lang w:eastAsia="ru-RU"/>
              </w:rPr>
              <w:t xml:space="preserve"> г.</w:t>
            </w:r>
          </w:p>
        </w:tc>
        <w:tc>
          <w:tcPr>
            <w:tcW w:w="496" w:type="pct"/>
            <w:tcBorders>
              <w:top w:val="single" w:sz="6" w:space="0" w:color="auto"/>
              <w:left w:val="single" w:sz="6" w:space="0" w:color="auto"/>
              <w:bottom w:val="single" w:sz="6" w:space="0" w:color="auto"/>
              <w:right w:val="single" w:sz="6" w:space="0" w:color="auto"/>
            </w:tcBorders>
            <w:vAlign w:val="center"/>
          </w:tcPr>
          <w:p w:rsidR="0020595A" w:rsidRPr="007E28AF" w:rsidRDefault="0020595A" w:rsidP="00DD0DD4">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2013</w:t>
            </w:r>
            <w:r w:rsidRPr="007E28AF">
              <w:rPr>
                <w:rFonts w:ascii="Times New Roman" w:eastAsia="Times New Roman" w:hAnsi="Times New Roman" w:cs="Times New Roman"/>
                <w:b/>
                <w:bCs/>
                <w:color w:val="000000"/>
                <w:lang w:eastAsia="ru-RU"/>
              </w:rPr>
              <w:t xml:space="preserve"> г.</w:t>
            </w:r>
          </w:p>
        </w:tc>
        <w:tc>
          <w:tcPr>
            <w:tcW w:w="428" w:type="pct"/>
            <w:tcBorders>
              <w:top w:val="single" w:sz="6" w:space="0" w:color="auto"/>
              <w:left w:val="single" w:sz="6" w:space="0" w:color="auto"/>
              <w:bottom w:val="single" w:sz="6" w:space="0" w:color="auto"/>
              <w:right w:val="single" w:sz="6" w:space="0" w:color="auto"/>
            </w:tcBorders>
            <w:vAlign w:val="center"/>
          </w:tcPr>
          <w:p w:rsidR="0020595A" w:rsidRPr="007E28AF" w:rsidRDefault="0020595A" w:rsidP="00DD0DD4">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2014</w:t>
            </w:r>
            <w:r w:rsidRPr="007E28AF">
              <w:rPr>
                <w:rFonts w:ascii="Times New Roman" w:eastAsia="Times New Roman" w:hAnsi="Times New Roman" w:cs="Times New Roman"/>
                <w:b/>
                <w:bCs/>
                <w:color w:val="000000"/>
                <w:lang w:eastAsia="ru-RU"/>
              </w:rPr>
              <w:t xml:space="preserve"> г.</w:t>
            </w:r>
          </w:p>
        </w:tc>
        <w:tc>
          <w:tcPr>
            <w:tcW w:w="428" w:type="pct"/>
            <w:tcBorders>
              <w:top w:val="single" w:sz="6" w:space="0" w:color="auto"/>
              <w:left w:val="single" w:sz="6" w:space="0" w:color="auto"/>
              <w:bottom w:val="single" w:sz="6" w:space="0" w:color="auto"/>
              <w:right w:val="single" w:sz="6" w:space="0" w:color="auto"/>
            </w:tcBorders>
            <w:vAlign w:val="center"/>
          </w:tcPr>
          <w:p w:rsidR="0020595A" w:rsidRPr="007E28AF" w:rsidRDefault="0020595A" w:rsidP="00DD0DD4">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2015</w:t>
            </w:r>
            <w:r w:rsidRPr="007E28AF">
              <w:rPr>
                <w:rFonts w:ascii="Times New Roman" w:eastAsia="Times New Roman" w:hAnsi="Times New Roman" w:cs="Times New Roman"/>
                <w:b/>
                <w:bCs/>
                <w:color w:val="000000"/>
                <w:lang w:eastAsia="ru-RU"/>
              </w:rPr>
              <w:t xml:space="preserve"> г.</w:t>
            </w:r>
          </w:p>
        </w:tc>
        <w:tc>
          <w:tcPr>
            <w:tcW w:w="428" w:type="pct"/>
            <w:tcBorders>
              <w:top w:val="single" w:sz="6" w:space="0" w:color="auto"/>
              <w:left w:val="single" w:sz="6" w:space="0" w:color="auto"/>
              <w:bottom w:val="single" w:sz="6" w:space="0" w:color="auto"/>
              <w:right w:val="single" w:sz="6" w:space="0" w:color="auto"/>
            </w:tcBorders>
            <w:vAlign w:val="center"/>
          </w:tcPr>
          <w:p w:rsidR="0020595A" w:rsidRPr="007E28AF" w:rsidRDefault="0020595A" w:rsidP="00DD0DD4">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2016</w:t>
            </w:r>
            <w:r w:rsidRPr="007E28AF">
              <w:rPr>
                <w:rFonts w:ascii="Times New Roman" w:eastAsia="Times New Roman" w:hAnsi="Times New Roman" w:cs="Times New Roman"/>
                <w:b/>
                <w:bCs/>
                <w:color w:val="000000"/>
                <w:lang w:eastAsia="ru-RU"/>
              </w:rPr>
              <w:t xml:space="preserve"> г.</w:t>
            </w:r>
          </w:p>
        </w:tc>
        <w:tc>
          <w:tcPr>
            <w:tcW w:w="534" w:type="pct"/>
            <w:tcBorders>
              <w:top w:val="single" w:sz="6" w:space="0" w:color="auto"/>
              <w:left w:val="single" w:sz="6" w:space="0" w:color="auto"/>
              <w:bottom w:val="single" w:sz="6" w:space="0" w:color="auto"/>
              <w:right w:val="single" w:sz="6" w:space="0" w:color="auto"/>
            </w:tcBorders>
            <w:vAlign w:val="center"/>
          </w:tcPr>
          <w:p w:rsidR="0020595A" w:rsidRPr="007E28AF" w:rsidRDefault="0020595A" w:rsidP="00DD0DD4">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2016</w:t>
            </w:r>
            <w:r w:rsidRPr="007E28AF">
              <w:rPr>
                <w:rFonts w:ascii="Times New Roman" w:eastAsia="Times New Roman" w:hAnsi="Times New Roman" w:cs="Times New Roman"/>
                <w:b/>
                <w:bCs/>
                <w:color w:val="000000"/>
                <w:lang w:eastAsia="ru-RU"/>
              </w:rPr>
              <w:t xml:space="preserve"> г.</w:t>
            </w:r>
          </w:p>
          <w:p w:rsidR="0020595A" w:rsidRPr="007E28AF" w:rsidRDefault="0020595A" w:rsidP="00DD0DD4">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 2012</w:t>
            </w:r>
            <w:r w:rsidRPr="007E28AF">
              <w:rPr>
                <w:rFonts w:ascii="Times New Roman" w:eastAsia="Times New Roman" w:hAnsi="Times New Roman" w:cs="Times New Roman"/>
                <w:b/>
                <w:bCs/>
                <w:color w:val="000000"/>
                <w:lang w:eastAsia="ru-RU"/>
              </w:rPr>
              <w:t xml:space="preserve"> г., %</w:t>
            </w:r>
          </w:p>
        </w:tc>
      </w:tr>
      <w:tr w:rsidR="0020595A" w:rsidRPr="00554AA9" w:rsidTr="00DD0DD4">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20595A" w:rsidRPr="00A316B7" w:rsidRDefault="0020595A" w:rsidP="00DD0DD4">
            <w:pPr>
              <w:spacing w:after="0" w:line="240" w:lineRule="auto"/>
              <w:rPr>
                <w:rFonts w:ascii="Times New Roman" w:hAnsi="Times New Roman" w:cs="Times New Roman"/>
                <w:sz w:val="24"/>
              </w:rPr>
            </w:pPr>
            <w:r w:rsidRPr="00A316B7">
              <w:rPr>
                <w:rFonts w:ascii="Times New Roman" w:hAnsi="Times New Roman" w:cs="Times New Roman"/>
                <w:sz w:val="24"/>
              </w:rPr>
              <w:t>Валовая продукция, тыс.</w:t>
            </w:r>
            <w:r>
              <w:rPr>
                <w:rFonts w:ascii="Times New Roman" w:hAnsi="Times New Roman" w:cs="Times New Roman"/>
                <w:sz w:val="24"/>
              </w:rPr>
              <w:t xml:space="preserve"> </w:t>
            </w:r>
            <w:r w:rsidRPr="00A316B7">
              <w:rPr>
                <w:rFonts w:ascii="Times New Roman" w:hAnsi="Times New Roman" w:cs="Times New Roman"/>
                <w:sz w:val="24"/>
              </w:rPr>
              <w:t>руб.</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96628F" w:rsidRDefault="0020595A" w:rsidP="00DD0DD4">
            <w:pPr>
              <w:spacing w:after="0" w:line="240" w:lineRule="auto"/>
              <w:jc w:val="center"/>
              <w:rPr>
                <w:rFonts w:ascii="Times New Roman" w:hAnsi="Times New Roman" w:cs="Times New Roman"/>
                <w:color w:val="000000"/>
                <w:sz w:val="24"/>
                <w:szCs w:val="24"/>
              </w:rPr>
            </w:pPr>
            <w:r w:rsidRPr="0096628F">
              <w:rPr>
                <w:rFonts w:ascii="Times New Roman" w:hAnsi="Times New Roman" w:cs="Times New Roman"/>
                <w:color w:val="000000"/>
                <w:sz w:val="24"/>
                <w:szCs w:val="24"/>
              </w:rPr>
              <w:t>30401</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96628F"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31658</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96628F"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40069</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96628F"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46351</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96628F"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56916</w:t>
            </w:r>
          </w:p>
        </w:tc>
        <w:tc>
          <w:tcPr>
            <w:tcW w:w="534" w:type="pct"/>
            <w:tcBorders>
              <w:top w:val="single" w:sz="6" w:space="0" w:color="auto"/>
              <w:left w:val="single" w:sz="6" w:space="0" w:color="auto"/>
              <w:bottom w:val="single" w:sz="6" w:space="0" w:color="auto"/>
              <w:right w:val="single" w:sz="6" w:space="0" w:color="auto"/>
            </w:tcBorders>
            <w:vAlign w:val="bottom"/>
          </w:tcPr>
          <w:p w:rsidR="0020595A" w:rsidRPr="0096628F"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187,22</w:t>
            </w:r>
          </w:p>
        </w:tc>
      </w:tr>
      <w:tr w:rsidR="0020595A" w:rsidRPr="00554AA9" w:rsidTr="00DD0DD4">
        <w:trPr>
          <w:trHeight w:val="302"/>
        </w:trPr>
        <w:tc>
          <w:tcPr>
            <w:tcW w:w="2189" w:type="pct"/>
            <w:tcBorders>
              <w:top w:val="single" w:sz="6" w:space="0" w:color="auto"/>
              <w:left w:val="single" w:sz="6" w:space="0" w:color="auto"/>
              <w:bottom w:val="single" w:sz="6" w:space="0" w:color="auto"/>
              <w:right w:val="single" w:sz="6" w:space="0" w:color="auto"/>
            </w:tcBorders>
            <w:vAlign w:val="bottom"/>
          </w:tcPr>
          <w:p w:rsidR="0020595A" w:rsidRPr="00A316B7" w:rsidRDefault="0020595A" w:rsidP="00DD0DD4">
            <w:pPr>
              <w:spacing w:after="0" w:line="240" w:lineRule="auto"/>
              <w:rPr>
                <w:rFonts w:ascii="Times New Roman" w:hAnsi="Times New Roman" w:cs="Times New Roman"/>
                <w:sz w:val="24"/>
              </w:rPr>
            </w:pPr>
            <w:r w:rsidRPr="00A316B7">
              <w:rPr>
                <w:rFonts w:ascii="Times New Roman" w:hAnsi="Times New Roman" w:cs="Times New Roman"/>
                <w:sz w:val="24"/>
              </w:rPr>
              <w:t>Среднесписочная численность всего, чел.</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534"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20595A" w:rsidRPr="00554AA9" w:rsidTr="00DD0DD4">
        <w:trPr>
          <w:trHeight w:val="264"/>
        </w:trPr>
        <w:tc>
          <w:tcPr>
            <w:tcW w:w="2189" w:type="pct"/>
            <w:tcBorders>
              <w:top w:val="single" w:sz="6" w:space="0" w:color="auto"/>
              <w:left w:val="single" w:sz="6" w:space="0" w:color="auto"/>
              <w:bottom w:val="single" w:sz="6" w:space="0" w:color="auto"/>
              <w:right w:val="single" w:sz="6" w:space="0" w:color="auto"/>
            </w:tcBorders>
            <w:vAlign w:val="bottom"/>
          </w:tcPr>
          <w:p w:rsidR="0020595A" w:rsidRPr="00A316B7" w:rsidRDefault="0020595A" w:rsidP="00DD0DD4">
            <w:pPr>
              <w:spacing w:after="0" w:line="240" w:lineRule="auto"/>
              <w:rPr>
                <w:rFonts w:ascii="Times New Roman" w:hAnsi="Times New Roman" w:cs="Times New Roman"/>
                <w:sz w:val="24"/>
              </w:rPr>
            </w:pPr>
            <w:r w:rsidRPr="00A316B7">
              <w:rPr>
                <w:rFonts w:ascii="Times New Roman" w:hAnsi="Times New Roman" w:cs="Times New Roman"/>
                <w:sz w:val="24"/>
              </w:rPr>
              <w:t>Затраты живого труда всего, тыс. чел. -час.</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w:t>
            </w:r>
          </w:p>
        </w:tc>
        <w:tc>
          <w:tcPr>
            <w:tcW w:w="534"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106,41</w:t>
            </w:r>
          </w:p>
        </w:tc>
      </w:tr>
      <w:tr w:rsidR="0020595A" w:rsidRPr="00554AA9" w:rsidTr="00DD0DD4">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20595A" w:rsidRPr="00A316B7" w:rsidRDefault="0020595A" w:rsidP="00DD0DD4">
            <w:pPr>
              <w:spacing w:after="0" w:line="240" w:lineRule="auto"/>
              <w:rPr>
                <w:rFonts w:ascii="Times New Roman" w:hAnsi="Times New Roman" w:cs="Times New Roman"/>
                <w:sz w:val="24"/>
              </w:rPr>
            </w:pPr>
            <w:r w:rsidRPr="00A316B7">
              <w:rPr>
                <w:rFonts w:ascii="Times New Roman" w:hAnsi="Times New Roman" w:cs="Times New Roman"/>
                <w:sz w:val="24"/>
              </w:rPr>
              <w:t>Фонд рабочего времени на 1 работника, тыс. чел-час</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2,07</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2,07</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2,19</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c>
          <w:tcPr>
            <w:tcW w:w="534"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106,76</w:t>
            </w:r>
          </w:p>
        </w:tc>
      </w:tr>
      <w:tr w:rsidR="0020595A" w:rsidRPr="00554AA9" w:rsidTr="00DD0DD4">
        <w:trPr>
          <w:trHeight w:val="283"/>
        </w:trPr>
        <w:tc>
          <w:tcPr>
            <w:tcW w:w="2189" w:type="pct"/>
            <w:tcBorders>
              <w:top w:val="single" w:sz="6" w:space="0" w:color="auto"/>
              <w:left w:val="single" w:sz="6" w:space="0" w:color="auto"/>
              <w:bottom w:val="single" w:sz="6" w:space="0" w:color="auto"/>
              <w:right w:val="single" w:sz="6" w:space="0" w:color="auto"/>
            </w:tcBorders>
            <w:vAlign w:val="bottom"/>
          </w:tcPr>
          <w:p w:rsidR="0020595A" w:rsidRPr="00A316B7" w:rsidRDefault="0020595A" w:rsidP="00DD0DD4">
            <w:pPr>
              <w:spacing w:after="0" w:line="240" w:lineRule="auto"/>
              <w:rPr>
                <w:rFonts w:ascii="Times New Roman" w:hAnsi="Times New Roman" w:cs="Times New Roman"/>
                <w:sz w:val="24"/>
              </w:rPr>
            </w:pPr>
            <w:r w:rsidRPr="00A316B7">
              <w:rPr>
                <w:rFonts w:ascii="Times New Roman" w:hAnsi="Times New Roman" w:cs="Times New Roman"/>
                <w:sz w:val="24"/>
              </w:rPr>
              <w:t>Фонд оплаты труда, тыс.</w:t>
            </w:r>
            <w:r>
              <w:rPr>
                <w:rFonts w:ascii="Times New Roman" w:hAnsi="Times New Roman" w:cs="Times New Roman"/>
                <w:sz w:val="24"/>
              </w:rPr>
              <w:t xml:space="preserve"> </w:t>
            </w:r>
            <w:r w:rsidRPr="00A316B7">
              <w:rPr>
                <w:rFonts w:ascii="Times New Roman" w:hAnsi="Times New Roman" w:cs="Times New Roman"/>
                <w:sz w:val="24"/>
              </w:rPr>
              <w:t>руб.</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8859</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9220</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10327</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12141</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14315</w:t>
            </w:r>
          </w:p>
        </w:tc>
        <w:tc>
          <w:tcPr>
            <w:tcW w:w="534"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161,59</w:t>
            </w:r>
          </w:p>
        </w:tc>
      </w:tr>
      <w:tr w:rsidR="0020595A" w:rsidRPr="00554AA9" w:rsidTr="00DD0DD4">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20595A" w:rsidRPr="00A316B7" w:rsidRDefault="0020595A" w:rsidP="00DD0DD4">
            <w:pPr>
              <w:spacing w:after="0" w:line="240" w:lineRule="auto"/>
              <w:rPr>
                <w:rFonts w:ascii="Times New Roman" w:hAnsi="Times New Roman" w:cs="Times New Roman"/>
                <w:sz w:val="24"/>
              </w:rPr>
            </w:pPr>
            <w:r w:rsidRPr="00A316B7">
              <w:rPr>
                <w:rFonts w:ascii="Times New Roman" w:hAnsi="Times New Roman" w:cs="Times New Roman"/>
                <w:sz w:val="24"/>
              </w:rPr>
              <w:t>Производительность труда на 1 чел., тыс. руб.</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310,21</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323,04</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408,87</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472,97</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580,78</w:t>
            </w:r>
          </w:p>
        </w:tc>
        <w:tc>
          <w:tcPr>
            <w:tcW w:w="534"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187,22</w:t>
            </w:r>
          </w:p>
        </w:tc>
      </w:tr>
      <w:tr w:rsidR="0020595A" w:rsidRPr="00554AA9" w:rsidTr="00DD0DD4">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20595A" w:rsidRPr="00A316B7" w:rsidRDefault="0020595A" w:rsidP="00DD0DD4">
            <w:pPr>
              <w:spacing w:after="0" w:line="240" w:lineRule="auto"/>
              <w:rPr>
                <w:rFonts w:ascii="Times New Roman" w:hAnsi="Times New Roman" w:cs="Times New Roman"/>
                <w:sz w:val="24"/>
              </w:rPr>
            </w:pPr>
            <w:r w:rsidRPr="00A316B7">
              <w:rPr>
                <w:rFonts w:ascii="Times New Roman" w:hAnsi="Times New Roman" w:cs="Times New Roman"/>
                <w:sz w:val="24"/>
              </w:rPr>
              <w:t>Произв</w:t>
            </w:r>
            <w:r>
              <w:rPr>
                <w:rFonts w:ascii="Times New Roman" w:hAnsi="Times New Roman" w:cs="Times New Roman"/>
                <w:sz w:val="24"/>
              </w:rPr>
              <w:t>одительность труда на 1 чел-час</w:t>
            </w:r>
            <w:r w:rsidRPr="00A316B7">
              <w:rPr>
                <w:rFonts w:ascii="Times New Roman" w:hAnsi="Times New Roman" w:cs="Times New Roman"/>
                <w:sz w:val="24"/>
              </w:rPr>
              <w:t>, тыс. руб.</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149,76</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155,95</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186,37</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232,92</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263,50</w:t>
            </w:r>
          </w:p>
        </w:tc>
        <w:tc>
          <w:tcPr>
            <w:tcW w:w="534"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175,95</w:t>
            </w:r>
          </w:p>
        </w:tc>
      </w:tr>
      <w:tr w:rsidR="0020595A" w:rsidRPr="00554AA9" w:rsidTr="00DD0DD4">
        <w:trPr>
          <w:trHeight w:val="274"/>
        </w:trPr>
        <w:tc>
          <w:tcPr>
            <w:tcW w:w="2189" w:type="pct"/>
            <w:tcBorders>
              <w:top w:val="single" w:sz="6" w:space="0" w:color="auto"/>
              <w:left w:val="single" w:sz="6" w:space="0" w:color="auto"/>
              <w:bottom w:val="single" w:sz="6" w:space="0" w:color="auto"/>
              <w:right w:val="single" w:sz="6" w:space="0" w:color="auto"/>
            </w:tcBorders>
            <w:vAlign w:val="bottom"/>
          </w:tcPr>
          <w:p w:rsidR="0020595A" w:rsidRPr="00A316B7" w:rsidRDefault="0020595A" w:rsidP="00DD0DD4">
            <w:pPr>
              <w:spacing w:after="0" w:line="240" w:lineRule="auto"/>
              <w:rPr>
                <w:rFonts w:ascii="Times New Roman" w:hAnsi="Times New Roman" w:cs="Times New Roman"/>
                <w:sz w:val="24"/>
              </w:rPr>
            </w:pPr>
            <w:r w:rsidRPr="00A316B7">
              <w:rPr>
                <w:rFonts w:ascii="Times New Roman" w:hAnsi="Times New Roman" w:cs="Times New Roman"/>
                <w:sz w:val="24"/>
              </w:rPr>
              <w:t>Средняя заработная плата 1 работника, тыс.</w:t>
            </w:r>
            <w:r>
              <w:rPr>
                <w:rFonts w:ascii="Times New Roman" w:hAnsi="Times New Roman" w:cs="Times New Roman"/>
                <w:sz w:val="24"/>
              </w:rPr>
              <w:t xml:space="preserve"> </w:t>
            </w:r>
            <w:r w:rsidRPr="00A316B7">
              <w:rPr>
                <w:rFonts w:ascii="Times New Roman" w:hAnsi="Times New Roman" w:cs="Times New Roman"/>
                <w:sz w:val="24"/>
              </w:rPr>
              <w:t>руб.</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7,53</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7,84</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8,78</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10,32</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12,17</w:t>
            </w:r>
          </w:p>
        </w:tc>
        <w:tc>
          <w:tcPr>
            <w:tcW w:w="534"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161,62</w:t>
            </w:r>
          </w:p>
        </w:tc>
      </w:tr>
      <w:tr w:rsidR="0020595A" w:rsidRPr="00554AA9" w:rsidTr="00DD0DD4">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20595A" w:rsidRPr="00A316B7" w:rsidRDefault="0020595A" w:rsidP="00DD0DD4">
            <w:pPr>
              <w:spacing w:after="0" w:line="240" w:lineRule="auto"/>
              <w:rPr>
                <w:rFonts w:ascii="Times New Roman" w:hAnsi="Times New Roman" w:cs="Times New Roman"/>
                <w:sz w:val="24"/>
              </w:rPr>
            </w:pPr>
            <w:r>
              <w:rPr>
                <w:rFonts w:ascii="Times New Roman" w:hAnsi="Times New Roman" w:cs="Times New Roman"/>
                <w:sz w:val="24"/>
              </w:rPr>
              <w:t>Оплата труда 1 чел-час</w:t>
            </w:r>
            <w:r w:rsidRPr="00A316B7">
              <w:rPr>
                <w:rFonts w:ascii="Times New Roman" w:hAnsi="Times New Roman" w:cs="Times New Roman"/>
                <w:sz w:val="24"/>
              </w:rPr>
              <w:t>, руб.</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43,64</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45,42</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48,03</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61,01</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66,27</w:t>
            </w:r>
          </w:p>
        </w:tc>
        <w:tc>
          <w:tcPr>
            <w:tcW w:w="534"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151,86</w:t>
            </w:r>
          </w:p>
        </w:tc>
      </w:tr>
      <w:tr w:rsidR="0020595A" w:rsidRPr="00554AA9" w:rsidTr="00DD0DD4">
        <w:trPr>
          <w:trHeight w:val="65"/>
        </w:trPr>
        <w:tc>
          <w:tcPr>
            <w:tcW w:w="2189" w:type="pct"/>
            <w:tcBorders>
              <w:top w:val="single" w:sz="6" w:space="0" w:color="auto"/>
              <w:left w:val="single" w:sz="6" w:space="0" w:color="auto"/>
              <w:bottom w:val="single" w:sz="6" w:space="0" w:color="auto"/>
              <w:right w:val="single" w:sz="6" w:space="0" w:color="auto"/>
            </w:tcBorders>
            <w:vAlign w:val="bottom"/>
          </w:tcPr>
          <w:p w:rsidR="0020595A" w:rsidRPr="00A316B7" w:rsidRDefault="0020595A" w:rsidP="00DD0DD4">
            <w:pPr>
              <w:spacing w:after="0" w:line="240" w:lineRule="auto"/>
              <w:rPr>
                <w:rFonts w:ascii="Times New Roman" w:hAnsi="Times New Roman" w:cs="Times New Roman"/>
                <w:sz w:val="24"/>
              </w:rPr>
            </w:pPr>
            <w:r w:rsidRPr="00A316B7">
              <w:rPr>
                <w:rFonts w:ascii="Times New Roman" w:hAnsi="Times New Roman" w:cs="Times New Roman"/>
                <w:sz w:val="24"/>
              </w:rPr>
              <w:t>Выручка на 1 руб. оплаты труда, руб.</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3,43</w:t>
            </w:r>
          </w:p>
        </w:tc>
        <w:tc>
          <w:tcPr>
            <w:tcW w:w="496"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3,88</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3,82</w:t>
            </w:r>
          </w:p>
        </w:tc>
        <w:tc>
          <w:tcPr>
            <w:tcW w:w="428"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3,98</w:t>
            </w:r>
          </w:p>
        </w:tc>
        <w:tc>
          <w:tcPr>
            <w:tcW w:w="534" w:type="pct"/>
            <w:tcBorders>
              <w:top w:val="single" w:sz="6" w:space="0" w:color="auto"/>
              <w:left w:val="single" w:sz="6" w:space="0" w:color="auto"/>
              <w:bottom w:val="single" w:sz="6" w:space="0" w:color="auto"/>
              <w:right w:val="single" w:sz="6" w:space="0" w:color="auto"/>
            </w:tcBorders>
            <w:vAlign w:val="bottom"/>
          </w:tcPr>
          <w:p w:rsidR="0020595A" w:rsidRPr="00DA1CB3" w:rsidRDefault="0020595A" w:rsidP="00DD0D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116,04</w:t>
            </w:r>
          </w:p>
        </w:tc>
      </w:tr>
    </w:tbl>
    <w:p w:rsidR="0020595A" w:rsidRPr="00B05978" w:rsidRDefault="0020595A" w:rsidP="00A0782F">
      <w:pPr>
        <w:spacing w:after="0" w:line="360" w:lineRule="auto"/>
        <w:ind w:firstLine="709"/>
        <w:contextualSpacing/>
        <w:jc w:val="both"/>
        <w:rPr>
          <w:rFonts w:ascii="Times New Roman" w:hAnsi="Times New Roman" w:cs="Times New Roman"/>
          <w:sz w:val="28"/>
          <w:szCs w:val="28"/>
        </w:rPr>
      </w:pPr>
    </w:p>
    <w:p w:rsidR="0020595A" w:rsidRDefault="0020595A" w:rsidP="00A0782F">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Анализируя данные таблицы следует отметить, что в рассматриваемом хозяйстве среднесписочная численность работников за 5 лет не менялась. Стоимость валовой продукции в 2016 году по сравнению с 2011 годом выросла на 87,22%.  Увеличение фонда оплаты труда связано с ростом заработной платы работников. В 2016 году средняя заработная плата 1 работника составила 12,17 тыс. руб., что на 61,62% больше чем в 2012 году. </w:t>
      </w:r>
    </w:p>
    <w:p w:rsidR="0020595A" w:rsidRDefault="0020595A" w:rsidP="00A0782F">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Рост производительности труда на 1 сотрудника вырос на 270,57 тыс. руб. и в 2016 году составил 580,78 тыс. руб., что также является положительным изменением. </w:t>
      </w:r>
    </w:p>
    <w:p w:rsidR="0020595A" w:rsidRPr="00D065B0" w:rsidRDefault="0020595A" w:rsidP="00A0782F">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по всем показателям наблюдается положительная динамика, что говорит о рациональном и эффективном использовании </w:t>
      </w:r>
      <w:r w:rsidRPr="00D065B0">
        <w:rPr>
          <w:rFonts w:ascii="Times New Roman" w:hAnsi="Times New Roman" w:cs="Times New Roman"/>
          <w:color w:val="000000"/>
          <w:sz w:val="28"/>
          <w:szCs w:val="28"/>
          <w:shd w:val="clear" w:color="auto" w:fill="FFFFFF"/>
        </w:rPr>
        <w:t xml:space="preserve">трудовых ресурсов. </w:t>
      </w:r>
    </w:p>
    <w:p w:rsidR="0020595A" w:rsidRPr="00D065B0" w:rsidRDefault="0020595A" w:rsidP="00A0782F">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sidRPr="00D065B0">
        <w:rPr>
          <w:rFonts w:ascii="Times New Roman" w:eastAsia="Times New Roman" w:hAnsi="Times New Roman" w:cs="Times New Roman"/>
          <w:color w:val="000000"/>
          <w:sz w:val="28"/>
          <w:szCs w:val="28"/>
          <w:lang w:eastAsia="ru-RU"/>
        </w:rPr>
        <w:t>Специализация хозяйства тесно связана с интенсификацией. С повышением уровня интенсификации в сельском хозяйстве появилась возможность производить прежнее количество продукции на меньшей площади сельхозугодий или с меньшим поголовьем животных. Это дает больший экономический эффект.</w:t>
      </w:r>
    </w:p>
    <w:p w:rsidR="0020595A" w:rsidRPr="00D065B0" w:rsidRDefault="0020595A" w:rsidP="00A0782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D065B0">
        <w:rPr>
          <w:rFonts w:ascii="Times New Roman" w:eastAsia="Times New Roman" w:hAnsi="Times New Roman" w:cs="Times New Roman"/>
          <w:color w:val="000000"/>
          <w:sz w:val="28"/>
          <w:szCs w:val="28"/>
          <w:lang w:eastAsia="ru-RU"/>
        </w:rPr>
        <w:lastRenderedPageBreak/>
        <w:t>Интенсификацией сельскохозяйственного производства называется процесс дополнительного вложения труда и капитала на единицу земельной площади. Основное содержание интенсификации заключается в обеспечении роста сбалансированности факторов и устранение их дисбаланса.</w:t>
      </w:r>
    </w:p>
    <w:p w:rsidR="0020595A" w:rsidRPr="000601A6" w:rsidRDefault="0020595A" w:rsidP="00A0782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D065B0">
        <w:rPr>
          <w:rFonts w:ascii="Times New Roman" w:eastAsia="Times New Roman" w:hAnsi="Times New Roman" w:cs="Times New Roman"/>
          <w:color w:val="000000"/>
          <w:sz w:val="28"/>
          <w:szCs w:val="28"/>
          <w:lang w:eastAsia="ru-RU"/>
        </w:rPr>
        <w:t xml:space="preserve">Проанализируем по годам изменение уровня интенсивности производства, </w:t>
      </w:r>
      <w:r>
        <w:rPr>
          <w:rFonts w:ascii="Times New Roman" w:eastAsia="Times New Roman" w:hAnsi="Times New Roman" w:cs="Times New Roman"/>
          <w:color w:val="000000"/>
          <w:sz w:val="28"/>
          <w:szCs w:val="28"/>
          <w:lang w:eastAsia="ru-RU"/>
        </w:rPr>
        <w:t xml:space="preserve">который представлен в таблице 2.9. </w:t>
      </w:r>
    </w:p>
    <w:p w:rsidR="0020595A" w:rsidRPr="00D065B0" w:rsidRDefault="0020595A" w:rsidP="0020595A">
      <w:pPr>
        <w:pStyle w:val="ConsNormal"/>
        <w:widowControl/>
        <w:tabs>
          <w:tab w:val="num" w:pos="927"/>
        </w:tabs>
        <w:ind w:firstLine="0"/>
        <w:contextualSpacing/>
        <w:jc w:val="both"/>
        <w:rPr>
          <w:rFonts w:ascii="Times New Roman" w:hAnsi="Times New Roman" w:cs="Times New Roman"/>
          <w:b/>
          <w:sz w:val="24"/>
          <w:szCs w:val="24"/>
        </w:rPr>
      </w:pPr>
      <w:r w:rsidRPr="00D065B0">
        <w:rPr>
          <w:rFonts w:ascii="Times New Roman" w:hAnsi="Times New Roman" w:cs="Times New Roman"/>
          <w:sz w:val="24"/>
          <w:szCs w:val="24"/>
        </w:rPr>
        <w:t xml:space="preserve">Таблица 2.9 – </w:t>
      </w:r>
      <w:r w:rsidRPr="00D065B0">
        <w:rPr>
          <w:rFonts w:ascii="Times New Roman" w:hAnsi="Times New Roman" w:cs="Times New Roman"/>
          <w:b/>
          <w:sz w:val="24"/>
          <w:szCs w:val="24"/>
        </w:rPr>
        <w:t>Уровень интенсивности производства продукции</w:t>
      </w:r>
    </w:p>
    <w:tbl>
      <w:tblPr>
        <w:tblW w:w="5000" w:type="pct"/>
        <w:tblLayout w:type="fixed"/>
        <w:tblLook w:val="00A0" w:firstRow="1" w:lastRow="0" w:firstColumn="1" w:lastColumn="0" w:noHBand="0" w:noVBand="0"/>
      </w:tblPr>
      <w:tblGrid>
        <w:gridCol w:w="3190"/>
        <w:gridCol w:w="1016"/>
        <w:gridCol w:w="1016"/>
        <w:gridCol w:w="1018"/>
        <w:gridCol w:w="1014"/>
        <w:gridCol w:w="1018"/>
        <w:gridCol w:w="1298"/>
      </w:tblGrid>
      <w:tr w:rsidR="0020595A" w:rsidRPr="002105DF" w:rsidTr="00DD0DD4">
        <w:trPr>
          <w:trHeight w:val="521"/>
        </w:trPr>
        <w:tc>
          <w:tcPr>
            <w:tcW w:w="1666" w:type="pct"/>
            <w:tcBorders>
              <w:top w:val="single" w:sz="4" w:space="0" w:color="auto"/>
              <w:left w:val="single" w:sz="4" w:space="0" w:color="auto"/>
              <w:bottom w:val="single" w:sz="4" w:space="0" w:color="auto"/>
              <w:right w:val="single" w:sz="4" w:space="0" w:color="auto"/>
            </w:tcBorders>
            <w:vAlign w:val="center"/>
          </w:tcPr>
          <w:p w:rsidR="0020595A" w:rsidRPr="002105DF" w:rsidRDefault="0020595A" w:rsidP="00DD0DD4">
            <w:pPr>
              <w:spacing w:line="240" w:lineRule="auto"/>
              <w:contextualSpacing/>
              <w:jc w:val="center"/>
              <w:rPr>
                <w:rFonts w:ascii="Times New Roman" w:hAnsi="Times New Roman" w:cs="Times New Roman"/>
                <w:b/>
                <w:bCs/>
                <w:lang w:eastAsia="ru-RU"/>
              </w:rPr>
            </w:pPr>
            <w:r w:rsidRPr="002105DF">
              <w:rPr>
                <w:rFonts w:ascii="Times New Roman" w:hAnsi="Times New Roman" w:cs="Times New Roman"/>
                <w:b/>
                <w:bCs/>
                <w:lang w:eastAsia="ru-RU"/>
              </w:rPr>
              <w:t>Показатель</w:t>
            </w:r>
          </w:p>
        </w:tc>
        <w:tc>
          <w:tcPr>
            <w:tcW w:w="531" w:type="pct"/>
            <w:tcBorders>
              <w:top w:val="single" w:sz="4" w:space="0" w:color="auto"/>
              <w:left w:val="nil"/>
              <w:bottom w:val="single" w:sz="4" w:space="0" w:color="auto"/>
              <w:right w:val="single" w:sz="4" w:space="0" w:color="auto"/>
            </w:tcBorders>
            <w:vAlign w:val="center"/>
          </w:tcPr>
          <w:p w:rsidR="0020595A" w:rsidRPr="002105DF"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2012</w:t>
            </w:r>
            <w:r w:rsidRPr="002105DF">
              <w:rPr>
                <w:rFonts w:ascii="Times New Roman" w:hAnsi="Times New Roman" w:cs="Times New Roman"/>
                <w:b/>
                <w:bCs/>
                <w:lang w:eastAsia="ru-RU"/>
              </w:rPr>
              <w:t xml:space="preserve"> г.</w:t>
            </w:r>
          </w:p>
        </w:tc>
        <w:tc>
          <w:tcPr>
            <w:tcW w:w="531" w:type="pct"/>
            <w:tcBorders>
              <w:top w:val="single" w:sz="4" w:space="0" w:color="auto"/>
              <w:left w:val="nil"/>
              <w:bottom w:val="single" w:sz="4" w:space="0" w:color="auto"/>
              <w:right w:val="single" w:sz="4" w:space="0" w:color="auto"/>
            </w:tcBorders>
            <w:vAlign w:val="center"/>
          </w:tcPr>
          <w:p w:rsidR="0020595A" w:rsidRPr="002105DF"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2013</w:t>
            </w:r>
            <w:r w:rsidRPr="002105DF">
              <w:rPr>
                <w:rFonts w:ascii="Times New Roman" w:hAnsi="Times New Roman" w:cs="Times New Roman"/>
                <w:b/>
                <w:bCs/>
                <w:lang w:eastAsia="ru-RU"/>
              </w:rPr>
              <w:t xml:space="preserve"> г.</w:t>
            </w:r>
          </w:p>
        </w:tc>
        <w:tc>
          <w:tcPr>
            <w:tcW w:w="532" w:type="pct"/>
            <w:tcBorders>
              <w:top w:val="single" w:sz="4" w:space="0" w:color="auto"/>
              <w:left w:val="nil"/>
              <w:bottom w:val="single" w:sz="4" w:space="0" w:color="auto"/>
              <w:right w:val="single" w:sz="4" w:space="0" w:color="auto"/>
            </w:tcBorders>
            <w:vAlign w:val="center"/>
          </w:tcPr>
          <w:p w:rsidR="0020595A" w:rsidRPr="002105DF"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2014</w:t>
            </w:r>
            <w:r w:rsidRPr="002105DF">
              <w:rPr>
                <w:rFonts w:ascii="Times New Roman" w:hAnsi="Times New Roman" w:cs="Times New Roman"/>
                <w:b/>
                <w:bCs/>
                <w:lang w:eastAsia="ru-RU"/>
              </w:rPr>
              <w:t xml:space="preserve"> г.</w:t>
            </w:r>
          </w:p>
        </w:tc>
        <w:tc>
          <w:tcPr>
            <w:tcW w:w="530" w:type="pct"/>
            <w:tcBorders>
              <w:top w:val="single" w:sz="4" w:space="0" w:color="auto"/>
              <w:left w:val="nil"/>
              <w:bottom w:val="single" w:sz="4" w:space="0" w:color="auto"/>
              <w:right w:val="single" w:sz="4" w:space="0" w:color="auto"/>
            </w:tcBorders>
            <w:vAlign w:val="center"/>
          </w:tcPr>
          <w:p w:rsidR="0020595A" w:rsidRPr="002105DF"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2015</w:t>
            </w:r>
            <w:r w:rsidRPr="002105DF">
              <w:rPr>
                <w:rFonts w:ascii="Times New Roman" w:hAnsi="Times New Roman" w:cs="Times New Roman"/>
                <w:b/>
                <w:bCs/>
                <w:lang w:eastAsia="ru-RU"/>
              </w:rPr>
              <w:t xml:space="preserve"> г.</w:t>
            </w:r>
          </w:p>
        </w:tc>
        <w:tc>
          <w:tcPr>
            <w:tcW w:w="532" w:type="pct"/>
            <w:tcBorders>
              <w:top w:val="single" w:sz="4" w:space="0" w:color="auto"/>
              <w:left w:val="nil"/>
              <w:bottom w:val="single" w:sz="4" w:space="0" w:color="auto"/>
              <w:right w:val="single" w:sz="4" w:space="0" w:color="auto"/>
            </w:tcBorders>
            <w:vAlign w:val="center"/>
          </w:tcPr>
          <w:p w:rsidR="0020595A" w:rsidRPr="002105DF"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2016</w:t>
            </w:r>
            <w:r w:rsidRPr="002105DF">
              <w:rPr>
                <w:rFonts w:ascii="Times New Roman" w:hAnsi="Times New Roman" w:cs="Times New Roman"/>
                <w:b/>
                <w:bCs/>
                <w:lang w:eastAsia="ru-RU"/>
              </w:rPr>
              <w:t xml:space="preserve"> г.</w:t>
            </w:r>
          </w:p>
        </w:tc>
        <w:tc>
          <w:tcPr>
            <w:tcW w:w="678" w:type="pct"/>
            <w:tcBorders>
              <w:top w:val="single" w:sz="4" w:space="0" w:color="auto"/>
              <w:left w:val="nil"/>
              <w:bottom w:val="single" w:sz="4" w:space="0" w:color="auto"/>
              <w:right w:val="single" w:sz="4" w:space="0" w:color="auto"/>
            </w:tcBorders>
            <w:vAlign w:val="center"/>
          </w:tcPr>
          <w:p w:rsidR="0020595A" w:rsidRPr="002105DF"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2016 г. к 2012</w:t>
            </w:r>
            <w:r>
              <w:rPr>
                <w:rFonts w:ascii="Times New Roman" w:hAnsi="Times New Roman" w:cs="Times New Roman"/>
                <w:b/>
                <w:bCs/>
                <w:lang w:val="en-US" w:eastAsia="ru-RU"/>
              </w:rPr>
              <w:t xml:space="preserve"> </w:t>
            </w:r>
            <w:r w:rsidRPr="002105DF">
              <w:rPr>
                <w:rFonts w:ascii="Times New Roman" w:hAnsi="Times New Roman" w:cs="Times New Roman"/>
                <w:b/>
                <w:bCs/>
                <w:lang w:eastAsia="ru-RU"/>
              </w:rPr>
              <w:t>г., %</w:t>
            </w:r>
          </w:p>
        </w:tc>
      </w:tr>
      <w:tr w:rsidR="0020595A" w:rsidRPr="002105DF" w:rsidTr="00DD0DD4">
        <w:trPr>
          <w:trHeight w:val="70"/>
        </w:trPr>
        <w:tc>
          <w:tcPr>
            <w:tcW w:w="5000" w:type="pct"/>
            <w:gridSpan w:val="7"/>
            <w:tcBorders>
              <w:top w:val="single" w:sz="4" w:space="0" w:color="auto"/>
              <w:left w:val="single" w:sz="4" w:space="0" w:color="auto"/>
              <w:bottom w:val="single" w:sz="4" w:space="0" w:color="auto"/>
              <w:right w:val="single" w:sz="4" w:space="0" w:color="000000"/>
            </w:tcBorders>
            <w:vAlign w:val="center"/>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 xml:space="preserve">а) растениеводства (на </w:t>
            </w:r>
            <w:smartTag w:uri="urn:schemas-microsoft-com:office:smarttags" w:element="metricconverter">
              <w:smartTagPr>
                <w:attr w:name="ProductID" w:val="100 га"/>
              </w:smartTagPr>
              <w:r w:rsidRPr="007A20BE">
                <w:rPr>
                  <w:rFonts w:ascii="Times New Roman" w:hAnsi="Times New Roman" w:cs="Times New Roman"/>
                  <w:sz w:val="24"/>
                  <w:szCs w:val="24"/>
                  <w:lang w:eastAsia="ru-RU"/>
                </w:rPr>
                <w:t>100 га</w:t>
              </w:r>
            </w:smartTag>
            <w:r w:rsidRPr="007A20BE">
              <w:rPr>
                <w:rFonts w:ascii="Times New Roman" w:hAnsi="Times New Roman" w:cs="Times New Roman"/>
                <w:sz w:val="24"/>
                <w:szCs w:val="24"/>
                <w:lang w:eastAsia="ru-RU"/>
              </w:rPr>
              <w:t xml:space="preserve"> пашни):</w:t>
            </w:r>
          </w:p>
        </w:tc>
      </w:tr>
      <w:tr w:rsidR="0020595A" w:rsidRPr="007A20BE" w:rsidTr="00DD0DD4">
        <w:trPr>
          <w:trHeight w:val="70"/>
        </w:trPr>
        <w:tc>
          <w:tcPr>
            <w:tcW w:w="1666" w:type="pct"/>
            <w:tcBorders>
              <w:top w:val="nil"/>
              <w:left w:val="single" w:sz="4" w:space="0" w:color="auto"/>
              <w:bottom w:val="single" w:sz="4" w:space="0" w:color="auto"/>
              <w:right w:val="single" w:sz="4" w:space="0" w:color="auto"/>
            </w:tcBorders>
            <w:vAlign w:val="bottom"/>
          </w:tcPr>
          <w:p w:rsidR="0020595A" w:rsidRPr="007A20BE" w:rsidRDefault="0020595A" w:rsidP="00A0782F">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текущие производственные затраты, тыс. руб.</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684,26</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705,87</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752</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944,68</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971,62</w:t>
            </w:r>
          </w:p>
        </w:tc>
        <w:tc>
          <w:tcPr>
            <w:tcW w:w="678"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150</w:t>
            </w:r>
            <w:r>
              <w:rPr>
                <w:rFonts w:ascii="Times New Roman" w:hAnsi="Times New Roman" w:cs="Times New Roman"/>
                <w:sz w:val="24"/>
                <w:szCs w:val="24"/>
                <w:lang w:eastAsia="ru-RU"/>
              </w:rPr>
              <w:t>,0</w:t>
            </w:r>
          </w:p>
        </w:tc>
      </w:tr>
      <w:tr w:rsidR="0020595A" w:rsidRPr="007A20BE" w:rsidTr="00DD0DD4">
        <w:trPr>
          <w:trHeight w:val="70"/>
        </w:trPr>
        <w:tc>
          <w:tcPr>
            <w:tcW w:w="1666" w:type="pct"/>
            <w:tcBorders>
              <w:top w:val="nil"/>
              <w:left w:val="single" w:sz="4" w:space="0" w:color="auto"/>
              <w:bottom w:val="single" w:sz="4" w:space="0" w:color="auto"/>
              <w:right w:val="single" w:sz="4" w:space="0" w:color="auto"/>
            </w:tcBorders>
            <w:vAlign w:val="bottom"/>
          </w:tcPr>
          <w:p w:rsidR="0020595A" w:rsidRPr="007A20BE" w:rsidRDefault="0020595A" w:rsidP="00A0782F">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затраты труда, чел.-час.</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3148,94</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3148,94</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3191,49</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2680,85</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3063,83</w:t>
            </w:r>
          </w:p>
        </w:tc>
        <w:tc>
          <w:tcPr>
            <w:tcW w:w="678"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97,30</w:t>
            </w:r>
          </w:p>
        </w:tc>
      </w:tr>
      <w:tr w:rsidR="0020595A" w:rsidRPr="007A20BE" w:rsidTr="00DD0DD4">
        <w:trPr>
          <w:trHeight w:val="70"/>
        </w:trPr>
        <w:tc>
          <w:tcPr>
            <w:tcW w:w="1666" w:type="pct"/>
            <w:tcBorders>
              <w:top w:val="nil"/>
              <w:left w:val="single" w:sz="4" w:space="0" w:color="auto"/>
              <w:bottom w:val="single" w:sz="4" w:space="0" w:color="auto"/>
              <w:right w:val="single" w:sz="4" w:space="0" w:color="auto"/>
            </w:tcBorders>
            <w:vAlign w:val="bottom"/>
          </w:tcPr>
          <w:p w:rsidR="0020595A" w:rsidRPr="007A20BE" w:rsidRDefault="0020595A" w:rsidP="00A0782F">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Удельный в</w:t>
            </w:r>
            <w:r>
              <w:rPr>
                <w:rFonts w:ascii="Times New Roman" w:hAnsi="Times New Roman" w:cs="Times New Roman"/>
                <w:sz w:val="24"/>
                <w:szCs w:val="24"/>
                <w:lang w:eastAsia="ru-RU"/>
              </w:rPr>
              <w:t>ес пашни в площади с.-х.</w:t>
            </w:r>
            <w:r w:rsidRPr="007A20BE">
              <w:rPr>
                <w:rFonts w:ascii="Times New Roman" w:hAnsi="Times New Roman" w:cs="Times New Roman"/>
                <w:sz w:val="24"/>
                <w:szCs w:val="24"/>
                <w:lang w:eastAsia="ru-RU"/>
              </w:rPr>
              <w:t>, %</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80,09</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80,09</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80,09</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80,09</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80,09</w:t>
            </w:r>
          </w:p>
        </w:tc>
        <w:tc>
          <w:tcPr>
            <w:tcW w:w="678"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20595A" w:rsidRPr="007A20BE" w:rsidTr="00DD0DD4">
        <w:trPr>
          <w:trHeight w:val="70"/>
        </w:trPr>
        <w:tc>
          <w:tcPr>
            <w:tcW w:w="5000" w:type="pct"/>
            <w:gridSpan w:val="7"/>
            <w:tcBorders>
              <w:top w:val="single" w:sz="4" w:space="0" w:color="auto"/>
              <w:left w:val="single" w:sz="4" w:space="0" w:color="auto"/>
              <w:bottom w:val="single" w:sz="4" w:space="0" w:color="auto"/>
              <w:right w:val="single" w:sz="4" w:space="0" w:color="000000"/>
            </w:tcBorders>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 xml:space="preserve">б) животноводства (на 1 </w:t>
            </w:r>
            <w:proofErr w:type="spellStart"/>
            <w:r w:rsidRPr="007A20BE">
              <w:rPr>
                <w:rFonts w:ascii="Times New Roman" w:hAnsi="Times New Roman" w:cs="Times New Roman"/>
                <w:sz w:val="24"/>
                <w:szCs w:val="24"/>
                <w:lang w:eastAsia="ru-RU"/>
              </w:rPr>
              <w:t>усл</w:t>
            </w:r>
            <w:proofErr w:type="spellEnd"/>
            <w:r w:rsidRPr="007A20BE">
              <w:rPr>
                <w:rFonts w:ascii="Times New Roman" w:hAnsi="Times New Roman" w:cs="Times New Roman"/>
                <w:sz w:val="24"/>
                <w:szCs w:val="24"/>
                <w:lang w:eastAsia="ru-RU"/>
              </w:rPr>
              <w:t>. голову)</w:t>
            </w:r>
          </w:p>
        </w:tc>
      </w:tr>
      <w:tr w:rsidR="0020595A" w:rsidRPr="007A20BE" w:rsidTr="00DD0DD4">
        <w:trPr>
          <w:trHeight w:val="70"/>
        </w:trPr>
        <w:tc>
          <w:tcPr>
            <w:tcW w:w="1666"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текущие производственные затраты, тыс. руб.</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33,43</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33,73</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38,72</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50,38</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48,68</w:t>
            </w:r>
          </w:p>
        </w:tc>
        <w:tc>
          <w:tcPr>
            <w:tcW w:w="678"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145,62</w:t>
            </w:r>
          </w:p>
        </w:tc>
      </w:tr>
      <w:tr w:rsidR="0020595A" w:rsidRPr="007A20BE" w:rsidTr="00DD0DD4">
        <w:trPr>
          <w:trHeight w:val="70"/>
        </w:trPr>
        <w:tc>
          <w:tcPr>
            <w:tcW w:w="1666"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затраты труда, чел.-час.</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103,70</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122,18</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134,07</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137,90</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110,80</w:t>
            </w:r>
          </w:p>
        </w:tc>
        <w:tc>
          <w:tcPr>
            <w:tcW w:w="678"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106,85</w:t>
            </w:r>
          </w:p>
        </w:tc>
      </w:tr>
      <w:tr w:rsidR="0020595A" w:rsidRPr="007A20BE" w:rsidTr="00DD0DD4">
        <w:trPr>
          <w:trHeight w:val="70"/>
        </w:trPr>
        <w:tc>
          <w:tcPr>
            <w:tcW w:w="1666"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 xml:space="preserve">Поголовье животных на </w:t>
            </w:r>
            <w:smartTag w:uri="urn:schemas-microsoft-com:office:smarttags" w:element="metricconverter">
              <w:smartTagPr>
                <w:attr w:name="ProductID" w:val="100 га"/>
              </w:smartTagPr>
              <w:r w:rsidRPr="007A20BE">
                <w:rPr>
                  <w:rFonts w:ascii="Times New Roman" w:hAnsi="Times New Roman" w:cs="Times New Roman"/>
                  <w:sz w:val="24"/>
                  <w:szCs w:val="24"/>
                  <w:lang w:eastAsia="ru-RU"/>
                </w:rPr>
                <w:t>100 га</w:t>
              </w:r>
            </w:smartTag>
            <w:r w:rsidRPr="007A20BE">
              <w:rPr>
                <w:rFonts w:ascii="Times New Roman" w:hAnsi="Times New Roman" w:cs="Times New Roman"/>
                <w:sz w:val="24"/>
                <w:szCs w:val="24"/>
                <w:lang w:eastAsia="ru-RU"/>
              </w:rPr>
              <w:t xml:space="preserve"> с.-х. угодий, </w:t>
            </w:r>
            <w:proofErr w:type="spellStart"/>
            <w:r w:rsidRPr="007A20BE">
              <w:rPr>
                <w:rFonts w:ascii="Times New Roman" w:hAnsi="Times New Roman" w:cs="Times New Roman"/>
                <w:sz w:val="24"/>
                <w:szCs w:val="24"/>
                <w:lang w:eastAsia="ru-RU"/>
              </w:rPr>
              <w:t>усл</w:t>
            </w:r>
            <w:proofErr w:type="spellEnd"/>
            <w:r w:rsidRPr="007A20BE">
              <w:rPr>
                <w:rFonts w:ascii="Times New Roman" w:hAnsi="Times New Roman" w:cs="Times New Roman"/>
                <w:sz w:val="24"/>
                <w:szCs w:val="24"/>
                <w:lang w:eastAsia="ru-RU"/>
              </w:rPr>
              <w:t>. голов</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37,97</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37,97</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38,67</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37,04</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sidRPr="007A20BE">
              <w:rPr>
                <w:rFonts w:ascii="Times New Roman" w:hAnsi="Times New Roman" w:cs="Times New Roman"/>
                <w:sz w:val="24"/>
                <w:szCs w:val="24"/>
              </w:rPr>
              <w:t>41,87</w:t>
            </w:r>
          </w:p>
        </w:tc>
        <w:tc>
          <w:tcPr>
            <w:tcW w:w="678"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110,27</w:t>
            </w:r>
          </w:p>
        </w:tc>
      </w:tr>
      <w:tr w:rsidR="0020595A" w:rsidRPr="007A20BE" w:rsidTr="00DD0DD4">
        <w:trPr>
          <w:trHeight w:val="70"/>
        </w:trPr>
        <w:tc>
          <w:tcPr>
            <w:tcW w:w="5000" w:type="pct"/>
            <w:gridSpan w:val="7"/>
            <w:tcBorders>
              <w:top w:val="single" w:sz="4" w:space="0" w:color="auto"/>
              <w:left w:val="single" w:sz="4" w:space="0" w:color="auto"/>
              <w:bottom w:val="single" w:sz="4" w:space="0" w:color="auto"/>
              <w:right w:val="single" w:sz="4" w:space="0" w:color="000000"/>
            </w:tcBorders>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 xml:space="preserve">в) предприятия в целом (на </w:t>
            </w:r>
            <w:smartTag w:uri="urn:schemas-microsoft-com:office:smarttags" w:element="metricconverter">
              <w:smartTagPr>
                <w:attr w:name="ProductID" w:val="100 га"/>
              </w:smartTagPr>
              <w:r w:rsidRPr="007A20BE">
                <w:rPr>
                  <w:rFonts w:ascii="Times New Roman" w:hAnsi="Times New Roman" w:cs="Times New Roman"/>
                  <w:sz w:val="24"/>
                  <w:szCs w:val="24"/>
                  <w:lang w:eastAsia="ru-RU"/>
                </w:rPr>
                <w:t>100 га</w:t>
              </w:r>
            </w:smartTag>
            <w:r w:rsidRPr="007A20BE">
              <w:rPr>
                <w:rFonts w:ascii="Times New Roman" w:hAnsi="Times New Roman" w:cs="Times New Roman"/>
                <w:sz w:val="24"/>
                <w:szCs w:val="24"/>
                <w:lang w:eastAsia="ru-RU"/>
              </w:rPr>
              <w:t xml:space="preserve"> с.-х. угодий)</w:t>
            </w:r>
          </w:p>
        </w:tc>
      </w:tr>
      <w:tr w:rsidR="0020595A" w:rsidRPr="007A20BE" w:rsidTr="00DD0DD4">
        <w:trPr>
          <w:trHeight w:val="70"/>
        </w:trPr>
        <w:tc>
          <w:tcPr>
            <w:tcW w:w="1666"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основных фондов, тыс. руб.</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860,51</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911,93</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1011,77</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1227,30</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1291,77</w:t>
            </w:r>
          </w:p>
        </w:tc>
        <w:tc>
          <w:tcPr>
            <w:tcW w:w="678"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150,12</w:t>
            </w:r>
          </w:p>
        </w:tc>
      </w:tr>
      <w:tr w:rsidR="0020595A" w:rsidRPr="007A20BE" w:rsidTr="00DD0DD4">
        <w:trPr>
          <w:trHeight w:val="70"/>
        </w:trPr>
        <w:tc>
          <w:tcPr>
            <w:tcW w:w="1666"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текущих производственных затрат, тыс. руб.</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1903,74</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2037,04</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2280,51</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2894,74</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2988,50</w:t>
            </w:r>
          </w:p>
        </w:tc>
        <w:tc>
          <w:tcPr>
            <w:tcW w:w="678"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156,98</w:t>
            </w:r>
          </w:p>
        </w:tc>
      </w:tr>
      <w:tr w:rsidR="0020595A" w:rsidRPr="007A20BE" w:rsidTr="00DD0DD4">
        <w:trPr>
          <w:trHeight w:val="70"/>
        </w:trPr>
        <w:tc>
          <w:tcPr>
            <w:tcW w:w="1666"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затрат труда, чел.-час.</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7914,23</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7914,23</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8382,07</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7758,29</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8421,05</w:t>
            </w:r>
          </w:p>
        </w:tc>
        <w:tc>
          <w:tcPr>
            <w:tcW w:w="678"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106,40</w:t>
            </w:r>
          </w:p>
        </w:tc>
      </w:tr>
    </w:tbl>
    <w:p w:rsidR="0020595A" w:rsidRDefault="0020595A" w:rsidP="00A0782F">
      <w:pPr>
        <w:pStyle w:val="ConsNormal"/>
        <w:widowControl/>
        <w:tabs>
          <w:tab w:val="num" w:pos="927"/>
        </w:tabs>
        <w:spacing w:line="360" w:lineRule="auto"/>
        <w:ind w:firstLine="709"/>
        <w:contextualSpacing/>
        <w:jc w:val="both"/>
        <w:rPr>
          <w:rFonts w:ascii="Times New Roman" w:hAnsi="Times New Roman" w:cs="Times New Roman"/>
          <w:sz w:val="22"/>
          <w:szCs w:val="22"/>
        </w:rPr>
      </w:pPr>
    </w:p>
    <w:p w:rsidR="0020595A" w:rsidRPr="00D266C3" w:rsidRDefault="0020595A" w:rsidP="00A0782F">
      <w:pPr>
        <w:pStyle w:val="ConsNormal"/>
        <w:widowControl/>
        <w:tabs>
          <w:tab w:val="num" w:pos="927"/>
        </w:tabs>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полученным данным на предприятии в течение всего анализируемого периода наблюдается рост текущих производственных затрат, как по растениеводству (на 150%), так и по животноводству (на 145,62%).  Удельный вес пашни в площади сельхозугодий за рассматриваемый период не изменился и составляет 80,09%. В растениеводстве сократились затраты труда 85,11 чел.-час или 2,3%, что является положительным изменением. Поголовье животных на 100 га сельхозугодий возросло на 10,27%, что связано с увеличением поголовья скота. </w:t>
      </w:r>
      <w:r w:rsidRPr="00D266C3">
        <w:rPr>
          <w:rFonts w:ascii="Times New Roman" w:hAnsi="Times New Roman" w:cs="Times New Roman"/>
          <w:color w:val="000000"/>
          <w:sz w:val="28"/>
          <w:szCs w:val="28"/>
        </w:rPr>
        <w:t>Таким образом в организации наблюдается рост интенсивности производства, что говорит о рациональном использовании ресурсов.</w:t>
      </w:r>
    </w:p>
    <w:p w:rsidR="0020595A" w:rsidRPr="00D266C3" w:rsidRDefault="0020595A" w:rsidP="00A0782F">
      <w:pPr>
        <w:pStyle w:val="ConsNormal"/>
        <w:widowControl/>
        <w:tabs>
          <w:tab w:val="num" w:pos="927"/>
        </w:tabs>
        <w:spacing w:line="360" w:lineRule="auto"/>
        <w:ind w:firstLine="709"/>
        <w:contextualSpacing/>
        <w:jc w:val="both"/>
        <w:rPr>
          <w:rFonts w:ascii="Times New Roman" w:hAnsi="Times New Roman" w:cs="Times New Roman"/>
          <w:sz w:val="28"/>
          <w:szCs w:val="28"/>
        </w:rPr>
      </w:pPr>
      <w:r w:rsidRPr="00D266C3">
        <w:rPr>
          <w:rFonts w:ascii="Times New Roman" w:hAnsi="Times New Roman" w:cs="Times New Roman"/>
          <w:color w:val="000000"/>
          <w:sz w:val="28"/>
          <w:szCs w:val="28"/>
        </w:rPr>
        <w:lastRenderedPageBreak/>
        <w:t>Показатели интенсификации сельского хозяйства, характеризующие результат освоения достижений научно-технического прогресса в отрасли, выражают количественную сторону этого прогресса, позволяют определить и сопоставить его уровень и эффективность в динамике. Процесс интенсификации означает не только рост дополнительных вложений на единицу земельной площади или голову скота, но и эффективное их использование. Экономическая эффективность интенсификации сельского хозяйства выражается в опережающем росте высококачественной и дешёвой продукции с единицы земельной площади по сравнению с размерами произведённых затрат</w:t>
      </w:r>
      <w:r>
        <w:rPr>
          <w:color w:val="000000"/>
          <w:sz w:val="21"/>
          <w:szCs w:val="21"/>
        </w:rPr>
        <w:t xml:space="preserve">. </w:t>
      </w:r>
      <w:r>
        <w:rPr>
          <w:rFonts w:ascii="Times New Roman" w:hAnsi="Times New Roman" w:cs="Times New Roman"/>
          <w:color w:val="000000"/>
          <w:sz w:val="28"/>
          <w:szCs w:val="28"/>
        </w:rPr>
        <w:t xml:space="preserve">В таблице 2.10 представлены расчеты в динамике. </w:t>
      </w:r>
    </w:p>
    <w:p w:rsidR="0020595A" w:rsidRPr="007A20BE" w:rsidRDefault="0020595A" w:rsidP="0020595A">
      <w:pPr>
        <w:pStyle w:val="ConsNormal"/>
        <w:widowControl/>
        <w:tabs>
          <w:tab w:val="num" w:pos="927"/>
        </w:tabs>
        <w:ind w:firstLine="0"/>
        <w:contextualSpacing/>
        <w:rPr>
          <w:rFonts w:ascii="Times New Roman" w:hAnsi="Times New Roman" w:cs="Times New Roman"/>
          <w:b/>
          <w:sz w:val="24"/>
          <w:szCs w:val="24"/>
        </w:rPr>
      </w:pPr>
      <w:r w:rsidRPr="007A20BE">
        <w:rPr>
          <w:rFonts w:ascii="Times New Roman" w:hAnsi="Times New Roman" w:cs="Times New Roman"/>
          <w:sz w:val="24"/>
          <w:szCs w:val="24"/>
        </w:rPr>
        <w:t xml:space="preserve">Таблица 2.10 – </w:t>
      </w:r>
      <w:r w:rsidRPr="007A20BE">
        <w:rPr>
          <w:rFonts w:ascii="Times New Roman" w:hAnsi="Times New Roman" w:cs="Times New Roman"/>
          <w:b/>
          <w:sz w:val="24"/>
          <w:szCs w:val="24"/>
        </w:rPr>
        <w:t>Экономическая эффективность интенсификации производства</w:t>
      </w:r>
    </w:p>
    <w:tbl>
      <w:tblPr>
        <w:tblW w:w="5000" w:type="pct"/>
        <w:tblLayout w:type="fixed"/>
        <w:tblCellMar>
          <w:left w:w="28" w:type="dxa"/>
          <w:right w:w="28" w:type="dxa"/>
        </w:tblCellMar>
        <w:tblLook w:val="00A0" w:firstRow="1" w:lastRow="0" w:firstColumn="1" w:lastColumn="0" w:noHBand="0" w:noVBand="0"/>
      </w:tblPr>
      <w:tblGrid>
        <w:gridCol w:w="3281"/>
        <w:gridCol w:w="998"/>
        <w:gridCol w:w="1001"/>
        <w:gridCol w:w="1001"/>
        <w:gridCol w:w="1003"/>
        <w:gridCol w:w="999"/>
        <w:gridCol w:w="1127"/>
      </w:tblGrid>
      <w:tr w:rsidR="0020595A" w:rsidRPr="007A20BE" w:rsidTr="0020595A">
        <w:trPr>
          <w:trHeight w:val="70"/>
        </w:trPr>
        <w:tc>
          <w:tcPr>
            <w:tcW w:w="1743" w:type="pct"/>
            <w:tcBorders>
              <w:top w:val="single" w:sz="4" w:space="0" w:color="auto"/>
              <w:left w:val="single" w:sz="4" w:space="0" w:color="auto"/>
              <w:bottom w:val="single" w:sz="4" w:space="0" w:color="auto"/>
              <w:right w:val="single" w:sz="4" w:space="0" w:color="auto"/>
            </w:tcBorders>
            <w:vAlign w:val="center"/>
          </w:tcPr>
          <w:p w:rsidR="0020595A" w:rsidRPr="007A20BE" w:rsidRDefault="0020595A" w:rsidP="0020595A">
            <w:pPr>
              <w:spacing w:line="240" w:lineRule="auto"/>
              <w:contextualSpacing/>
              <w:jc w:val="center"/>
              <w:rPr>
                <w:rFonts w:ascii="Times New Roman" w:hAnsi="Times New Roman" w:cs="Times New Roman"/>
                <w:b/>
                <w:bCs/>
                <w:lang w:eastAsia="ru-RU"/>
              </w:rPr>
            </w:pPr>
            <w:r w:rsidRPr="007A20BE">
              <w:rPr>
                <w:rFonts w:ascii="Times New Roman" w:hAnsi="Times New Roman" w:cs="Times New Roman"/>
                <w:b/>
                <w:bCs/>
                <w:lang w:eastAsia="ru-RU"/>
              </w:rPr>
              <w:t>Показатель</w:t>
            </w:r>
          </w:p>
        </w:tc>
        <w:tc>
          <w:tcPr>
            <w:tcW w:w="530" w:type="pct"/>
            <w:tcBorders>
              <w:top w:val="single" w:sz="4" w:space="0" w:color="auto"/>
              <w:left w:val="nil"/>
              <w:bottom w:val="single" w:sz="4" w:space="0" w:color="auto"/>
              <w:right w:val="single" w:sz="4" w:space="0" w:color="auto"/>
            </w:tcBorders>
            <w:vAlign w:val="center"/>
          </w:tcPr>
          <w:p w:rsidR="0020595A" w:rsidRPr="007A20BE" w:rsidRDefault="0020595A" w:rsidP="0020595A">
            <w:pPr>
              <w:spacing w:line="240" w:lineRule="auto"/>
              <w:contextualSpacing/>
              <w:jc w:val="center"/>
              <w:rPr>
                <w:rFonts w:ascii="Times New Roman" w:hAnsi="Times New Roman" w:cs="Times New Roman"/>
                <w:b/>
                <w:bCs/>
                <w:lang w:eastAsia="ru-RU"/>
              </w:rPr>
            </w:pPr>
            <w:r w:rsidRPr="007A20BE">
              <w:rPr>
                <w:rFonts w:ascii="Times New Roman" w:hAnsi="Times New Roman" w:cs="Times New Roman"/>
                <w:b/>
                <w:bCs/>
                <w:lang w:eastAsia="ru-RU"/>
              </w:rPr>
              <w:t>2012 г.</w:t>
            </w:r>
          </w:p>
        </w:tc>
        <w:tc>
          <w:tcPr>
            <w:tcW w:w="532" w:type="pct"/>
            <w:tcBorders>
              <w:top w:val="single" w:sz="4" w:space="0" w:color="auto"/>
              <w:left w:val="nil"/>
              <w:bottom w:val="single" w:sz="4" w:space="0" w:color="auto"/>
              <w:right w:val="single" w:sz="4" w:space="0" w:color="auto"/>
            </w:tcBorders>
            <w:vAlign w:val="center"/>
          </w:tcPr>
          <w:p w:rsidR="0020595A" w:rsidRPr="007A20BE" w:rsidRDefault="0020595A" w:rsidP="0020595A">
            <w:pPr>
              <w:spacing w:line="240" w:lineRule="auto"/>
              <w:contextualSpacing/>
              <w:jc w:val="center"/>
              <w:rPr>
                <w:rFonts w:ascii="Times New Roman" w:hAnsi="Times New Roman" w:cs="Times New Roman"/>
                <w:b/>
                <w:bCs/>
                <w:lang w:eastAsia="ru-RU"/>
              </w:rPr>
            </w:pPr>
            <w:r w:rsidRPr="007A20BE">
              <w:rPr>
                <w:rFonts w:ascii="Times New Roman" w:hAnsi="Times New Roman" w:cs="Times New Roman"/>
                <w:b/>
                <w:bCs/>
                <w:lang w:eastAsia="ru-RU"/>
              </w:rPr>
              <w:t>2013 г.</w:t>
            </w:r>
          </w:p>
        </w:tc>
        <w:tc>
          <w:tcPr>
            <w:tcW w:w="532" w:type="pct"/>
            <w:tcBorders>
              <w:top w:val="single" w:sz="4" w:space="0" w:color="auto"/>
              <w:left w:val="nil"/>
              <w:bottom w:val="single" w:sz="4" w:space="0" w:color="auto"/>
              <w:right w:val="single" w:sz="4" w:space="0" w:color="auto"/>
            </w:tcBorders>
            <w:vAlign w:val="center"/>
          </w:tcPr>
          <w:p w:rsidR="0020595A" w:rsidRPr="007A20BE" w:rsidRDefault="0020595A" w:rsidP="0020595A">
            <w:pPr>
              <w:spacing w:line="240" w:lineRule="auto"/>
              <w:contextualSpacing/>
              <w:jc w:val="center"/>
              <w:rPr>
                <w:rFonts w:ascii="Times New Roman" w:hAnsi="Times New Roman" w:cs="Times New Roman"/>
                <w:b/>
                <w:bCs/>
                <w:lang w:eastAsia="ru-RU"/>
              </w:rPr>
            </w:pPr>
            <w:r w:rsidRPr="007A20BE">
              <w:rPr>
                <w:rFonts w:ascii="Times New Roman" w:hAnsi="Times New Roman" w:cs="Times New Roman"/>
                <w:b/>
                <w:bCs/>
                <w:lang w:eastAsia="ru-RU"/>
              </w:rPr>
              <w:t>2014 г.</w:t>
            </w:r>
          </w:p>
        </w:tc>
        <w:tc>
          <w:tcPr>
            <w:tcW w:w="533" w:type="pct"/>
            <w:tcBorders>
              <w:top w:val="single" w:sz="4" w:space="0" w:color="auto"/>
              <w:left w:val="nil"/>
              <w:bottom w:val="single" w:sz="4" w:space="0" w:color="auto"/>
              <w:right w:val="single" w:sz="4" w:space="0" w:color="auto"/>
            </w:tcBorders>
            <w:vAlign w:val="center"/>
          </w:tcPr>
          <w:p w:rsidR="0020595A" w:rsidRPr="007A20BE" w:rsidRDefault="0020595A" w:rsidP="0020595A">
            <w:pPr>
              <w:spacing w:line="240" w:lineRule="auto"/>
              <w:contextualSpacing/>
              <w:jc w:val="center"/>
              <w:rPr>
                <w:rFonts w:ascii="Times New Roman" w:hAnsi="Times New Roman" w:cs="Times New Roman"/>
                <w:b/>
                <w:bCs/>
                <w:lang w:eastAsia="ru-RU"/>
              </w:rPr>
            </w:pPr>
            <w:r w:rsidRPr="007A20BE">
              <w:rPr>
                <w:rFonts w:ascii="Times New Roman" w:hAnsi="Times New Roman" w:cs="Times New Roman"/>
                <w:b/>
                <w:bCs/>
                <w:lang w:eastAsia="ru-RU"/>
              </w:rPr>
              <w:t>2015 г.</w:t>
            </w:r>
          </w:p>
        </w:tc>
        <w:tc>
          <w:tcPr>
            <w:tcW w:w="531" w:type="pct"/>
            <w:tcBorders>
              <w:top w:val="single" w:sz="4" w:space="0" w:color="auto"/>
              <w:left w:val="nil"/>
              <w:bottom w:val="single" w:sz="4" w:space="0" w:color="auto"/>
              <w:right w:val="single" w:sz="4" w:space="0" w:color="auto"/>
            </w:tcBorders>
            <w:vAlign w:val="center"/>
          </w:tcPr>
          <w:p w:rsidR="0020595A" w:rsidRPr="007A20BE" w:rsidRDefault="0020595A" w:rsidP="0020595A">
            <w:pPr>
              <w:spacing w:line="240" w:lineRule="auto"/>
              <w:contextualSpacing/>
              <w:jc w:val="center"/>
              <w:rPr>
                <w:rFonts w:ascii="Times New Roman" w:hAnsi="Times New Roman" w:cs="Times New Roman"/>
                <w:b/>
                <w:bCs/>
                <w:lang w:eastAsia="ru-RU"/>
              </w:rPr>
            </w:pPr>
            <w:r w:rsidRPr="007A20BE">
              <w:rPr>
                <w:rFonts w:ascii="Times New Roman" w:hAnsi="Times New Roman" w:cs="Times New Roman"/>
                <w:b/>
                <w:bCs/>
                <w:lang w:eastAsia="ru-RU"/>
              </w:rPr>
              <w:t>2016 г.</w:t>
            </w:r>
          </w:p>
        </w:tc>
        <w:tc>
          <w:tcPr>
            <w:tcW w:w="599" w:type="pct"/>
            <w:tcBorders>
              <w:top w:val="single" w:sz="4" w:space="0" w:color="auto"/>
              <w:left w:val="nil"/>
              <w:bottom w:val="single" w:sz="4" w:space="0" w:color="auto"/>
              <w:right w:val="single" w:sz="4" w:space="0" w:color="auto"/>
            </w:tcBorders>
            <w:vAlign w:val="center"/>
          </w:tcPr>
          <w:p w:rsidR="0020595A" w:rsidRPr="007A20BE" w:rsidRDefault="0020595A" w:rsidP="0020595A">
            <w:pPr>
              <w:spacing w:line="240" w:lineRule="auto"/>
              <w:contextualSpacing/>
              <w:jc w:val="center"/>
              <w:rPr>
                <w:rFonts w:ascii="Times New Roman" w:hAnsi="Times New Roman" w:cs="Times New Roman"/>
                <w:b/>
                <w:bCs/>
                <w:lang w:eastAsia="ru-RU"/>
              </w:rPr>
            </w:pPr>
            <w:r w:rsidRPr="007A20BE">
              <w:rPr>
                <w:rFonts w:ascii="Times New Roman" w:hAnsi="Times New Roman" w:cs="Times New Roman"/>
                <w:b/>
                <w:bCs/>
                <w:lang w:eastAsia="ru-RU"/>
              </w:rPr>
              <w:t>2016 г. к 2012 г., %</w:t>
            </w:r>
          </w:p>
        </w:tc>
      </w:tr>
      <w:tr w:rsidR="0020595A" w:rsidRPr="007A20BE" w:rsidTr="0020595A">
        <w:trPr>
          <w:trHeight w:val="70"/>
        </w:trPr>
        <w:tc>
          <w:tcPr>
            <w:tcW w:w="1743" w:type="pct"/>
            <w:tcBorders>
              <w:top w:val="single" w:sz="4" w:space="0" w:color="auto"/>
              <w:left w:val="single" w:sz="4" w:space="0" w:color="auto"/>
              <w:bottom w:val="single" w:sz="4" w:space="0" w:color="auto"/>
              <w:right w:val="single" w:sz="4" w:space="0" w:color="auto"/>
            </w:tcBorders>
            <w:vAlign w:val="center"/>
          </w:tcPr>
          <w:p w:rsidR="0020595A" w:rsidRPr="007A20BE"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1</w:t>
            </w:r>
          </w:p>
        </w:tc>
        <w:tc>
          <w:tcPr>
            <w:tcW w:w="530" w:type="pct"/>
            <w:tcBorders>
              <w:top w:val="single" w:sz="4" w:space="0" w:color="auto"/>
              <w:left w:val="nil"/>
              <w:bottom w:val="single" w:sz="4" w:space="0" w:color="auto"/>
              <w:right w:val="single" w:sz="4" w:space="0" w:color="auto"/>
            </w:tcBorders>
            <w:vAlign w:val="center"/>
          </w:tcPr>
          <w:p w:rsidR="0020595A" w:rsidRPr="007A20BE"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2</w:t>
            </w:r>
          </w:p>
        </w:tc>
        <w:tc>
          <w:tcPr>
            <w:tcW w:w="532" w:type="pct"/>
            <w:tcBorders>
              <w:top w:val="single" w:sz="4" w:space="0" w:color="auto"/>
              <w:left w:val="nil"/>
              <w:bottom w:val="single" w:sz="4" w:space="0" w:color="auto"/>
              <w:right w:val="single" w:sz="4" w:space="0" w:color="auto"/>
            </w:tcBorders>
            <w:vAlign w:val="center"/>
          </w:tcPr>
          <w:p w:rsidR="0020595A" w:rsidRPr="007A20BE"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3</w:t>
            </w:r>
          </w:p>
        </w:tc>
        <w:tc>
          <w:tcPr>
            <w:tcW w:w="532" w:type="pct"/>
            <w:tcBorders>
              <w:top w:val="single" w:sz="4" w:space="0" w:color="auto"/>
              <w:left w:val="nil"/>
              <w:bottom w:val="single" w:sz="4" w:space="0" w:color="auto"/>
              <w:right w:val="single" w:sz="4" w:space="0" w:color="auto"/>
            </w:tcBorders>
            <w:vAlign w:val="center"/>
          </w:tcPr>
          <w:p w:rsidR="0020595A" w:rsidRPr="007A20BE"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4</w:t>
            </w:r>
          </w:p>
        </w:tc>
        <w:tc>
          <w:tcPr>
            <w:tcW w:w="533" w:type="pct"/>
            <w:tcBorders>
              <w:top w:val="single" w:sz="4" w:space="0" w:color="auto"/>
              <w:left w:val="nil"/>
              <w:bottom w:val="single" w:sz="4" w:space="0" w:color="auto"/>
              <w:right w:val="single" w:sz="4" w:space="0" w:color="auto"/>
            </w:tcBorders>
            <w:vAlign w:val="center"/>
          </w:tcPr>
          <w:p w:rsidR="0020595A" w:rsidRPr="007A20BE"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5</w:t>
            </w:r>
          </w:p>
        </w:tc>
        <w:tc>
          <w:tcPr>
            <w:tcW w:w="531" w:type="pct"/>
            <w:tcBorders>
              <w:top w:val="single" w:sz="4" w:space="0" w:color="auto"/>
              <w:left w:val="nil"/>
              <w:bottom w:val="single" w:sz="4" w:space="0" w:color="auto"/>
              <w:right w:val="single" w:sz="4" w:space="0" w:color="auto"/>
            </w:tcBorders>
            <w:vAlign w:val="center"/>
          </w:tcPr>
          <w:p w:rsidR="0020595A" w:rsidRPr="007A20BE"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6</w:t>
            </w:r>
          </w:p>
        </w:tc>
        <w:tc>
          <w:tcPr>
            <w:tcW w:w="599" w:type="pct"/>
            <w:tcBorders>
              <w:top w:val="single" w:sz="4" w:space="0" w:color="auto"/>
              <w:left w:val="nil"/>
              <w:bottom w:val="single" w:sz="4" w:space="0" w:color="auto"/>
              <w:right w:val="single" w:sz="4" w:space="0" w:color="auto"/>
            </w:tcBorders>
            <w:vAlign w:val="center"/>
          </w:tcPr>
          <w:p w:rsidR="0020595A" w:rsidRPr="007A20BE" w:rsidRDefault="0020595A"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7</w:t>
            </w:r>
          </w:p>
        </w:tc>
      </w:tr>
      <w:tr w:rsidR="0020595A" w:rsidRPr="007A20BE" w:rsidTr="00DD0DD4">
        <w:trPr>
          <w:trHeight w:val="70"/>
        </w:trPr>
        <w:tc>
          <w:tcPr>
            <w:tcW w:w="5000" w:type="pct"/>
            <w:gridSpan w:val="7"/>
            <w:tcBorders>
              <w:top w:val="single" w:sz="4" w:space="0" w:color="auto"/>
              <w:left w:val="single" w:sz="4" w:space="0" w:color="auto"/>
              <w:bottom w:val="single" w:sz="4" w:space="0" w:color="auto"/>
              <w:right w:val="single" w:sz="4" w:space="0" w:color="000000"/>
            </w:tcBorders>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Стоимость товарной продукции растениеводства в расчете на:</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smartTag w:uri="urn:schemas-microsoft-com:office:smarttags" w:element="metricconverter">
              <w:smartTagPr>
                <w:attr w:name="ProductID" w:val="100 га"/>
              </w:smartTagPr>
              <w:r w:rsidRPr="007A20BE">
                <w:rPr>
                  <w:rFonts w:ascii="Times New Roman" w:hAnsi="Times New Roman" w:cs="Times New Roman"/>
                  <w:sz w:val="24"/>
                  <w:szCs w:val="24"/>
                  <w:lang w:eastAsia="ru-RU"/>
                </w:rPr>
                <w:t>100 га</w:t>
              </w:r>
            </w:smartTag>
            <w:r w:rsidRPr="007A20BE">
              <w:rPr>
                <w:rFonts w:ascii="Times New Roman" w:hAnsi="Times New Roman" w:cs="Times New Roman"/>
                <w:sz w:val="24"/>
                <w:szCs w:val="24"/>
                <w:lang w:eastAsia="ru-RU"/>
              </w:rPr>
              <w:t xml:space="preserve"> пашни, тыс.</w:t>
            </w:r>
            <w:r>
              <w:rPr>
                <w:rFonts w:ascii="Times New Roman" w:hAnsi="Times New Roman" w:cs="Times New Roman"/>
                <w:sz w:val="24"/>
                <w:szCs w:val="24"/>
                <w:lang w:eastAsia="ru-RU"/>
              </w:rPr>
              <w:t xml:space="preserve"> </w:t>
            </w:r>
            <w:r w:rsidRPr="007A20BE">
              <w:rPr>
                <w:rFonts w:ascii="Times New Roman" w:hAnsi="Times New Roman" w:cs="Times New Roman"/>
                <w:sz w:val="24"/>
                <w:szCs w:val="24"/>
                <w:lang w:eastAsia="ru-RU"/>
              </w:rPr>
              <w:t>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105,87</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56,55</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133,19</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142,38</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val="en-US" w:eastAsia="ru-RU"/>
              </w:rPr>
            </w:pPr>
            <w:r w:rsidRPr="007A20BE">
              <w:rPr>
                <w:rFonts w:ascii="Times New Roman" w:hAnsi="Times New Roman" w:cs="Times New Roman"/>
                <w:sz w:val="24"/>
                <w:szCs w:val="24"/>
                <w:lang w:val="en-US" w:eastAsia="ru-RU"/>
              </w:rPr>
              <w:t>268</w:t>
            </w:r>
            <w:r w:rsidRPr="007A20BE">
              <w:rPr>
                <w:rFonts w:ascii="Times New Roman" w:hAnsi="Times New Roman" w:cs="Times New Roman"/>
                <w:sz w:val="24"/>
                <w:szCs w:val="24"/>
                <w:lang w:eastAsia="ru-RU"/>
              </w:rPr>
              <w:t>,</w:t>
            </w:r>
            <w:r w:rsidRPr="007A20BE">
              <w:rPr>
                <w:rFonts w:ascii="Times New Roman" w:hAnsi="Times New Roman" w:cs="Times New Roman"/>
                <w:sz w:val="24"/>
                <w:szCs w:val="24"/>
                <w:lang w:val="en-US" w:eastAsia="ru-RU"/>
              </w:rPr>
              <w:t>47</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253,59</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100 руб. производственных затрат,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15,47</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8,01</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17,71</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15,07</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27,63</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178,61</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на 1 чел.-час,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3,36</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1,80</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4,17</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5,31</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8,76</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260,71</w:t>
            </w:r>
          </w:p>
        </w:tc>
      </w:tr>
      <w:tr w:rsidR="0020595A" w:rsidRPr="007A20BE" w:rsidTr="00DD0DD4">
        <w:trPr>
          <w:trHeight w:val="70"/>
        </w:trPr>
        <w:tc>
          <w:tcPr>
            <w:tcW w:w="5000" w:type="pct"/>
            <w:gridSpan w:val="7"/>
            <w:tcBorders>
              <w:top w:val="single" w:sz="4" w:space="0" w:color="auto"/>
              <w:left w:val="single" w:sz="4" w:space="0" w:color="auto"/>
              <w:bottom w:val="single" w:sz="4" w:space="0" w:color="auto"/>
              <w:right w:val="single" w:sz="4" w:space="0" w:color="000000"/>
            </w:tcBorders>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Прибыль (+),</w:t>
            </w:r>
            <w:r>
              <w:rPr>
                <w:rFonts w:ascii="Times New Roman" w:hAnsi="Times New Roman" w:cs="Times New Roman"/>
                <w:sz w:val="24"/>
                <w:szCs w:val="24"/>
                <w:lang w:eastAsia="ru-RU"/>
              </w:rPr>
              <w:t xml:space="preserve"> </w:t>
            </w:r>
            <w:r w:rsidRPr="007A20BE">
              <w:rPr>
                <w:rFonts w:ascii="Times New Roman" w:hAnsi="Times New Roman" w:cs="Times New Roman"/>
                <w:sz w:val="24"/>
                <w:szCs w:val="24"/>
                <w:lang w:eastAsia="ru-RU"/>
              </w:rPr>
              <w:t>убыток(-) растениеводства в расчёте на:</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smartTag w:uri="urn:schemas-microsoft-com:office:smarttags" w:element="metricconverter">
              <w:smartTagPr>
                <w:attr w:name="ProductID" w:val="100 га"/>
              </w:smartTagPr>
              <w:r w:rsidRPr="007A20BE">
                <w:rPr>
                  <w:rFonts w:ascii="Times New Roman" w:hAnsi="Times New Roman" w:cs="Times New Roman"/>
                  <w:sz w:val="24"/>
                  <w:szCs w:val="24"/>
                  <w:lang w:eastAsia="ru-RU"/>
                </w:rPr>
                <w:t>100 га</w:t>
              </w:r>
            </w:smartTag>
            <w:r w:rsidRPr="007A20BE">
              <w:rPr>
                <w:rFonts w:ascii="Times New Roman" w:hAnsi="Times New Roman" w:cs="Times New Roman"/>
                <w:sz w:val="24"/>
                <w:szCs w:val="24"/>
                <w:lang w:eastAsia="ru-RU"/>
              </w:rPr>
              <w:t xml:space="preserve"> пашни, тыс.</w:t>
            </w:r>
            <w:r>
              <w:rPr>
                <w:rFonts w:ascii="Times New Roman" w:hAnsi="Times New Roman" w:cs="Times New Roman"/>
                <w:sz w:val="24"/>
                <w:szCs w:val="24"/>
                <w:lang w:eastAsia="ru-RU"/>
              </w:rPr>
              <w:t xml:space="preserve"> </w:t>
            </w:r>
            <w:r w:rsidRPr="007A20BE">
              <w:rPr>
                <w:rFonts w:ascii="Times New Roman" w:hAnsi="Times New Roman" w:cs="Times New Roman"/>
                <w:sz w:val="24"/>
                <w:szCs w:val="24"/>
                <w:lang w:eastAsia="ru-RU"/>
              </w:rPr>
              <w:t>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27,45</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-16,26</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-15,06</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-11,49</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17,71</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64,52</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100 руб. производственных затрат,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4,01</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-2,30</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-2,0</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-1,22</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1,82</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45,39</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на 1 чел.-час,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0,87</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-0,52</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-0,48</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-0,43</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0,58</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66,67</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Уровень рентабельности отрасли, %</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34,99</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-22,33</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-10,16</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-7,47</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highlight w:val="yellow"/>
                <w:lang w:eastAsia="ru-RU"/>
              </w:rPr>
            </w:pPr>
            <w:r w:rsidRPr="007A20BE">
              <w:rPr>
                <w:rFonts w:ascii="Times New Roman" w:hAnsi="Times New Roman" w:cs="Times New Roman"/>
                <w:sz w:val="24"/>
                <w:szCs w:val="24"/>
                <w:lang w:eastAsia="ru-RU"/>
              </w:rPr>
              <w:t>7,06</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20,18</w:t>
            </w:r>
          </w:p>
        </w:tc>
      </w:tr>
      <w:tr w:rsidR="0020595A" w:rsidRPr="007A20BE" w:rsidTr="00DD0DD4">
        <w:trPr>
          <w:trHeight w:val="70"/>
        </w:trPr>
        <w:tc>
          <w:tcPr>
            <w:tcW w:w="5000" w:type="pct"/>
            <w:gridSpan w:val="7"/>
            <w:tcBorders>
              <w:top w:val="single" w:sz="4" w:space="0" w:color="auto"/>
              <w:left w:val="single" w:sz="4" w:space="0" w:color="auto"/>
              <w:bottom w:val="single" w:sz="4" w:space="0" w:color="auto"/>
              <w:right w:val="single" w:sz="4" w:space="0" w:color="000000"/>
            </w:tcBorders>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Стоимость товарной продукции животноводства в расчете на:</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 условную голову, тыс.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28,01</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30,41</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36,36</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43,92</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46,70</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166,73</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100 руб. производственных затрат,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83,78</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90,14</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93,91</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87,18</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95,95</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114,53</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на 1 чел.-час,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270,05</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248,87</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271,20</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318,49</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421,50</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156,08</w:t>
            </w:r>
          </w:p>
        </w:tc>
      </w:tr>
      <w:tr w:rsidR="0020595A" w:rsidRPr="007A20BE" w:rsidTr="00DD0DD4">
        <w:trPr>
          <w:trHeight w:val="70"/>
        </w:trPr>
        <w:tc>
          <w:tcPr>
            <w:tcW w:w="5000" w:type="pct"/>
            <w:gridSpan w:val="7"/>
            <w:tcBorders>
              <w:top w:val="single" w:sz="4" w:space="0" w:color="auto"/>
              <w:left w:val="single" w:sz="4" w:space="0" w:color="auto"/>
              <w:bottom w:val="single" w:sz="4" w:space="0" w:color="auto"/>
              <w:right w:val="single" w:sz="4" w:space="0" w:color="000000"/>
            </w:tcBorders>
          </w:tcPr>
          <w:p w:rsidR="0020595A" w:rsidRPr="007A20BE" w:rsidRDefault="0020595A" w:rsidP="00DD0DD4">
            <w:pPr>
              <w:spacing w:line="240" w:lineRule="auto"/>
              <w:contextualSpacing/>
              <w:jc w:val="center"/>
              <w:rPr>
                <w:rFonts w:ascii="Times New Roman" w:hAnsi="Times New Roman" w:cs="Times New Roman"/>
                <w:sz w:val="24"/>
                <w:szCs w:val="24"/>
                <w:highlight w:val="yellow"/>
                <w:lang w:eastAsia="ru-RU"/>
              </w:rPr>
            </w:pPr>
            <w:r w:rsidRPr="007A20BE">
              <w:rPr>
                <w:rFonts w:ascii="Times New Roman" w:hAnsi="Times New Roman" w:cs="Times New Roman"/>
                <w:sz w:val="24"/>
                <w:szCs w:val="24"/>
                <w:lang w:eastAsia="ru-RU"/>
              </w:rPr>
              <w:t>Прибыль (+), убыток(-) животноводства в расчете на:</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 условную голову,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92,41</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650,92</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2470,77</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838,95</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4895,72</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5297,83</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100 руб. производственных затрат,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0,28</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1,93</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6,38</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1,66</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10,06</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3592,86</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на 1 чел.-час,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0,89</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5,33</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18,43</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6,08</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44,18</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4964,05</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Уровень рентабельности отрасли, %</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0,33</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2,19</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7,29</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1,95</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11,71</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3548,49</w:t>
            </w:r>
          </w:p>
        </w:tc>
      </w:tr>
      <w:tr w:rsidR="0020595A" w:rsidRPr="007A20BE" w:rsidTr="00DD0DD4">
        <w:trPr>
          <w:trHeight w:val="70"/>
        </w:trPr>
        <w:tc>
          <w:tcPr>
            <w:tcW w:w="5000" w:type="pct"/>
            <w:gridSpan w:val="7"/>
            <w:tcBorders>
              <w:top w:val="single" w:sz="4" w:space="0" w:color="auto"/>
              <w:left w:val="single" w:sz="4" w:space="0" w:color="auto"/>
              <w:bottom w:val="single" w:sz="4" w:space="0" w:color="auto"/>
              <w:right w:val="single" w:sz="4" w:space="0" w:color="000000"/>
            </w:tcBorders>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Стоимость товарной продукции предприятия в расчете на:</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smartTag w:uri="urn:schemas-microsoft-com:office:smarttags" w:element="metricconverter">
              <w:smartTagPr>
                <w:attr w:name="ProductID" w:val="100 га"/>
              </w:smartTagPr>
              <w:r w:rsidRPr="007A20BE">
                <w:rPr>
                  <w:rFonts w:ascii="Times New Roman" w:hAnsi="Times New Roman" w:cs="Times New Roman"/>
                  <w:sz w:val="24"/>
                  <w:szCs w:val="24"/>
                  <w:lang w:eastAsia="ru-RU"/>
                </w:rPr>
                <w:t>100 га</w:t>
              </w:r>
            </w:smartTag>
            <w:r w:rsidRPr="007A20BE">
              <w:rPr>
                <w:rFonts w:ascii="Times New Roman" w:hAnsi="Times New Roman" w:cs="Times New Roman"/>
                <w:sz w:val="24"/>
                <w:szCs w:val="24"/>
                <w:lang w:eastAsia="ru-RU"/>
              </w:rPr>
              <w:t xml:space="preserve"> с.-х. угодий, тыс.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val="en-US" w:eastAsia="ru-RU"/>
              </w:rPr>
              <w:t>1185</w:t>
            </w:r>
            <w:r w:rsidRPr="007A20BE">
              <w:rPr>
                <w:rFonts w:ascii="Times New Roman" w:hAnsi="Times New Roman" w:cs="Times New Roman"/>
                <w:sz w:val="24"/>
                <w:szCs w:val="24"/>
                <w:lang w:eastAsia="ru-RU"/>
              </w:rPr>
              <w:t>,22</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1234,23</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val="en-US" w:eastAsia="ru-RU"/>
              </w:rPr>
            </w:pPr>
            <w:r w:rsidRPr="007A20BE">
              <w:rPr>
                <w:rFonts w:ascii="Times New Roman" w:hAnsi="Times New Roman" w:cs="Times New Roman"/>
                <w:sz w:val="24"/>
                <w:szCs w:val="24"/>
                <w:lang w:val="en-US" w:eastAsia="ru-RU"/>
              </w:rPr>
              <w:t>1562</w:t>
            </w:r>
            <w:r w:rsidRPr="007A20BE">
              <w:rPr>
                <w:rFonts w:ascii="Times New Roman" w:hAnsi="Times New Roman" w:cs="Times New Roman"/>
                <w:sz w:val="24"/>
                <w:szCs w:val="24"/>
                <w:lang w:eastAsia="ru-RU"/>
              </w:rPr>
              <w:t>,</w:t>
            </w:r>
            <w:r w:rsidRPr="007A20BE">
              <w:rPr>
                <w:rFonts w:ascii="Times New Roman" w:hAnsi="Times New Roman" w:cs="Times New Roman"/>
                <w:sz w:val="24"/>
                <w:szCs w:val="24"/>
                <w:lang w:val="en-US" w:eastAsia="ru-RU"/>
              </w:rPr>
              <w:t>14</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1807,06</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2218,95</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187,22</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100 руб. производственных затрат,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62,26</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60,59</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68,50</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62,43</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74,25</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119,26</w:t>
            </w:r>
          </w:p>
        </w:tc>
      </w:tr>
      <w:tr w:rsidR="0020595A" w:rsidRPr="007A20BE" w:rsidTr="0020595A">
        <w:trPr>
          <w:trHeight w:val="70"/>
        </w:trPr>
        <w:tc>
          <w:tcPr>
            <w:tcW w:w="1743" w:type="pct"/>
            <w:tcBorders>
              <w:top w:val="nil"/>
              <w:left w:val="single" w:sz="4" w:space="0" w:color="auto"/>
              <w:bottom w:val="single" w:sz="4" w:space="0" w:color="auto"/>
              <w:right w:val="single" w:sz="4" w:space="0" w:color="auto"/>
            </w:tcBorders>
          </w:tcPr>
          <w:p w:rsidR="0020595A" w:rsidRPr="007A20BE" w:rsidRDefault="0020595A"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100 руб. основных фондов, руб.</w:t>
            </w:r>
          </w:p>
        </w:tc>
        <w:tc>
          <w:tcPr>
            <w:tcW w:w="530"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137,74</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135,34</w:t>
            </w:r>
          </w:p>
        </w:tc>
        <w:tc>
          <w:tcPr>
            <w:tcW w:w="532"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154,40</w:t>
            </w:r>
          </w:p>
        </w:tc>
        <w:tc>
          <w:tcPr>
            <w:tcW w:w="533"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147,24</w:t>
            </w:r>
          </w:p>
        </w:tc>
        <w:tc>
          <w:tcPr>
            <w:tcW w:w="531"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171,78</w:t>
            </w:r>
          </w:p>
        </w:tc>
        <w:tc>
          <w:tcPr>
            <w:tcW w:w="599" w:type="pct"/>
            <w:tcBorders>
              <w:top w:val="nil"/>
              <w:left w:val="nil"/>
              <w:bottom w:val="single" w:sz="4" w:space="0" w:color="auto"/>
              <w:right w:val="single" w:sz="4" w:space="0" w:color="auto"/>
            </w:tcBorders>
            <w:vAlign w:val="bottom"/>
          </w:tcPr>
          <w:p w:rsidR="0020595A" w:rsidRPr="007A20BE" w:rsidRDefault="0020595A"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124,71</w:t>
            </w:r>
          </w:p>
        </w:tc>
      </w:tr>
    </w:tbl>
    <w:p w:rsidR="0020595A" w:rsidRPr="0020595A" w:rsidRDefault="0020595A" w:rsidP="0020595A">
      <w:pPr>
        <w:jc w:val="right"/>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2.10</w:t>
      </w:r>
    </w:p>
    <w:tbl>
      <w:tblPr>
        <w:tblW w:w="5000" w:type="pct"/>
        <w:tblLayout w:type="fixed"/>
        <w:tblCellMar>
          <w:left w:w="28" w:type="dxa"/>
          <w:right w:w="28" w:type="dxa"/>
        </w:tblCellMar>
        <w:tblLook w:val="00A0" w:firstRow="1" w:lastRow="0" w:firstColumn="1" w:lastColumn="0" w:noHBand="0" w:noVBand="0"/>
      </w:tblPr>
      <w:tblGrid>
        <w:gridCol w:w="3281"/>
        <w:gridCol w:w="998"/>
        <w:gridCol w:w="1001"/>
        <w:gridCol w:w="1001"/>
        <w:gridCol w:w="1003"/>
        <w:gridCol w:w="999"/>
        <w:gridCol w:w="1127"/>
      </w:tblGrid>
      <w:tr w:rsidR="00DD0DD4" w:rsidRPr="007A20BE" w:rsidTr="00DD0DD4">
        <w:trPr>
          <w:trHeight w:val="70"/>
        </w:trPr>
        <w:tc>
          <w:tcPr>
            <w:tcW w:w="1743" w:type="pct"/>
            <w:tcBorders>
              <w:top w:val="single" w:sz="4" w:space="0" w:color="auto"/>
              <w:left w:val="single" w:sz="4" w:space="0" w:color="auto"/>
              <w:bottom w:val="single" w:sz="4" w:space="0" w:color="auto"/>
              <w:right w:val="single" w:sz="4" w:space="0" w:color="auto"/>
            </w:tcBorders>
            <w:vAlign w:val="center"/>
          </w:tcPr>
          <w:p w:rsidR="00DD0DD4" w:rsidRPr="007A20BE" w:rsidRDefault="00DD0DD4"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1</w:t>
            </w:r>
          </w:p>
        </w:tc>
        <w:tc>
          <w:tcPr>
            <w:tcW w:w="530" w:type="pct"/>
            <w:tcBorders>
              <w:top w:val="single" w:sz="4" w:space="0" w:color="auto"/>
              <w:left w:val="nil"/>
              <w:bottom w:val="single" w:sz="4" w:space="0" w:color="auto"/>
              <w:right w:val="single" w:sz="4" w:space="0" w:color="auto"/>
            </w:tcBorders>
            <w:vAlign w:val="center"/>
          </w:tcPr>
          <w:p w:rsidR="00DD0DD4" w:rsidRPr="007A20BE" w:rsidRDefault="00DD0DD4"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2</w:t>
            </w:r>
          </w:p>
        </w:tc>
        <w:tc>
          <w:tcPr>
            <w:tcW w:w="532" w:type="pct"/>
            <w:tcBorders>
              <w:top w:val="single" w:sz="4" w:space="0" w:color="auto"/>
              <w:left w:val="nil"/>
              <w:bottom w:val="single" w:sz="4" w:space="0" w:color="auto"/>
              <w:right w:val="single" w:sz="4" w:space="0" w:color="auto"/>
            </w:tcBorders>
            <w:vAlign w:val="center"/>
          </w:tcPr>
          <w:p w:rsidR="00DD0DD4" w:rsidRPr="007A20BE" w:rsidRDefault="00DD0DD4"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3</w:t>
            </w:r>
          </w:p>
        </w:tc>
        <w:tc>
          <w:tcPr>
            <w:tcW w:w="532" w:type="pct"/>
            <w:tcBorders>
              <w:top w:val="single" w:sz="4" w:space="0" w:color="auto"/>
              <w:left w:val="nil"/>
              <w:bottom w:val="single" w:sz="4" w:space="0" w:color="auto"/>
              <w:right w:val="single" w:sz="4" w:space="0" w:color="auto"/>
            </w:tcBorders>
            <w:vAlign w:val="center"/>
          </w:tcPr>
          <w:p w:rsidR="00DD0DD4" w:rsidRPr="007A20BE" w:rsidRDefault="00DD0DD4"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4</w:t>
            </w:r>
          </w:p>
        </w:tc>
        <w:tc>
          <w:tcPr>
            <w:tcW w:w="533" w:type="pct"/>
            <w:tcBorders>
              <w:top w:val="single" w:sz="4" w:space="0" w:color="auto"/>
              <w:left w:val="nil"/>
              <w:bottom w:val="single" w:sz="4" w:space="0" w:color="auto"/>
              <w:right w:val="single" w:sz="4" w:space="0" w:color="auto"/>
            </w:tcBorders>
            <w:vAlign w:val="center"/>
          </w:tcPr>
          <w:p w:rsidR="00DD0DD4" w:rsidRPr="007A20BE" w:rsidRDefault="00DD0DD4"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5</w:t>
            </w:r>
          </w:p>
        </w:tc>
        <w:tc>
          <w:tcPr>
            <w:tcW w:w="531" w:type="pct"/>
            <w:tcBorders>
              <w:top w:val="single" w:sz="4" w:space="0" w:color="auto"/>
              <w:left w:val="nil"/>
              <w:bottom w:val="single" w:sz="4" w:space="0" w:color="auto"/>
              <w:right w:val="single" w:sz="4" w:space="0" w:color="auto"/>
            </w:tcBorders>
            <w:vAlign w:val="center"/>
          </w:tcPr>
          <w:p w:rsidR="00DD0DD4" w:rsidRPr="007A20BE" w:rsidRDefault="00DD0DD4"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6</w:t>
            </w:r>
          </w:p>
        </w:tc>
        <w:tc>
          <w:tcPr>
            <w:tcW w:w="599" w:type="pct"/>
            <w:tcBorders>
              <w:top w:val="single" w:sz="4" w:space="0" w:color="auto"/>
              <w:left w:val="nil"/>
              <w:bottom w:val="single" w:sz="4" w:space="0" w:color="auto"/>
              <w:right w:val="single" w:sz="4" w:space="0" w:color="auto"/>
            </w:tcBorders>
            <w:vAlign w:val="center"/>
          </w:tcPr>
          <w:p w:rsidR="00DD0DD4" w:rsidRPr="007A20BE" w:rsidRDefault="00DD0DD4" w:rsidP="00DD0DD4">
            <w:pPr>
              <w:spacing w:line="240" w:lineRule="auto"/>
              <w:contextualSpacing/>
              <w:jc w:val="center"/>
              <w:rPr>
                <w:rFonts w:ascii="Times New Roman" w:hAnsi="Times New Roman" w:cs="Times New Roman"/>
                <w:b/>
                <w:bCs/>
                <w:lang w:eastAsia="ru-RU"/>
              </w:rPr>
            </w:pPr>
            <w:r>
              <w:rPr>
                <w:rFonts w:ascii="Times New Roman" w:hAnsi="Times New Roman" w:cs="Times New Roman"/>
                <w:b/>
                <w:bCs/>
                <w:lang w:eastAsia="ru-RU"/>
              </w:rPr>
              <w:t>7</w:t>
            </w:r>
          </w:p>
        </w:tc>
      </w:tr>
      <w:tr w:rsidR="00DD0DD4" w:rsidRPr="007A20BE" w:rsidTr="004902FF">
        <w:trPr>
          <w:trHeight w:val="70"/>
        </w:trPr>
        <w:tc>
          <w:tcPr>
            <w:tcW w:w="1743" w:type="pct"/>
            <w:tcBorders>
              <w:top w:val="single" w:sz="4" w:space="0" w:color="auto"/>
              <w:left w:val="single" w:sz="4" w:space="0" w:color="auto"/>
              <w:bottom w:val="single" w:sz="4" w:space="0" w:color="auto"/>
              <w:right w:val="single" w:sz="4" w:space="0" w:color="auto"/>
            </w:tcBorders>
          </w:tcPr>
          <w:p w:rsidR="00DD0DD4" w:rsidRPr="007A20BE" w:rsidRDefault="00DD0DD4"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 среднегодового работника, тыс. руб.</w:t>
            </w:r>
          </w:p>
        </w:tc>
        <w:tc>
          <w:tcPr>
            <w:tcW w:w="530" w:type="pct"/>
            <w:tcBorders>
              <w:top w:val="single" w:sz="4" w:space="0" w:color="auto"/>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310,21</w:t>
            </w:r>
          </w:p>
        </w:tc>
        <w:tc>
          <w:tcPr>
            <w:tcW w:w="532" w:type="pct"/>
            <w:tcBorders>
              <w:top w:val="single" w:sz="4" w:space="0" w:color="auto"/>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323,04</w:t>
            </w:r>
          </w:p>
        </w:tc>
        <w:tc>
          <w:tcPr>
            <w:tcW w:w="532" w:type="pct"/>
            <w:tcBorders>
              <w:top w:val="single" w:sz="4" w:space="0" w:color="auto"/>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408,87</w:t>
            </w:r>
          </w:p>
        </w:tc>
        <w:tc>
          <w:tcPr>
            <w:tcW w:w="533" w:type="pct"/>
            <w:tcBorders>
              <w:top w:val="single" w:sz="4" w:space="0" w:color="auto"/>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472,97</w:t>
            </w:r>
          </w:p>
        </w:tc>
        <w:tc>
          <w:tcPr>
            <w:tcW w:w="531" w:type="pct"/>
            <w:tcBorders>
              <w:top w:val="single" w:sz="4" w:space="0" w:color="auto"/>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580,78</w:t>
            </w:r>
          </w:p>
        </w:tc>
        <w:tc>
          <w:tcPr>
            <w:tcW w:w="599" w:type="pct"/>
            <w:tcBorders>
              <w:top w:val="single" w:sz="4" w:space="0" w:color="auto"/>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187,22</w:t>
            </w:r>
          </w:p>
        </w:tc>
      </w:tr>
      <w:tr w:rsidR="00DD0DD4" w:rsidRPr="007A20BE" w:rsidTr="0020595A">
        <w:trPr>
          <w:trHeight w:val="70"/>
        </w:trPr>
        <w:tc>
          <w:tcPr>
            <w:tcW w:w="1743" w:type="pct"/>
            <w:tcBorders>
              <w:top w:val="nil"/>
              <w:left w:val="single" w:sz="4" w:space="0" w:color="auto"/>
              <w:bottom w:val="single" w:sz="4" w:space="0" w:color="auto"/>
              <w:right w:val="single" w:sz="4" w:space="0" w:color="auto"/>
            </w:tcBorders>
          </w:tcPr>
          <w:p w:rsidR="00DD0DD4" w:rsidRPr="007A20BE" w:rsidRDefault="00DD0DD4"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на 1 чел.-час, руб.</w:t>
            </w:r>
          </w:p>
        </w:tc>
        <w:tc>
          <w:tcPr>
            <w:tcW w:w="530"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0,15</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0,16</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0,19</w:t>
            </w:r>
          </w:p>
        </w:tc>
        <w:tc>
          <w:tcPr>
            <w:tcW w:w="533"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0,23</w:t>
            </w:r>
          </w:p>
        </w:tc>
        <w:tc>
          <w:tcPr>
            <w:tcW w:w="531"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0,26</w:t>
            </w:r>
          </w:p>
        </w:tc>
        <w:tc>
          <w:tcPr>
            <w:tcW w:w="599"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173,33</w:t>
            </w:r>
          </w:p>
        </w:tc>
      </w:tr>
      <w:tr w:rsidR="00DD0DD4" w:rsidRPr="007A20BE" w:rsidTr="00DD0DD4">
        <w:trPr>
          <w:trHeight w:val="70"/>
        </w:trPr>
        <w:tc>
          <w:tcPr>
            <w:tcW w:w="5000" w:type="pct"/>
            <w:gridSpan w:val="7"/>
            <w:tcBorders>
              <w:top w:val="single" w:sz="4" w:space="0" w:color="auto"/>
              <w:left w:val="single" w:sz="4" w:space="0" w:color="auto"/>
              <w:bottom w:val="single" w:sz="4" w:space="0" w:color="auto"/>
              <w:right w:val="single" w:sz="4" w:space="0" w:color="000000"/>
            </w:tcBorders>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Прибыль (+), убыток(-) предприятия в расчете на:</w:t>
            </w:r>
          </w:p>
        </w:tc>
      </w:tr>
      <w:tr w:rsidR="00DD0DD4" w:rsidRPr="007A20BE" w:rsidTr="0020595A">
        <w:trPr>
          <w:trHeight w:val="70"/>
        </w:trPr>
        <w:tc>
          <w:tcPr>
            <w:tcW w:w="1743" w:type="pct"/>
            <w:tcBorders>
              <w:top w:val="nil"/>
              <w:left w:val="single" w:sz="4" w:space="0" w:color="auto"/>
              <w:bottom w:val="single" w:sz="4" w:space="0" w:color="auto"/>
              <w:right w:val="single" w:sz="4" w:space="0" w:color="auto"/>
            </w:tcBorders>
          </w:tcPr>
          <w:p w:rsidR="00DD0DD4" w:rsidRPr="007A20BE" w:rsidRDefault="00DD0DD4" w:rsidP="00DD0DD4">
            <w:pPr>
              <w:spacing w:line="240" w:lineRule="auto"/>
              <w:contextualSpacing/>
              <w:rPr>
                <w:rFonts w:ascii="Times New Roman" w:hAnsi="Times New Roman" w:cs="Times New Roman"/>
                <w:sz w:val="24"/>
                <w:szCs w:val="24"/>
                <w:lang w:eastAsia="ru-RU"/>
              </w:rPr>
            </w:pPr>
            <w:smartTag w:uri="urn:schemas-microsoft-com:office:smarttags" w:element="metricconverter">
              <w:smartTagPr>
                <w:attr w:name="ProductID" w:val="100 га"/>
              </w:smartTagPr>
              <w:r w:rsidRPr="007A20BE">
                <w:rPr>
                  <w:rFonts w:ascii="Times New Roman" w:hAnsi="Times New Roman" w:cs="Times New Roman"/>
                  <w:sz w:val="24"/>
                  <w:szCs w:val="24"/>
                  <w:lang w:eastAsia="ru-RU"/>
                </w:rPr>
                <w:t>100 га</w:t>
              </w:r>
            </w:smartTag>
            <w:r w:rsidRPr="007A20BE">
              <w:rPr>
                <w:rFonts w:ascii="Times New Roman" w:hAnsi="Times New Roman" w:cs="Times New Roman"/>
                <w:sz w:val="24"/>
                <w:szCs w:val="24"/>
                <w:lang w:eastAsia="ru-RU"/>
              </w:rPr>
              <w:t xml:space="preserve"> с.-х. угодий, тыс.</w:t>
            </w:r>
            <w:r w:rsidR="009C0F4B">
              <w:rPr>
                <w:rFonts w:ascii="Times New Roman" w:hAnsi="Times New Roman" w:cs="Times New Roman"/>
                <w:sz w:val="24"/>
                <w:szCs w:val="24"/>
                <w:lang w:eastAsia="ru-RU"/>
              </w:rPr>
              <w:t xml:space="preserve"> </w:t>
            </w:r>
            <w:r w:rsidRPr="007A20BE">
              <w:rPr>
                <w:rFonts w:ascii="Times New Roman" w:hAnsi="Times New Roman" w:cs="Times New Roman"/>
                <w:sz w:val="24"/>
                <w:szCs w:val="24"/>
                <w:lang w:eastAsia="ru-RU"/>
              </w:rPr>
              <w:t>руб.</w:t>
            </w:r>
          </w:p>
        </w:tc>
        <w:tc>
          <w:tcPr>
            <w:tcW w:w="530"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6,27</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9,51</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50,45</w:t>
            </w:r>
          </w:p>
        </w:tc>
        <w:tc>
          <w:tcPr>
            <w:tcW w:w="533"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20,55</w:t>
            </w:r>
          </w:p>
        </w:tc>
        <w:tc>
          <w:tcPr>
            <w:tcW w:w="531"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195,63</w:t>
            </w:r>
          </w:p>
        </w:tc>
        <w:tc>
          <w:tcPr>
            <w:tcW w:w="599"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3120,10</w:t>
            </w:r>
          </w:p>
        </w:tc>
      </w:tr>
      <w:tr w:rsidR="00DD0DD4" w:rsidRPr="007A20BE" w:rsidTr="0020595A">
        <w:trPr>
          <w:trHeight w:val="70"/>
        </w:trPr>
        <w:tc>
          <w:tcPr>
            <w:tcW w:w="1743" w:type="pct"/>
            <w:tcBorders>
              <w:top w:val="nil"/>
              <w:left w:val="single" w:sz="4" w:space="0" w:color="auto"/>
              <w:bottom w:val="single" w:sz="4" w:space="0" w:color="auto"/>
              <w:right w:val="single" w:sz="4" w:space="0" w:color="auto"/>
            </w:tcBorders>
          </w:tcPr>
          <w:p w:rsidR="00DD0DD4" w:rsidRPr="007A20BE" w:rsidRDefault="00DD0DD4"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100 руб. производственных затрат, руб.</w:t>
            </w:r>
          </w:p>
        </w:tc>
        <w:tc>
          <w:tcPr>
            <w:tcW w:w="530"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0,33</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0,47</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2,21</w:t>
            </w:r>
          </w:p>
        </w:tc>
        <w:tc>
          <w:tcPr>
            <w:tcW w:w="533"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0,71</w:t>
            </w:r>
          </w:p>
        </w:tc>
        <w:tc>
          <w:tcPr>
            <w:tcW w:w="531"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6,55</w:t>
            </w:r>
          </w:p>
        </w:tc>
        <w:tc>
          <w:tcPr>
            <w:tcW w:w="599"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1984,85</w:t>
            </w:r>
          </w:p>
        </w:tc>
      </w:tr>
      <w:tr w:rsidR="00DD0DD4" w:rsidRPr="007A20BE" w:rsidTr="0020595A">
        <w:trPr>
          <w:trHeight w:val="70"/>
        </w:trPr>
        <w:tc>
          <w:tcPr>
            <w:tcW w:w="1743" w:type="pct"/>
            <w:tcBorders>
              <w:top w:val="nil"/>
              <w:left w:val="single" w:sz="4" w:space="0" w:color="auto"/>
              <w:bottom w:val="single" w:sz="4" w:space="0" w:color="auto"/>
              <w:right w:val="single" w:sz="4" w:space="0" w:color="auto"/>
            </w:tcBorders>
          </w:tcPr>
          <w:p w:rsidR="00DD0DD4" w:rsidRPr="007A20BE" w:rsidRDefault="00DD0DD4"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100 руб. основных фондов, руб.</w:t>
            </w:r>
          </w:p>
        </w:tc>
        <w:tc>
          <w:tcPr>
            <w:tcW w:w="530"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0,73</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1,04</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4,99</w:t>
            </w:r>
          </w:p>
        </w:tc>
        <w:tc>
          <w:tcPr>
            <w:tcW w:w="533"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1,67</w:t>
            </w:r>
          </w:p>
        </w:tc>
        <w:tc>
          <w:tcPr>
            <w:tcW w:w="531"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15,15</w:t>
            </w:r>
          </w:p>
        </w:tc>
        <w:tc>
          <w:tcPr>
            <w:tcW w:w="599"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2075,34</w:t>
            </w:r>
          </w:p>
        </w:tc>
      </w:tr>
      <w:tr w:rsidR="00DD0DD4" w:rsidRPr="007A20BE" w:rsidTr="0020595A">
        <w:trPr>
          <w:trHeight w:val="70"/>
        </w:trPr>
        <w:tc>
          <w:tcPr>
            <w:tcW w:w="1743" w:type="pct"/>
            <w:tcBorders>
              <w:top w:val="nil"/>
              <w:left w:val="single" w:sz="4" w:space="0" w:color="auto"/>
              <w:bottom w:val="single" w:sz="4" w:space="0" w:color="auto"/>
              <w:right w:val="single" w:sz="4" w:space="0" w:color="auto"/>
            </w:tcBorders>
          </w:tcPr>
          <w:p w:rsidR="00DD0DD4" w:rsidRPr="007A20BE" w:rsidRDefault="00DD0DD4"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1 среднегодового работника, тыс. руб.</w:t>
            </w:r>
          </w:p>
        </w:tc>
        <w:tc>
          <w:tcPr>
            <w:tcW w:w="530"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1,64</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2,49</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13,20</w:t>
            </w:r>
          </w:p>
        </w:tc>
        <w:tc>
          <w:tcPr>
            <w:tcW w:w="533"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5,38</w:t>
            </w:r>
          </w:p>
        </w:tc>
        <w:tc>
          <w:tcPr>
            <w:tcW w:w="531"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51,20</w:t>
            </w:r>
          </w:p>
        </w:tc>
        <w:tc>
          <w:tcPr>
            <w:tcW w:w="599"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3121,95</w:t>
            </w:r>
          </w:p>
        </w:tc>
      </w:tr>
      <w:tr w:rsidR="00DD0DD4" w:rsidRPr="007A20BE" w:rsidTr="0020595A">
        <w:trPr>
          <w:trHeight w:val="70"/>
        </w:trPr>
        <w:tc>
          <w:tcPr>
            <w:tcW w:w="1743" w:type="pct"/>
            <w:tcBorders>
              <w:top w:val="nil"/>
              <w:left w:val="single" w:sz="4" w:space="0" w:color="auto"/>
              <w:bottom w:val="single" w:sz="4" w:space="0" w:color="auto"/>
              <w:right w:val="single" w:sz="4" w:space="0" w:color="auto"/>
            </w:tcBorders>
          </w:tcPr>
          <w:p w:rsidR="00DD0DD4" w:rsidRPr="007A20BE" w:rsidRDefault="00DD0DD4"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на 1 чел.-час, руб.</w:t>
            </w:r>
          </w:p>
        </w:tc>
        <w:tc>
          <w:tcPr>
            <w:tcW w:w="530"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0,79</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1,20</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6,02</w:t>
            </w:r>
          </w:p>
        </w:tc>
        <w:tc>
          <w:tcPr>
            <w:tcW w:w="533"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2,65</w:t>
            </w:r>
          </w:p>
        </w:tc>
        <w:tc>
          <w:tcPr>
            <w:tcW w:w="531"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23,23</w:t>
            </w:r>
          </w:p>
        </w:tc>
        <w:tc>
          <w:tcPr>
            <w:tcW w:w="599"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2940,51</w:t>
            </w:r>
          </w:p>
        </w:tc>
      </w:tr>
      <w:tr w:rsidR="00DD0DD4" w:rsidRPr="007A20BE" w:rsidTr="0020595A">
        <w:trPr>
          <w:trHeight w:val="70"/>
        </w:trPr>
        <w:tc>
          <w:tcPr>
            <w:tcW w:w="1743" w:type="pct"/>
            <w:tcBorders>
              <w:top w:val="nil"/>
              <w:left w:val="single" w:sz="4" w:space="0" w:color="auto"/>
              <w:bottom w:val="single" w:sz="4" w:space="0" w:color="auto"/>
              <w:right w:val="single" w:sz="4" w:space="0" w:color="auto"/>
            </w:tcBorders>
          </w:tcPr>
          <w:p w:rsidR="00DD0DD4" w:rsidRPr="007A20BE" w:rsidRDefault="00DD0DD4" w:rsidP="00DD0DD4">
            <w:pPr>
              <w:spacing w:line="240" w:lineRule="auto"/>
              <w:contextualSpacing/>
              <w:rPr>
                <w:rFonts w:ascii="Times New Roman" w:hAnsi="Times New Roman" w:cs="Times New Roman"/>
                <w:sz w:val="24"/>
                <w:szCs w:val="24"/>
                <w:lang w:eastAsia="ru-RU"/>
              </w:rPr>
            </w:pPr>
            <w:r w:rsidRPr="007A20BE">
              <w:rPr>
                <w:rFonts w:ascii="Times New Roman" w:hAnsi="Times New Roman" w:cs="Times New Roman"/>
                <w:sz w:val="24"/>
                <w:szCs w:val="24"/>
                <w:lang w:eastAsia="ru-RU"/>
              </w:rPr>
              <w:t>Уровень рентабельности, %</w:t>
            </w:r>
          </w:p>
        </w:tc>
        <w:tc>
          <w:tcPr>
            <w:tcW w:w="530"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0,53</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0,78</w:t>
            </w:r>
          </w:p>
        </w:tc>
        <w:tc>
          <w:tcPr>
            <w:tcW w:w="532"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3,34</w:t>
            </w:r>
          </w:p>
        </w:tc>
        <w:tc>
          <w:tcPr>
            <w:tcW w:w="533"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1,15</w:t>
            </w:r>
          </w:p>
        </w:tc>
        <w:tc>
          <w:tcPr>
            <w:tcW w:w="531"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sidRPr="007A20BE">
              <w:rPr>
                <w:rFonts w:ascii="Times New Roman" w:hAnsi="Times New Roman" w:cs="Times New Roman"/>
                <w:sz w:val="24"/>
                <w:szCs w:val="24"/>
                <w:lang w:eastAsia="ru-RU"/>
              </w:rPr>
              <w:t>9,67</w:t>
            </w:r>
          </w:p>
        </w:tc>
        <w:tc>
          <w:tcPr>
            <w:tcW w:w="599" w:type="pct"/>
            <w:tcBorders>
              <w:top w:val="nil"/>
              <w:left w:val="nil"/>
              <w:bottom w:val="single" w:sz="4" w:space="0" w:color="auto"/>
              <w:right w:val="single" w:sz="4" w:space="0" w:color="auto"/>
            </w:tcBorders>
            <w:vAlign w:val="bottom"/>
          </w:tcPr>
          <w:p w:rsidR="00DD0DD4" w:rsidRPr="007A20BE" w:rsidRDefault="00DD0DD4" w:rsidP="00DD0DD4">
            <w:pPr>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1824,53</w:t>
            </w:r>
          </w:p>
        </w:tc>
      </w:tr>
    </w:tbl>
    <w:p w:rsidR="0020595A" w:rsidRDefault="0020595A" w:rsidP="00DD0DD4">
      <w:pPr>
        <w:spacing w:after="0" w:line="360" w:lineRule="auto"/>
        <w:contextualSpacing/>
        <w:jc w:val="both"/>
        <w:outlineLvl w:val="1"/>
        <w:rPr>
          <w:rFonts w:ascii="Times New Roman" w:eastAsia="Times New Roman" w:hAnsi="Times New Roman"/>
          <w:sz w:val="28"/>
          <w:szCs w:val="28"/>
          <w:lang w:eastAsia="ru-RU"/>
        </w:rPr>
      </w:pPr>
    </w:p>
    <w:p w:rsidR="0020595A" w:rsidRDefault="0020595A" w:rsidP="00A0782F">
      <w:pPr>
        <w:spacing w:after="0" w:line="360" w:lineRule="auto"/>
        <w:ind w:firstLine="709"/>
        <w:contextualSpacing/>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Анализируя данную таблицу, мы видим, что уровень интенсификации сельскохозяйственного производства и его экономическая эффективность на предприятии изменились. В растениеводстве изменение уровня интенсификации связано с тем, что 2013-2015 гг. был получен убыток от реализации продукции, однако в 2016 году ситуация стабилизировалась и уровень рентабельности отрасли составил 7,06%. В отрасли животноводства, напротив, уровень интенсификации сильно вырос. В 2016 году по сравнению с 2012 годом темп роста рентабельности составил 3548,49%, что связано с увеличением прибыли в организации. </w:t>
      </w:r>
    </w:p>
    <w:p w:rsidR="0020595A" w:rsidRDefault="0020595A" w:rsidP="00A0782F">
      <w:pPr>
        <w:spacing w:after="0" w:line="360" w:lineRule="auto"/>
        <w:ind w:firstLine="709"/>
        <w:contextualSpacing/>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целом по предприятию также наблюдается увеличение экономической эффективности. По таким показателям как стоимость товарной продукции на 100 га с.-х. угодий, на 100 руб. производственных затрат, на 1 чел.-час и т. д., наблюдается положительная динамика, как и по прибыли. Темп роста уровня рентабельности составил 1824,53%. </w:t>
      </w:r>
    </w:p>
    <w:p w:rsidR="0020595A" w:rsidRPr="007B7436" w:rsidRDefault="0020595A" w:rsidP="0020595A">
      <w:pPr>
        <w:spacing w:after="0" w:line="360" w:lineRule="auto"/>
        <w:ind w:right="-1"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проанализировав данную таблицу следует отметить, что по предприятию произошло увеличение экономической эффективности интенсификации производства, что говорит об эффективном использовании имеющихся ресурсов. </w:t>
      </w:r>
    </w:p>
    <w:p w:rsidR="0020595A" w:rsidRDefault="0020595A" w:rsidP="00DD0DD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8"/>
          <w:szCs w:val="28"/>
        </w:rPr>
        <w:t xml:space="preserve">Финансовое состояние предприятия, его устойчивость во многом зависят от оптимальности структуры источников капитала (соотношение </w:t>
      </w:r>
      <w:r>
        <w:rPr>
          <w:rFonts w:ascii="Times New Roman" w:hAnsi="Times New Roman" w:cs="Times New Roman"/>
          <w:sz w:val="28"/>
          <w:szCs w:val="28"/>
        </w:rPr>
        <w:lastRenderedPageBreak/>
        <w:t>собственных и заемных средств),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Анализ финансовой устойчивости представлен в таблице 2.8</w:t>
      </w:r>
    </w:p>
    <w:p w:rsidR="0020595A" w:rsidRDefault="0020595A" w:rsidP="00DD0DD4">
      <w:pPr>
        <w:pStyle w:val="22"/>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Таблица 2.9 – </w:t>
      </w:r>
      <w:r>
        <w:rPr>
          <w:rFonts w:ascii="Times New Roman" w:hAnsi="Times New Roman" w:cs="Times New Roman"/>
          <w:b/>
          <w:sz w:val="24"/>
          <w:szCs w:val="24"/>
        </w:rPr>
        <w:t>Анализ финансовой устойчивости ООО «Колос»</w:t>
      </w:r>
    </w:p>
    <w:tbl>
      <w:tblPr>
        <w:tblStyle w:val="a6"/>
        <w:tblW w:w="0" w:type="auto"/>
        <w:tblLayout w:type="fixed"/>
        <w:tblLook w:val="04A0" w:firstRow="1" w:lastRow="0" w:firstColumn="1" w:lastColumn="0" w:noHBand="0" w:noVBand="1"/>
      </w:tblPr>
      <w:tblGrid>
        <w:gridCol w:w="2376"/>
        <w:gridCol w:w="993"/>
        <w:gridCol w:w="992"/>
        <w:gridCol w:w="992"/>
        <w:gridCol w:w="992"/>
        <w:gridCol w:w="993"/>
        <w:gridCol w:w="992"/>
        <w:gridCol w:w="890"/>
      </w:tblGrid>
      <w:tr w:rsidR="00DD0DD4" w:rsidTr="00DD0DD4">
        <w:trPr>
          <w:trHeight w:val="271"/>
        </w:trPr>
        <w:tc>
          <w:tcPr>
            <w:tcW w:w="2376" w:type="dxa"/>
            <w:vMerge w:val="restart"/>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r w:rsidRPr="00DD0DD4">
              <w:rPr>
                <w:rFonts w:ascii="Times New Roman" w:hAnsi="Times New Roman" w:cs="Times New Roman"/>
                <w:b/>
              </w:rPr>
              <w:t>Показатели</w:t>
            </w:r>
          </w:p>
        </w:tc>
        <w:tc>
          <w:tcPr>
            <w:tcW w:w="993" w:type="dxa"/>
            <w:vMerge w:val="restart"/>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r w:rsidRPr="00DD0DD4">
              <w:rPr>
                <w:rFonts w:ascii="Times New Roman" w:hAnsi="Times New Roman" w:cs="Times New Roman"/>
                <w:b/>
              </w:rPr>
              <w:t>2012 г.</w:t>
            </w:r>
          </w:p>
        </w:tc>
        <w:tc>
          <w:tcPr>
            <w:tcW w:w="992" w:type="dxa"/>
            <w:vMerge w:val="restart"/>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r w:rsidRPr="00DD0DD4">
              <w:rPr>
                <w:rFonts w:ascii="Times New Roman" w:hAnsi="Times New Roman" w:cs="Times New Roman"/>
                <w:b/>
              </w:rPr>
              <w:t>2013 г.</w:t>
            </w:r>
          </w:p>
        </w:tc>
        <w:tc>
          <w:tcPr>
            <w:tcW w:w="992" w:type="dxa"/>
            <w:vMerge w:val="restart"/>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r w:rsidRPr="00DD0DD4">
              <w:rPr>
                <w:rFonts w:ascii="Times New Roman" w:hAnsi="Times New Roman" w:cs="Times New Roman"/>
                <w:b/>
              </w:rPr>
              <w:t>2014 г.</w:t>
            </w:r>
          </w:p>
        </w:tc>
        <w:tc>
          <w:tcPr>
            <w:tcW w:w="992" w:type="dxa"/>
            <w:vMerge w:val="restart"/>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r w:rsidRPr="00DD0DD4">
              <w:rPr>
                <w:rFonts w:ascii="Times New Roman" w:hAnsi="Times New Roman" w:cs="Times New Roman"/>
                <w:b/>
              </w:rPr>
              <w:t>2015 г.</w:t>
            </w:r>
          </w:p>
        </w:tc>
        <w:tc>
          <w:tcPr>
            <w:tcW w:w="993" w:type="dxa"/>
            <w:vMerge w:val="restart"/>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r w:rsidRPr="00DD0DD4">
              <w:rPr>
                <w:rFonts w:ascii="Times New Roman" w:hAnsi="Times New Roman" w:cs="Times New Roman"/>
                <w:b/>
              </w:rPr>
              <w:t>2016 г.</w:t>
            </w:r>
          </w:p>
        </w:tc>
        <w:tc>
          <w:tcPr>
            <w:tcW w:w="1882" w:type="dxa"/>
            <w:gridSpan w:val="2"/>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r w:rsidRPr="00DD0DD4">
              <w:rPr>
                <w:rFonts w:ascii="Times New Roman" w:hAnsi="Times New Roman" w:cs="Times New Roman"/>
                <w:b/>
              </w:rPr>
              <w:t>Изменение</w:t>
            </w:r>
          </w:p>
        </w:tc>
      </w:tr>
      <w:tr w:rsidR="00DD0DD4" w:rsidTr="00DD0DD4">
        <w:trPr>
          <w:trHeight w:val="271"/>
        </w:trPr>
        <w:tc>
          <w:tcPr>
            <w:tcW w:w="2376" w:type="dxa"/>
            <w:vMerge/>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p>
        </w:tc>
        <w:tc>
          <w:tcPr>
            <w:tcW w:w="993" w:type="dxa"/>
            <w:vMerge/>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p>
        </w:tc>
        <w:tc>
          <w:tcPr>
            <w:tcW w:w="992" w:type="dxa"/>
            <w:vMerge/>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p>
        </w:tc>
        <w:tc>
          <w:tcPr>
            <w:tcW w:w="992" w:type="dxa"/>
            <w:vMerge/>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p>
        </w:tc>
        <w:tc>
          <w:tcPr>
            <w:tcW w:w="992" w:type="dxa"/>
            <w:vMerge/>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p>
        </w:tc>
        <w:tc>
          <w:tcPr>
            <w:tcW w:w="993" w:type="dxa"/>
            <w:vMerge/>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p>
        </w:tc>
        <w:tc>
          <w:tcPr>
            <w:tcW w:w="992" w:type="dxa"/>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r w:rsidRPr="00DD0DD4">
              <w:rPr>
                <w:rFonts w:ascii="Times New Roman" w:hAnsi="Times New Roman" w:cs="Times New Roman"/>
                <w:b/>
              </w:rPr>
              <w:t>2015 г.</w:t>
            </w:r>
          </w:p>
        </w:tc>
        <w:tc>
          <w:tcPr>
            <w:tcW w:w="890" w:type="dxa"/>
            <w:vAlign w:val="center"/>
          </w:tcPr>
          <w:p w:rsidR="00DD0DD4" w:rsidRPr="00DD0DD4" w:rsidRDefault="00DD0DD4" w:rsidP="00DD0DD4">
            <w:pPr>
              <w:pStyle w:val="22"/>
              <w:spacing w:after="0" w:line="240" w:lineRule="auto"/>
              <w:contextualSpacing/>
              <w:jc w:val="center"/>
              <w:rPr>
                <w:rFonts w:ascii="Times New Roman" w:hAnsi="Times New Roman" w:cs="Times New Roman"/>
                <w:b/>
              </w:rPr>
            </w:pPr>
            <w:r w:rsidRPr="00DD0DD4">
              <w:rPr>
                <w:rFonts w:ascii="Times New Roman" w:hAnsi="Times New Roman" w:cs="Times New Roman"/>
                <w:b/>
              </w:rPr>
              <w:t>2016 г.</w:t>
            </w:r>
          </w:p>
        </w:tc>
      </w:tr>
      <w:tr w:rsidR="00DD0DD4" w:rsidTr="00DD0DD4">
        <w:trPr>
          <w:trHeight w:val="271"/>
        </w:trPr>
        <w:tc>
          <w:tcPr>
            <w:tcW w:w="2376" w:type="dxa"/>
            <w:vAlign w:val="bottom"/>
          </w:tcPr>
          <w:p w:rsidR="00DD0DD4" w:rsidRPr="00DD0DD4" w:rsidRDefault="00DD0DD4" w:rsidP="00DD0DD4">
            <w:pPr>
              <w:pStyle w:val="22"/>
              <w:spacing w:line="240" w:lineRule="auto"/>
              <w:contextualSpacing/>
              <w:rPr>
                <w:rFonts w:ascii="Times New Roman" w:hAnsi="Times New Roman" w:cs="Times New Roman"/>
                <w:sz w:val="24"/>
                <w:szCs w:val="24"/>
              </w:rPr>
            </w:pPr>
            <w:r w:rsidRPr="00DD0DD4">
              <w:rPr>
                <w:rFonts w:ascii="Times New Roman" w:hAnsi="Times New Roman" w:cs="Times New Roman"/>
                <w:sz w:val="24"/>
                <w:szCs w:val="24"/>
              </w:rPr>
              <w:t>1.Собственный капитал</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29871</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33844</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37970</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42323</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49898</w:t>
            </w:r>
          </w:p>
        </w:tc>
        <w:tc>
          <w:tcPr>
            <w:tcW w:w="992"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4353</w:t>
            </w:r>
          </w:p>
        </w:tc>
        <w:tc>
          <w:tcPr>
            <w:tcW w:w="890"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7575</w:t>
            </w:r>
          </w:p>
        </w:tc>
      </w:tr>
      <w:tr w:rsidR="00DD0DD4" w:rsidTr="00DD0DD4">
        <w:trPr>
          <w:trHeight w:val="271"/>
        </w:trPr>
        <w:tc>
          <w:tcPr>
            <w:tcW w:w="2376" w:type="dxa"/>
            <w:vAlign w:val="bottom"/>
          </w:tcPr>
          <w:p w:rsidR="00DD0DD4" w:rsidRPr="00DD0DD4" w:rsidRDefault="00DD0DD4" w:rsidP="00DD0DD4">
            <w:pPr>
              <w:pStyle w:val="22"/>
              <w:spacing w:line="240" w:lineRule="auto"/>
              <w:contextualSpacing/>
              <w:rPr>
                <w:rFonts w:ascii="Times New Roman" w:hAnsi="Times New Roman" w:cs="Times New Roman"/>
                <w:sz w:val="24"/>
                <w:szCs w:val="24"/>
              </w:rPr>
            </w:pPr>
            <w:r w:rsidRPr="00DD0DD4">
              <w:rPr>
                <w:rFonts w:ascii="Times New Roman" w:hAnsi="Times New Roman" w:cs="Times New Roman"/>
                <w:sz w:val="24"/>
                <w:szCs w:val="24"/>
              </w:rPr>
              <w:t>2.Внеоборотные активы</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22072</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23391</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25952</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31480</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33134</w:t>
            </w:r>
          </w:p>
        </w:tc>
        <w:tc>
          <w:tcPr>
            <w:tcW w:w="992"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5528</w:t>
            </w:r>
          </w:p>
        </w:tc>
        <w:tc>
          <w:tcPr>
            <w:tcW w:w="890"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1654</w:t>
            </w:r>
          </w:p>
        </w:tc>
      </w:tr>
      <w:tr w:rsidR="00DD0DD4" w:rsidTr="00DD0DD4">
        <w:trPr>
          <w:trHeight w:val="271"/>
        </w:trPr>
        <w:tc>
          <w:tcPr>
            <w:tcW w:w="2376" w:type="dxa"/>
            <w:vAlign w:val="bottom"/>
          </w:tcPr>
          <w:p w:rsidR="00DD0DD4" w:rsidRPr="00DD0DD4" w:rsidRDefault="00DD0DD4" w:rsidP="00DD0DD4">
            <w:pPr>
              <w:pStyle w:val="22"/>
              <w:spacing w:line="240" w:lineRule="auto"/>
              <w:contextualSpacing/>
              <w:rPr>
                <w:rFonts w:ascii="Times New Roman" w:hAnsi="Times New Roman" w:cs="Times New Roman"/>
                <w:sz w:val="24"/>
                <w:szCs w:val="24"/>
              </w:rPr>
            </w:pPr>
            <w:r w:rsidRPr="00DD0DD4">
              <w:rPr>
                <w:rFonts w:ascii="Times New Roman" w:hAnsi="Times New Roman" w:cs="Times New Roman"/>
                <w:sz w:val="24"/>
                <w:szCs w:val="24"/>
              </w:rPr>
              <w:t>3.Собственные оборотные средства (п1-п2)</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7799</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10453</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12018</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10843</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16764</w:t>
            </w:r>
          </w:p>
        </w:tc>
        <w:tc>
          <w:tcPr>
            <w:tcW w:w="992"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-1175</w:t>
            </w:r>
          </w:p>
        </w:tc>
        <w:tc>
          <w:tcPr>
            <w:tcW w:w="890"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5921</w:t>
            </w:r>
          </w:p>
        </w:tc>
      </w:tr>
      <w:tr w:rsidR="00DD0DD4" w:rsidTr="00DD0DD4">
        <w:trPr>
          <w:trHeight w:val="271"/>
        </w:trPr>
        <w:tc>
          <w:tcPr>
            <w:tcW w:w="2376" w:type="dxa"/>
            <w:vAlign w:val="bottom"/>
          </w:tcPr>
          <w:p w:rsidR="00DD0DD4" w:rsidRPr="00DD0DD4" w:rsidRDefault="00DD0DD4" w:rsidP="00DD0DD4">
            <w:pPr>
              <w:pStyle w:val="22"/>
              <w:spacing w:line="240" w:lineRule="auto"/>
              <w:contextualSpacing/>
              <w:rPr>
                <w:rFonts w:ascii="Times New Roman" w:hAnsi="Times New Roman" w:cs="Times New Roman"/>
                <w:sz w:val="24"/>
                <w:szCs w:val="24"/>
              </w:rPr>
            </w:pPr>
            <w:r w:rsidRPr="00DD0DD4">
              <w:rPr>
                <w:rFonts w:ascii="Times New Roman" w:hAnsi="Times New Roman" w:cs="Times New Roman"/>
                <w:sz w:val="24"/>
                <w:szCs w:val="24"/>
              </w:rPr>
              <w:t>4.Долгосрочные обязательства</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10840</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9582</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12794</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10499</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7074</w:t>
            </w:r>
          </w:p>
        </w:tc>
        <w:tc>
          <w:tcPr>
            <w:tcW w:w="992"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-2295</w:t>
            </w:r>
          </w:p>
        </w:tc>
        <w:tc>
          <w:tcPr>
            <w:tcW w:w="890"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-3425</w:t>
            </w:r>
          </w:p>
        </w:tc>
      </w:tr>
      <w:tr w:rsidR="00DD0DD4" w:rsidTr="00DD0DD4">
        <w:trPr>
          <w:trHeight w:val="271"/>
        </w:trPr>
        <w:tc>
          <w:tcPr>
            <w:tcW w:w="2376" w:type="dxa"/>
            <w:vAlign w:val="bottom"/>
          </w:tcPr>
          <w:p w:rsidR="00DD0DD4" w:rsidRPr="00DD0DD4" w:rsidRDefault="00DD0DD4" w:rsidP="00DD0DD4">
            <w:pPr>
              <w:pStyle w:val="22"/>
              <w:spacing w:line="240" w:lineRule="auto"/>
              <w:contextualSpacing/>
              <w:rPr>
                <w:rFonts w:ascii="Times New Roman" w:hAnsi="Times New Roman" w:cs="Times New Roman"/>
                <w:sz w:val="24"/>
                <w:szCs w:val="24"/>
              </w:rPr>
            </w:pPr>
            <w:r w:rsidRPr="00DD0DD4">
              <w:rPr>
                <w:rFonts w:ascii="Times New Roman" w:hAnsi="Times New Roman" w:cs="Times New Roman"/>
                <w:sz w:val="24"/>
                <w:szCs w:val="24"/>
              </w:rPr>
              <w:t>5.Собственные заемные и долгосрочные заемные источники</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18639</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20035</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24812</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21342</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23838</w:t>
            </w:r>
          </w:p>
        </w:tc>
        <w:tc>
          <w:tcPr>
            <w:tcW w:w="992"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-3470</w:t>
            </w:r>
          </w:p>
        </w:tc>
        <w:tc>
          <w:tcPr>
            <w:tcW w:w="890"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2496</w:t>
            </w:r>
          </w:p>
        </w:tc>
      </w:tr>
      <w:tr w:rsidR="00DD0DD4" w:rsidTr="00DD0DD4">
        <w:trPr>
          <w:trHeight w:val="271"/>
        </w:trPr>
        <w:tc>
          <w:tcPr>
            <w:tcW w:w="2376" w:type="dxa"/>
            <w:vAlign w:val="bottom"/>
          </w:tcPr>
          <w:p w:rsidR="00DD0DD4" w:rsidRPr="00DD0DD4" w:rsidRDefault="00DD0DD4" w:rsidP="00DD0DD4">
            <w:pPr>
              <w:pStyle w:val="22"/>
              <w:spacing w:line="240" w:lineRule="auto"/>
              <w:contextualSpacing/>
              <w:rPr>
                <w:rFonts w:ascii="Times New Roman" w:hAnsi="Times New Roman" w:cs="Times New Roman"/>
                <w:sz w:val="24"/>
                <w:szCs w:val="24"/>
              </w:rPr>
            </w:pPr>
            <w:r w:rsidRPr="00DD0DD4">
              <w:rPr>
                <w:rFonts w:ascii="Times New Roman" w:hAnsi="Times New Roman" w:cs="Times New Roman"/>
                <w:sz w:val="24"/>
                <w:szCs w:val="24"/>
              </w:rPr>
              <w:t>6. Общая величина запасов</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22536</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23779</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26946</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25003</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26190</w:t>
            </w:r>
          </w:p>
        </w:tc>
        <w:tc>
          <w:tcPr>
            <w:tcW w:w="992"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-1943</w:t>
            </w:r>
          </w:p>
        </w:tc>
        <w:tc>
          <w:tcPr>
            <w:tcW w:w="890"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1187</w:t>
            </w:r>
          </w:p>
        </w:tc>
      </w:tr>
      <w:tr w:rsidR="00DD0DD4" w:rsidTr="00DD0DD4">
        <w:trPr>
          <w:trHeight w:val="286"/>
        </w:trPr>
        <w:tc>
          <w:tcPr>
            <w:tcW w:w="2376" w:type="dxa"/>
            <w:vAlign w:val="bottom"/>
          </w:tcPr>
          <w:p w:rsidR="00DD0DD4" w:rsidRPr="00DD0DD4" w:rsidRDefault="00DD0DD4" w:rsidP="00DD0DD4">
            <w:pPr>
              <w:pStyle w:val="22"/>
              <w:spacing w:line="240" w:lineRule="auto"/>
              <w:contextualSpacing/>
              <w:rPr>
                <w:rFonts w:ascii="Times New Roman" w:hAnsi="Times New Roman" w:cs="Times New Roman"/>
                <w:sz w:val="24"/>
                <w:szCs w:val="24"/>
              </w:rPr>
            </w:pPr>
            <w:r w:rsidRPr="00DD0DD4">
              <w:rPr>
                <w:rFonts w:ascii="Times New Roman" w:hAnsi="Times New Roman" w:cs="Times New Roman"/>
                <w:sz w:val="24"/>
                <w:szCs w:val="24"/>
              </w:rPr>
              <w:t>7. Излишек (недостаток) собственных источников формирования запасов</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-14737</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-13326</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-14928</w:t>
            </w:r>
          </w:p>
        </w:tc>
        <w:tc>
          <w:tcPr>
            <w:tcW w:w="992"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-14160</w:t>
            </w:r>
          </w:p>
        </w:tc>
        <w:tc>
          <w:tcPr>
            <w:tcW w:w="993" w:type="dxa"/>
            <w:vAlign w:val="bottom"/>
          </w:tcPr>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p>
          <w:p w:rsidR="00DD0DD4" w:rsidRDefault="00DD0DD4" w:rsidP="00DD0DD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-9426</w:t>
            </w:r>
          </w:p>
        </w:tc>
        <w:tc>
          <w:tcPr>
            <w:tcW w:w="992"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768</w:t>
            </w:r>
          </w:p>
        </w:tc>
        <w:tc>
          <w:tcPr>
            <w:tcW w:w="890" w:type="dxa"/>
            <w:vAlign w:val="bottom"/>
          </w:tcPr>
          <w:p w:rsidR="00DD0DD4" w:rsidRPr="00DD0DD4" w:rsidRDefault="00DD0DD4" w:rsidP="00DD0DD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4734</w:t>
            </w:r>
          </w:p>
        </w:tc>
      </w:tr>
    </w:tbl>
    <w:p w:rsidR="0020595A" w:rsidRDefault="0020595A" w:rsidP="00A0782F">
      <w:pPr>
        <w:pStyle w:val="22"/>
        <w:spacing w:after="0" w:line="360" w:lineRule="auto"/>
        <w:ind w:firstLine="709"/>
        <w:contextualSpacing/>
        <w:jc w:val="both"/>
        <w:rPr>
          <w:color w:val="333333"/>
          <w:sz w:val="21"/>
          <w:szCs w:val="21"/>
          <w:shd w:val="clear" w:color="auto" w:fill="FFFFFF"/>
        </w:rPr>
      </w:pPr>
    </w:p>
    <w:p w:rsidR="0020595A" w:rsidRPr="00276299" w:rsidRDefault="0020595A" w:rsidP="00A0782F">
      <w:pPr>
        <w:pStyle w:val="22"/>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Финансовое состояние организации на конец анализируемого периода является кризисным, так как в ходе анализа установлен недостаток собственных оборотных средств на 9426 тыс. руб., однако в 2016 году</w:t>
      </w:r>
      <w:r w:rsidR="00DD0DD4">
        <w:rPr>
          <w:rFonts w:ascii="Times New Roman" w:hAnsi="Times New Roman" w:cs="Times New Roman"/>
          <w:sz w:val="28"/>
          <w:szCs w:val="28"/>
          <w:shd w:val="clear" w:color="auto" w:fill="FFFFFF"/>
        </w:rPr>
        <w:t xml:space="preserve"> </w:t>
      </w:r>
      <w:r w:rsidR="00DD0DD4" w:rsidRPr="00276299">
        <w:rPr>
          <w:rFonts w:ascii="Times New Roman" w:hAnsi="Times New Roman" w:cs="Times New Roman"/>
          <w:sz w:val="28"/>
          <w:szCs w:val="28"/>
          <w:shd w:val="clear" w:color="auto" w:fill="FFFFFF"/>
        </w:rPr>
        <w:t xml:space="preserve">произошло улучшение показателя. </w:t>
      </w:r>
      <w:r w:rsidRPr="00276299">
        <w:rPr>
          <w:rFonts w:ascii="Times New Roman" w:hAnsi="Times New Roman" w:cs="Times New Roman"/>
          <w:sz w:val="28"/>
          <w:szCs w:val="28"/>
          <w:shd w:val="clear" w:color="auto" w:fill="FFFFFF"/>
        </w:rPr>
        <w:t xml:space="preserve">  </w:t>
      </w:r>
    </w:p>
    <w:p w:rsidR="00DD0DD4" w:rsidRPr="00276299" w:rsidRDefault="00DD0DD4" w:rsidP="00A0782F">
      <w:pPr>
        <w:pStyle w:val="22"/>
        <w:spacing w:after="0" w:line="360" w:lineRule="auto"/>
        <w:ind w:firstLine="709"/>
        <w:contextualSpacing/>
        <w:jc w:val="both"/>
        <w:rPr>
          <w:rFonts w:ascii="Times New Roman" w:hAnsi="Times New Roman" w:cs="Times New Roman"/>
          <w:sz w:val="28"/>
          <w:szCs w:val="28"/>
          <w:shd w:val="clear" w:color="auto" w:fill="FFFFFF"/>
        </w:rPr>
      </w:pPr>
      <w:r w:rsidRPr="00276299">
        <w:rPr>
          <w:rFonts w:ascii="Times New Roman" w:hAnsi="Times New Roman" w:cs="Times New Roman"/>
          <w:bCs/>
          <w:color w:val="222222"/>
          <w:sz w:val="28"/>
          <w:szCs w:val="28"/>
          <w:shd w:val="clear" w:color="auto" w:fill="FFFFFF"/>
        </w:rPr>
        <w:t>Финансовая устойчивость</w:t>
      </w:r>
      <w:r w:rsidR="00276299">
        <w:rPr>
          <w:rFonts w:ascii="Times New Roman" w:hAnsi="Times New Roman" w:cs="Times New Roman"/>
          <w:bCs/>
          <w:color w:val="222222"/>
          <w:sz w:val="28"/>
          <w:szCs w:val="28"/>
          <w:shd w:val="clear" w:color="auto" w:fill="FFFFFF"/>
        </w:rPr>
        <w:t xml:space="preserve"> –</w:t>
      </w:r>
      <w:r w:rsidRPr="00276299">
        <w:rPr>
          <w:rStyle w:val="apple-converted-space"/>
          <w:rFonts w:ascii="Times New Roman" w:hAnsi="Times New Roman" w:cs="Times New Roman"/>
          <w:color w:val="222222"/>
          <w:sz w:val="28"/>
          <w:szCs w:val="28"/>
          <w:shd w:val="clear" w:color="auto" w:fill="FFFFFF"/>
        </w:rPr>
        <w:t> </w:t>
      </w:r>
      <w:r w:rsidRPr="00276299">
        <w:rPr>
          <w:rFonts w:ascii="Times New Roman" w:hAnsi="Times New Roman" w:cs="Times New Roman"/>
          <w:color w:val="222222"/>
          <w:sz w:val="28"/>
          <w:szCs w:val="28"/>
          <w:shd w:val="clear" w:color="auto" w:fill="FFFFFF"/>
        </w:rPr>
        <w:t>это определенное состояние счетов предприятия, гарантирующее его постоянную платежеспособность. Знание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 которые ведут к улучшению финансового состояния предприятия, к повышению его устойчивости</w:t>
      </w:r>
      <w:r w:rsidR="00276299">
        <w:rPr>
          <w:rFonts w:ascii="Times New Roman" w:hAnsi="Times New Roman" w:cs="Times New Roman"/>
          <w:color w:val="222222"/>
          <w:sz w:val="28"/>
          <w:szCs w:val="28"/>
          <w:shd w:val="clear" w:color="auto" w:fill="FFFFFF"/>
        </w:rPr>
        <w:t>.</w:t>
      </w:r>
    </w:p>
    <w:p w:rsidR="0020595A" w:rsidRDefault="0020595A" w:rsidP="00A0782F">
      <w:pPr>
        <w:pStyle w:val="22"/>
        <w:spacing w:after="0" w:line="360" w:lineRule="auto"/>
        <w:ind w:firstLine="709"/>
        <w:contextualSpacing/>
        <w:jc w:val="both"/>
        <w:rPr>
          <w:rFonts w:ascii="Times New Roman" w:hAnsi="Times New Roman" w:cs="Times New Roman"/>
          <w:sz w:val="28"/>
          <w:szCs w:val="28"/>
        </w:rPr>
      </w:pPr>
      <w:r w:rsidRPr="00276299">
        <w:rPr>
          <w:rFonts w:ascii="Times New Roman" w:hAnsi="Times New Roman" w:cs="Times New Roman"/>
          <w:sz w:val="28"/>
          <w:szCs w:val="28"/>
          <w:shd w:val="clear" w:color="auto" w:fill="FFFFFF"/>
        </w:rPr>
        <w:lastRenderedPageBreak/>
        <w:t>Финансовая</w:t>
      </w:r>
      <w:r>
        <w:rPr>
          <w:rFonts w:ascii="Times New Roman" w:hAnsi="Times New Roman" w:cs="Times New Roman"/>
          <w:sz w:val="28"/>
          <w:szCs w:val="28"/>
          <w:shd w:val="clear" w:color="auto" w:fill="FFFFFF"/>
        </w:rPr>
        <w:t xml:space="preserve"> устойчивость может быть оценена с помощью относительных показателей – коэффициентов, характеризующих степень независимости организации от внешних источников финансирования. Коэффициенты представлены в следующей таблице.</w:t>
      </w:r>
    </w:p>
    <w:p w:rsidR="0020595A" w:rsidRDefault="0020595A" w:rsidP="00276299">
      <w:pPr>
        <w:pStyle w:val="22"/>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Таблица 2.10 – </w:t>
      </w:r>
      <w:r>
        <w:rPr>
          <w:rFonts w:ascii="Times New Roman" w:hAnsi="Times New Roman" w:cs="Times New Roman"/>
          <w:b/>
          <w:sz w:val="24"/>
          <w:szCs w:val="24"/>
        </w:rPr>
        <w:t>Показатели финансовой устойчивости</w:t>
      </w:r>
    </w:p>
    <w:tbl>
      <w:tblPr>
        <w:tblStyle w:val="a6"/>
        <w:tblW w:w="0" w:type="auto"/>
        <w:tblLook w:val="04A0" w:firstRow="1" w:lastRow="0" w:firstColumn="1" w:lastColumn="0" w:noHBand="0" w:noVBand="1"/>
      </w:tblPr>
      <w:tblGrid>
        <w:gridCol w:w="3085"/>
        <w:gridCol w:w="992"/>
        <w:gridCol w:w="993"/>
        <w:gridCol w:w="992"/>
        <w:gridCol w:w="992"/>
        <w:gridCol w:w="948"/>
        <w:gridCol w:w="1568"/>
      </w:tblGrid>
      <w:tr w:rsidR="00276299" w:rsidRPr="00276299" w:rsidTr="00276299">
        <w:tc>
          <w:tcPr>
            <w:tcW w:w="3085" w:type="dxa"/>
            <w:vAlign w:val="center"/>
          </w:tcPr>
          <w:p w:rsidR="00276299" w:rsidRPr="00276299" w:rsidRDefault="00276299" w:rsidP="00276299">
            <w:pPr>
              <w:pStyle w:val="22"/>
              <w:spacing w:line="240" w:lineRule="auto"/>
              <w:contextualSpacing/>
              <w:jc w:val="center"/>
              <w:rPr>
                <w:rFonts w:ascii="Times New Roman" w:hAnsi="Times New Roman" w:cs="Times New Roman"/>
                <w:b/>
              </w:rPr>
            </w:pPr>
            <w:r>
              <w:rPr>
                <w:rFonts w:ascii="Times New Roman" w:hAnsi="Times New Roman" w:cs="Times New Roman"/>
                <w:b/>
              </w:rPr>
              <w:t>Показатели</w:t>
            </w:r>
          </w:p>
        </w:tc>
        <w:tc>
          <w:tcPr>
            <w:tcW w:w="992" w:type="dxa"/>
            <w:vAlign w:val="center"/>
          </w:tcPr>
          <w:p w:rsidR="00276299" w:rsidRPr="00276299" w:rsidRDefault="00276299" w:rsidP="00276299">
            <w:pPr>
              <w:pStyle w:val="22"/>
              <w:spacing w:line="240" w:lineRule="auto"/>
              <w:contextualSpacing/>
              <w:jc w:val="center"/>
              <w:rPr>
                <w:rFonts w:ascii="Times New Roman" w:hAnsi="Times New Roman" w:cs="Times New Roman"/>
                <w:b/>
              </w:rPr>
            </w:pPr>
            <w:r>
              <w:rPr>
                <w:rFonts w:ascii="Times New Roman" w:hAnsi="Times New Roman" w:cs="Times New Roman"/>
                <w:b/>
              </w:rPr>
              <w:t>2012 г.</w:t>
            </w:r>
          </w:p>
        </w:tc>
        <w:tc>
          <w:tcPr>
            <w:tcW w:w="993" w:type="dxa"/>
            <w:vAlign w:val="center"/>
          </w:tcPr>
          <w:p w:rsidR="00276299" w:rsidRPr="00276299" w:rsidRDefault="00276299" w:rsidP="00276299">
            <w:pPr>
              <w:pStyle w:val="22"/>
              <w:spacing w:line="240" w:lineRule="auto"/>
              <w:contextualSpacing/>
              <w:jc w:val="center"/>
              <w:rPr>
                <w:rFonts w:ascii="Times New Roman" w:hAnsi="Times New Roman" w:cs="Times New Roman"/>
                <w:b/>
              </w:rPr>
            </w:pPr>
            <w:r>
              <w:rPr>
                <w:rFonts w:ascii="Times New Roman" w:hAnsi="Times New Roman" w:cs="Times New Roman"/>
                <w:b/>
              </w:rPr>
              <w:t>2013 г.</w:t>
            </w:r>
          </w:p>
        </w:tc>
        <w:tc>
          <w:tcPr>
            <w:tcW w:w="992" w:type="dxa"/>
            <w:vAlign w:val="center"/>
          </w:tcPr>
          <w:p w:rsidR="00276299" w:rsidRPr="00276299" w:rsidRDefault="00276299" w:rsidP="00276299">
            <w:pPr>
              <w:pStyle w:val="22"/>
              <w:spacing w:line="240" w:lineRule="auto"/>
              <w:contextualSpacing/>
              <w:jc w:val="center"/>
              <w:rPr>
                <w:rFonts w:ascii="Times New Roman" w:hAnsi="Times New Roman" w:cs="Times New Roman"/>
                <w:b/>
              </w:rPr>
            </w:pPr>
            <w:r>
              <w:rPr>
                <w:rFonts w:ascii="Times New Roman" w:hAnsi="Times New Roman" w:cs="Times New Roman"/>
                <w:b/>
              </w:rPr>
              <w:t>2014 г.</w:t>
            </w:r>
          </w:p>
        </w:tc>
        <w:tc>
          <w:tcPr>
            <w:tcW w:w="992" w:type="dxa"/>
            <w:vAlign w:val="center"/>
          </w:tcPr>
          <w:p w:rsidR="00276299" w:rsidRPr="00276299" w:rsidRDefault="00276299" w:rsidP="00276299">
            <w:pPr>
              <w:pStyle w:val="22"/>
              <w:spacing w:line="240" w:lineRule="auto"/>
              <w:contextualSpacing/>
              <w:jc w:val="center"/>
              <w:rPr>
                <w:rFonts w:ascii="Times New Roman" w:hAnsi="Times New Roman" w:cs="Times New Roman"/>
                <w:b/>
              </w:rPr>
            </w:pPr>
            <w:r>
              <w:rPr>
                <w:rFonts w:ascii="Times New Roman" w:hAnsi="Times New Roman" w:cs="Times New Roman"/>
                <w:b/>
              </w:rPr>
              <w:t>2015 г.</w:t>
            </w:r>
          </w:p>
        </w:tc>
        <w:tc>
          <w:tcPr>
            <w:tcW w:w="948" w:type="dxa"/>
            <w:vAlign w:val="center"/>
          </w:tcPr>
          <w:p w:rsidR="00276299" w:rsidRPr="00276299" w:rsidRDefault="00276299" w:rsidP="00276299">
            <w:pPr>
              <w:pStyle w:val="22"/>
              <w:spacing w:line="240" w:lineRule="auto"/>
              <w:contextualSpacing/>
              <w:jc w:val="center"/>
              <w:rPr>
                <w:rFonts w:ascii="Times New Roman" w:hAnsi="Times New Roman" w:cs="Times New Roman"/>
                <w:b/>
              </w:rPr>
            </w:pPr>
            <w:r>
              <w:rPr>
                <w:rFonts w:ascii="Times New Roman" w:hAnsi="Times New Roman" w:cs="Times New Roman"/>
                <w:b/>
              </w:rPr>
              <w:t>2016 г.</w:t>
            </w:r>
          </w:p>
        </w:tc>
        <w:tc>
          <w:tcPr>
            <w:tcW w:w="1568" w:type="dxa"/>
            <w:vAlign w:val="center"/>
          </w:tcPr>
          <w:p w:rsidR="00276299" w:rsidRPr="00276299" w:rsidRDefault="00276299" w:rsidP="00276299">
            <w:pPr>
              <w:pStyle w:val="22"/>
              <w:spacing w:line="240" w:lineRule="auto"/>
              <w:contextualSpacing/>
              <w:jc w:val="center"/>
              <w:rPr>
                <w:rFonts w:ascii="Times New Roman" w:hAnsi="Times New Roman" w:cs="Times New Roman"/>
                <w:b/>
              </w:rPr>
            </w:pPr>
            <w:r>
              <w:rPr>
                <w:rFonts w:ascii="Times New Roman" w:hAnsi="Times New Roman" w:cs="Times New Roman"/>
                <w:b/>
              </w:rPr>
              <w:t>Нормативное значение</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Коэффициент финансовой устойчивости</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0,84</w:t>
            </w:r>
          </w:p>
        </w:tc>
        <w:tc>
          <w:tcPr>
            <w:tcW w:w="993"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0,88</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0,91</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0,89</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0,91</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rPr>
            </w:pPr>
            <w:r w:rsidRPr="00276299">
              <w:rPr>
                <w:rFonts w:ascii="Times New Roman" w:hAnsi="Times New Roman" w:cs="Times New Roman"/>
              </w:rPr>
              <w:t>≥1</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Коэффициент финансовой зависимости</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0,38</w:t>
            </w:r>
          </w:p>
        </w:tc>
        <w:tc>
          <w:tcPr>
            <w:tcW w:w="993"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0,32</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0,32</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0,29</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0,22</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Коэффициент автономии</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0,62</w:t>
            </w:r>
          </w:p>
        </w:tc>
        <w:tc>
          <w:tcPr>
            <w:tcW w:w="993"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0,68</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0,68</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0,71</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0,78</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Коэффициент соотношения заемных и собственных средств</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0,62</w:t>
            </w:r>
          </w:p>
        </w:tc>
        <w:tc>
          <w:tcPr>
            <w:tcW w:w="993"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0,46</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0,48</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0,41</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0,27</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Коэффициент финансирования</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1,62</w:t>
            </w:r>
          </w:p>
        </w:tc>
        <w:tc>
          <w:tcPr>
            <w:tcW w:w="993"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2,15</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2,09</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2,48</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3,74</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Удельный вес дебиторской задолженности в стоимости имущества</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0,08</w:t>
            </w:r>
          </w:p>
        </w:tc>
        <w:tc>
          <w:tcPr>
            <w:tcW w:w="993"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0,05</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0,05</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Доля дебиторской задолженности в текущих активах</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0,14</w:t>
            </w:r>
          </w:p>
        </w:tc>
        <w:tc>
          <w:tcPr>
            <w:tcW w:w="993"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0,09</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0,13</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sz w:val="24"/>
                <w:szCs w:val="24"/>
              </w:rPr>
            </w:pPr>
            <w:r w:rsidRPr="00276299">
              <w:rPr>
                <w:rFonts w:ascii="Times New Roman" w:hAnsi="Times New Roman" w:cs="Times New Roman"/>
                <w:sz w:val="24"/>
                <w:szCs w:val="24"/>
              </w:rPr>
              <w:t>≥0,7</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Коэффициент обеспеченности материальных запасов СОС</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0,35</w:t>
            </w:r>
          </w:p>
        </w:tc>
        <w:tc>
          <w:tcPr>
            <w:tcW w:w="993"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0,44</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0,45</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0,43</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0,64</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sz w:val="24"/>
                <w:szCs w:val="24"/>
              </w:rPr>
            </w:pPr>
            <w:r w:rsidRPr="00276299">
              <w:rPr>
                <w:rFonts w:ascii="Times New Roman" w:hAnsi="Times New Roman" w:cs="Times New Roman"/>
                <w:sz w:val="24"/>
                <w:szCs w:val="24"/>
              </w:rPr>
              <w:t>≤0,5</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Коэффициент обеспеченности СОС</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0,29</w:t>
            </w:r>
          </w:p>
        </w:tc>
        <w:tc>
          <w:tcPr>
            <w:tcW w:w="993"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0,39</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0,39</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0,56</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sz w:val="24"/>
                <w:szCs w:val="24"/>
              </w:rPr>
            </w:pPr>
            <w:r w:rsidRPr="00276299">
              <w:rPr>
                <w:rFonts w:ascii="Times New Roman" w:hAnsi="Times New Roman" w:cs="Times New Roman"/>
                <w:sz w:val="24"/>
                <w:szCs w:val="24"/>
              </w:rPr>
              <w:t>≥0,1</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Коэффициент маневренности</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0,26</w:t>
            </w:r>
          </w:p>
        </w:tc>
        <w:tc>
          <w:tcPr>
            <w:tcW w:w="993"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p>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0,31</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p>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0,32</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p>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0,26</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0,34</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sz w:val="24"/>
                <w:szCs w:val="24"/>
              </w:rPr>
            </w:pPr>
            <w:r w:rsidRPr="00276299">
              <w:rPr>
                <w:rFonts w:ascii="Times New Roman" w:hAnsi="Times New Roman" w:cs="Times New Roman"/>
                <w:sz w:val="24"/>
                <w:szCs w:val="24"/>
              </w:rPr>
              <w:t>0,2-0,5</w:t>
            </w:r>
          </w:p>
        </w:tc>
      </w:tr>
      <w:tr w:rsidR="00276299" w:rsidRPr="00276299" w:rsidTr="00276299">
        <w:tc>
          <w:tcPr>
            <w:tcW w:w="3085" w:type="dxa"/>
          </w:tcPr>
          <w:p w:rsidR="00276299" w:rsidRDefault="00276299" w:rsidP="00276299">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Коэффициент реальной стоимости имущества</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0,92</w:t>
            </w:r>
          </w:p>
        </w:tc>
        <w:tc>
          <w:tcPr>
            <w:tcW w:w="993" w:type="dxa"/>
            <w:vAlign w:val="bottom"/>
          </w:tcPr>
          <w:p w:rsidR="00276299" w:rsidRPr="00DD0CB8"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0,95</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0,94</w:t>
            </w:r>
          </w:p>
        </w:tc>
        <w:tc>
          <w:tcPr>
            <w:tcW w:w="992"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0,91</w:t>
            </w:r>
          </w:p>
        </w:tc>
        <w:tc>
          <w:tcPr>
            <w:tcW w:w="948" w:type="dxa"/>
            <w:vAlign w:val="bottom"/>
          </w:tcPr>
          <w:p w:rsidR="00276299" w:rsidRDefault="00276299" w:rsidP="00276299">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0,94</w:t>
            </w:r>
          </w:p>
        </w:tc>
        <w:tc>
          <w:tcPr>
            <w:tcW w:w="1568" w:type="dxa"/>
            <w:vAlign w:val="bottom"/>
          </w:tcPr>
          <w:p w:rsidR="00276299" w:rsidRPr="00276299" w:rsidRDefault="00276299" w:rsidP="00276299">
            <w:pPr>
              <w:pStyle w:val="22"/>
              <w:spacing w:after="0" w:line="240" w:lineRule="auto"/>
              <w:contextualSpacing/>
              <w:jc w:val="center"/>
              <w:rPr>
                <w:rFonts w:ascii="Times New Roman" w:hAnsi="Times New Roman" w:cs="Times New Roman"/>
                <w:sz w:val="24"/>
                <w:szCs w:val="24"/>
              </w:rPr>
            </w:pPr>
            <w:r w:rsidRPr="00276299">
              <w:rPr>
                <w:rFonts w:ascii="Times New Roman" w:hAnsi="Times New Roman" w:cs="Times New Roman"/>
                <w:sz w:val="24"/>
                <w:szCs w:val="24"/>
              </w:rPr>
              <w:t>0,5-0,6</w:t>
            </w:r>
          </w:p>
        </w:tc>
      </w:tr>
    </w:tbl>
    <w:p w:rsidR="00FB0FCA" w:rsidRDefault="00FB0FCA" w:rsidP="00A0782F">
      <w:pPr>
        <w:pStyle w:val="af2"/>
        <w:spacing w:before="0" w:beforeAutospacing="0" w:after="0" w:afterAutospacing="0" w:line="360" w:lineRule="auto"/>
        <w:ind w:firstLine="709"/>
        <w:contextualSpacing/>
        <w:jc w:val="both"/>
        <w:rPr>
          <w:rStyle w:val="a7"/>
          <w:b w:val="0"/>
          <w:color w:val="000000"/>
          <w:sz w:val="28"/>
          <w:szCs w:val="28"/>
        </w:rPr>
      </w:pPr>
    </w:p>
    <w:p w:rsidR="0020595A" w:rsidRDefault="0020595A" w:rsidP="00A0782F">
      <w:pPr>
        <w:pStyle w:val="af2"/>
        <w:spacing w:before="0" w:beforeAutospacing="0" w:after="0" w:afterAutospacing="0" w:line="360" w:lineRule="auto"/>
        <w:ind w:firstLine="709"/>
        <w:contextualSpacing/>
        <w:jc w:val="both"/>
        <w:rPr>
          <w:color w:val="000000"/>
          <w:sz w:val="28"/>
          <w:szCs w:val="28"/>
        </w:rPr>
      </w:pPr>
      <w:r w:rsidRPr="00FB0FCA">
        <w:rPr>
          <w:rStyle w:val="a7"/>
          <w:b w:val="0"/>
          <w:color w:val="000000"/>
          <w:sz w:val="28"/>
          <w:szCs w:val="28"/>
        </w:rPr>
        <w:t xml:space="preserve">Коэффициент финансовой устойчивости </w:t>
      </w:r>
      <w:r w:rsidRPr="00FB0FCA">
        <w:rPr>
          <w:color w:val="000000"/>
          <w:sz w:val="28"/>
          <w:szCs w:val="28"/>
        </w:rPr>
        <w:t>показывает долю источников для финансирования</w:t>
      </w:r>
      <w:r w:rsidRPr="00F4227C">
        <w:rPr>
          <w:color w:val="000000"/>
          <w:sz w:val="28"/>
          <w:szCs w:val="28"/>
        </w:rPr>
        <w:t xml:space="preserve"> своей хозяйственной деятельности, которые компания может привлечь на добровольной основе. Чем ближе значение к 1, тем стабильнее положение компании. В 2016 году коэффициент составил 0,91, что свидетельствует о финансовой независимости организации. </w:t>
      </w:r>
    </w:p>
    <w:p w:rsidR="0020595A" w:rsidRPr="009946B3" w:rsidRDefault="0020595A" w:rsidP="00A0782F">
      <w:pPr>
        <w:pStyle w:val="af2"/>
        <w:spacing w:line="360" w:lineRule="auto"/>
        <w:ind w:firstLine="709"/>
        <w:contextualSpacing/>
        <w:jc w:val="both"/>
        <w:rPr>
          <w:color w:val="000000"/>
          <w:sz w:val="28"/>
          <w:szCs w:val="28"/>
        </w:rPr>
      </w:pPr>
      <w:r w:rsidRPr="009946B3">
        <w:rPr>
          <w:sz w:val="28"/>
          <w:szCs w:val="28"/>
        </w:rPr>
        <w:t xml:space="preserve">Коэффициент финансовой зависимости показывает долю заемных средств в общей сумме капитала. В организации наблюдается положительная динамика и за весь период </w:t>
      </w:r>
      <w:r>
        <w:rPr>
          <w:sz w:val="28"/>
          <w:szCs w:val="28"/>
        </w:rPr>
        <w:t>показатель соответствовал нормативу.</w:t>
      </w:r>
    </w:p>
    <w:p w:rsidR="0020595A" w:rsidRDefault="0020595A" w:rsidP="00A0782F">
      <w:pPr>
        <w:pStyle w:val="af2"/>
        <w:spacing w:line="360" w:lineRule="auto"/>
        <w:ind w:firstLine="709"/>
        <w:contextualSpacing/>
        <w:jc w:val="both"/>
        <w:rPr>
          <w:sz w:val="28"/>
          <w:szCs w:val="28"/>
          <w:shd w:val="clear" w:color="auto" w:fill="FFFFFF"/>
        </w:rPr>
      </w:pPr>
      <w:r w:rsidRPr="009946B3">
        <w:rPr>
          <w:sz w:val="28"/>
          <w:szCs w:val="28"/>
          <w:shd w:val="clear" w:color="auto" w:fill="FFFFFF"/>
        </w:rPr>
        <w:lastRenderedPageBreak/>
        <w:t>Коэффициент</w:t>
      </w:r>
      <w:r w:rsidRPr="00F4227C">
        <w:rPr>
          <w:sz w:val="28"/>
          <w:szCs w:val="28"/>
          <w:shd w:val="clear" w:color="auto" w:fill="FFFFFF"/>
        </w:rPr>
        <w:t xml:space="preserve"> автономии характеризует отношение собственного капитала к общей сумме капитала организации. </w:t>
      </w:r>
      <w:r>
        <w:rPr>
          <w:sz w:val="28"/>
          <w:szCs w:val="28"/>
          <w:shd w:val="clear" w:color="auto" w:fill="FFFFFF"/>
        </w:rPr>
        <w:t>Его увеличение</w:t>
      </w:r>
      <w:r w:rsidRPr="00F4227C">
        <w:rPr>
          <w:sz w:val="28"/>
          <w:szCs w:val="28"/>
          <w:shd w:val="clear" w:color="auto" w:fill="FFFFFF"/>
        </w:rPr>
        <w:t xml:space="preserve"> 2016 году на 0,07 по сравнени</w:t>
      </w:r>
      <w:r>
        <w:rPr>
          <w:sz w:val="28"/>
          <w:szCs w:val="28"/>
          <w:shd w:val="clear" w:color="auto" w:fill="FFFFFF"/>
        </w:rPr>
        <w:t>ю с предыдущим годом (</w:t>
      </w:r>
      <w:r w:rsidRPr="00F4227C">
        <w:rPr>
          <w:sz w:val="28"/>
          <w:szCs w:val="28"/>
          <w:shd w:val="clear" w:color="auto" w:fill="FFFFFF"/>
        </w:rPr>
        <w:t>0,78</w:t>
      </w:r>
      <w:r>
        <w:rPr>
          <w:sz w:val="28"/>
          <w:szCs w:val="28"/>
          <w:shd w:val="clear" w:color="auto" w:fill="FFFFFF"/>
        </w:rPr>
        <w:t>)</w:t>
      </w:r>
      <w:r w:rsidRPr="00F4227C">
        <w:rPr>
          <w:sz w:val="28"/>
          <w:szCs w:val="28"/>
          <w:shd w:val="clear" w:color="auto" w:fill="FFFFFF"/>
        </w:rPr>
        <w:t xml:space="preserve"> свидетельствует об увеличении финансовой независимости предприятия.</w:t>
      </w:r>
      <w:r>
        <w:rPr>
          <w:sz w:val="28"/>
          <w:szCs w:val="28"/>
          <w:shd w:val="clear" w:color="auto" w:fill="FFFFFF"/>
        </w:rPr>
        <w:t xml:space="preserve"> </w:t>
      </w:r>
    </w:p>
    <w:p w:rsidR="0020595A" w:rsidRDefault="0020595A" w:rsidP="00A0782F">
      <w:pPr>
        <w:pStyle w:val="af2"/>
        <w:spacing w:line="360" w:lineRule="auto"/>
        <w:ind w:firstLine="709"/>
        <w:contextualSpacing/>
        <w:jc w:val="both"/>
        <w:rPr>
          <w:sz w:val="28"/>
          <w:szCs w:val="28"/>
          <w:shd w:val="clear" w:color="auto" w:fill="FFFFFF"/>
        </w:rPr>
      </w:pPr>
      <w:r w:rsidRPr="00256B2A">
        <w:rPr>
          <w:sz w:val="28"/>
          <w:szCs w:val="28"/>
          <w:shd w:val="clear" w:color="auto" w:fill="FFFFFF"/>
        </w:rPr>
        <w:t>Коэффициент соотношения заемных и собственных средств</w:t>
      </w:r>
      <w:r>
        <w:rPr>
          <w:sz w:val="28"/>
          <w:szCs w:val="28"/>
          <w:shd w:val="clear" w:color="auto" w:fill="FFFFFF"/>
        </w:rPr>
        <w:t>, ф</w:t>
      </w:r>
      <w:r w:rsidRPr="00256B2A">
        <w:rPr>
          <w:sz w:val="28"/>
          <w:szCs w:val="28"/>
          <w:shd w:val="clear" w:color="auto" w:fill="FFFFFF"/>
        </w:rPr>
        <w:t>инансирования</w:t>
      </w:r>
      <w:r>
        <w:rPr>
          <w:sz w:val="28"/>
          <w:szCs w:val="28"/>
          <w:shd w:val="clear" w:color="auto" w:fill="FFFFFF"/>
        </w:rPr>
        <w:t>, у</w:t>
      </w:r>
      <w:r w:rsidRPr="00256B2A">
        <w:rPr>
          <w:sz w:val="28"/>
          <w:szCs w:val="28"/>
          <w:shd w:val="clear" w:color="auto" w:fill="FFFFFF"/>
        </w:rPr>
        <w:t>дельный вес дебиторской задолженности в стоимости имущества</w:t>
      </w:r>
      <w:r>
        <w:rPr>
          <w:sz w:val="28"/>
          <w:szCs w:val="28"/>
          <w:shd w:val="clear" w:color="auto" w:fill="FFFFFF"/>
        </w:rPr>
        <w:t>, д</w:t>
      </w:r>
      <w:r w:rsidRPr="00256B2A">
        <w:rPr>
          <w:sz w:val="28"/>
          <w:szCs w:val="28"/>
          <w:shd w:val="clear" w:color="auto" w:fill="FFFFFF"/>
        </w:rPr>
        <w:t>оля дебиторской задолженности в текущих активах</w:t>
      </w:r>
      <w:r>
        <w:rPr>
          <w:sz w:val="28"/>
          <w:szCs w:val="28"/>
          <w:shd w:val="clear" w:color="auto" w:fill="FFFFFF"/>
        </w:rPr>
        <w:t xml:space="preserve">, </w:t>
      </w:r>
      <w:r w:rsidRPr="00256B2A">
        <w:rPr>
          <w:sz w:val="28"/>
          <w:szCs w:val="28"/>
        </w:rPr>
        <w:t>обеспеченности материальных запасов</w:t>
      </w:r>
      <w:r>
        <w:t xml:space="preserve"> СОС</w:t>
      </w:r>
      <w:r>
        <w:rPr>
          <w:sz w:val="28"/>
          <w:szCs w:val="28"/>
          <w:shd w:val="clear" w:color="auto" w:fill="FFFFFF"/>
        </w:rPr>
        <w:t xml:space="preserve"> так же соответствуют нормативным значениям и говорят об улучшении финансовой устойчивости организации.</w:t>
      </w:r>
    </w:p>
    <w:p w:rsidR="0020595A" w:rsidRDefault="0020595A" w:rsidP="00A0782F">
      <w:pPr>
        <w:pStyle w:val="af2"/>
        <w:spacing w:line="360" w:lineRule="auto"/>
        <w:ind w:firstLine="709"/>
        <w:contextualSpacing/>
        <w:jc w:val="both"/>
        <w:rPr>
          <w:sz w:val="28"/>
          <w:szCs w:val="28"/>
          <w:shd w:val="clear" w:color="auto" w:fill="FFFFFF"/>
        </w:rPr>
      </w:pPr>
      <w:r w:rsidRPr="00F4227C">
        <w:rPr>
          <w:sz w:val="28"/>
          <w:szCs w:val="28"/>
          <w:shd w:val="clear" w:color="auto" w:fill="FFFFFF"/>
        </w:rPr>
        <w:t>Коэффициент маневренности показывает способность предприятия поддерживать уровень собственного оборотного капитала и пополнять оборотные средства в</w:t>
      </w:r>
      <w:r>
        <w:rPr>
          <w:sz w:val="28"/>
          <w:szCs w:val="28"/>
          <w:shd w:val="clear" w:color="auto" w:fill="FFFFFF"/>
        </w:rPr>
        <w:t xml:space="preserve"> случае необходимости. В данной организации он находится в пределах нормы и составляет 0,26. </w:t>
      </w:r>
    </w:p>
    <w:p w:rsidR="0020595A" w:rsidRDefault="0020595A" w:rsidP="00A0782F">
      <w:pPr>
        <w:pStyle w:val="af2"/>
        <w:spacing w:line="360" w:lineRule="auto"/>
        <w:ind w:firstLine="709"/>
        <w:contextualSpacing/>
        <w:jc w:val="both"/>
        <w:rPr>
          <w:sz w:val="28"/>
          <w:szCs w:val="28"/>
          <w:shd w:val="clear" w:color="auto" w:fill="FFFFFF"/>
        </w:rPr>
      </w:pPr>
      <w:r>
        <w:rPr>
          <w:sz w:val="28"/>
          <w:szCs w:val="28"/>
          <w:shd w:val="clear" w:color="auto" w:fill="FFFFFF"/>
        </w:rPr>
        <w:t xml:space="preserve">Коэффициент обеспеченности собственными оборотными средствами характеризует наличие СОС у предприятия, необходимых для его финансовой устойчивости. На предприятии наблюдается положительная тенденция, так как коэффициент соответствует нормативному значению. </w:t>
      </w:r>
    </w:p>
    <w:p w:rsidR="0020595A" w:rsidRDefault="0020595A" w:rsidP="00A0782F">
      <w:pPr>
        <w:pStyle w:val="af2"/>
        <w:spacing w:line="360" w:lineRule="auto"/>
        <w:ind w:firstLine="709"/>
        <w:contextualSpacing/>
        <w:jc w:val="both"/>
        <w:rPr>
          <w:sz w:val="28"/>
          <w:szCs w:val="28"/>
          <w:shd w:val="clear" w:color="auto" w:fill="FFFFFF"/>
        </w:rPr>
      </w:pPr>
      <w:r>
        <w:rPr>
          <w:sz w:val="28"/>
          <w:szCs w:val="28"/>
          <w:shd w:val="clear" w:color="auto" w:fill="FFFFFF"/>
        </w:rPr>
        <w:t xml:space="preserve">Коэффициент реальной стоимости имущества определяет какую долю в стоимости имущества занимают непосредственно активы, участвующие в производстве продукции. Согласно данным таблицы весь период показатель превышал норму. Это может указывать на переизбыток труднореализуемых активов, что ведет к снижению деловой активности предприятия </w:t>
      </w:r>
    </w:p>
    <w:p w:rsidR="0020595A" w:rsidRDefault="0020595A" w:rsidP="0020595A">
      <w:pPr>
        <w:pStyle w:val="af2"/>
        <w:spacing w:line="360" w:lineRule="auto"/>
        <w:ind w:firstLine="708"/>
        <w:contextualSpacing/>
        <w:jc w:val="both"/>
        <w:rPr>
          <w:sz w:val="28"/>
          <w:szCs w:val="28"/>
        </w:rPr>
      </w:pPr>
      <w:r>
        <w:rPr>
          <w:sz w:val="28"/>
          <w:szCs w:val="28"/>
        </w:rPr>
        <w:t xml:space="preserve">Одним из показателей, характеризующих финансовое положение предприятия, является его платежеспособность, т. е. возможность наличными денежными ресурсами своевременно погашать свои платежные обязательства. </w:t>
      </w:r>
    </w:p>
    <w:p w:rsidR="0020595A" w:rsidRDefault="0020595A" w:rsidP="00591FA4">
      <w:pPr>
        <w:pStyle w:val="af2"/>
        <w:spacing w:before="0" w:beforeAutospacing="0" w:after="0" w:afterAutospacing="0" w:line="360" w:lineRule="auto"/>
        <w:ind w:firstLine="709"/>
        <w:contextualSpacing/>
        <w:jc w:val="both"/>
        <w:rPr>
          <w:sz w:val="28"/>
          <w:szCs w:val="28"/>
        </w:rPr>
      </w:pPr>
      <w:r>
        <w:rPr>
          <w:sz w:val="28"/>
          <w:szCs w:val="28"/>
        </w:rPr>
        <w:t xml:space="preserve">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w:t>
      </w:r>
      <w:r>
        <w:rPr>
          <w:sz w:val="28"/>
          <w:szCs w:val="28"/>
        </w:rPr>
        <w:lastRenderedPageBreak/>
        <w:t xml:space="preserve">меньше требуется времени для инкассации данного актива, тем выше его ликвидность. Ликвидность баланса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w:t>
      </w:r>
    </w:p>
    <w:p w:rsidR="0020595A" w:rsidRDefault="0020595A" w:rsidP="00A0782F">
      <w:pPr>
        <w:pStyle w:val="af2"/>
        <w:spacing w:before="0" w:beforeAutospacing="0" w:after="0" w:afterAutospacing="0" w:line="360" w:lineRule="auto"/>
        <w:ind w:firstLine="709"/>
        <w:contextualSpacing/>
        <w:jc w:val="both"/>
        <w:rPr>
          <w:sz w:val="28"/>
          <w:szCs w:val="28"/>
        </w:rPr>
      </w:pPr>
      <w:r>
        <w:rPr>
          <w:sz w:val="28"/>
          <w:szCs w:val="28"/>
        </w:rPr>
        <w:t xml:space="preserve">Ликвидность предприятия – более общее понятие, чем ликвидность баланса. Она предполагает изыскание платежных средств только за счет внутренних источников (реализации активов). </w:t>
      </w:r>
    </w:p>
    <w:p w:rsidR="0020595A" w:rsidRDefault="0020595A" w:rsidP="00A0782F">
      <w:pPr>
        <w:pStyle w:val="af2"/>
        <w:spacing w:before="0" w:beforeAutospacing="0" w:after="0" w:afterAutospacing="0" w:line="360" w:lineRule="auto"/>
        <w:ind w:firstLine="709"/>
        <w:contextualSpacing/>
        <w:jc w:val="both"/>
        <w:rPr>
          <w:sz w:val="28"/>
          <w:szCs w:val="28"/>
        </w:rPr>
      </w:pPr>
      <w:r>
        <w:rPr>
          <w:sz w:val="28"/>
          <w:szCs w:val="28"/>
        </w:rPr>
        <w:t xml:space="preserve">Понятия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w:t>
      </w:r>
    </w:p>
    <w:p w:rsidR="0020595A" w:rsidRDefault="00591FA4" w:rsidP="00A0782F">
      <w:pPr>
        <w:pStyle w:val="af2"/>
        <w:spacing w:before="0" w:beforeAutospacing="0" w:after="0" w:afterAutospacing="0" w:line="360" w:lineRule="auto"/>
        <w:ind w:firstLine="709"/>
        <w:contextualSpacing/>
        <w:jc w:val="both"/>
        <w:rPr>
          <w:sz w:val="28"/>
          <w:szCs w:val="28"/>
        </w:rPr>
      </w:pPr>
      <w:r>
        <w:rPr>
          <w:sz w:val="28"/>
          <w:szCs w:val="28"/>
        </w:rPr>
        <w:t>В таблице 2.11</w:t>
      </w:r>
      <w:r w:rsidR="0020595A">
        <w:rPr>
          <w:sz w:val="28"/>
          <w:szCs w:val="28"/>
        </w:rPr>
        <w:t xml:space="preserve"> отражена группировка активов и пассивов баланса для дальнейшего проведения анализа их ликвидности. </w:t>
      </w:r>
    </w:p>
    <w:p w:rsidR="0020595A" w:rsidRPr="00686378" w:rsidRDefault="0020595A" w:rsidP="00A0782F">
      <w:pPr>
        <w:pStyle w:val="af2"/>
        <w:spacing w:before="0" w:beforeAutospacing="0" w:after="0" w:afterAutospacing="0"/>
        <w:contextualSpacing/>
        <w:jc w:val="both"/>
        <w:rPr>
          <w:color w:val="000000"/>
          <w:sz w:val="28"/>
          <w:szCs w:val="28"/>
        </w:rPr>
      </w:pPr>
      <w:r>
        <w:t xml:space="preserve">Таблица 2.11 – </w:t>
      </w:r>
      <w:r>
        <w:rPr>
          <w:b/>
        </w:rPr>
        <w:t xml:space="preserve">Группировка активов и пассивов баланса для проведения анализа ликвидности </w:t>
      </w:r>
    </w:p>
    <w:tbl>
      <w:tblPr>
        <w:tblW w:w="0" w:type="auto"/>
        <w:tblLook w:val="04A0" w:firstRow="1" w:lastRow="0" w:firstColumn="1" w:lastColumn="0" w:noHBand="0" w:noVBand="1"/>
      </w:tblPr>
      <w:tblGrid>
        <w:gridCol w:w="1834"/>
        <w:gridCol w:w="1563"/>
        <w:gridCol w:w="1040"/>
        <w:gridCol w:w="1275"/>
        <w:gridCol w:w="1275"/>
        <w:gridCol w:w="1275"/>
        <w:gridCol w:w="1083"/>
      </w:tblGrid>
      <w:tr w:rsidR="0020595A" w:rsidTr="00DD0DD4">
        <w:tc>
          <w:tcPr>
            <w:tcW w:w="1834"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jc w:val="center"/>
              <w:rPr>
                <w:rFonts w:ascii="Times New Roman" w:hAnsi="Times New Roman" w:cs="Times New Roman"/>
                <w:b/>
              </w:rPr>
            </w:pPr>
            <w:r>
              <w:rPr>
                <w:rFonts w:ascii="Times New Roman" w:hAnsi="Times New Roman" w:cs="Times New Roman"/>
                <w:b/>
              </w:rPr>
              <w:t>Название группы</w:t>
            </w:r>
          </w:p>
        </w:tc>
        <w:tc>
          <w:tcPr>
            <w:tcW w:w="1563"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jc w:val="center"/>
              <w:rPr>
                <w:rFonts w:ascii="Times New Roman" w:hAnsi="Times New Roman" w:cs="Times New Roman"/>
                <w:b/>
              </w:rPr>
            </w:pPr>
            <w:r>
              <w:rPr>
                <w:rFonts w:ascii="Times New Roman" w:hAnsi="Times New Roman" w:cs="Times New Roman"/>
                <w:b/>
              </w:rPr>
              <w:t>Обозначение</w:t>
            </w:r>
          </w:p>
        </w:tc>
        <w:tc>
          <w:tcPr>
            <w:tcW w:w="1040"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b/>
              </w:rPr>
            </w:pPr>
            <w:r>
              <w:rPr>
                <w:rFonts w:ascii="Times New Roman" w:hAnsi="Times New Roman" w:cs="Times New Roman"/>
                <w:b/>
              </w:rPr>
              <w:t>2012 г.</w:t>
            </w:r>
          </w:p>
        </w:tc>
        <w:tc>
          <w:tcPr>
            <w:tcW w:w="1275"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jc w:val="center"/>
              <w:rPr>
                <w:rFonts w:ascii="Times New Roman" w:hAnsi="Times New Roman" w:cs="Times New Roman"/>
                <w:b/>
              </w:rPr>
            </w:pPr>
            <w:r>
              <w:rPr>
                <w:rFonts w:ascii="Times New Roman" w:hAnsi="Times New Roman" w:cs="Times New Roman"/>
                <w:b/>
              </w:rPr>
              <w:t>2013 г.</w:t>
            </w:r>
          </w:p>
        </w:tc>
        <w:tc>
          <w:tcPr>
            <w:tcW w:w="1275"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jc w:val="center"/>
              <w:rPr>
                <w:rFonts w:ascii="Times New Roman" w:hAnsi="Times New Roman" w:cs="Times New Roman"/>
                <w:b/>
              </w:rPr>
            </w:pPr>
            <w:r>
              <w:rPr>
                <w:rFonts w:ascii="Times New Roman" w:hAnsi="Times New Roman" w:cs="Times New Roman"/>
                <w:b/>
              </w:rPr>
              <w:t>2014 г.</w:t>
            </w:r>
          </w:p>
        </w:tc>
        <w:tc>
          <w:tcPr>
            <w:tcW w:w="1275"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jc w:val="center"/>
              <w:rPr>
                <w:rFonts w:ascii="Times New Roman" w:hAnsi="Times New Roman" w:cs="Times New Roman"/>
                <w:b/>
              </w:rPr>
            </w:pPr>
            <w:r>
              <w:rPr>
                <w:rFonts w:ascii="Times New Roman" w:hAnsi="Times New Roman" w:cs="Times New Roman"/>
                <w:b/>
              </w:rPr>
              <w:t>2015 г.</w:t>
            </w:r>
          </w:p>
        </w:tc>
        <w:tc>
          <w:tcPr>
            <w:tcW w:w="108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b/>
              </w:rPr>
            </w:pPr>
            <w:r>
              <w:rPr>
                <w:rFonts w:ascii="Times New Roman" w:hAnsi="Times New Roman" w:cs="Times New Roman"/>
                <w:b/>
              </w:rPr>
              <w:t>2016 г.</w:t>
            </w:r>
          </w:p>
        </w:tc>
      </w:tr>
      <w:tr w:rsidR="00591FA4" w:rsidTr="00591FA4">
        <w:trPr>
          <w:trHeight w:val="227"/>
        </w:trPr>
        <w:tc>
          <w:tcPr>
            <w:tcW w:w="1834"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1</w:t>
            </w:r>
          </w:p>
        </w:tc>
        <w:tc>
          <w:tcPr>
            <w:tcW w:w="1563"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2</w:t>
            </w:r>
          </w:p>
        </w:tc>
        <w:tc>
          <w:tcPr>
            <w:tcW w:w="1040"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3</w:t>
            </w:r>
          </w:p>
        </w:tc>
        <w:tc>
          <w:tcPr>
            <w:tcW w:w="1275"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4</w:t>
            </w:r>
          </w:p>
        </w:tc>
        <w:tc>
          <w:tcPr>
            <w:tcW w:w="1275"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5</w:t>
            </w:r>
          </w:p>
        </w:tc>
        <w:tc>
          <w:tcPr>
            <w:tcW w:w="1275"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6</w:t>
            </w:r>
          </w:p>
        </w:tc>
        <w:tc>
          <w:tcPr>
            <w:tcW w:w="1083"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7</w:t>
            </w:r>
          </w:p>
        </w:tc>
      </w:tr>
      <w:tr w:rsidR="0020595A" w:rsidTr="00DD0DD4">
        <w:tc>
          <w:tcPr>
            <w:tcW w:w="9345" w:type="dxa"/>
            <w:gridSpan w:val="7"/>
            <w:tcBorders>
              <w:top w:val="single" w:sz="4" w:space="0" w:color="auto"/>
              <w:left w:val="single" w:sz="4" w:space="0" w:color="auto"/>
              <w:bottom w:val="single" w:sz="4" w:space="0" w:color="auto"/>
              <w:right w:val="single" w:sz="4" w:space="0" w:color="auto"/>
            </w:tcBorders>
          </w:tcPr>
          <w:p w:rsidR="0020595A" w:rsidRPr="00591FA4" w:rsidRDefault="0020595A" w:rsidP="00591FA4">
            <w:pPr>
              <w:pStyle w:val="22"/>
              <w:spacing w:line="240" w:lineRule="auto"/>
              <w:contextualSpacing/>
              <w:jc w:val="center"/>
              <w:rPr>
                <w:rFonts w:ascii="Times New Roman" w:hAnsi="Times New Roman" w:cs="Times New Roman"/>
                <w:sz w:val="24"/>
                <w:szCs w:val="24"/>
              </w:rPr>
            </w:pPr>
            <w:r w:rsidRPr="00591FA4">
              <w:rPr>
                <w:rFonts w:ascii="Times New Roman" w:hAnsi="Times New Roman" w:cs="Times New Roman"/>
                <w:sz w:val="24"/>
                <w:szCs w:val="24"/>
              </w:rPr>
              <w:t>Активы</w:t>
            </w:r>
          </w:p>
        </w:tc>
      </w:tr>
      <w:tr w:rsidR="0020595A" w:rsidTr="00DD0DD4">
        <w:tc>
          <w:tcPr>
            <w:tcW w:w="1834"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rPr>
                <w:rFonts w:ascii="Times New Roman" w:hAnsi="Times New Roman" w:cs="Times New Roman"/>
                <w:sz w:val="24"/>
                <w:szCs w:val="24"/>
              </w:rPr>
            </w:pPr>
            <w:r>
              <w:rPr>
                <w:rFonts w:ascii="Times New Roman" w:hAnsi="Times New Roman" w:cs="Times New Roman"/>
                <w:sz w:val="24"/>
                <w:szCs w:val="24"/>
              </w:rPr>
              <w:t>Наиболее ликвидные активы</w:t>
            </w:r>
          </w:p>
        </w:tc>
        <w:tc>
          <w:tcPr>
            <w:tcW w:w="156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А1</w:t>
            </w:r>
          </w:p>
        </w:tc>
        <w:tc>
          <w:tcPr>
            <w:tcW w:w="1040"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89</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108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68</w:t>
            </w:r>
          </w:p>
        </w:tc>
      </w:tr>
      <w:tr w:rsidR="0020595A" w:rsidTr="00DD0DD4">
        <w:tc>
          <w:tcPr>
            <w:tcW w:w="1834"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rPr>
                <w:rFonts w:ascii="Times New Roman" w:hAnsi="Times New Roman" w:cs="Times New Roman"/>
                <w:sz w:val="24"/>
                <w:szCs w:val="24"/>
              </w:rPr>
            </w:pPr>
            <w:r>
              <w:rPr>
                <w:rFonts w:ascii="Times New Roman" w:hAnsi="Times New Roman" w:cs="Times New Roman"/>
                <w:sz w:val="24"/>
                <w:szCs w:val="24"/>
              </w:rPr>
              <w:t>Быстро реализуемые активы</w:t>
            </w:r>
          </w:p>
        </w:tc>
        <w:tc>
          <w:tcPr>
            <w:tcW w:w="156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А2</w:t>
            </w:r>
          </w:p>
        </w:tc>
        <w:tc>
          <w:tcPr>
            <w:tcW w:w="1040"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3693</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2305</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3145</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2877</w:t>
            </w:r>
          </w:p>
        </w:tc>
        <w:tc>
          <w:tcPr>
            <w:tcW w:w="108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3833</w:t>
            </w:r>
          </w:p>
        </w:tc>
      </w:tr>
      <w:tr w:rsidR="0020595A" w:rsidTr="00DD0DD4">
        <w:tc>
          <w:tcPr>
            <w:tcW w:w="1834"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rPr>
                <w:rFonts w:ascii="Times New Roman" w:hAnsi="Times New Roman" w:cs="Times New Roman"/>
                <w:sz w:val="24"/>
                <w:szCs w:val="24"/>
              </w:rPr>
            </w:pPr>
            <w:r>
              <w:rPr>
                <w:rFonts w:ascii="Times New Roman" w:hAnsi="Times New Roman" w:cs="Times New Roman"/>
                <w:sz w:val="24"/>
                <w:szCs w:val="24"/>
              </w:rPr>
              <w:t>Медленно реализуемые активы</w:t>
            </w:r>
          </w:p>
        </w:tc>
        <w:tc>
          <w:tcPr>
            <w:tcW w:w="156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А3</w:t>
            </w:r>
          </w:p>
        </w:tc>
        <w:tc>
          <w:tcPr>
            <w:tcW w:w="1040"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22536</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23779</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26946</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25003</w:t>
            </w:r>
          </w:p>
        </w:tc>
        <w:tc>
          <w:tcPr>
            <w:tcW w:w="108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26190</w:t>
            </w:r>
          </w:p>
        </w:tc>
      </w:tr>
      <w:tr w:rsidR="0020595A" w:rsidTr="00DD0DD4">
        <w:tc>
          <w:tcPr>
            <w:tcW w:w="1834"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rPr>
                <w:rFonts w:ascii="Times New Roman" w:hAnsi="Times New Roman" w:cs="Times New Roman"/>
                <w:sz w:val="24"/>
                <w:szCs w:val="24"/>
              </w:rPr>
            </w:pPr>
            <w:r>
              <w:rPr>
                <w:rFonts w:ascii="Times New Roman" w:hAnsi="Times New Roman" w:cs="Times New Roman"/>
                <w:sz w:val="24"/>
                <w:szCs w:val="24"/>
              </w:rPr>
              <w:t>Трудно реализуемые активы</w:t>
            </w:r>
          </w:p>
        </w:tc>
        <w:tc>
          <w:tcPr>
            <w:tcW w:w="156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А4</w:t>
            </w:r>
          </w:p>
        </w:tc>
        <w:tc>
          <w:tcPr>
            <w:tcW w:w="1040"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22072</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23391</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25952</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31480</w:t>
            </w:r>
          </w:p>
        </w:tc>
        <w:tc>
          <w:tcPr>
            <w:tcW w:w="108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33134</w:t>
            </w:r>
          </w:p>
        </w:tc>
      </w:tr>
      <w:tr w:rsidR="0020595A" w:rsidTr="00DD0DD4">
        <w:tc>
          <w:tcPr>
            <w:tcW w:w="1834"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rPr>
                <w:rFonts w:ascii="Times New Roman" w:hAnsi="Times New Roman" w:cs="Times New Roman"/>
                <w:sz w:val="24"/>
                <w:szCs w:val="24"/>
              </w:rPr>
            </w:pPr>
            <w:r>
              <w:rPr>
                <w:rFonts w:ascii="Times New Roman" w:hAnsi="Times New Roman" w:cs="Times New Roman"/>
                <w:sz w:val="24"/>
                <w:szCs w:val="24"/>
              </w:rPr>
              <w:t>Итого активы</w:t>
            </w:r>
          </w:p>
        </w:tc>
        <w:tc>
          <w:tcPr>
            <w:tcW w:w="1563"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ВА</w:t>
            </w:r>
          </w:p>
        </w:tc>
        <w:tc>
          <w:tcPr>
            <w:tcW w:w="1040"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48345</w:t>
            </w:r>
          </w:p>
        </w:tc>
        <w:tc>
          <w:tcPr>
            <w:tcW w:w="1275"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49564</w:t>
            </w:r>
          </w:p>
        </w:tc>
        <w:tc>
          <w:tcPr>
            <w:tcW w:w="1275"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56105</w:t>
            </w:r>
          </w:p>
        </w:tc>
        <w:tc>
          <w:tcPr>
            <w:tcW w:w="1275"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59382</w:t>
            </w:r>
          </w:p>
        </w:tc>
        <w:tc>
          <w:tcPr>
            <w:tcW w:w="108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63225</w:t>
            </w:r>
          </w:p>
        </w:tc>
      </w:tr>
      <w:tr w:rsidR="0020595A" w:rsidTr="00591FA4">
        <w:tc>
          <w:tcPr>
            <w:tcW w:w="9345" w:type="dxa"/>
            <w:gridSpan w:val="7"/>
            <w:tcBorders>
              <w:top w:val="single" w:sz="4" w:space="0" w:color="auto"/>
              <w:left w:val="single" w:sz="4" w:space="0" w:color="auto"/>
              <w:bottom w:val="single" w:sz="4" w:space="0" w:color="auto"/>
              <w:right w:val="single" w:sz="4" w:space="0" w:color="auto"/>
            </w:tcBorders>
            <w:vAlign w:val="center"/>
          </w:tcPr>
          <w:p w:rsidR="0020595A" w:rsidRPr="00591FA4" w:rsidRDefault="0020595A" w:rsidP="00591FA4">
            <w:pPr>
              <w:pStyle w:val="22"/>
              <w:spacing w:line="240" w:lineRule="auto"/>
              <w:contextualSpacing/>
              <w:jc w:val="center"/>
              <w:rPr>
                <w:rFonts w:ascii="Times New Roman" w:hAnsi="Times New Roman" w:cs="Times New Roman"/>
                <w:sz w:val="24"/>
                <w:szCs w:val="24"/>
              </w:rPr>
            </w:pPr>
            <w:r w:rsidRPr="00591FA4">
              <w:rPr>
                <w:rFonts w:ascii="Times New Roman" w:hAnsi="Times New Roman" w:cs="Times New Roman"/>
                <w:sz w:val="24"/>
                <w:szCs w:val="24"/>
              </w:rPr>
              <w:t>Пассивы</w:t>
            </w:r>
          </w:p>
        </w:tc>
      </w:tr>
      <w:tr w:rsidR="0020595A" w:rsidTr="00DD0DD4">
        <w:tc>
          <w:tcPr>
            <w:tcW w:w="1834"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line="240" w:lineRule="auto"/>
              <w:contextualSpacing/>
              <w:rPr>
                <w:rFonts w:ascii="Times New Roman" w:hAnsi="Times New Roman" w:cs="Times New Roman"/>
                <w:sz w:val="24"/>
                <w:szCs w:val="24"/>
              </w:rPr>
            </w:pPr>
            <w:r>
              <w:rPr>
                <w:rFonts w:ascii="Times New Roman" w:hAnsi="Times New Roman" w:cs="Times New Roman"/>
                <w:sz w:val="24"/>
                <w:szCs w:val="24"/>
              </w:rPr>
              <w:t>Наиболее срочные обязательства</w:t>
            </w:r>
          </w:p>
        </w:tc>
        <w:tc>
          <w:tcPr>
            <w:tcW w:w="156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П1</w:t>
            </w:r>
          </w:p>
        </w:tc>
        <w:tc>
          <w:tcPr>
            <w:tcW w:w="1040"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7634</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4941</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5341</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6560</w:t>
            </w:r>
          </w:p>
        </w:tc>
        <w:tc>
          <w:tcPr>
            <w:tcW w:w="108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p>
          <w:p w:rsidR="0020595A" w:rsidRDefault="0020595A"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6253</w:t>
            </w:r>
          </w:p>
        </w:tc>
      </w:tr>
      <w:tr w:rsidR="0020595A" w:rsidTr="00591FA4">
        <w:tc>
          <w:tcPr>
            <w:tcW w:w="1834" w:type="dxa"/>
            <w:tcBorders>
              <w:top w:val="single" w:sz="4" w:space="0" w:color="auto"/>
              <w:left w:val="single" w:sz="4" w:space="0" w:color="auto"/>
              <w:bottom w:val="single" w:sz="4" w:space="0" w:color="auto"/>
              <w:right w:val="single" w:sz="4" w:space="0" w:color="auto"/>
            </w:tcBorders>
            <w:hideMark/>
          </w:tcPr>
          <w:p w:rsidR="0020595A" w:rsidRDefault="0020595A" w:rsidP="00591FA4">
            <w:pPr>
              <w:pStyle w:val="22"/>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Краткосрочные пассивы</w:t>
            </w:r>
          </w:p>
        </w:tc>
        <w:tc>
          <w:tcPr>
            <w:tcW w:w="1563"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after="0" w:line="240" w:lineRule="auto"/>
              <w:contextualSpacing/>
              <w:jc w:val="center"/>
              <w:rPr>
                <w:rFonts w:ascii="Times New Roman" w:hAnsi="Times New Roman" w:cs="Times New Roman"/>
                <w:sz w:val="24"/>
                <w:szCs w:val="24"/>
              </w:rPr>
            </w:pPr>
          </w:p>
          <w:p w:rsidR="0020595A" w:rsidRDefault="0020595A" w:rsidP="00591FA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П2</w:t>
            </w:r>
          </w:p>
        </w:tc>
        <w:tc>
          <w:tcPr>
            <w:tcW w:w="1040"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after="0" w:line="240" w:lineRule="auto"/>
              <w:contextualSpacing/>
              <w:jc w:val="center"/>
              <w:rPr>
                <w:rFonts w:ascii="Times New Roman" w:hAnsi="Times New Roman" w:cs="Times New Roman"/>
                <w:sz w:val="24"/>
                <w:szCs w:val="24"/>
              </w:rPr>
            </w:pPr>
          </w:p>
          <w:p w:rsidR="0020595A" w:rsidRDefault="0020595A" w:rsidP="00591FA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after="0" w:line="240" w:lineRule="auto"/>
              <w:contextualSpacing/>
              <w:jc w:val="center"/>
              <w:rPr>
                <w:rFonts w:ascii="Times New Roman" w:hAnsi="Times New Roman" w:cs="Times New Roman"/>
                <w:sz w:val="24"/>
                <w:szCs w:val="24"/>
              </w:rPr>
            </w:pPr>
          </w:p>
          <w:p w:rsidR="0020595A" w:rsidRDefault="0020595A" w:rsidP="00591FA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1197</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after="0" w:line="240" w:lineRule="auto"/>
              <w:contextualSpacing/>
              <w:jc w:val="center"/>
              <w:rPr>
                <w:rFonts w:ascii="Times New Roman" w:hAnsi="Times New Roman" w:cs="Times New Roman"/>
                <w:sz w:val="24"/>
                <w:szCs w:val="24"/>
              </w:rPr>
            </w:pPr>
          </w:p>
          <w:p w:rsidR="0020595A" w:rsidRDefault="0020595A" w:rsidP="00591FA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0595A" w:rsidRDefault="0020595A" w:rsidP="00591FA4">
            <w:pPr>
              <w:pStyle w:val="22"/>
              <w:spacing w:after="0" w:line="240" w:lineRule="auto"/>
              <w:contextualSpacing/>
              <w:jc w:val="center"/>
              <w:rPr>
                <w:rFonts w:ascii="Times New Roman" w:hAnsi="Times New Roman" w:cs="Times New Roman"/>
                <w:sz w:val="24"/>
                <w:szCs w:val="24"/>
              </w:rPr>
            </w:pPr>
          </w:p>
          <w:p w:rsidR="0020595A" w:rsidRDefault="0020595A" w:rsidP="00591FA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083"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pStyle w:val="22"/>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bl>
    <w:p w:rsidR="00591FA4" w:rsidRPr="00591FA4" w:rsidRDefault="00591FA4" w:rsidP="00591FA4">
      <w:pPr>
        <w:jc w:val="right"/>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2.11</w:t>
      </w:r>
    </w:p>
    <w:tbl>
      <w:tblPr>
        <w:tblW w:w="0" w:type="auto"/>
        <w:tblLook w:val="04A0" w:firstRow="1" w:lastRow="0" w:firstColumn="1" w:lastColumn="0" w:noHBand="0" w:noVBand="1"/>
      </w:tblPr>
      <w:tblGrid>
        <w:gridCol w:w="1834"/>
        <w:gridCol w:w="1563"/>
        <w:gridCol w:w="1040"/>
        <w:gridCol w:w="1275"/>
        <w:gridCol w:w="1275"/>
        <w:gridCol w:w="1275"/>
        <w:gridCol w:w="1083"/>
      </w:tblGrid>
      <w:tr w:rsidR="00591FA4" w:rsidTr="002E3B62">
        <w:tc>
          <w:tcPr>
            <w:tcW w:w="1834"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1</w:t>
            </w:r>
          </w:p>
        </w:tc>
        <w:tc>
          <w:tcPr>
            <w:tcW w:w="1563"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2</w:t>
            </w:r>
          </w:p>
        </w:tc>
        <w:tc>
          <w:tcPr>
            <w:tcW w:w="1040"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3</w:t>
            </w:r>
          </w:p>
        </w:tc>
        <w:tc>
          <w:tcPr>
            <w:tcW w:w="1275"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4</w:t>
            </w:r>
          </w:p>
        </w:tc>
        <w:tc>
          <w:tcPr>
            <w:tcW w:w="1275"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5</w:t>
            </w:r>
          </w:p>
        </w:tc>
        <w:tc>
          <w:tcPr>
            <w:tcW w:w="1275"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6</w:t>
            </w:r>
          </w:p>
        </w:tc>
        <w:tc>
          <w:tcPr>
            <w:tcW w:w="1083" w:type="dxa"/>
            <w:tcBorders>
              <w:top w:val="single" w:sz="4" w:space="0" w:color="auto"/>
              <w:left w:val="single" w:sz="4" w:space="0" w:color="auto"/>
              <w:bottom w:val="single" w:sz="4" w:space="0" w:color="auto"/>
              <w:right w:val="single" w:sz="4" w:space="0" w:color="auto"/>
            </w:tcBorders>
            <w:vAlign w:val="center"/>
          </w:tcPr>
          <w:p w:rsidR="00591FA4" w:rsidRDefault="00591FA4" w:rsidP="00591FA4">
            <w:pPr>
              <w:pStyle w:val="22"/>
              <w:spacing w:after="0" w:line="240" w:lineRule="auto"/>
              <w:contextualSpacing/>
              <w:jc w:val="center"/>
              <w:rPr>
                <w:rFonts w:ascii="Times New Roman" w:hAnsi="Times New Roman" w:cs="Times New Roman"/>
                <w:b/>
              </w:rPr>
            </w:pPr>
            <w:r>
              <w:rPr>
                <w:rFonts w:ascii="Times New Roman" w:hAnsi="Times New Roman" w:cs="Times New Roman"/>
                <w:b/>
              </w:rPr>
              <w:t>7</w:t>
            </w:r>
          </w:p>
        </w:tc>
      </w:tr>
      <w:tr w:rsidR="00591FA4" w:rsidTr="00DD0DD4">
        <w:tc>
          <w:tcPr>
            <w:tcW w:w="1834" w:type="dxa"/>
            <w:tcBorders>
              <w:top w:val="single" w:sz="4" w:space="0" w:color="auto"/>
              <w:left w:val="single" w:sz="4" w:space="0" w:color="auto"/>
              <w:bottom w:val="single" w:sz="4" w:space="0" w:color="auto"/>
              <w:right w:val="single" w:sz="4" w:space="0" w:color="auto"/>
            </w:tcBorders>
            <w:hideMark/>
          </w:tcPr>
          <w:p w:rsidR="00591FA4" w:rsidRDefault="00591FA4" w:rsidP="00591FA4">
            <w:pPr>
              <w:pStyle w:val="22"/>
              <w:spacing w:line="240" w:lineRule="auto"/>
              <w:contextualSpacing/>
              <w:rPr>
                <w:rFonts w:ascii="Times New Roman" w:hAnsi="Times New Roman" w:cs="Times New Roman"/>
                <w:sz w:val="24"/>
                <w:szCs w:val="24"/>
              </w:rPr>
            </w:pPr>
            <w:r>
              <w:rPr>
                <w:rFonts w:ascii="Times New Roman" w:hAnsi="Times New Roman" w:cs="Times New Roman"/>
                <w:sz w:val="24"/>
                <w:szCs w:val="24"/>
              </w:rPr>
              <w:t>Долгосрочные пассивы</w:t>
            </w:r>
          </w:p>
        </w:tc>
        <w:tc>
          <w:tcPr>
            <w:tcW w:w="1563"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П3</w:t>
            </w:r>
          </w:p>
        </w:tc>
        <w:tc>
          <w:tcPr>
            <w:tcW w:w="1040"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10840</w:t>
            </w:r>
          </w:p>
        </w:tc>
        <w:tc>
          <w:tcPr>
            <w:tcW w:w="1275"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9582</w:t>
            </w:r>
          </w:p>
        </w:tc>
        <w:tc>
          <w:tcPr>
            <w:tcW w:w="1275"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12794</w:t>
            </w:r>
          </w:p>
        </w:tc>
        <w:tc>
          <w:tcPr>
            <w:tcW w:w="1275"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10499</w:t>
            </w:r>
          </w:p>
        </w:tc>
        <w:tc>
          <w:tcPr>
            <w:tcW w:w="1083"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7074</w:t>
            </w:r>
          </w:p>
        </w:tc>
      </w:tr>
      <w:tr w:rsidR="00591FA4" w:rsidTr="00DD0DD4">
        <w:tc>
          <w:tcPr>
            <w:tcW w:w="1834" w:type="dxa"/>
            <w:tcBorders>
              <w:top w:val="single" w:sz="4" w:space="0" w:color="auto"/>
              <w:left w:val="single" w:sz="4" w:space="0" w:color="auto"/>
              <w:bottom w:val="single" w:sz="4" w:space="0" w:color="auto"/>
              <w:right w:val="single" w:sz="4" w:space="0" w:color="auto"/>
            </w:tcBorders>
            <w:hideMark/>
          </w:tcPr>
          <w:p w:rsidR="00591FA4" w:rsidRDefault="00591FA4" w:rsidP="00591FA4">
            <w:pPr>
              <w:pStyle w:val="22"/>
              <w:spacing w:line="240" w:lineRule="auto"/>
              <w:contextualSpacing/>
              <w:rPr>
                <w:rFonts w:ascii="Times New Roman" w:hAnsi="Times New Roman" w:cs="Times New Roman"/>
                <w:sz w:val="24"/>
                <w:szCs w:val="24"/>
              </w:rPr>
            </w:pPr>
            <w:r>
              <w:rPr>
                <w:rFonts w:ascii="Times New Roman" w:hAnsi="Times New Roman" w:cs="Times New Roman"/>
                <w:sz w:val="24"/>
                <w:szCs w:val="24"/>
              </w:rPr>
              <w:t>Постоянные пассивы</w:t>
            </w:r>
          </w:p>
        </w:tc>
        <w:tc>
          <w:tcPr>
            <w:tcW w:w="1563"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П4</w:t>
            </w:r>
          </w:p>
        </w:tc>
        <w:tc>
          <w:tcPr>
            <w:tcW w:w="1040"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29871</w:t>
            </w:r>
          </w:p>
        </w:tc>
        <w:tc>
          <w:tcPr>
            <w:tcW w:w="1275"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33844</w:t>
            </w:r>
          </w:p>
        </w:tc>
        <w:tc>
          <w:tcPr>
            <w:tcW w:w="1275"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37970</w:t>
            </w:r>
          </w:p>
        </w:tc>
        <w:tc>
          <w:tcPr>
            <w:tcW w:w="1275"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42323</w:t>
            </w:r>
          </w:p>
        </w:tc>
        <w:tc>
          <w:tcPr>
            <w:tcW w:w="1083"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p>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49898</w:t>
            </w:r>
          </w:p>
        </w:tc>
      </w:tr>
      <w:tr w:rsidR="00591FA4" w:rsidTr="00DD0DD4">
        <w:tc>
          <w:tcPr>
            <w:tcW w:w="1834" w:type="dxa"/>
            <w:tcBorders>
              <w:top w:val="single" w:sz="4" w:space="0" w:color="auto"/>
              <w:left w:val="single" w:sz="4" w:space="0" w:color="auto"/>
              <w:bottom w:val="single" w:sz="4" w:space="0" w:color="auto"/>
              <w:right w:val="single" w:sz="4" w:space="0" w:color="auto"/>
            </w:tcBorders>
            <w:hideMark/>
          </w:tcPr>
          <w:p w:rsidR="00591FA4" w:rsidRDefault="00591FA4" w:rsidP="00591FA4">
            <w:pPr>
              <w:pStyle w:val="22"/>
              <w:spacing w:line="240" w:lineRule="auto"/>
              <w:contextualSpacing/>
              <w:rPr>
                <w:rFonts w:ascii="Times New Roman" w:hAnsi="Times New Roman" w:cs="Times New Roman"/>
                <w:sz w:val="24"/>
                <w:szCs w:val="24"/>
              </w:rPr>
            </w:pPr>
            <w:r>
              <w:rPr>
                <w:rFonts w:ascii="Times New Roman" w:hAnsi="Times New Roman" w:cs="Times New Roman"/>
                <w:sz w:val="24"/>
                <w:szCs w:val="24"/>
              </w:rPr>
              <w:t>Итого пассивы</w:t>
            </w:r>
          </w:p>
        </w:tc>
        <w:tc>
          <w:tcPr>
            <w:tcW w:w="1563" w:type="dxa"/>
            <w:tcBorders>
              <w:top w:val="single" w:sz="4" w:space="0" w:color="auto"/>
              <w:left w:val="single" w:sz="4" w:space="0" w:color="auto"/>
              <w:bottom w:val="single" w:sz="4" w:space="0" w:color="auto"/>
              <w:right w:val="single" w:sz="4" w:space="0" w:color="auto"/>
            </w:tcBorders>
            <w:hideMark/>
          </w:tcPr>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ВП</w:t>
            </w:r>
          </w:p>
        </w:tc>
        <w:tc>
          <w:tcPr>
            <w:tcW w:w="1040"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48345</w:t>
            </w:r>
          </w:p>
        </w:tc>
        <w:tc>
          <w:tcPr>
            <w:tcW w:w="1275" w:type="dxa"/>
            <w:tcBorders>
              <w:top w:val="single" w:sz="4" w:space="0" w:color="auto"/>
              <w:left w:val="single" w:sz="4" w:space="0" w:color="auto"/>
              <w:bottom w:val="single" w:sz="4" w:space="0" w:color="auto"/>
              <w:right w:val="single" w:sz="4" w:space="0" w:color="auto"/>
            </w:tcBorders>
            <w:hideMark/>
          </w:tcPr>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49564</w:t>
            </w:r>
          </w:p>
        </w:tc>
        <w:tc>
          <w:tcPr>
            <w:tcW w:w="1275" w:type="dxa"/>
            <w:tcBorders>
              <w:top w:val="single" w:sz="4" w:space="0" w:color="auto"/>
              <w:left w:val="single" w:sz="4" w:space="0" w:color="auto"/>
              <w:bottom w:val="single" w:sz="4" w:space="0" w:color="auto"/>
              <w:right w:val="single" w:sz="4" w:space="0" w:color="auto"/>
            </w:tcBorders>
            <w:hideMark/>
          </w:tcPr>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56105</w:t>
            </w:r>
          </w:p>
        </w:tc>
        <w:tc>
          <w:tcPr>
            <w:tcW w:w="1275" w:type="dxa"/>
            <w:tcBorders>
              <w:top w:val="single" w:sz="4" w:space="0" w:color="auto"/>
              <w:left w:val="single" w:sz="4" w:space="0" w:color="auto"/>
              <w:bottom w:val="single" w:sz="4" w:space="0" w:color="auto"/>
              <w:right w:val="single" w:sz="4" w:space="0" w:color="auto"/>
            </w:tcBorders>
            <w:hideMark/>
          </w:tcPr>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59382</w:t>
            </w:r>
          </w:p>
        </w:tc>
        <w:tc>
          <w:tcPr>
            <w:tcW w:w="1083" w:type="dxa"/>
            <w:tcBorders>
              <w:top w:val="single" w:sz="4" w:space="0" w:color="auto"/>
              <w:left w:val="single" w:sz="4" w:space="0" w:color="auto"/>
              <w:bottom w:val="single" w:sz="4" w:space="0" w:color="auto"/>
              <w:right w:val="single" w:sz="4" w:space="0" w:color="auto"/>
            </w:tcBorders>
          </w:tcPr>
          <w:p w:rsidR="00591FA4" w:rsidRDefault="00591FA4" w:rsidP="00591FA4">
            <w:pPr>
              <w:pStyle w:val="22"/>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63225</w:t>
            </w:r>
          </w:p>
        </w:tc>
      </w:tr>
    </w:tbl>
    <w:p w:rsidR="0020595A" w:rsidRDefault="0020595A" w:rsidP="00A0782F">
      <w:pPr>
        <w:spacing w:after="0" w:line="360" w:lineRule="auto"/>
        <w:ind w:firstLine="709"/>
        <w:contextualSpacing/>
        <w:rPr>
          <w:rFonts w:ascii="Times New Roman" w:hAnsi="Times New Roman" w:cs="Times New Roman"/>
          <w:b/>
          <w:sz w:val="24"/>
          <w:szCs w:val="24"/>
        </w:rPr>
      </w:pPr>
    </w:p>
    <w:p w:rsidR="0020595A" w:rsidRPr="0023450B" w:rsidRDefault="0020595A" w:rsidP="00A0782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23450B">
        <w:rPr>
          <w:rFonts w:ascii="Times New Roman" w:eastAsia="Times New Roman" w:hAnsi="Times New Roman" w:cs="Times New Roman"/>
          <w:sz w:val="28"/>
          <w:szCs w:val="28"/>
          <w:lang w:eastAsia="ru-RU"/>
        </w:rPr>
        <w:t>Для определения степени ликвидности баланса выше приведенных групп следует сопоставить следующие показатели:</w:t>
      </w:r>
    </w:p>
    <w:p w:rsidR="0020595A" w:rsidRPr="0023450B" w:rsidRDefault="0020595A" w:rsidP="00A0782F">
      <w:pPr>
        <w:shd w:val="clear" w:color="auto" w:fill="FFFFFF"/>
        <w:spacing w:before="100" w:beforeAutospacing="1" w:after="100" w:afterAutospacing="1" w:line="360" w:lineRule="auto"/>
        <w:ind w:firstLine="709"/>
        <w:contextualSpacing/>
        <w:jc w:val="both"/>
        <w:rPr>
          <w:rFonts w:ascii="Arial" w:hAnsi="Arial" w:cs="Arial"/>
          <w:sz w:val="23"/>
          <w:szCs w:val="23"/>
          <w:shd w:val="clear" w:color="auto" w:fill="F3F1ED"/>
        </w:rPr>
      </w:pPr>
      <w:r w:rsidRPr="0023450B">
        <w:rPr>
          <w:rFonts w:ascii="Times New Roman" w:eastAsia="Times New Roman" w:hAnsi="Times New Roman" w:cs="Times New Roman"/>
          <w:sz w:val="28"/>
          <w:szCs w:val="28"/>
          <w:lang w:eastAsia="ru-RU"/>
        </w:rPr>
        <w:t>1.Абсолютная ликвидность если: А1≥П1; А2≥П2; А3≥П3; А4≤П4. Она показывает способность организации погашать свои наиболее срочные обязательства своими денежными средствами и взысканной дебиторской задолженностью.</w:t>
      </w:r>
      <w:r w:rsidRPr="0023450B">
        <w:rPr>
          <w:rFonts w:ascii="Arial" w:hAnsi="Arial" w:cs="Arial"/>
          <w:sz w:val="23"/>
          <w:szCs w:val="23"/>
          <w:shd w:val="clear" w:color="auto" w:fill="F3F1ED"/>
        </w:rPr>
        <w:t xml:space="preserve"> </w:t>
      </w:r>
    </w:p>
    <w:p w:rsidR="0020595A" w:rsidRPr="0023450B" w:rsidRDefault="0020595A" w:rsidP="00A0782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23450B">
        <w:rPr>
          <w:rFonts w:ascii="Times New Roman" w:eastAsia="Times New Roman" w:hAnsi="Times New Roman" w:cs="Times New Roman"/>
          <w:sz w:val="28"/>
          <w:szCs w:val="28"/>
          <w:lang w:eastAsia="ru-RU"/>
        </w:rPr>
        <w:t xml:space="preserve">2.Текущая ликвидность если: </w:t>
      </w:r>
      <w:r w:rsidRPr="0023450B">
        <w:rPr>
          <w:rFonts w:ascii="Times New Roman" w:eastAsia="Times New Roman" w:hAnsi="Times New Roman" w:cs="Times New Roman"/>
          <w:bCs/>
          <w:sz w:val="28"/>
          <w:szCs w:val="28"/>
          <w:lang w:eastAsia="ru-RU"/>
        </w:rPr>
        <w:t>А1+А2≥П1+П2</w:t>
      </w:r>
      <w:r w:rsidRPr="0023450B">
        <w:rPr>
          <w:rFonts w:ascii="Times New Roman" w:eastAsia="Times New Roman" w:hAnsi="Times New Roman" w:cs="Times New Roman"/>
          <w:sz w:val="28"/>
          <w:szCs w:val="28"/>
          <w:lang w:eastAsia="ru-RU"/>
        </w:rPr>
        <w:t>; </w:t>
      </w:r>
      <w:r w:rsidRPr="0023450B">
        <w:rPr>
          <w:rFonts w:ascii="Times New Roman" w:eastAsia="Times New Roman" w:hAnsi="Times New Roman" w:cs="Times New Roman"/>
          <w:bCs/>
          <w:sz w:val="28"/>
          <w:szCs w:val="28"/>
          <w:lang w:eastAsia="ru-RU"/>
        </w:rPr>
        <w:t>А4≤П4.</w:t>
      </w:r>
      <w:r w:rsidRPr="0023450B">
        <w:rPr>
          <w:rFonts w:ascii="Times New Roman" w:eastAsia="Times New Roman" w:hAnsi="Times New Roman" w:cs="Times New Roman"/>
          <w:sz w:val="28"/>
          <w:szCs w:val="28"/>
          <w:lang w:eastAsia="ru-RU"/>
        </w:rPr>
        <w:t xml:space="preserve"> Свидетельствует о платежеспособности или неплатежеспособности организации на ближайший к рассматриваемому моменту промежуток времени.  </w:t>
      </w:r>
    </w:p>
    <w:p w:rsidR="0020595A" w:rsidRPr="0023450B" w:rsidRDefault="0020595A" w:rsidP="00A0782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23450B">
        <w:rPr>
          <w:rFonts w:ascii="Times New Roman" w:eastAsia="Times New Roman" w:hAnsi="Times New Roman" w:cs="Times New Roman"/>
          <w:sz w:val="28"/>
          <w:szCs w:val="28"/>
          <w:lang w:eastAsia="ru-RU"/>
        </w:rPr>
        <w:t xml:space="preserve">3.Перспективная ликвидность если: </w:t>
      </w:r>
      <w:r w:rsidRPr="0023450B">
        <w:rPr>
          <w:rFonts w:ascii="Times New Roman" w:eastAsia="Times New Roman" w:hAnsi="Times New Roman" w:cs="Times New Roman"/>
          <w:bCs/>
          <w:sz w:val="28"/>
          <w:szCs w:val="28"/>
          <w:lang w:eastAsia="ru-RU"/>
        </w:rPr>
        <w:t>А3≥П3</w:t>
      </w:r>
      <w:r w:rsidRPr="0023450B">
        <w:rPr>
          <w:rFonts w:ascii="Times New Roman" w:eastAsia="Times New Roman" w:hAnsi="Times New Roman" w:cs="Times New Roman"/>
          <w:sz w:val="28"/>
          <w:szCs w:val="28"/>
          <w:lang w:eastAsia="ru-RU"/>
        </w:rPr>
        <w:t>; </w:t>
      </w:r>
      <w:r w:rsidRPr="0023450B">
        <w:rPr>
          <w:rFonts w:ascii="Times New Roman" w:eastAsia="Times New Roman" w:hAnsi="Times New Roman" w:cs="Times New Roman"/>
          <w:bCs/>
          <w:sz w:val="28"/>
          <w:szCs w:val="28"/>
          <w:lang w:eastAsia="ru-RU"/>
        </w:rPr>
        <w:t>А4≤П4.</w:t>
      </w:r>
      <w:r w:rsidRPr="0023450B">
        <w:rPr>
          <w:rFonts w:ascii="Times New Roman" w:eastAsia="Times New Roman" w:hAnsi="Times New Roman" w:cs="Times New Roman"/>
          <w:sz w:val="28"/>
          <w:szCs w:val="28"/>
          <w:lang w:eastAsia="ru-RU"/>
        </w:rPr>
        <w:t xml:space="preserve"> Это прогноз платежеспособности на основе сравнения будущих поступлений и платежей: </w:t>
      </w:r>
    </w:p>
    <w:p w:rsidR="0020595A" w:rsidRPr="0023450B" w:rsidRDefault="0020595A" w:rsidP="00A0782F">
      <w:pPr>
        <w:shd w:val="clear" w:color="auto" w:fill="FFFFFF"/>
        <w:spacing w:before="100" w:beforeAutospacing="1" w:after="100" w:afterAutospacing="1" w:line="360" w:lineRule="auto"/>
        <w:ind w:firstLine="709"/>
        <w:contextualSpacing/>
        <w:rPr>
          <w:rFonts w:ascii="Times New Roman" w:eastAsia="Times New Roman" w:hAnsi="Times New Roman" w:cs="Times New Roman"/>
          <w:sz w:val="28"/>
          <w:szCs w:val="28"/>
          <w:lang w:eastAsia="ru-RU"/>
        </w:rPr>
      </w:pPr>
      <w:r w:rsidRPr="0023450B">
        <w:rPr>
          <w:rFonts w:ascii="Times New Roman" w:eastAsia="Times New Roman" w:hAnsi="Times New Roman" w:cs="Times New Roman"/>
          <w:sz w:val="28"/>
          <w:szCs w:val="28"/>
          <w:lang w:eastAsia="ru-RU"/>
        </w:rPr>
        <w:t>4.Недостаточный уровень перспективной ликвидности если: </w:t>
      </w:r>
      <w:r w:rsidRPr="0023450B">
        <w:rPr>
          <w:rFonts w:ascii="Times New Roman" w:eastAsia="Times New Roman" w:hAnsi="Times New Roman" w:cs="Times New Roman"/>
          <w:bCs/>
          <w:sz w:val="28"/>
          <w:szCs w:val="28"/>
          <w:lang w:eastAsia="ru-RU"/>
        </w:rPr>
        <w:t>А4≤П4.</w:t>
      </w:r>
    </w:p>
    <w:p w:rsidR="0020595A" w:rsidRPr="0023450B" w:rsidRDefault="0020595A" w:rsidP="00A0782F">
      <w:pPr>
        <w:shd w:val="clear" w:color="auto" w:fill="FFFFFF"/>
        <w:spacing w:before="100" w:beforeAutospacing="1" w:after="100" w:afterAutospacing="1" w:line="360" w:lineRule="auto"/>
        <w:ind w:firstLine="709"/>
        <w:contextualSpacing/>
        <w:rPr>
          <w:rFonts w:ascii="Times New Roman" w:eastAsia="Times New Roman" w:hAnsi="Times New Roman" w:cs="Times New Roman"/>
          <w:bCs/>
          <w:sz w:val="28"/>
          <w:szCs w:val="28"/>
          <w:lang w:eastAsia="ru-RU"/>
        </w:rPr>
      </w:pPr>
      <w:r w:rsidRPr="0023450B">
        <w:rPr>
          <w:rFonts w:ascii="Times New Roman" w:eastAsia="Times New Roman" w:hAnsi="Times New Roman" w:cs="Times New Roman"/>
          <w:sz w:val="28"/>
          <w:szCs w:val="28"/>
          <w:lang w:eastAsia="ru-RU"/>
        </w:rPr>
        <w:t xml:space="preserve">5.Баланс организации не ликвиден если: </w:t>
      </w:r>
      <w:r w:rsidRPr="0023450B">
        <w:rPr>
          <w:rFonts w:ascii="Times New Roman" w:eastAsia="Times New Roman" w:hAnsi="Times New Roman" w:cs="Times New Roman"/>
          <w:bCs/>
          <w:sz w:val="28"/>
          <w:szCs w:val="28"/>
          <w:lang w:eastAsia="ru-RU"/>
        </w:rPr>
        <w:t>А4≥П4.</w:t>
      </w:r>
    </w:p>
    <w:p w:rsidR="0020595A" w:rsidRDefault="0020595A" w:rsidP="00A0782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Cs/>
          <w:sz w:val="28"/>
          <w:szCs w:val="28"/>
          <w:lang w:eastAsia="ru-RU"/>
        </w:rPr>
      </w:pPr>
      <w:r w:rsidRPr="0023450B">
        <w:rPr>
          <w:rFonts w:ascii="Times New Roman" w:eastAsia="Times New Roman" w:hAnsi="Times New Roman" w:cs="Times New Roman"/>
          <w:bCs/>
          <w:sz w:val="28"/>
          <w:szCs w:val="28"/>
          <w:lang w:eastAsia="ru-RU"/>
        </w:rPr>
        <w:t>Согласно данным таблицы, на ООО «Колос» в течение всего анализируемого периода наблюдается перспективная ликвидность:</w:t>
      </w:r>
    </w:p>
    <w:p w:rsidR="0020595A" w:rsidRPr="00407461" w:rsidRDefault="0020595A" w:rsidP="00A0782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22536</w:t>
      </w:r>
      <w:r w:rsidRPr="00DD0CB8">
        <w:rPr>
          <w:rFonts w:ascii="Times New Roman" w:eastAsia="Times New Roman" w:hAnsi="Times New Roman" w:cs="Times New Roman"/>
          <w:bCs/>
          <w:sz w:val="28"/>
          <w:szCs w:val="28"/>
          <w:lang w:eastAsia="ru-RU"/>
        </w:rPr>
        <w:t>&gt;</w:t>
      </w:r>
      <w:r>
        <w:rPr>
          <w:rFonts w:ascii="Times New Roman" w:eastAsia="Times New Roman" w:hAnsi="Times New Roman" w:cs="Times New Roman"/>
          <w:bCs/>
          <w:sz w:val="28"/>
          <w:szCs w:val="28"/>
          <w:lang w:eastAsia="ru-RU"/>
        </w:rPr>
        <w:t>10840; 22072</w:t>
      </w:r>
      <w:r w:rsidRPr="00DD0CB8">
        <w:rPr>
          <w:rFonts w:ascii="Times New Roman" w:eastAsia="Times New Roman" w:hAnsi="Times New Roman" w:cs="Times New Roman"/>
          <w:bCs/>
          <w:sz w:val="28"/>
          <w:szCs w:val="28"/>
          <w:lang w:eastAsia="ru-RU"/>
        </w:rPr>
        <w:t xml:space="preserve">&lt;29871 (2012 </w:t>
      </w:r>
      <w:r>
        <w:rPr>
          <w:rFonts w:ascii="Times New Roman" w:eastAsia="Times New Roman" w:hAnsi="Times New Roman" w:cs="Times New Roman"/>
          <w:bCs/>
          <w:sz w:val="28"/>
          <w:szCs w:val="28"/>
          <w:lang w:eastAsia="ru-RU"/>
        </w:rPr>
        <w:t>г.)</w:t>
      </w:r>
    </w:p>
    <w:p w:rsidR="0020595A" w:rsidRPr="0023450B" w:rsidRDefault="0020595A" w:rsidP="00A0782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Cs/>
          <w:sz w:val="28"/>
          <w:szCs w:val="28"/>
          <w:lang w:eastAsia="ru-RU"/>
        </w:rPr>
      </w:pPr>
      <w:r w:rsidRPr="0023450B">
        <w:rPr>
          <w:rFonts w:ascii="Times New Roman" w:eastAsia="Times New Roman" w:hAnsi="Times New Roman" w:cs="Times New Roman"/>
          <w:bCs/>
          <w:sz w:val="28"/>
          <w:szCs w:val="28"/>
          <w:lang w:eastAsia="ru-RU"/>
        </w:rPr>
        <w:t>23779&gt;9582</w:t>
      </w:r>
      <w:r>
        <w:rPr>
          <w:rFonts w:ascii="Times New Roman" w:eastAsia="Times New Roman" w:hAnsi="Times New Roman" w:cs="Times New Roman"/>
          <w:bCs/>
          <w:sz w:val="28"/>
          <w:szCs w:val="28"/>
          <w:lang w:eastAsia="ru-RU"/>
        </w:rPr>
        <w:t xml:space="preserve">; </w:t>
      </w:r>
      <w:r w:rsidRPr="0023450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23391</w:t>
      </w:r>
      <w:r w:rsidRPr="00DD0CB8">
        <w:rPr>
          <w:rFonts w:ascii="Times New Roman" w:eastAsia="Times New Roman" w:hAnsi="Times New Roman" w:cs="Times New Roman"/>
          <w:bCs/>
          <w:sz w:val="28"/>
          <w:szCs w:val="28"/>
          <w:lang w:eastAsia="ru-RU"/>
        </w:rPr>
        <w:t>&lt;</w:t>
      </w:r>
      <w:r>
        <w:rPr>
          <w:rFonts w:ascii="Times New Roman" w:eastAsia="Times New Roman" w:hAnsi="Times New Roman" w:cs="Times New Roman"/>
          <w:bCs/>
          <w:sz w:val="28"/>
          <w:szCs w:val="28"/>
          <w:lang w:eastAsia="ru-RU"/>
        </w:rPr>
        <w:t xml:space="preserve">33844 </w:t>
      </w:r>
      <w:r w:rsidRPr="0023450B">
        <w:rPr>
          <w:rFonts w:ascii="Times New Roman" w:eastAsia="Times New Roman" w:hAnsi="Times New Roman" w:cs="Times New Roman"/>
          <w:bCs/>
          <w:sz w:val="28"/>
          <w:szCs w:val="28"/>
          <w:lang w:eastAsia="ru-RU"/>
        </w:rPr>
        <w:t>(2013 г.)</w:t>
      </w:r>
    </w:p>
    <w:p w:rsidR="0020595A" w:rsidRPr="0023450B" w:rsidRDefault="0020595A" w:rsidP="00A0782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Cs/>
          <w:sz w:val="28"/>
          <w:szCs w:val="28"/>
          <w:lang w:eastAsia="ru-RU"/>
        </w:rPr>
      </w:pPr>
      <w:r w:rsidRPr="0023450B">
        <w:rPr>
          <w:rFonts w:ascii="Times New Roman" w:eastAsia="Times New Roman" w:hAnsi="Times New Roman" w:cs="Times New Roman"/>
          <w:bCs/>
          <w:sz w:val="28"/>
          <w:szCs w:val="28"/>
          <w:lang w:eastAsia="ru-RU"/>
        </w:rPr>
        <w:t>26946&gt;12794</w:t>
      </w:r>
      <w:r>
        <w:rPr>
          <w:rFonts w:ascii="Times New Roman" w:eastAsia="Times New Roman" w:hAnsi="Times New Roman" w:cs="Times New Roman"/>
          <w:bCs/>
          <w:sz w:val="28"/>
          <w:szCs w:val="28"/>
          <w:lang w:eastAsia="ru-RU"/>
        </w:rPr>
        <w:t>; 25952</w:t>
      </w:r>
      <w:r w:rsidRPr="00DD0CB8">
        <w:rPr>
          <w:rFonts w:ascii="Times New Roman" w:eastAsia="Times New Roman" w:hAnsi="Times New Roman" w:cs="Times New Roman"/>
          <w:bCs/>
          <w:sz w:val="28"/>
          <w:szCs w:val="28"/>
          <w:lang w:eastAsia="ru-RU"/>
        </w:rPr>
        <w:t>&lt;37970</w:t>
      </w:r>
      <w:r w:rsidRPr="0023450B">
        <w:rPr>
          <w:rFonts w:ascii="Times New Roman" w:eastAsia="Times New Roman" w:hAnsi="Times New Roman" w:cs="Times New Roman"/>
          <w:bCs/>
          <w:sz w:val="28"/>
          <w:szCs w:val="28"/>
          <w:lang w:eastAsia="ru-RU"/>
        </w:rPr>
        <w:t xml:space="preserve"> (2014 г.)</w:t>
      </w:r>
    </w:p>
    <w:p w:rsidR="0020595A" w:rsidRDefault="0020595A" w:rsidP="00A0782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Cs/>
          <w:sz w:val="28"/>
          <w:szCs w:val="28"/>
          <w:lang w:eastAsia="ru-RU"/>
        </w:rPr>
      </w:pPr>
      <w:r w:rsidRPr="0023450B">
        <w:rPr>
          <w:rFonts w:ascii="Times New Roman" w:eastAsia="Times New Roman" w:hAnsi="Times New Roman" w:cs="Times New Roman"/>
          <w:bCs/>
          <w:sz w:val="28"/>
          <w:szCs w:val="28"/>
          <w:lang w:eastAsia="ru-RU"/>
        </w:rPr>
        <w:t>25003&gt;10499</w:t>
      </w:r>
      <w:r>
        <w:rPr>
          <w:rFonts w:ascii="Times New Roman" w:eastAsia="Times New Roman" w:hAnsi="Times New Roman" w:cs="Times New Roman"/>
          <w:bCs/>
          <w:sz w:val="28"/>
          <w:szCs w:val="28"/>
          <w:lang w:eastAsia="ru-RU"/>
        </w:rPr>
        <w:t xml:space="preserve">; </w:t>
      </w:r>
      <w:r w:rsidRPr="00DD0CB8">
        <w:rPr>
          <w:rFonts w:ascii="Times New Roman" w:eastAsia="Times New Roman" w:hAnsi="Times New Roman" w:cs="Times New Roman"/>
          <w:bCs/>
          <w:sz w:val="28"/>
          <w:szCs w:val="28"/>
          <w:lang w:eastAsia="ru-RU"/>
        </w:rPr>
        <w:t>31480&lt;42323</w:t>
      </w:r>
      <w:r w:rsidRPr="0023450B">
        <w:rPr>
          <w:rFonts w:ascii="Times New Roman" w:eastAsia="Times New Roman" w:hAnsi="Times New Roman" w:cs="Times New Roman"/>
          <w:bCs/>
          <w:sz w:val="28"/>
          <w:szCs w:val="28"/>
          <w:lang w:eastAsia="ru-RU"/>
        </w:rPr>
        <w:t xml:space="preserve"> (2015 г.)</w:t>
      </w:r>
    </w:p>
    <w:p w:rsidR="0020595A" w:rsidRPr="00093054" w:rsidRDefault="0020595A" w:rsidP="00A0782F">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bCs/>
          <w:sz w:val="28"/>
          <w:szCs w:val="28"/>
          <w:lang w:eastAsia="ru-RU"/>
        </w:rPr>
      </w:pPr>
      <w:r w:rsidRPr="00DD0CB8">
        <w:rPr>
          <w:rFonts w:ascii="Times New Roman" w:eastAsia="Times New Roman" w:hAnsi="Times New Roman" w:cs="Times New Roman"/>
          <w:bCs/>
          <w:sz w:val="28"/>
          <w:szCs w:val="28"/>
          <w:lang w:eastAsia="ru-RU"/>
        </w:rPr>
        <w:t>26190&gt;7074</w:t>
      </w:r>
      <w:r>
        <w:rPr>
          <w:rFonts w:ascii="Times New Roman" w:eastAsia="Times New Roman" w:hAnsi="Times New Roman" w:cs="Times New Roman"/>
          <w:bCs/>
          <w:sz w:val="28"/>
          <w:szCs w:val="28"/>
          <w:lang w:eastAsia="ru-RU"/>
        </w:rPr>
        <w:t xml:space="preserve">; </w:t>
      </w:r>
      <w:r w:rsidRPr="00DD0CB8">
        <w:rPr>
          <w:rFonts w:ascii="Times New Roman" w:eastAsia="Times New Roman" w:hAnsi="Times New Roman" w:cs="Times New Roman"/>
          <w:bCs/>
          <w:sz w:val="28"/>
          <w:szCs w:val="28"/>
          <w:lang w:eastAsia="ru-RU"/>
        </w:rPr>
        <w:t xml:space="preserve">33134&lt;49898 </w:t>
      </w:r>
      <w:r>
        <w:rPr>
          <w:rFonts w:ascii="Times New Roman" w:eastAsia="Times New Roman" w:hAnsi="Times New Roman" w:cs="Times New Roman"/>
          <w:bCs/>
          <w:sz w:val="28"/>
          <w:szCs w:val="28"/>
          <w:lang w:eastAsia="ru-RU"/>
        </w:rPr>
        <w:t>(2016 г.)</w:t>
      </w:r>
    </w:p>
    <w:p w:rsidR="0020595A" w:rsidRPr="0023450B" w:rsidRDefault="0020595A" w:rsidP="00A0782F">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shd w:val="clear" w:color="auto" w:fill="FFFFFF"/>
        </w:rPr>
      </w:pPr>
      <w:r w:rsidRPr="0023450B">
        <w:rPr>
          <w:rFonts w:ascii="Times New Roman" w:hAnsi="Times New Roman" w:cs="Times New Roman"/>
          <w:sz w:val="28"/>
          <w:szCs w:val="28"/>
          <w:shd w:val="clear" w:color="auto" w:fill="FFFFFF"/>
        </w:rPr>
        <w:t>Однако следует отметить, что 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w:t>
      </w:r>
      <w:r>
        <w:rPr>
          <w:rFonts w:ascii="Times New Roman" w:hAnsi="Times New Roman" w:cs="Times New Roman"/>
          <w:sz w:val="28"/>
          <w:szCs w:val="28"/>
          <w:shd w:val="clear" w:color="auto" w:fill="FFFFFF"/>
        </w:rPr>
        <w:t>в, представленных в таблице 2.12</w:t>
      </w:r>
      <w:r w:rsidRPr="0023450B">
        <w:rPr>
          <w:rFonts w:ascii="Times New Roman" w:hAnsi="Times New Roman" w:cs="Times New Roman"/>
          <w:sz w:val="28"/>
          <w:szCs w:val="28"/>
          <w:shd w:val="clear" w:color="auto" w:fill="FFFFFF"/>
        </w:rPr>
        <w:t>.</w:t>
      </w:r>
    </w:p>
    <w:p w:rsidR="0020595A" w:rsidRDefault="0020595A" w:rsidP="00591FA4">
      <w:pPr>
        <w:shd w:val="clear" w:color="auto" w:fill="FFFFFF"/>
        <w:spacing w:after="0" w:line="240" w:lineRule="auto"/>
        <w:contextualSpacing/>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lastRenderedPageBreak/>
        <w:t xml:space="preserve">Таблица 2.12 – </w:t>
      </w:r>
      <w:r w:rsidRPr="002C0F73">
        <w:rPr>
          <w:rFonts w:ascii="Times New Roman" w:hAnsi="Times New Roman" w:cs="Times New Roman"/>
          <w:b/>
          <w:sz w:val="24"/>
          <w:szCs w:val="24"/>
          <w:shd w:val="clear" w:color="auto" w:fill="FFFFFF"/>
        </w:rPr>
        <w:t>Относительные показатели ликвидности и платежеспособности</w:t>
      </w:r>
    </w:p>
    <w:tbl>
      <w:tblPr>
        <w:tblW w:w="0" w:type="auto"/>
        <w:jc w:val="center"/>
        <w:tblLook w:val="04A0" w:firstRow="1" w:lastRow="0" w:firstColumn="1" w:lastColumn="0" w:noHBand="0" w:noVBand="1"/>
      </w:tblPr>
      <w:tblGrid>
        <w:gridCol w:w="2830"/>
        <w:gridCol w:w="993"/>
        <w:gridCol w:w="992"/>
        <w:gridCol w:w="992"/>
        <w:gridCol w:w="992"/>
        <w:gridCol w:w="978"/>
        <w:gridCol w:w="1568"/>
      </w:tblGrid>
      <w:tr w:rsidR="0020595A" w:rsidTr="00591FA4">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20595A" w:rsidRDefault="0020595A" w:rsidP="00591FA4">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Показатели</w:t>
            </w:r>
          </w:p>
        </w:tc>
        <w:tc>
          <w:tcPr>
            <w:tcW w:w="993" w:type="dxa"/>
            <w:tcBorders>
              <w:top w:val="single" w:sz="4" w:space="0" w:color="auto"/>
              <w:left w:val="single" w:sz="4" w:space="0" w:color="auto"/>
              <w:bottom w:val="single" w:sz="4" w:space="0" w:color="auto"/>
              <w:right w:val="single" w:sz="4" w:space="0" w:color="auto"/>
            </w:tcBorders>
            <w:vAlign w:val="center"/>
          </w:tcPr>
          <w:p w:rsidR="0020595A" w:rsidRDefault="0020595A" w:rsidP="00591FA4">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2012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20595A" w:rsidRDefault="0020595A" w:rsidP="00591FA4">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2013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20595A" w:rsidRDefault="0020595A" w:rsidP="00591FA4">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2014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20595A" w:rsidRDefault="0020595A" w:rsidP="00591FA4">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2015 г.</w:t>
            </w:r>
          </w:p>
        </w:tc>
        <w:tc>
          <w:tcPr>
            <w:tcW w:w="978" w:type="dxa"/>
            <w:tcBorders>
              <w:top w:val="single" w:sz="4" w:space="0" w:color="auto"/>
              <w:left w:val="single" w:sz="4" w:space="0" w:color="auto"/>
              <w:bottom w:val="single" w:sz="4" w:space="0" w:color="auto"/>
              <w:right w:val="single" w:sz="4" w:space="0" w:color="auto"/>
            </w:tcBorders>
            <w:vAlign w:val="center"/>
          </w:tcPr>
          <w:p w:rsidR="0020595A" w:rsidRDefault="0020595A" w:rsidP="00591FA4">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2016 г.</w:t>
            </w:r>
          </w:p>
        </w:tc>
        <w:tc>
          <w:tcPr>
            <w:tcW w:w="1568" w:type="dxa"/>
            <w:tcBorders>
              <w:top w:val="single" w:sz="4" w:space="0" w:color="auto"/>
              <w:left w:val="single" w:sz="4" w:space="0" w:color="auto"/>
              <w:bottom w:val="single" w:sz="4" w:space="0" w:color="auto"/>
              <w:right w:val="single" w:sz="4" w:space="0" w:color="auto"/>
            </w:tcBorders>
            <w:vAlign w:val="center"/>
            <w:hideMark/>
          </w:tcPr>
          <w:p w:rsidR="0020595A" w:rsidRDefault="0020595A" w:rsidP="00591FA4">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Нормативное значение</w:t>
            </w:r>
          </w:p>
        </w:tc>
      </w:tr>
      <w:tr w:rsidR="0020595A" w:rsidTr="00591FA4">
        <w:trPr>
          <w:jc w:val="center"/>
        </w:trPr>
        <w:tc>
          <w:tcPr>
            <w:tcW w:w="2830" w:type="dxa"/>
            <w:tcBorders>
              <w:top w:val="single" w:sz="4" w:space="0" w:color="auto"/>
              <w:left w:val="single" w:sz="4" w:space="0" w:color="auto"/>
              <w:bottom w:val="single" w:sz="4" w:space="0" w:color="auto"/>
              <w:right w:val="single" w:sz="4" w:space="0" w:color="auto"/>
            </w:tcBorders>
            <w:hideMark/>
          </w:tcPr>
          <w:p w:rsidR="0020595A" w:rsidRDefault="0020595A" w:rsidP="00DD0DD4">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абсолютной ликвидности</w:t>
            </w:r>
          </w:p>
        </w:tc>
        <w:tc>
          <w:tcPr>
            <w:tcW w:w="993"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0,006</w:t>
            </w:r>
          </w:p>
        </w:tc>
        <w:tc>
          <w:tcPr>
            <w:tcW w:w="992"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0,015</w:t>
            </w:r>
          </w:p>
        </w:tc>
        <w:tc>
          <w:tcPr>
            <w:tcW w:w="992"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0,012</w:t>
            </w:r>
          </w:p>
        </w:tc>
        <w:tc>
          <w:tcPr>
            <w:tcW w:w="992"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0,004</w:t>
            </w:r>
          </w:p>
        </w:tc>
        <w:tc>
          <w:tcPr>
            <w:tcW w:w="978"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c>
          <w:tcPr>
            <w:tcW w:w="1568"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20595A" w:rsidTr="00591FA4">
        <w:trPr>
          <w:jc w:val="center"/>
        </w:trPr>
        <w:tc>
          <w:tcPr>
            <w:tcW w:w="2830" w:type="dxa"/>
            <w:tcBorders>
              <w:top w:val="single" w:sz="4" w:space="0" w:color="auto"/>
              <w:left w:val="single" w:sz="4" w:space="0" w:color="auto"/>
              <w:bottom w:val="single" w:sz="4" w:space="0" w:color="auto"/>
              <w:right w:val="single" w:sz="4" w:space="0" w:color="auto"/>
            </w:tcBorders>
            <w:hideMark/>
          </w:tcPr>
          <w:p w:rsidR="0020595A" w:rsidRDefault="0020595A" w:rsidP="00DD0DD4">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быстрой ликвидности</w:t>
            </w:r>
          </w:p>
        </w:tc>
        <w:tc>
          <w:tcPr>
            <w:tcW w:w="993"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0,49</w:t>
            </w:r>
          </w:p>
        </w:tc>
        <w:tc>
          <w:tcPr>
            <w:tcW w:w="992"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0,39</w:t>
            </w:r>
          </w:p>
        </w:tc>
        <w:tc>
          <w:tcPr>
            <w:tcW w:w="992"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w:t>
            </w:r>
          </w:p>
        </w:tc>
        <w:tc>
          <w:tcPr>
            <w:tcW w:w="992"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0,44</w:t>
            </w:r>
          </w:p>
        </w:tc>
        <w:tc>
          <w:tcPr>
            <w:tcW w:w="978"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0,62</w:t>
            </w:r>
          </w:p>
        </w:tc>
        <w:tc>
          <w:tcPr>
            <w:tcW w:w="1568"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w:t>
            </w:r>
          </w:p>
        </w:tc>
      </w:tr>
      <w:tr w:rsidR="0020595A" w:rsidTr="00591FA4">
        <w:trPr>
          <w:jc w:val="center"/>
        </w:trPr>
        <w:tc>
          <w:tcPr>
            <w:tcW w:w="2830" w:type="dxa"/>
            <w:tcBorders>
              <w:top w:val="single" w:sz="4" w:space="0" w:color="auto"/>
              <w:left w:val="single" w:sz="4" w:space="0" w:color="auto"/>
              <w:bottom w:val="single" w:sz="4" w:space="0" w:color="auto"/>
              <w:right w:val="single" w:sz="4" w:space="0" w:color="auto"/>
            </w:tcBorders>
            <w:hideMark/>
          </w:tcPr>
          <w:p w:rsidR="0020595A" w:rsidRDefault="0020595A" w:rsidP="00DD0DD4">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текущей ликвидности</w:t>
            </w:r>
          </w:p>
        </w:tc>
        <w:tc>
          <w:tcPr>
            <w:tcW w:w="993"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992"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p>
        </w:tc>
        <w:tc>
          <w:tcPr>
            <w:tcW w:w="992"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w:t>
            </w:r>
          </w:p>
        </w:tc>
        <w:tc>
          <w:tcPr>
            <w:tcW w:w="992"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w:t>
            </w:r>
          </w:p>
        </w:tc>
        <w:tc>
          <w:tcPr>
            <w:tcW w:w="978"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w:t>
            </w:r>
          </w:p>
        </w:tc>
        <w:tc>
          <w:tcPr>
            <w:tcW w:w="1568" w:type="dxa"/>
            <w:tcBorders>
              <w:top w:val="single" w:sz="4" w:space="0" w:color="auto"/>
              <w:left w:val="single" w:sz="4" w:space="0" w:color="auto"/>
              <w:bottom w:val="single" w:sz="4" w:space="0" w:color="auto"/>
              <w:right w:val="single" w:sz="4" w:space="0" w:color="auto"/>
            </w:tcBorders>
            <w:vAlign w:val="bottom"/>
            <w:hideMark/>
          </w:tcPr>
          <w:p w:rsidR="0020595A" w:rsidRDefault="0020595A" w:rsidP="00591FA4">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r>
      <w:tr w:rsidR="0020595A" w:rsidTr="00591FA4">
        <w:trPr>
          <w:jc w:val="center"/>
        </w:trPr>
        <w:tc>
          <w:tcPr>
            <w:tcW w:w="2830" w:type="dxa"/>
            <w:tcBorders>
              <w:top w:val="single" w:sz="4" w:space="0" w:color="auto"/>
              <w:left w:val="single" w:sz="4" w:space="0" w:color="auto"/>
              <w:bottom w:val="single" w:sz="4" w:space="0" w:color="auto"/>
              <w:right w:val="single" w:sz="4" w:space="0" w:color="auto"/>
            </w:tcBorders>
          </w:tcPr>
          <w:p w:rsidR="0020595A" w:rsidRDefault="0020595A" w:rsidP="00591FA4">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общей платежеспособности</w:t>
            </w:r>
          </w:p>
        </w:tc>
        <w:tc>
          <w:tcPr>
            <w:tcW w:w="993"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992"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992"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c>
          <w:tcPr>
            <w:tcW w:w="992"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c>
          <w:tcPr>
            <w:tcW w:w="978" w:type="dxa"/>
            <w:tcBorders>
              <w:top w:val="single" w:sz="4" w:space="0" w:color="auto"/>
              <w:left w:val="single" w:sz="4" w:space="0" w:color="auto"/>
              <w:bottom w:val="single" w:sz="4" w:space="0" w:color="auto"/>
              <w:right w:val="single" w:sz="4" w:space="0" w:color="auto"/>
            </w:tcBorders>
            <w:vAlign w:val="bottom"/>
          </w:tcPr>
          <w:p w:rsidR="0020595A" w:rsidRPr="00134A8B" w:rsidRDefault="0020595A" w:rsidP="00591FA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p>
        </w:tc>
        <w:tc>
          <w:tcPr>
            <w:tcW w:w="1568" w:type="dxa"/>
            <w:tcBorders>
              <w:top w:val="single" w:sz="4" w:space="0" w:color="auto"/>
              <w:left w:val="single" w:sz="4" w:space="0" w:color="auto"/>
              <w:bottom w:val="single" w:sz="4" w:space="0" w:color="auto"/>
              <w:right w:val="single" w:sz="4" w:space="0" w:color="auto"/>
            </w:tcBorders>
            <w:vAlign w:val="bottom"/>
          </w:tcPr>
          <w:p w:rsidR="0020595A" w:rsidRDefault="0020595A" w:rsidP="00591FA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591FA4" w:rsidRDefault="0020595A" w:rsidP="00A0782F">
      <w:pPr>
        <w:pStyle w:val="a3"/>
        <w:spacing w:before="0" w:beforeAutospacing="0" w:after="0" w:afterAutospacing="0" w:line="360" w:lineRule="auto"/>
        <w:ind w:firstLine="709"/>
        <w:contextualSpacing/>
        <w:jc w:val="both"/>
        <w:rPr>
          <w:rFonts w:ascii="Arial" w:hAnsi="Arial" w:cs="Arial"/>
          <w:sz w:val="21"/>
          <w:szCs w:val="21"/>
        </w:rPr>
      </w:pPr>
      <w:r>
        <w:rPr>
          <w:rFonts w:ascii="Arial" w:hAnsi="Arial" w:cs="Arial"/>
          <w:sz w:val="21"/>
          <w:szCs w:val="21"/>
        </w:rPr>
        <w:tab/>
      </w:r>
    </w:p>
    <w:p w:rsidR="0020595A" w:rsidRDefault="0020595A" w:rsidP="00A0782F">
      <w:pPr>
        <w:pStyle w:val="a3"/>
        <w:spacing w:before="0" w:beforeAutospacing="0" w:after="0" w:afterAutospacing="0" w:line="360" w:lineRule="auto"/>
        <w:ind w:firstLine="709"/>
        <w:contextualSpacing/>
        <w:jc w:val="both"/>
        <w:rPr>
          <w:color w:val="000000"/>
          <w:sz w:val="28"/>
          <w:szCs w:val="28"/>
        </w:rPr>
      </w:pPr>
      <w:r w:rsidRPr="00554542">
        <w:rPr>
          <w:sz w:val="28"/>
          <w:szCs w:val="28"/>
        </w:rPr>
        <w:t xml:space="preserve">Коэффициент текущей ликвидности отражает способность организации погашать текущие (краткосрочные) обязательства за счет только оборотных активов. </w:t>
      </w:r>
      <w:r>
        <w:rPr>
          <w:sz w:val="28"/>
          <w:szCs w:val="28"/>
        </w:rPr>
        <w:t>За рассматриваемый период в</w:t>
      </w:r>
      <w:r w:rsidRPr="00554542">
        <w:rPr>
          <w:sz w:val="28"/>
          <w:szCs w:val="28"/>
        </w:rPr>
        <w:t xml:space="preserve"> 2014 году</w:t>
      </w:r>
      <w:r>
        <w:rPr>
          <w:sz w:val="28"/>
          <w:szCs w:val="28"/>
        </w:rPr>
        <w:t xml:space="preserve"> наб</w:t>
      </w:r>
      <w:r>
        <w:rPr>
          <w:color w:val="000000"/>
          <w:sz w:val="28"/>
          <w:szCs w:val="28"/>
        </w:rPr>
        <w:t xml:space="preserve">людается максимальное значение показателя – 5,65, а в 2016 снова коэффициент составил 4,81. Чем показатель больше, тем лучше платежеспособность предприятия. Нормативным считается значение коэффициента 2 и более, однако значение более 3 может свидетельствовать о нерациональной структуре капитала.  </w:t>
      </w:r>
    </w:p>
    <w:p w:rsidR="0020595A" w:rsidRPr="00554542" w:rsidRDefault="0020595A" w:rsidP="00A0782F">
      <w:pPr>
        <w:pStyle w:val="a3"/>
        <w:spacing w:line="360" w:lineRule="auto"/>
        <w:ind w:firstLine="709"/>
        <w:contextualSpacing/>
        <w:jc w:val="both"/>
        <w:rPr>
          <w:sz w:val="28"/>
          <w:szCs w:val="28"/>
        </w:rPr>
      </w:pPr>
      <w:r>
        <w:rPr>
          <w:sz w:val="28"/>
          <w:szCs w:val="28"/>
        </w:rPr>
        <w:t xml:space="preserve">Коэффициент быстрой ликвидности отражает способность организации погашать свои текущие обязательства в случае возникновения сложностей с реализацией продукции. удовлетворяет обычно соотношение 0,7-1,0. На предприятии наблюдается положительная динамика. В 2016 году значение показателя составило 0,62 (что на 0,13 больше чем в 2012 году) и почти достигло нормы. </w:t>
      </w:r>
    </w:p>
    <w:p w:rsidR="0020595A" w:rsidRDefault="0020595A" w:rsidP="00A0782F">
      <w:pPr>
        <w:pStyle w:val="a3"/>
        <w:spacing w:line="360" w:lineRule="auto"/>
        <w:ind w:firstLine="709"/>
        <w:contextualSpacing/>
        <w:jc w:val="both"/>
        <w:rPr>
          <w:sz w:val="28"/>
          <w:szCs w:val="28"/>
        </w:rPr>
      </w:pPr>
      <w:r>
        <w:rPr>
          <w:sz w:val="28"/>
          <w:szCs w:val="28"/>
        </w:rPr>
        <w:t xml:space="preserve">Коэффициент абсолютной ликвидности дополняет предыдущие показатели. Он определяется отношением денежных средств и краткосрочных финансовых вложений ко всей сумме краткосрочных долгов предприятия. С 2012 по 2014 года происходит снижение показателя. В 2016 году он увеличился на 0,006, однако не достиг нормативного значения. Это характеризует неспособность организации погасить свои текущие обязательства за счет ликвидности активов. </w:t>
      </w:r>
    </w:p>
    <w:p w:rsidR="00591FA4" w:rsidRDefault="0020595A" w:rsidP="00A0782F">
      <w:pPr>
        <w:pStyle w:val="a3"/>
        <w:spacing w:before="0" w:beforeAutospacing="0" w:after="0" w:afterAutospacing="0" w:line="360" w:lineRule="auto"/>
        <w:ind w:firstLine="709"/>
        <w:contextualSpacing/>
        <w:jc w:val="both"/>
        <w:rPr>
          <w:sz w:val="28"/>
          <w:szCs w:val="28"/>
        </w:rPr>
      </w:pPr>
      <w:r>
        <w:rPr>
          <w:sz w:val="28"/>
          <w:szCs w:val="28"/>
        </w:rPr>
        <w:t xml:space="preserve">Коэффициент общей платежеспособности характеризует способность предприятия покрыть все свои обязательства, как краткосрочные, так и среднесрочные за счет всех активов. На предприятии наблюдается </w:t>
      </w:r>
      <w:r>
        <w:rPr>
          <w:sz w:val="28"/>
          <w:szCs w:val="28"/>
        </w:rPr>
        <w:lastRenderedPageBreak/>
        <w:t>положительная динамика и в 2016 году значение коэффициента составило 3,74. Это говорит о том, что имущество предприятия почти в 4 раза превышает его обязательства.</w:t>
      </w:r>
    </w:p>
    <w:p w:rsidR="0020595A" w:rsidRPr="0023450B" w:rsidRDefault="0020595A" w:rsidP="00591FA4">
      <w:pPr>
        <w:pStyle w:val="a3"/>
        <w:spacing w:before="0" w:beforeAutospacing="0" w:after="0" w:afterAutospacing="0" w:line="360" w:lineRule="auto"/>
        <w:ind w:firstLine="708"/>
        <w:contextualSpacing/>
        <w:jc w:val="both"/>
        <w:rPr>
          <w:sz w:val="28"/>
          <w:szCs w:val="28"/>
        </w:rPr>
      </w:pPr>
      <w:r>
        <w:rPr>
          <w:sz w:val="28"/>
          <w:szCs w:val="28"/>
        </w:rPr>
        <w:t xml:space="preserve"> </w:t>
      </w:r>
    </w:p>
    <w:p w:rsidR="00591FA4" w:rsidRPr="00591FA4" w:rsidRDefault="0020595A" w:rsidP="00A0782F">
      <w:pPr>
        <w:spacing w:line="360" w:lineRule="auto"/>
        <w:contextualSpacing/>
        <w:rPr>
          <w:rFonts w:ascii="Times New Roman" w:hAnsi="Times New Roman" w:cs="Times New Roman"/>
          <w:sz w:val="28"/>
          <w:szCs w:val="28"/>
        </w:rPr>
      </w:pPr>
      <w:r w:rsidRPr="00591FA4">
        <w:rPr>
          <w:rFonts w:ascii="Times New Roman" w:hAnsi="Times New Roman" w:cs="Times New Roman"/>
          <w:sz w:val="28"/>
          <w:szCs w:val="28"/>
        </w:rPr>
        <w:t xml:space="preserve">2.3 Результаты финансовой деятельности организации </w:t>
      </w:r>
    </w:p>
    <w:p w:rsidR="0020595A" w:rsidRDefault="0020595A" w:rsidP="00A0782F">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Прибыль – основная цель предпринимательской деятельности, показатель </w:t>
      </w:r>
      <w:r w:rsidRPr="00C51419">
        <w:rPr>
          <w:rFonts w:ascii="Times New Roman" w:hAnsi="Times New Roman" w:cs="Times New Roman"/>
          <w:sz w:val="28"/>
          <w:szCs w:val="28"/>
        </w:rPr>
        <w:t xml:space="preserve">эффективности производства и основной источник бюджетных поступлений. </w:t>
      </w:r>
      <w:r w:rsidRPr="00C51419">
        <w:rPr>
          <w:rFonts w:ascii="Times New Roman" w:hAnsi="Times New Roman" w:cs="Times New Roman"/>
          <w:color w:val="000000"/>
          <w:sz w:val="28"/>
          <w:szCs w:val="28"/>
        </w:rPr>
        <w:t xml:space="preserve">Прибыль как конечный финансовый результат деятельности </w:t>
      </w:r>
      <w:r>
        <w:rPr>
          <w:rFonts w:ascii="Times New Roman" w:hAnsi="Times New Roman" w:cs="Times New Roman"/>
          <w:color w:val="000000"/>
          <w:sz w:val="28"/>
          <w:szCs w:val="28"/>
        </w:rPr>
        <w:t xml:space="preserve">организации </w:t>
      </w:r>
      <w:r w:rsidRPr="00C51419">
        <w:rPr>
          <w:rFonts w:ascii="Times New Roman" w:hAnsi="Times New Roman" w:cs="Times New Roman"/>
          <w:color w:val="000000"/>
          <w:sz w:val="28"/>
          <w:szCs w:val="28"/>
        </w:rPr>
        <w:t>представляет собой разницу между общей с</w:t>
      </w:r>
      <w:r>
        <w:rPr>
          <w:rFonts w:ascii="Times New Roman" w:hAnsi="Times New Roman" w:cs="Times New Roman"/>
          <w:color w:val="000000"/>
          <w:sz w:val="28"/>
          <w:szCs w:val="28"/>
        </w:rPr>
        <w:t>уммой доходов и расходов</w:t>
      </w:r>
      <w:r w:rsidRPr="00C51419">
        <w:rPr>
          <w:rFonts w:ascii="Times New Roman" w:hAnsi="Times New Roman" w:cs="Times New Roman"/>
          <w:color w:val="000000"/>
          <w:sz w:val="28"/>
          <w:szCs w:val="28"/>
        </w:rPr>
        <w:t xml:space="preserve"> с учётом убытков от различных хозяйственных операций.</w:t>
      </w:r>
    </w:p>
    <w:p w:rsidR="0020595A" w:rsidRPr="00C51419" w:rsidRDefault="0020595A" w:rsidP="0020595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Оценка эффективности производственно-хозяйственной деятельности ООО «Колос» представлена в следующей таблице. </w:t>
      </w:r>
    </w:p>
    <w:p w:rsidR="0020595A" w:rsidRPr="00591FA4" w:rsidRDefault="00591FA4" w:rsidP="00591FA4">
      <w:pPr>
        <w:spacing w:after="0" w:line="240" w:lineRule="auto"/>
        <w:contextualSpacing/>
        <w:rPr>
          <w:rFonts w:ascii="Times New Roman" w:hAnsi="Times New Roman" w:cs="Times New Roman"/>
          <w:sz w:val="24"/>
          <w:szCs w:val="24"/>
        </w:rPr>
      </w:pPr>
      <w:r w:rsidRPr="00591FA4">
        <w:rPr>
          <w:rFonts w:ascii="Times New Roman" w:hAnsi="Times New Roman" w:cs="Times New Roman"/>
          <w:sz w:val="24"/>
          <w:szCs w:val="24"/>
        </w:rPr>
        <w:t>Таблица 2.13</w:t>
      </w:r>
      <w:r w:rsidR="0020595A" w:rsidRPr="00591FA4">
        <w:rPr>
          <w:rFonts w:ascii="Times New Roman" w:hAnsi="Times New Roman" w:cs="Times New Roman"/>
          <w:sz w:val="24"/>
          <w:szCs w:val="24"/>
        </w:rPr>
        <w:t xml:space="preserve"> – </w:t>
      </w:r>
      <w:r w:rsidR="0020595A" w:rsidRPr="00591FA4">
        <w:rPr>
          <w:rFonts w:ascii="Times New Roman" w:hAnsi="Times New Roman" w:cs="Times New Roman"/>
          <w:b/>
          <w:sz w:val="24"/>
          <w:szCs w:val="24"/>
        </w:rPr>
        <w:t>Оценка эффективности производственно-хозяйственной деятельности</w:t>
      </w:r>
    </w:p>
    <w:tbl>
      <w:tblPr>
        <w:tblStyle w:val="a6"/>
        <w:tblW w:w="0" w:type="auto"/>
        <w:tblLook w:val="04A0" w:firstRow="1" w:lastRow="0" w:firstColumn="1" w:lastColumn="0" w:noHBand="0" w:noVBand="1"/>
      </w:tblPr>
      <w:tblGrid>
        <w:gridCol w:w="4815"/>
        <w:gridCol w:w="1134"/>
        <w:gridCol w:w="1134"/>
        <w:gridCol w:w="1134"/>
        <w:gridCol w:w="1128"/>
      </w:tblGrid>
      <w:tr w:rsidR="0020595A" w:rsidRPr="00771278" w:rsidTr="002E3B62">
        <w:trPr>
          <w:trHeight w:val="2400"/>
        </w:trPr>
        <w:tc>
          <w:tcPr>
            <w:tcW w:w="4815" w:type="dxa"/>
          </w:tcPr>
          <w:p w:rsidR="0020595A" w:rsidRDefault="0020595A" w:rsidP="00591FA4">
            <w:pPr>
              <w:contextualSpacing/>
              <w:rPr>
                <w:rFonts w:ascii="Times New Roman" w:hAnsi="Times New Roman" w:cs="Times New Roman"/>
                <w:b/>
              </w:rPr>
            </w:pPr>
          </w:p>
          <w:p w:rsidR="0020595A" w:rsidRDefault="0020595A" w:rsidP="00591FA4">
            <w:pPr>
              <w:contextualSpacing/>
              <w:rPr>
                <w:rFonts w:ascii="Times New Roman" w:hAnsi="Times New Roman" w:cs="Times New Roman"/>
                <w:b/>
              </w:rPr>
            </w:pPr>
          </w:p>
          <w:p w:rsidR="0020595A" w:rsidRDefault="0020595A" w:rsidP="00591FA4">
            <w:pPr>
              <w:contextualSpacing/>
              <w:rPr>
                <w:rFonts w:ascii="Times New Roman" w:hAnsi="Times New Roman" w:cs="Times New Roman"/>
                <w:b/>
              </w:rPr>
            </w:pPr>
          </w:p>
          <w:p w:rsidR="0020595A" w:rsidRDefault="0020595A" w:rsidP="00591FA4">
            <w:pPr>
              <w:contextualSpacing/>
              <w:rPr>
                <w:rFonts w:ascii="Times New Roman" w:hAnsi="Times New Roman" w:cs="Times New Roman"/>
                <w:b/>
              </w:rPr>
            </w:pPr>
          </w:p>
          <w:p w:rsidR="0020595A" w:rsidRPr="00771278" w:rsidRDefault="0020595A" w:rsidP="00591FA4">
            <w:pPr>
              <w:contextualSpacing/>
              <w:jc w:val="center"/>
              <w:rPr>
                <w:rFonts w:ascii="Times New Roman" w:hAnsi="Times New Roman" w:cs="Times New Roman"/>
                <w:b/>
              </w:rPr>
            </w:pPr>
            <w:r>
              <w:rPr>
                <w:rFonts w:ascii="Times New Roman" w:hAnsi="Times New Roman" w:cs="Times New Roman"/>
                <w:b/>
              </w:rPr>
              <w:t>О</w:t>
            </w:r>
            <w:r w:rsidRPr="00771278">
              <w:rPr>
                <w:rFonts w:ascii="Times New Roman" w:hAnsi="Times New Roman" w:cs="Times New Roman"/>
                <w:b/>
              </w:rPr>
              <w:t>трасль и вид продукции</w:t>
            </w:r>
          </w:p>
        </w:tc>
        <w:tc>
          <w:tcPr>
            <w:tcW w:w="1134" w:type="dxa"/>
            <w:textDirection w:val="btLr"/>
            <w:vAlign w:val="center"/>
          </w:tcPr>
          <w:p w:rsidR="0020595A" w:rsidRPr="00771278" w:rsidRDefault="0020595A" w:rsidP="002E3B62">
            <w:pPr>
              <w:tabs>
                <w:tab w:val="left" w:pos="2100"/>
              </w:tabs>
              <w:ind w:left="113" w:right="113"/>
              <w:contextualSpacing/>
              <w:jc w:val="center"/>
              <w:rPr>
                <w:rFonts w:ascii="Times New Roman" w:hAnsi="Times New Roman" w:cs="Times New Roman"/>
                <w:b/>
                <w:color w:val="000000" w:themeColor="text1"/>
              </w:rPr>
            </w:pPr>
            <w:r w:rsidRPr="00771278">
              <w:rPr>
                <w:rFonts w:ascii="Times New Roman" w:hAnsi="Times New Roman" w:cs="Times New Roman"/>
                <w:b/>
                <w:bCs/>
                <w:color w:val="000000" w:themeColor="text1"/>
                <w:kern w:val="2"/>
              </w:rPr>
              <w:t>Выручка от реализации, тыс. руб</w:t>
            </w:r>
            <w:r w:rsidR="00A03C3F">
              <w:rPr>
                <w:rFonts w:ascii="Times New Roman" w:hAnsi="Times New Roman" w:cs="Times New Roman"/>
                <w:b/>
                <w:bCs/>
                <w:color w:val="000000" w:themeColor="text1"/>
                <w:kern w:val="2"/>
              </w:rPr>
              <w:t>.</w:t>
            </w:r>
          </w:p>
        </w:tc>
        <w:tc>
          <w:tcPr>
            <w:tcW w:w="1134" w:type="dxa"/>
            <w:textDirection w:val="btLr"/>
            <w:vAlign w:val="center"/>
          </w:tcPr>
          <w:p w:rsidR="0020595A" w:rsidRPr="00771278" w:rsidRDefault="0020595A" w:rsidP="002E3B62">
            <w:pPr>
              <w:tabs>
                <w:tab w:val="left" w:pos="2100"/>
              </w:tabs>
              <w:ind w:left="113" w:right="113"/>
              <w:contextualSpacing/>
              <w:jc w:val="center"/>
              <w:rPr>
                <w:rFonts w:ascii="Times New Roman" w:hAnsi="Times New Roman" w:cs="Times New Roman"/>
                <w:b/>
                <w:color w:val="000000" w:themeColor="text1"/>
              </w:rPr>
            </w:pPr>
            <w:r w:rsidRPr="00771278">
              <w:rPr>
                <w:rFonts w:ascii="Times New Roman" w:hAnsi="Times New Roman" w:cs="Times New Roman"/>
                <w:b/>
                <w:bCs/>
                <w:color w:val="000000" w:themeColor="text1"/>
                <w:kern w:val="2"/>
              </w:rPr>
              <w:t>Себестоимость реализован</w:t>
            </w:r>
            <w:r w:rsidRPr="00771278">
              <w:rPr>
                <w:rFonts w:ascii="Times New Roman" w:hAnsi="Times New Roman" w:cs="Times New Roman"/>
                <w:b/>
                <w:bCs/>
                <w:color w:val="000000" w:themeColor="text1"/>
                <w:kern w:val="2"/>
              </w:rPr>
              <w:softHyphen/>
              <w:t>ной продукции, тыс. руб.</w:t>
            </w:r>
          </w:p>
        </w:tc>
        <w:tc>
          <w:tcPr>
            <w:tcW w:w="1134" w:type="dxa"/>
            <w:textDirection w:val="btLr"/>
            <w:vAlign w:val="center"/>
          </w:tcPr>
          <w:p w:rsidR="0020595A" w:rsidRPr="00771278" w:rsidRDefault="0020595A" w:rsidP="002E3B62">
            <w:pPr>
              <w:tabs>
                <w:tab w:val="left" w:pos="2100"/>
              </w:tabs>
              <w:ind w:left="113" w:right="113"/>
              <w:contextualSpacing/>
              <w:jc w:val="center"/>
              <w:rPr>
                <w:rFonts w:ascii="Times New Roman" w:hAnsi="Times New Roman" w:cs="Times New Roman"/>
                <w:b/>
                <w:color w:val="000000" w:themeColor="text1"/>
              </w:rPr>
            </w:pPr>
            <w:r w:rsidRPr="00771278">
              <w:rPr>
                <w:rFonts w:ascii="Times New Roman" w:hAnsi="Times New Roman" w:cs="Times New Roman"/>
                <w:b/>
                <w:bCs/>
                <w:color w:val="000000" w:themeColor="text1"/>
                <w:kern w:val="2"/>
              </w:rPr>
              <w:t>Прибыль (+), убыток (-), тыс. руб.</w:t>
            </w:r>
          </w:p>
        </w:tc>
        <w:tc>
          <w:tcPr>
            <w:tcW w:w="1128" w:type="dxa"/>
            <w:textDirection w:val="btLr"/>
            <w:vAlign w:val="center"/>
          </w:tcPr>
          <w:p w:rsidR="0020595A" w:rsidRPr="00771278" w:rsidRDefault="0020595A" w:rsidP="002E3B62">
            <w:pPr>
              <w:tabs>
                <w:tab w:val="left" w:pos="2100"/>
              </w:tabs>
              <w:ind w:left="113" w:right="113"/>
              <w:contextualSpacing/>
              <w:jc w:val="center"/>
              <w:rPr>
                <w:rFonts w:ascii="Times New Roman" w:hAnsi="Times New Roman" w:cs="Times New Roman"/>
                <w:b/>
                <w:color w:val="000000" w:themeColor="text1"/>
              </w:rPr>
            </w:pPr>
            <w:r w:rsidRPr="00771278">
              <w:rPr>
                <w:rFonts w:ascii="Times New Roman" w:hAnsi="Times New Roman" w:cs="Times New Roman"/>
                <w:b/>
                <w:bCs/>
                <w:color w:val="000000" w:themeColor="text1"/>
                <w:kern w:val="2"/>
              </w:rPr>
              <w:t>Уровень рентабельности (убыточности), %</w:t>
            </w:r>
          </w:p>
        </w:tc>
      </w:tr>
      <w:tr w:rsidR="00591FA4" w:rsidRPr="00771278" w:rsidTr="00591FA4">
        <w:trPr>
          <w:trHeight w:val="101"/>
        </w:trPr>
        <w:tc>
          <w:tcPr>
            <w:tcW w:w="4815" w:type="dxa"/>
          </w:tcPr>
          <w:p w:rsidR="00591FA4" w:rsidRDefault="00591FA4" w:rsidP="00591FA4">
            <w:pPr>
              <w:contextualSpacing/>
              <w:jc w:val="center"/>
              <w:rPr>
                <w:rFonts w:ascii="Times New Roman" w:hAnsi="Times New Roman" w:cs="Times New Roman"/>
                <w:b/>
              </w:rPr>
            </w:pPr>
            <w:r>
              <w:rPr>
                <w:rFonts w:ascii="Times New Roman" w:hAnsi="Times New Roman" w:cs="Times New Roman"/>
                <w:b/>
              </w:rPr>
              <w:t>1</w:t>
            </w:r>
          </w:p>
        </w:tc>
        <w:tc>
          <w:tcPr>
            <w:tcW w:w="1134" w:type="dxa"/>
          </w:tcPr>
          <w:p w:rsidR="00591FA4" w:rsidRPr="00771278" w:rsidRDefault="00591FA4" w:rsidP="00591FA4">
            <w:pPr>
              <w:tabs>
                <w:tab w:val="left" w:pos="2100"/>
              </w:tabs>
              <w:contextualSpacing/>
              <w:jc w:val="center"/>
              <w:rPr>
                <w:rFonts w:ascii="Times New Roman" w:hAnsi="Times New Roman" w:cs="Times New Roman"/>
                <w:b/>
                <w:bCs/>
                <w:color w:val="000000" w:themeColor="text1"/>
                <w:kern w:val="2"/>
              </w:rPr>
            </w:pPr>
            <w:r>
              <w:rPr>
                <w:rFonts w:ascii="Times New Roman" w:hAnsi="Times New Roman" w:cs="Times New Roman"/>
                <w:b/>
                <w:bCs/>
                <w:color w:val="000000" w:themeColor="text1"/>
                <w:kern w:val="2"/>
              </w:rPr>
              <w:t>2</w:t>
            </w:r>
          </w:p>
        </w:tc>
        <w:tc>
          <w:tcPr>
            <w:tcW w:w="1134" w:type="dxa"/>
          </w:tcPr>
          <w:p w:rsidR="00591FA4" w:rsidRPr="00771278" w:rsidRDefault="00591FA4" w:rsidP="00591FA4">
            <w:pPr>
              <w:tabs>
                <w:tab w:val="left" w:pos="2100"/>
              </w:tabs>
              <w:contextualSpacing/>
              <w:jc w:val="center"/>
              <w:rPr>
                <w:rFonts w:ascii="Times New Roman" w:hAnsi="Times New Roman" w:cs="Times New Roman"/>
                <w:b/>
                <w:bCs/>
                <w:color w:val="000000" w:themeColor="text1"/>
                <w:kern w:val="2"/>
              </w:rPr>
            </w:pPr>
            <w:r>
              <w:rPr>
                <w:rFonts w:ascii="Times New Roman" w:hAnsi="Times New Roman" w:cs="Times New Roman"/>
                <w:b/>
                <w:bCs/>
                <w:color w:val="000000" w:themeColor="text1"/>
                <w:kern w:val="2"/>
              </w:rPr>
              <w:t>3</w:t>
            </w:r>
          </w:p>
        </w:tc>
        <w:tc>
          <w:tcPr>
            <w:tcW w:w="1134" w:type="dxa"/>
          </w:tcPr>
          <w:p w:rsidR="00591FA4" w:rsidRPr="00771278" w:rsidRDefault="00591FA4" w:rsidP="00591FA4">
            <w:pPr>
              <w:tabs>
                <w:tab w:val="left" w:pos="2100"/>
              </w:tabs>
              <w:contextualSpacing/>
              <w:jc w:val="center"/>
              <w:rPr>
                <w:rFonts w:ascii="Times New Roman" w:hAnsi="Times New Roman" w:cs="Times New Roman"/>
                <w:b/>
                <w:bCs/>
                <w:color w:val="000000" w:themeColor="text1"/>
                <w:kern w:val="2"/>
              </w:rPr>
            </w:pPr>
            <w:r>
              <w:rPr>
                <w:rFonts w:ascii="Times New Roman" w:hAnsi="Times New Roman" w:cs="Times New Roman"/>
                <w:b/>
                <w:bCs/>
                <w:color w:val="000000" w:themeColor="text1"/>
                <w:kern w:val="2"/>
              </w:rPr>
              <w:t>4</w:t>
            </w:r>
          </w:p>
        </w:tc>
        <w:tc>
          <w:tcPr>
            <w:tcW w:w="1128" w:type="dxa"/>
          </w:tcPr>
          <w:p w:rsidR="00591FA4" w:rsidRPr="00771278" w:rsidRDefault="00591FA4" w:rsidP="00591FA4">
            <w:pPr>
              <w:tabs>
                <w:tab w:val="left" w:pos="2100"/>
              </w:tabs>
              <w:contextualSpacing/>
              <w:jc w:val="center"/>
              <w:rPr>
                <w:rFonts w:ascii="Times New Roman" w:hAnsi="Times New Roman" w:cs="Times New Roman"/>
                <w:b/>
                <w:bCs/>
                <w:color w:val="000000" w:themeColor="text1"/>
                <w:kern w:val="2"/>
              </w:rPr>
            </w:pPr>
            <w:r>
              <w:rPr>
                <w:rFonts w:ascii="Times New Roman" w:hAnsi="Times New Roman" w:cs="Times New Roman"/>
                <w:b/>
                <w:bCs/>
                <w:color w:val="000000" w:themeColor="text1"/>
                <w:kern w:val="2"/>
              </w:rPr>
              <w:t>5</w:t>
            </w:r>
          </w:p>
        </w:tc>
      </w:tr>
      <w:tr w:rsidR="0020595A" w:rsidRPr="00771278" w:rsidTr="00DD0DD4">
        <w:tc>
          <w:tcPr>
            <w:tcW w:w="9345" w:type="dxa"/>
            <w:gridSpan w:val="5"/>
          </w:tcPr>
          <w:p w:rsidR="0020595A" w:rsidRPr="006158D1" w:rsidRDefault="0020595A" w:rsidP="00DD0DD4">
            <w:pPr>
              <w:jc w:val="center"/>
              <w:rPr>
                <w:rFonts w:ascii="Times New Roman" w:hAnsi="Times New Roman" w:cs="Times New Roman"/>
                <w:sz w:val="24"/>
                <w:szCs w:val="24"/>
              </w:rPr>
            </w:pPr>
            <w:r w:rsidRPr="006158D1">
              <w:rPr>
                <w:rFonts w:ascii="Times New Roman" w:hAnsi="Times New Roman" w:cs="Times New Roman"/>
                <w:sz w:val="24"/>
                <w:szCs w:val="24"/>
              </w:rPr>
              <w:t>2012 г.</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Зерновые и зер</w:t>
            </w:r>
            <w:r w:rsidRPr="006158D1">
              <w:rPr>
                <w:rFonts w:ascii="Times New Roman" w:hAnsi="Times New Roman" w:cs="Times New Roman"/>
                <w:color w:val="000000" w:themeColor="text1"/>
                <w:sz w:val="24"/>
                <w:szCs w:val="24"/>
              </w:rPr>
              <w:softHyphen/>
              <w:t>нобо</w:t>
            </w:r>
            <w:r w:rsidRPr="006158D1">
              <w:rPr>
                <w:rFonts w:ascii="Times New Roman" w:hAnsi="Times New Roman" w:cs="Times New Roman"/>
                <w:color w:val="000000" w:themeColor="text1"/>
                <w:sz w:val="24"/>
                <w:szCs w:val="24"/>
              </w:rPr>
              <w:softHyphen/>
              <w:t>бо</w:t>
            </w:r>
            <w:r w:rsidRPr="006158D1">
              <w:rPr>
                <w:rFonts w:ascii="Times New Roman" w:hAnsi="Times New Roman" w:cs="Times New Roman"/>
                <w:color w:val="000000" w:themeColor="text1"/>
                <w:sz w:val="24"/>
                <w:szCs w:val="24"/>
              </w:rPr>
              <w:softHyphen/>
              <w:t>вые куль</w:t>
            </w:r>
            <w:r w:rsidRPr="006158D1">
              <w:rPr>
                <w:rFonts w:ascii="Times New Roman" w:hAnsi="Times New Roman" w:cs="Times New Roman"/>
                <w:color w:val="000000" w:themeColor="text1"/>
                <w:sz w:val="24"/>
                <w:szCs w:val="24"/>
              </w:rPr>
              <w:softHyphen/>
              <w:t>туры - всего</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1504</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1424</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80</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5,6</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Рапс</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711</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111</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600</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541</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Прочая продук</w:t>
            </w:r>
            <w:r w:rsidRPr="006158D1">
              <w:rPr>
                <w:rFonts w:ascii="Times New Roman" w:hAnsi="Times New Roman" w:cs="Times New Roman"/>
                <w:color w:val="000000" w:themeColor="text1"/>
                <w:sz w:val="24"/>
                <w:szCs w:val="24"/>
              </w:rPr>
              <w:softHyphen/>
              <w:t>ция растение</w:t>
            </w:r>
            <w:r w:rsidRPr="006158D1">
              <w:rPr>
                <w:rFonts w:ascii="Times New Roman" w:hAnsi="Times New Roman" w:cs="Times New Roman"/>
                <w:color w:val="000000" w:themeColor="text1"/>
                <w:sz w:val="24"/>
                <w:szCs w:val="24"/>
              </w:rPr>
              <w:softHyphen/>
              <w:t>водства</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273</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308</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-35</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-11,4</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Итого продукции рас</w:t>
            </w:r>
            <w:r w:rsidRPr="006158D1">
              <w:rPr>
                <w:rFonts w:ascii="Times New Roman" w:hAnsi="Times New Roman" w:cs="Times New Roman"/>
                <w:color w:val="000000" w:themeColor="text1"/>
                <w:sz w:val="24"/>
                <w:szCs w:val="24"/>
              </w:rPr>
              <w:softHyphen/>
              <w:t>тениеводства</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2488</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1843</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645</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35</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Скотоводство - всего</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27170</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27085</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85</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0,31</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в т.ч. КРС</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7062</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7970</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-908</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-11,4</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молоко</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20108</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19115</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993</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5,2</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Мед</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39</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24</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15</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62,5</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Прочая продукция животноводства</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66</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76</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-10</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-13,2</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Итого продукции жи</w:t>
            </w:r>
            <w:r w:rsidRPr="006158D1">
              <w:rPr>
                <w:rFonts w:ascii="Times New Roman" w:hAnsi="Times New Roman" w:cs="Times New Roman"/>
                <w:color w:val="000000" w:themeColor="text1"/>
                <w:sz w:val="24"/>
                <w:szCs w:val="24"/>
              </w:rPr>
              <w:softHyphen/>
              <w:t>вотноводства</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27275</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27185</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90</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0,33</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Всего сельскохозяй</w:t>
            </w:r>
            <w:r w:rsidRPr="006158D1">
              <w:rPr>
                <w:rFonts w:ascii="Times New Roman" w:hAnsi="Times New Roman" w:cs="Times New Roman"/>
                <w:color w:val="000000" w:themeColor="text1"/>
                <w:sz w:val="24"/>
                <w:szCs w:val="24"/>
              </w:rPr>
              <w:softHyphen/>
              <w:t>ственной продукции</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29763</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29028</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735</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2,5</w:t>
            </w:r>
          </w:p>
        </w:tc>
      </w:tr>
      <w:tr w:rsidR="0020595A" w:rsidRPr="00771278" w:rsidTr="00DD0DD4">
        <w:tc>
          <w:tcPr>
            <w:tcW w:w="9345" w:type="dxa"/>
            <w:gridSpan w:val="5"/>
          </w:tcPr>
          <w:p w:rsidR="0020595A" w:rsidRPr="006158D1" w:rsidRDefault="0020595A" w:rsidP="00DD0DD4">
            <w:pPr>
              <w:jc w:val="center"/>
              <w:rPr>
                <w:rFonts w:ascii="Times New Roman" w:hAnsi="Times New Roman" w:cs="Times New Roman"/>
                <w:sz w:val="24"/>
                <w:szCs w:val="24"/>
              </w:rPr>
            </w:pPr>
            <w:r w:rsidRPr="006158D1">
              <w:rPr>
                <w:rFonts w:ascii="Times New Roman" w:hAnsi="Times New Roman" w:cs="Times New Roman"/>
                <w:sz w:val="24"/>
                <w:szCs w:val="24"/>
              </w:rPr>
              <w:t>2013 г.</w:t>
            </w:r>
          </w:p>
        </w:tc>
      </w:tr>
      <w:tr w:rsidR="0020595A" w:rsidRPr="00771278" w:rsidTr="00DD0DD4">
        <w:tc>
          <w:tcPr>
            <w:tcW w:w="4815" w:type="dxa"/>
          </w:tcPr>
          <w:p w:rsidR="0020595A" w:rsidRPr="006158D1" w:rsidRDefault="0020595A" w:rsidP="00DD0DD4">
            <w:pPr>
              <w:rPr>
                <w:rFonts w:ascii="Times New Roman" w:hAnsi="Times New Roman" w:cs="Times New Roman"/>
                <w:sz w:val="24"/>
                <w:szCs w:val="24"/>
              </w:rPr>
            </w:pPr>
            <w:r w:rsidRPr="006158D1">
              <w:rPr>
                <w:rFonts w:ascii="Times New Roman" w:hAnsi="Times New Roman" w:cs="Times New Roman"/>
                <w:sz w:val="24"/>
                <w:szCs w:val="24"/>
              </w:rPr>
              <w:t>Зерновые и зернобобовые культуры - всего</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830</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1051</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-221</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-21</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Прочая продук</w:t>
            </w:r>
            <w:r w:rsidRPr="006158D1">
              <w:rPr>
                <w:rFonts w:ascii="Times New Roman" w:hAnsi="Times New Roman" w:cs="Times New Roman"/>
                <w:color w:val="000000" w:themeColor="text1"/>
                <w:sz w:val="24"/>
                <w:szCs w:val="24"/>
              </w:rPr>
              <w:softHyphen/>
              <w:t>ция растение</w:t>
            </w:r>
            <w:r w:rsidRPr="006158D1">
              <w:rPr>
                <w:rFonts w:ascii="Times New Roman" w:hAnsi="Times New Roman" w:cs="Times New Roman"/>
                <w:color w:val="000000" w:themeColor="text1"/>
                <w:sz w:val="24"/>
                <w:szCs w:val="24"/>
              </w:rPr>
              <w:softHyphen/>
              <w:t>водства</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499</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660</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-161</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-24,4</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Итого продукции рас</w:t>
            </w:r>
            <w:r w:rsidRPr="006158D1">
              <w:rPr>
                <w:rFonts w:ascii="Times New Roman" w:hAnsi="Times New Roman" w:cs="Times New Roman"/>
                <w:color w:val="000000" w:themeColor="text1"/>
                <w:sz w:val="24"/>
                <w:szCs w:val="24"/>
              </w:rPr>
              <w:softHyphen/>
              <w:t>тениеводства</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1329</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1711</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-382</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-22,3</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Скотоводство - всего</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29435</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28873</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562</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1,95</w:t>
            </w:r>
          </w:p>
        </w:tc>
      </w:tr>
      <w:tr w:rsidR="0020595A" w:rsidRPr="00771278" w:rsidTr="00DD0DD4">
        <w:tc>
          <w:tcPr>
            <w:tcW w:w="4815" w:type="dxa"/>
          </w:tcPr>
          <w:p w:rsidR="0020595A" w:rsidRPr="006158D1" w:rsidRDefault="0020595A" w:rsidP="00DD0DD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в т.ч. КРС</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6438</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8489</w:t>
            </w:r>
          </w:p>
        </w:tc>
        <w:tc>
          <w:tcPr>
            <w:tcW w:w="1134"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-2051</w:t>
            </w:r>
          </w:p>
        </w:tc>
        <w:tc>
          <w:tcPr>
            <w:tcW w:w="1128" w:type="dxa"/>
          </w:tcPr>
          <w:p w:rsidR="0020595A" w:rsidRPr="006158D1" w:rsidRDefault="0020595A" w:rsidP="00DD0DD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-24,2</w:t>
            </w:r>
          </w:p>
        </w:tc>
      </w:tr>
    </w:tbl>
    <w:p w:rsidR="00A0782F" w:rsidRDefault="00A0782F" w:rsidP="00591FA4">
      <w:pPr>
        <w:jc w:val="right"/>
        <w:rPr>
          <w:rFonts w:ascii="Times New Roman" w:hAnsi="Times New Roman" w:cs="Times New Roman"/>
          <w:sz w:val="24"/>
          <w:szCs w:val="24"/>
        </w:rPr>
      </w:pPr>
    </w:p>
    <w:p w:rsidR="00591FA4" w:rsidRPr="00591FA4" w:rsidRDefault="00591FA4" w:rsidP="00591FA4">
      <w:pPr>
        <w:jc w:val="right"/>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2.13</w:t>
      </w:r>
    </w:p>
    <w:tbl>
      <w:tblPr>
        <w:tblStyle w:val="a6"/>
        <w:tblW w:w="0" w:type="auto"/>
        <w:tblLook w:val="04A0" w:firstRow="1" w:lastRow="0" w:firstColumn="1" w:lastColumn="0" w:noHBand="0" w:noVBand="1"/>
      </w:tblPr>
      <w:tblGrid>
        <w:gridCol w:w="4815"/>
        <w:gridCol w:w="1134"/>
        <w:gridCol w:w="1134"/>
        <w:gridCol w:w="1134"/>
        <w:gridCol w:w="1128"/>
      </w:tblGrid>
      <w:tr w:rsidR="00591FA4" w:rsidRPr="00771278" w:rsidTr="00DD0DD4">
        <w:tc>
          <w:tcPr>
            <w:tcW w:w="4815" w:type="dxa"/>
          </w:tcPr>
          <w:p w:rsidR="00591FA4" w:rsidRDefault="00591FA4" w:rsidP="00591FA4">
            <w:pPr>
              <w:contextualSpacing/>
              <w:jc w:val="center"/>
              <w:rPr>
                <w:rFonts w:ascii="Times New Roman" w:hAnsi="Times New Roman" w:cs="Times New Roman"/>
                <w:b/>
              </w:rPr>
            </w:pPr>
            <w:r>
              <w:rPr>
                <w:rFonts w:ascii="Times New Roman" w:hAnsi="Times New Roman" w:cs="Times New Roman"/>
                <w:b/>
              </w:rPr>
              <w:t>1</w:t>
            </w:r>
          </w:p>
        </w:tc>
        <w:tc>
          <w:tcPr>
            <w:tcW w:w="1134" w:type="dxa"/>
          </w:tcPr>
          <w:p w:rsidR="00591FA4" w:rsidRPr="00771278" w:rsidRDefault="00591FA4" w:rsidP="00591FA4">
            <w:pPr>
              <w:tabs>
                <w:tab w:val="left" w:pos="2100"/>
              </w:tabs>
              <w:contextualSpacing/>
              <w:jc w:val="center"/>
              <w:rPr>
                <w:rFonts w:ascii="Times New Roman" w:hAnsi="Times New Roman" w:cs="Times New Roman"/>
                <w:b/>
                <w:bCs/>
                <w:color w:val="000000" w:themeColor="text1"/>
                <w:kern w:val="2"/>
              </w:rPr>
            </w:pPr>
            <w:r>
              <w:rPr>
                <w:rFonts w:ascii="Times New Roman" w:hAnsi="Times New Roman" w:cs="Times New Roman"/>
                <w:b/>
                <w:bCs/>
                <w:color w:val="000000" w:themeColor="text1"/>
                <w:kern w:val="2"/>
              </w:rPr>
              <w:t>2</w:t>
            </w:r>
          </w:p>
        </w:tc>
        <w:tc>
          <w:tcPr>
            <w:tcW w:w="1134" w:type="dxa"/>
          </w:tcPr>
          <w:p w:rsidR="00591FA4" w:rsidRPr="00771278" w:rsidRDefault="00591FA4" w:rsidP="00591FA4">
            <w:pPr>
              <w:tabs>
                <w:tab w:val="left" w:pos="2100"/>
              </w:tabs>
              <w:contextualSpacing/>
              <w:jc w:val="center"/>
              <w:rPr>
                <w:rFonts w:ascii="Times New Roman" w:hAnsi="Times New Roman" w:cs="Times New Roman"/>
                <w:b/>
                <w:bCs/>
                <w:color w:val="000000" w:themeColor="text1"/>
                <w:kern w:val="2"/>
              </w:rPr>
            </w:pPr>
            <w:r>
              <w:rPr>
                <w:rFonts w:ascii="Times New Roman" w:hAnsi="Times New Roman" w:cs="Times New Roman"/>
                <w:b/>
                <w:bCs/>
                <w:color w:val="000000" w:themeColor="text1"/>
                <w:kern w:val="2"/>
              </w:rPr>
              <w:t>3</w:t>
            </w:r>
          </w:p>
        </w:tc>
        <w:tc>
          <w:tcPr>
            <w:tcW w:w="1134" w:type="dxa"/>
          </w:tcPr>
          <w:p w:rsidR="00591FA4" w:rsidRPr="00771278" w:rsidRDefault="00591FA4" w:rsidP="00591FA4">
            <w:pPr>
              <w:tabs>
                <w:tab w:val="left" w:pos="2100"/>
              </w:tabs>
              <w:contextualSpacing/>
              <w:jc w:val="center"/>
              <w:rPr>
                <w:rFonts w:ascii="Times New Roman" w:hAnsi="Times New Roman" w:cs="Times New Roman"/>
                <w:b/>
                <w:bCs/>
                <w:color w:val="000000" w:themeColor="text1"/>
                <w:kern w:val="2"/>
              </w:rPr>
            </w:pPr>
            <w:r>
              <w:rPr>
                <w:rFonts w:ascii="Times New Roman" w:hAnsi="Times New Roman" w:cs="Times New Roman"/>
                <w:b/>
                <w:bCs/>
                <w:color w:val="000000" w:themeColor="text1"/>
                <w:kern w:val="2"/>
              </w:rPr>
              <w:t>4</w:t>
            </w:r>
          </w:p>
        </w:tc>
        <w:tc>
          <w:tcPr>
            <w:tcW w:w="1128" w:type="dxa"/>
          </w:tcPr>
          <w:p w:rsidR="00591FA4" w:rsidRPr="00771278" w:rsidRDefault="00591FA4" w:rsidP="00591FA4">
            <w:pPr>
              <w:tabs>
                <w:tab w:val="left" w:pos="2100"/>
              </w:tabs>
              <w:contextualSpacing/>
              <w:jc w:val="center"/>
              <w:rPr>
                <w:rFonts w:ascii="Times New Roman" w:hAnsi="Times New Roman" w:cs="Times New Roman"/>
                <w:b/>
                <w:bCs/>
                <w:color w:val="000000" w:themeColor="text1"/>
                <w:kern w:val="2"/>
              </w:rPr>
            </w:pPr>
            <w:r>
              <w:rPr>
                <w:rFonts w:ascii="Times New Roman" w:hAnsi="Times New Roman" w:cs="Times New Roman"/>
                <w:b/>
                <w:bCs/>
                <w:color w:val="000000" w:themeColor="text1"/>
                <w:kern w:val="2"/>
              </w:rPr>
              <w:t>5</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молоко</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22997</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20384</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2613</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12,8</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Мед</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66</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44</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200</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Прочая продукция животноводства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115</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87</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28</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32,2</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Итого продукции жи</w:t>
            </w:r>
            <w:r w:rsidRPr="006158D1">
              <w:rPr>
                <w:rFonts w:ascii="Times New Roman" w:hAnsi="Times New Roman" w:cs="Times New Roman"/>
                <w:color w:val="000000" w:themeColor="text1"/>
                <w:sz w:val="24"/>
                <w:szCs w:val="24"/>
              </w:rPr>
              <w:softHyphen/>
              <w:t>вотноводства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29616</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28982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634</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2,2</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Всего сельскохозяй</w:t>
            </w:r>
            <w:r w:rsidRPr="006158D1">
              <w:rPr>
                <w:rFonts w:ascii="Times New Roman" w:hAnsi="Times New Roman" w:cs="Times New Roman"/>
                <w:color w:val="000000" w:themeColor="text1"/>
                <w:sz w:val="24"/>
                <w:szCs w:val="24"/>
              </w:rPr>
              <w:softHyphen/>
              <w:t>ственной продукции</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30945</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30693</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252</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0,82</w:t>
            </w:r>
          </w:p>
        </w:tc>
      </w:tr>
      <w:tr w:rsidR="00591FA4" w:rsidRPr="00771278" w:rsidTr="00DD0DD4">
        <w:tc>
          <w:tcPr>
            <w:tcW w:w="9345" w:type="dxa"/>
            <w:gridSpan w:val="5"/>
          </w:tcPr>
          <w:p w:rsidR="00591FA4" w:rsidRPr="006158D1" w:rsidRDefault="00591FA4" w:rsidP="00591FA4">
            <w:pPr>
              <w:jc w:val="center"/>
              <w:rPr>
                <w:rFonts w:ascii="Times New Roman" w:hAnsi="Times New Roman" w:cs="Times New Roman"/>
                <w:sz w:val="24"/>
                <w:szCs w:val="24"/>
              </w:rPr>
            </w:pPr>
            <w:r w:rsidRPr="006158D1">
              <w:rPr>
                <w:rFonts w:ascii="Times New Roman" w:hAnsi="Times New Roman" w:cs="Times New Roman"/>
                <w:sz w:val="24"/>
                <w:szCs w:val="24"/>
              </w:rPr>
              <w:t>2014 г.</w:t>
            </w:r>
          </w:p>
        </w:tc>
      </w:tr>
      <w:tr w:rsidR="00591FA4" w:rsidRPr="00771278" w:rsidTr="00DD0DD4">
        <w:tc>
          <w:tcPr>
            <w:tcW w:w="4815" w:type="dxa"/>
          </w:tcPr>
          <w:p w:rsidR="00591FA4" w:rsidRPr="006158D1" w:rsidRDefault="00591FA4" w:rsidP="00591FA4">
            <w:pPr>
              <w:rPr>
                <w:rFonts w:ascii="Times New Roman" w:hAnsi="Times New Roman" w:cs="Times New Roman"/>
                <w:sz w:val="24"/>
                <w:szCs w:val="24"/>
              </w:rPr>
            </w:pPr>
            <w:r w:rsidRPr="006158D1">
              <w:rPr>
                <w:rFonts w:ascii="Times New Roman" w:hAnsi="Times New Roman" w:cs="Times New Roman"/>
                <w:sz w:val="24"/>
                <w:szCs w:val="24"/>
              </w:rPr>
              <w:t>Зерновые и зернобобовые культуры - всего</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2209</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1972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237</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12</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Прочая продук</w:t>
            </w:r>
            <w:r w:rsidRPr="006158D1">
              <w:rPr>
                <w:rFonts w:ascii="Times New Roman" w:hAnsi="Times New Roman" w:cs="Times New Roman"/>
                <w:color w:val="000000" w:themeColor="text1"/>
                <w:sz w:val="24"/>
                <w:szCs w:val="24"/>
              </w:rPr>
              <w:softHyphen/>
              <w:t>ция растение</w:t>
            </w:r>
            <w:r w:rsidRPr="006158D1">
              <w:rPr>
                <w:rFonts w:ascii="Times New Roman" w:hAnsi="Times New Roman" w:cs="Times New Roman"/>
                <w:color w:val="000000" w:themeColor="text1"/>
                <w:sz w:val="24"/>
                <w:szCs w:val="24"/>
              </w:rPr>
              <w:softHyphen/>
              <w:t>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921</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1512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-591</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-39,1</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Итого продукции рас</w:t>
            </w:r>
            <w:r w:rsidRPr="006158D1">
              <w:rPr>
                <w:rFonts w:ascii="Times New Roman" w:hAnsi="Times New Roman" w:cs="Times New Roman"/>
                <w:color w:val="000000" w:themeColor="text1"/>
                <w:sz w:val="24"/>
                <w:szCs w:val="24"/>
              </w:rPr>
              <w:softHyphen/>
              <w:t>тениеводства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3130</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3484</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-354</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-10,2</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Скотоводство - всего</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35376</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32698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2678</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8,19</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в т.ч. КРС</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5491</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8108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-2617</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-32,3</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молоко</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29885</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24590</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5295</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21,5</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Мед</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69</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89</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-20</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-22,5</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Прочая продукция животноводства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654</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831</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-177</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-21,3</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Итого продукции жи</w:t>
            </w:r>
            <w:r w:rsidRPr="006158D1">
              <w:rPr>
                <w:rFonts w:ascii="Times New Roman" w:hAnsi="Times New Roman" w:cs="Times New Roman"/>
                <w:color w:val="000000" w:themeColor="text1"/>
                <w:sz w:val="24"/>
                <w:szCs w:val="24"/>
              </w:rPr>
              <w:softHyphen/>
              <w:t>вотноводства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36069</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33618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2451</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7,3</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Всего сельскохозяй</w:t>
            </w:r>
            <w:r w:rsidRPr="006158D1">
              <w:rPr>
                <w:rFonts w:ascii="Times New Roman" w:hAnsi="Times New Roman" w:cs="Times New Roman"/>
                <w:color w:val="000000" w:themeColor="text1"/>
                <w:sz w:val="24"/>
                <w:szCs w:val="24"/>
              </w:rPr>
              <w:softHyphen/>
              <w:t>ственной продукции</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39199</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37102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2097</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5,65</w:t>
            </w:r>
          </w:p>
        </w:tc>
      </w:tr>
      <w:tr w:rsidR="00591FA4" w:rsidRPr="00771278" w:rsidTr="00DD0DD4">
        <w:tc>
          <w:tcPr>
            <w:tcW w:w="9345" w:type="dxa"/>
            <w:gridSpan w:val="5"/>
          </w:tcPr>
          <w:p w:rsidR="00591FA4" w:rsidRPr="006158D1" w:rsidRDefault="00591FA4" w:rsidP="00591FA4">
            <w:pPr>
              <w:jc w:val="center"/>
              <w:rPr>
                <w:rFonts w:ascii="Times New Roman" w:hAnsi="Times New Roman" w:cs="Times New Roman"/>
                <w:sz w:val="24"/>
                <w:szCs w:val="24"/>
              </w:rPr>
            </w:pPr>
            <w:r w:rsidRPr="006158D1">
              <w:rPr>
                <w:rFonts w:ascii="Times New Roman" w:hAnsi="Times New Roman" w:cs="Times New Roman"/>
                <w:sz w:val="24"/>
                <w:szCs w:val="24"/>
              </w:rPr>
              <w:t>2015 г.</w:t>
            </w:r>
          </w:p>
        </w:tc>
      </w:tr>
      <w:tr w:rsidR="00591FA4" w:rsidRPr="00771278" w:rsidTr="00DD0DD4">
        <w:tc>
          <w:tcPr>
            <w:tcW w:w="4815" w:type="dxa"/>
          </w:tcPr>
          <w:p w:rsidR="00591FA4" w:rsidRPr="006158D1" w:rsidRDefault="00591FA4" w:rsidP="00591FA4">
            <w:pPr>
              <w:rPr>
                <w:rFonts w:ascii="Times New Roman" w:hAnsi="Times New Roman" w:cs="Times New Roman"/>
                <w:sz w:val="24"/>
                <w:szCs w:val="24"/>
              </w:rPr>
            </w:pPr>
            <w:r w:rsidRPr="006158D1">
              <w:rPr>
                <w:rFonts w:ascii="Times New Roman" w:hAnsi="Times New Roman" w:cs="Times New Roman"/>
                <w:sz w:val="24"/>
                <w:szCs w:val="24"/>
              </w:rPr>
              <w:t>Зерновые и зернобобовые культуры - всего</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2882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3072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-190</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-6,2</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Прочая продук</w:t>
            </w:r>
            <w:r w:rsidRPr="006158D1">
              <w:rPr>
                <w:rFonts w:ascii="Times New Roman" w:hAnsi="Times New Roman" w:cs="Times New Roman"/>
                <w:color w:val="000000" w:themeColor="text1"/>
                <w:sz w:val="24"/>
                <w:szCs w:val="24"/>
              </w:rPr>
              <w:softHyphen/>
              <w:t>ция растение</w:t>
            </w:r>
            <w:r w:rsidRPr="006158D1">
              <w:rPr>
                <w:rFonts w:ascii="Times New Roman" w:hAnsi="Times New Roman" w:cs="Times New Roman"/>
                <w:color w:val="000000" w:themeColor="text1"/>
                <w:sz w:val="24"/>
                <w:szCs w:val="24"/>
              </w:rPr>
              <w:softHyphen/>
              <w:t>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464</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544</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-80</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-14,7</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Итого продукции рас</w:t>
            </w:r>
            <w:r w:rsidRPr="006158D1">
              <w:rPr>
                <w:rFonts w:ascii="Times New Roman" w:hAnsi="Times New Roman" w:cs="Times New Roman"/>
                <w:color w:val="000000" w:themeColor="text1"/>
                <w:sz w:val="24"/>
                <w:szCs w:val="24"/>
              </w:rPr>
              <w:softHyphen/>
              <w:t>тениеводства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3346</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3616</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-270</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-7,5</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Скотоводство - всего</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41508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40758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750</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1,84</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в т.ч. КРС</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9366</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10448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-1082</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-10,4</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молоко</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32142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30310</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2012</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6,7</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Мед</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24</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85,7</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Прочая продукция животноводства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162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139</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23</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16,6</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Итого продукции жи</w:t>
            </w:r>
            <w:r w:rsidRPr="006158D1">
              <w:rPr>
                <w:rFonts w:ascii="Times New Roman" w:hAnsi="Times New Roman" w:cs="Times New Roman"/>
                <w:color w:val="000000" w:themeColor="text1"/>
                <w:sz w:val="24"/>
                <w:szCs w:val="24"/>
              </w:rPr>
              <w:softHyphen/>
              <w:t>вотноводства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41722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40925</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797</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1,95</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Всего сельскохозяй</w:t>
            </w:r>
            <w:r w:rsidRPr="006158D1">
              <w:rPr>
                <w:rFonts w:ascii="Times New Roman" w:hAnsi="Times New Roman" w:cs="Times New Roman"/>
                <w:color w:val="000000" w:themeColor="text1"/>
                <w:sz w:val="24"/>
                <w:szCs w:val="24"/>
              </w:rPr>
              <w:softHyphen/>
              <w:t>ственной продукции</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45068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44541</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527</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1,18</w:t>
            </w:r>
          </w:p>
        </w:tc>
      </w:tr>
      <w:tr w:rsidR="00591FA4" w:rsidRPr="00771278" w:rsidTr="00DD0DD4">
        <w:tc>
          <w:tcPr>
            <w:tcW w:w="9345" w:type="dxa"/>
            <w:gridSpan w:val="5"/>
          </w:tcPr>
          <w:p w:rsidR="00591FA4" w:rsidRPr="006158D1" w:rsidRDefault="00591FA4" w:rsidP="00591FA4">
            <w:pPr>
              <w:jc w:val="center"/>
              <w:rPr>
                <w:rFonts w:ascii="Times New Roman" w:hAnsi="Times New Roman" w:cs="Times New Roman"/>
                <w:sz w:val="24"/>
                <w:szCs w:val="24"/>
              </w:rPr>
            </w:pPr>
            <w:r w:rsidRPr="006158D1">
              <w:rPr>
                <w:rFonts w:ascii="Times New Roman" w:hAnsi="Times New Roman" w:cs="Times New Roman"/>
                <w:sz w:val="24"/>
                <w:szCs w:val="24"/>
              </w:rPr>
              <w:t>2016 г.</w:t>
            </w:r>
          </w:p>
        </w:tc>
      </w:tr>
      <w:tr w:rsidR="00591FA4" w:rsidRPr="00771278" w:rsidTr="00DD0DD4">
        <w:tc>
          <w:tcPr>
            <w:tcW w:w="4815" w:type="dxa"/>
          </w:tcPr>
          <w:p w:rsidR="00591FA4" w:rsidRPr="006158D1" w:rsidRDefault="00591FA4" w:rsidP="00591FA4">
            <w:pPr>
              <w:rPr>
                <w:rFonts w:ascii="Times New Roman" w:hAnsi="Times New Roman" w:cs="Times New Roman"/>
                <w:sz w:val="24"/>
                <w:szCs w:val="24"/>
              </w:rPr>
            </w:pPr>
            <w:r w:rsidRPr="006158D1">
              <w:rPr>
                <w:rFonts w:ascii="Times New Roman" w:hAnsi="Times New Roman" w:cs="Times New Roman"/>
                <w:sz w:val="24"/>
                <w:szCs w:val="24"/>
              </w:rPr>
              <w:t>Зерновые и зернобобовые культуры - всего</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5786</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5317</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469</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8,8</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Прочая продук</w:t>
            </w:r>
            <w:r w:rsidRPr="006158D1">
              <w:rPr>
                <w:rFonts w:ascii="Times New Roman" w:hAnsi="Times New Roman" w:cs="Times New Roman"/>
                <w:color w:val="000000" w:themeColor="text1"/>
                <w:sz w:val="24"/>
                <w:szCs w:val="24"/>
              </w:rPr>
              <w:softHyphen/>
              <w:t>ция растение</w:t>
            </w:r>
            <w:r w:rsidRPr="006158D1">
              <w:rPr>
                <w:rFonts w:ascii="Times New Roman" w:hAnsi="Times New Roman" w:cs="Times New Roman"/>
                <w:color w:val="000000" w:themeColor="text1"/>
                <w:sz w:val="24"/>
                <w:szCs w:val="24"/>
              </w:rPr>
              <w:softHyphen/>
              <w:t>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523</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576</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-53</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-9,2</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Итого продукции рас</w:t>
            </w:r>
            <w:r w:rsidRPr="006158D1">
              <w:rPr>
                <w:rFonts w:ascii="Times New Roman" w:hAnsi="Times New Roman" w:cs="Times New Roman"/>
                <w:color w:val="000000" w:themeColor="text1"/>
                <w:sz w:val="24"/>
                <w:szCs w:val="24"/>
              </w:rPr>
              <w:softHyphen/>
              <w:t>тениеводства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6309</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5893</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416</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7,1</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Скотоводство - всего</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49932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44529</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5403</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12,14</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в т.</w:t>
            </w:r>
            <w:r w:rsidR="006F7907">
              <w:rPr>
                <w:rFonts w:ascii="Times New Roman" w:hAnsi="Times New Roman" w:cs="Times New Roman"/>
                <w:color w:val="000000" w:themeColor="text1"/>
                <w:sz w:val="24"/>
                <w:szCs w:val="24"/>
              </w:rPr>
              <w:t xml:space="preserve"> </w:t>
            </w:r>
            <w:r w:rsidRPr="006158D1">
              <w:rPr>
                <w:rFonts w:ascii="Times New Roman" w:hAnsi="Times New Roman" w:cs="Times New Roman"/>
                <w:color w:val="000000" w:themeColor="text1"/>
                <w:sz w:val="24"/>
                <w:szCs w:val="24"/>
              </w:rPr>
              <w:t>ч. КРС</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7960</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9461</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-1501</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-15,9</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молоко</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41972</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35068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6844</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19,5</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Мед</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84</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104</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-20</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-19,2</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Прочая продукция животноводства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143</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268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-125</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-46,6</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Итого продукции жи</w:t>
            </w:r>
            <w:r w:rsidRPr="006158D1">
              <w:rPr>
                <w:rFonts w:ascii="Times New Roman" w:hAnsi="Times New Roman" w:cs="Times New Roman"/>
                <w:color w:val="000000" w:themeColor="text1"/>
                <w:sz w:val="24"/>
                <w:szCs w:val="24"/>
              </w:rPr>
              <w:softHyphen/>
              <w:t>вотноводства</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50159</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44901</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5258</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11,7</w:t>
            </w:r>
          </w:p>
        </w:tc>
      </w:tr>
      <w:tr w:rsidR="00591FA4" w:rsidRPr="00771278" w:rsidTr="00DD0DD4">
        <w:tc>
          <w:tcPr>
            <w:tcW w:w="4815" w:type="dxa"/>
          </w:tcPr>
          <w:p w:rsidR="00591FA4" w:rsidRPr="006158D1" w:rsidRDefault="00591FA4" w:rsidP="00591FA4">
            <w:pPr>
              <w:tabs>
                <w:tab w:val="left" w:pos="2100"/>
              </w:tabs>
              <w:contextualSpacing/>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Всего сельскохозяй</w:t>
            </w:r>
            <w:r w:rsidRPr="006158D1">
              <w:rPr>
                <w:rFonts w:ascii="Times New Roman" w:hAnsi="Times New Roman" w:cs="Times New Roman"/>
                <w:color w:val="000000" w:themeColor="text1"/>
                <w:sz w:val="24"/>
                <w:szCs w:val="24"/>
              </w:rPr>
              <w:softHyphen/>
              <w:t>ственной продукции</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56468</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50083</w:t>
            </w:r>
          </w:p>
        </w:tc>
        <w:tc>
          <w:tcPr>
            <w:tcW w:w="1134"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6385</w:t>
            </w:r>
          </w:p>
        </w:tc>
        <w:tc>
          <w:tcPr>
            <w:tcW w:w="1128" w:type="dxa"/>
          </w:tcPr>
          <w:p w:rsidR="00591FA4" w:rsidRPr="006158D1" w:rsidRDefault="00591FA4" w:rsidP="00591FA4">
            <w:pPr>
              <w:tabs>
                <w:tab w:val="left" w:pos="2100"/>
              </w:tabs>
              <w:contextualSpacing/>
              <w:jc w:val="center"/>
              <w:rPr>
                <w:rFonts w:ascii="Times New Roman" w:hAnsi="Times New Roman" w:cs="Times New Roman"/>
                <w:color w:val="000000" w:themeColor="text1"/>
                <w:sz w:val="24"/>
                <w:szCs w:val="24"/>
              </w:rPr>
            </w:pPr>
            <w:r w:rsidRPr="006158D1">
              <w:rPr>
                <w:rFonts w:ascii="Times New Roman" w:hAnsi="Times New Roman" w:cs="Times New Roman"/>
                <w:color w:val="000000" w:themeColor="text1"/>
                <w:sz w:val="24"/>
                <w:szCs w:val="24"/>
              </w:rPr>
              <w:t>12,7</w:t>
            </w:r>
          </w:p>
        </w:tc>
      </w:tr>
    </w:tbl>
    <w:p w:rsidR="00A0782F" w:rsidRDefault="00A0782F" w:rsidP="00A0782F">
      <w:pPr>
        <w:spacing w:after="0" w:line="360" w:lineRule="auto"/>
        <w:ind w:firstLine="709"/>
        <w:contextualSpacing/>
        <w:jc w:val="both"/>
        <w:rPr>
          <w:rFonts w:ascii="Times New Roman" w:hAnsi="Times New Roman" w:cs="Times New Roman"/>
          <w:sz w:val="28"/>
          <w:szCs w:val="28"/>
        </w:rPr>
      </w:pPr>
    </w:p>
    <w:p w:rsidR="001F1395" w:rsidRDefault="002E3B62" w:rsidP="006F790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w:t>
      </w:r>
      <w:r w:rsidR="004F7C13">
        <w:rPr>
          <w:rFonts w:ascii="Times New Roman" w:hAnsi="Times New Roman" w:cs="Times New Roman"/>
          <w:sz w:val="28"/>
          <w:szCs w:val="28"/>
        </w:rPr>
        <w:t xml:space="preserve">гласно произведенным расчетам </w:t>
      </w:r>
      <w:r w:rsidR="001F1395">
        <w:rPr>
          <w:rFonts w:ascii="Times New Roman" w:hAnsi="Times New Roman" w:cs="Times New Roman"/>
          <w:sz w:val="28"/>
          <w:szCs w:val="28"/>
        </w:rPr>
        <w:t>можно сделать следующие выводы</w:t>
      </w:r>
      <w:r w:rsidR="004F7C13">
        <w:rPr>
          <w:rFonts w:ascii="Times New Roman" w:hAnsi="Times New Roman" w:cs="Times New Roman"/>
          <w:sz w:val="28"/>
          <w:szCs w:val="28"/>
        </w:rPr>
        <w:t>. Почти за весь рассматриваемый период в отрасли животноводства происходит увеличение прибыли, кроме 2015 года – по сравнению с 2014 годом прибыль сократилась на 1654 тыс. руб. и составила 797 тыс. руб.</w:t>
      </w:r>
      <w:r w:rsidR="00EA7FC2">
        <w:rPr>
          <w:rFonts w:ascii="Times New Roman" w:hAnsi="Times New Roman" w:cs="Times New Roman"/>
          <w:sz w:val="28"/>
          <w:szCs w:val="28"/>
        </w:rPr>
        <w:t xml:space="preserve"> За весь период реализация КРС приносит убытки, что связано с высокой </w:t>
      </w:r>
      <w:r w:rsidR="00EA7FC2">
        <w:rPr>
          <w:rFonts w:ascii="Times New Roman" w:hAnsi="Times New Roman" w:cs="Times New Roman"/>
          <w:sz w:val="28"/>
          <w:szCs w:val="28"/>
        </w:rPr>
        <w:lastRenderedPageBreak/>
        <w:t>себестоимостью продукции.</w:t>
      </w:r>
      <w:r w:rsidR="008F4D09">
        <w:rPr>
          <w:rFonts w:ascii="Times New Roman" w:hAnsi="Times New Roman" w:cs="Times New Roman"/>
          <w:sz w:val="28"/>
          <w:szCs w:val="28"/>
        </w:rPr>
        <w:t xml:space="preserve"> </w:t>
      </w:r>
      <w:r w:rsidR="00C213DF">
        <w:rPr>
          <w:rFonts w:ascii="Times New Roman" w:hAnsi="Times New Roman" w:cs="Times New Roman"/>
          <w:sz w:val="28"/>
          <w:szCs w:val="28"/>
        </w:rPr>
        <w:t xml:space="preserve">Основную прибыль как в отрасли животноводства, так и в целом по организации </w:t>
      </w:r>
      <w:r w:rsidR="004F7C13">
        <w:rPr>
          <w:rFonts w:ascii="Times New Roman" w:hAnsi="Times New Roman" w:cs="Times New Roman"/>
          <w:sz w:val="28"/>
          <w:szCs w:val="28"/>
        </w:rPr>
        <w:t>приносит реализация молока.</w:t>
      </w:r>
      <w:r w:rsidR="006F7907">
        <w:rPr>
          <w:rFonts w:ascii="Times New Roman" w:hAnsi="Times New Roman" w:cs="Times New Roman"/>
          <w:sz w:val="28"/>
          <w:szCs w:val="28"/>
        </w:rPr>
        <w:t xml:space="preserve"> Каналами реализации являются «</w:t>
      </w:r>
      <w:proofErr w:type="spellStart"/>
      <w:r w:rsidR="006F7907">
        <w:rPr>
          <w:rFonts w:ascii="Times New Roman" w:hAnsi="Times New Roman" w:cs="Times New Roman"/>
          <w:sz w:val="28"/>
          <w:szCs w:val="28"/>
        </w:rPr>
        <w:t>СПОиПК</w:t>
      </w:r>
      <w:proofErr w:type="spellEnd"/>
      <w:r w:rsidR="006F7907">
        <w:rPr>
          <w:rFonts w:ascii="Times New Roman" w:hAnsi="Times New Roman" w:cs="Times New Roman"/>
          <w:sz w:val="28"/>
          <w:szCs w:val="28"/>
        </w:rPr>
        <w:t xml:space="preserve"> Молочный» </w:t>
      </w:r>
      <w:proofErr w:type="spellStart"/>
      <w:r w:rsidR="006F7907">
        <w:rPr>
          <w:rFonts w:ascii="Times New Roman" w:hAnsi="Times New Roman" w:cs="Times New Roman"/>
          <w:sz w:val="28"/>
          <w:szCs w:val="28"/>
        </w:rPr>
        <w:t>Можгинского</w:t>
      </w:r>
      <w:proofErr w:type="spellEnd"/>
      <w:r w:rsidR="006F7907">
        <w:rPr>
          <w:rFonts w:ascii="Times New Roman" w:hAnsi="Times New Roman" w:cs="Times New Roman"/>
          <w:sz w:val="28"/>
          <w:szCs w:val="28"/>
        </w:rPr>
        <w:t xml:space="preserve"> района, куда реализуется около 85% продукции и 15% в прочие малые цеха Удмуртии.</w:t>
      </w:r>
      <w:r w:rsidR="004F7C13">
        <w:rPr>
          <w:rFonts w:ascii="Times New Roman" w:hAnsi="Times New Roman" w:cs="Times New Roman"/>
          <w:sz w:val="28"/>
          <w:szCs w:val="28"/>
        </w:rPr>
        <w:t xml:space="preserve"> </w:t>
      </w:r>
      <w:r w:rsidR="006F7907">
        <w:rPr>
          <w:rFonts w:ascii="Times New Roman" w:hAnsi="Times New Roman" w:cs="Times New Roman"/>
          <w:sz w:val="28"/>
          <w:szCs w:val="28"/>
        </w:rPr>
        <w:t xml:space="preserve"> </w:t>
      </w:r>
      <w:r w:rsidR="004F7C13">
        <w:rPr>
          <w:rFonts w:ascii="Times New Roman" w:hAnsi="Times New Roman" w:cs="Times New Roman"/>
          <w:sz w:val="28"/>
          <w:szCs w:val="28"/>
        </w:rPr>
        <w:t xml:space="preserve">По сравнению с 2012 годом в 2016 году прибыль выросла на 5851 тыс. руб., а рентабельность </w:t>
      </w:r>
      <w:r w:rsidR="001F1395">
        <w:rPr>
          <w:rFonts w:ascii="Times New Roman" w:hAnsi="Times New Roman" w:cs="Times New Roman"/>
          <w:sz w:val="28"/>
          <w:szCs w:val="28"/>
        </w:rPr>
        <w:t xml:space="preserve">молочной продукции составила 19,5%. </w:t>
      </w:r>
    </w:p>
    <w:p w:rsidR="00C213DF" w:rsidRDefault="00201131"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 </w:t>
      </w:r>
      <w:r w:rsidR="00C213DF">
        <w:rPr>
          <w:rFonts w:ascii="Times New Roman" w:hAnsi="Times New Roman" w:cs="Times New Roman"/>
          <w:sz w:val="28"/>
          <w:szCs w:val="28"/>
        </w:rPr>
        <w:t>весь рассматриваемый в</w:t>
      </w:r>
      <w:r>
        <w:rPr>
          <w:rFonts w:ascii="Times New Roman" w:hAnsi="Times New Roman" w:cs="Times New Roman"/>
          <w:sz w:val="28"/>
          <w:szCs w:val="28"/>
        </w:rPr>
        <w:t xml:space="preserve"> отрасли растениеводства наблюдается нестабильная ситуация. В 2</w:t>
      </w:r>
      <w:r w:rsidR="008F4D09">
        <w:rPr>
          <w:rFonts w:ascii="Times New Roman" w:hAnsi="Times New Roman" w:cs="Times New Roman"/>
          <w:sz w:val="28"/>
          <w:szCs w:val="28"/>
        </w:rPr>
        <w:t xml:space="preserve">013 </w:t>
      </w:r>
      <w:r>
        <w:rPr>
          <w:rFonts w:ascii="Times New Roman" w:hAnsi="Times New Roman" w:cs="Times New Roman"/>
          <w:sz w:val="28"/>
          <w:szCs w:val="28"/>
        </w:rPr>
        <w:t>году</w:t>
      </w:r>
      <w:r w:rsidR="008F4D09">
        <w:rPr>
          <w:rFonts w:ascii="Times New Roman" w:hAnsi="Times New Roman" w:cs="Times New Roman"/>
          <w:sz w:val="28"/>
          <w:szCs w:val="28"/>
        </w:rPr>
        <w:t xml:space="preserve"> </w:t>
      </w:r>
      <w:r>
        <w:rPr>
          <w:rFonts w:ascii="Times New Roman" w:hAnsi="Times New Roman" w:cs="Times New Roman"/>
          <w:sz w:val="28"/>
          <w:szCs w:val="28"/>
        </w:rPr>
        <w:t>по сравнению с предыдущим годом</w:t>
      </w:r>
      <w:r w:rsidR="008F4D09">
        <w:rPr>
          <w:rFonts w:ascii="Times New Roman" w:hAnsi="Times New Roman" w:cs="Times New Roman"/>
          <w:sz w:val="28"/>
          <w:szCs w:val="28"/>
        </w:rPr>
        <w:t xml:space="preserve"> убыток вырос на 347 тыс. руб., и</w:t>
      </w:r>
      <w:r w:rsidR="00C213DF">
        <w:rPr>
          <w:rFonts w:ascii="Times New Roman" w:hAnsi="Times New Roman" w:cs="Times New Roman"/>
          <w:sz w:val="28"/>
          <w:szCs w:val="28"/>
        </w:rPr>
        <w:t xml:space="preserve"> убыточ</w:t>
      </w:r>
      <w:r w:rsidR="008F4D09">
        <w:rPr>
          <w:rFonts w:ascii="Times New Roman" w:hAnsi="Times New Roman" w:cs="Times New Roman"/>
          <w:sz w:val="28"/>
          <w:szCs w:val="28"/>
        </w:rPr>
        <w:t>ность продукции</w:t>
      </w:r>
      <w:r w:rsidR="00C213DF">
        <w:rPr>
          <w:rFonts w:ascii="Times New Roman" w:hAnsi="Times New Roman" w:cs="Times New Roman"/>
          <w:sz w:val="28"/>
          <w:szCs w:val="28"/>
        </w:rPr>
        <w:t xml:space="preserve"> составила </w:t>
      </w:r>
      <w:r w:rsidR="008F4D09">
        <w:rPr>
          <w:rFonts w:ascii="Times New Roman" w:hAnsi="Times New Roman" w:cs="Times New Roman"/>
          <w:sz w:val="28"/>
          <w:szCs w:val="28"/>
        </w:rPr>
        <w:t xml:space="preserve">22,3%.  В 2014 году </w:t>
      </w:r>
      <w:r w:rsidR="00C213DF">
        <w:rPr>
          <w:rFonts w:ascii="Times New Roman" w:hAnsi="Times New Roman" w:cs="Times New Roman"/>
          <w:sz w:val="28"/>
          <w:szCs w:val="28"/>
        </w:rPr>
        <w:t>по зерновым и зернобобовым была получена прибыль в размере 237 тыс. руб. и рентабельность продукции составила 12%. Однако в связи с увеличением себестоимости прочей продукции растениеводства</w:t>
      </w:r>
      <w:r w:rsidR="00EA7FC2">
        <w:rPr>
          <w:rFonts w:ascii="Times New Roman" w:hAnsi="Times New Roman" w:cs="Times New Roman"/>
          <w:sz w:val="28"/>
          <w:szCs w:val="28"/>
        </w:rPr>
        <w:t>, в целом о отрасли</w:t>
      </w:r>
      <w:r w:rsidR="00C213DF">
        <w:rPr>
          <w:rFonts w:ascii="Times New Roman" w:hAnsi="Times New Roman" w:cs="Times New Roman"/>
          <w:sz w:val="28"/>
          <w:szCs w:val="28"/>
        </w:rPr>
        <w:t xml:space="preserve"> снова был получен убыток в размере 354 тыс. руб. </w:t>
      </w:r>
      <w:r w:rsidR="00EA7FC2">
        <w:rPr>
          <w:rFonts w:ascii="Times New Roman" w:hAnsi="Times New Roman" w:cs="Times New Roman"/>
          <w:sz w:val="28"/>
          <w:szCs w:val="28"/>
        </w:rPr>
        <w:t xml:space="preserve">В 2016 году предприятие вышло на прибыль – 416 тыс. руб. и рентабельность отрасли составила 7,1%. </w:t>
      </w:r>
    </w:p>
    <w:p w:rsidR="001F1395" w:rsidRDefault="001F1395" w:rsidP="00A0782F">
      <w:pPr>
        <w:spacing w:after="0" w:line="360" w:lineRule="auto"/>
        <w:ind w:firstLine="709"/>
        <w:contextualSpacing/>
        <w:jc w:val="both"/>
        <w:rPr>
          <w:rFonts w:ascii="Times New Roman" w:hAnsi="Times New Roman" w:cs="Times New Roman"/>
          <w:sz w:val="28"/>
          <w:szCs w:val="28"/>
        </w:rPr>
        <w:sectPr w:rsidR="001F1395" w:rsidSect="001A343F">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Таким образом, </w:t>
      </w:r>
      <w:r w:rsidR="00EA7FC2">
        <w:rPr>
          <w:rFonts w:ascii="Times New Roman" w:hAnsi="Times New Roman" w:cs="Times New Roman"/>
          <w:sz w:val="28"/>
          <w:szCs w:val="28"/>
        </w:rPr>
        <w:t>в целом по</w:t>
      </w:r>
      <w:r>
        <w:rPr>
          <w:rFonts w:ascii="Times New Roman" w:hAnsi="Times New Roman" w:cs="Times New Roman"/>
          <w:sz w:val="28"/>
          <w:szCs w:val="28"/>
        </w:rPr>
        <w:t xml:space="preserve"> п</w:t>
      </w:r>
      <w:r w:rsidR="00EA7FC2">
        <w:rPr>
          <w:rFonts w:ascii="Times New Roman" w:hAnsi="Times New Roman" w:cs="Times New Roman"/>
          <w:sz w:val="28"/>
          <w:szCs w:val="28"/>
        </w:rPr>
        <w:t>редприятию</w:t>
      </w:r>
      <w:r>
        <w:rPr>
          <w:rFonts w:ascii="Times New Roman" w:hAnsi="Times New Roman" w:cs="Times New Roman"/>
          <w:sz w:val="28"/>
          <w:szCs w:val="28"/>
        </w:rPr>
        <w:t xml:space="preserve"> наблюдается положительная динамика производственно-хозяйственной деятельности. </w:t>
      </w:r>
      <w:r w:rsidR="00EA7FC2">
        <w:rPr>
          <w:rFonts w:ascii="Times New Roman" w:hAnsi="Times New Roman" w:cs="Times New Roman"/>
          <w:sz w:val="28"/>
          <w:szCs w:val="28"/>
        </w:rPr>
        <w:t>За 2012-2016 гг. рентабельность всей сельскохозяйственной продукции увеличилась на 10,2% и составила 12,7%, что является достаточно высоким показат</w:t>
      </w:r>
      <w:r w:rsidR="0086542A">
        <w:rPr>
          <w:rFonts w:ascii="Times New Roman" w:hAnsi="Times New Roman" w:cs="Times New Roman"/>
          <w:sz w:val="28"/>
          <w:szCs w:val="28"/>
        </w:rPr>
        <w:t>елем.</w:t>
      </w:r>
    </w:p>
    <w:p w:rsidR="002E3B62" w:rsidRPr="00341E77" w:rsidRDefault="002E3B62" w:rsidP="002E3B6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3. МЕРОПРИЯТИЯ ПО ПОВЫШЕНИЮ</w:t>
      </w:r>
      <w:r w:rsidRPr="00341E77">
        <w:rPr>
          <w:rFonts w:ascii="Times New Roman" w:hAnsi="Times New Roman" w:cs="Times New Roman"/>
          <w:sz w:val="28"/>
          <w:szCs w:val="28"/>
        </w:rPr>
        <w:t xml:space="preserve"> ЭФФЕКТИВНОСТИ МОЛОЧНОГО СКОТОВОДСТВА В </w:t>
      </w:r>
      <w:r>
        <w:rPr>
          <w:rFonts w:ascii="Times New Roman" w:hAnsi="Times New Roman" w:cs="Times New Roman"/>
          <w:sz w:val="28"/>
          <w:szCs w:val="28"/>
        </w:rPr>
        <w:t>ООО «КОЛОС» АЛНАШСКОГО РАЙОНА УДМУРТСКОЙ Р</w:t>
      </w:r>
      <w:r w:rsidRPr="00341E77">
        <w:rPr>
          <w:rFonts w:ascii="Times New Roman" w:hAnsi="Times New Roman" w:cs="Times New Roman"/>
          <w:sz w:val="28"/>
          <w:szCs w:val="28"/>
        </w:rPr>
        <w:t>ЕСПУБЛИКИ</w:t>
      </w:r>
    </w:p>
    <w:p w:rsidR="002E3B62" w:rsidRDefault="002E3B62" w:rsidP="002E3B62">
      <w:pPr>
        <w:spacing w:after="0" w:line="240" w:lineRule="auto"/>
        <w:contextualSpacing/>
        <w:jc w:val="center"/>
        <w:rPr>
          <w:rFonts w:ascii="Times New Roman" w:hAnsi="Times New Roman" w:cs="Times New Roman"/>
          <w:sz w:val="28"/>
          <w:szCs w:val="28"/>
        </w:rPr>
      </w:pPr>
    </w:p>
    <w:p w:rsidR="002E3B62" w:rsidRDefault="002E3B62" w:rsidP="00A0782F">
      <w:pPr>
        <w:spacing w:line="360" w:lineRule="auto"/>
        <w:contextualSpacing/>
        <w:rPr>
          <w:rFonts w:ascii="Times New Roman" w:hAnsi="Times New Roman" w:cs="Times New Roman"/>
          <w:sz w:val="28"/>
          <w:szCs w:val="28"/>
        </w:rPr>
      </w:pPr>
      <w:r w:rsidRPr="00EC4285">
        <w:rPr>
          <w:rFonts w:ascii="Times New Roman" w:hAnsi="Times New Roman" w:cs="Times New Roman"/>
          <w:sz w:val="28"/>
          <w:szCs w:val="28"/>
        </w:rPr>
        <w:t>3.1 Организация производства молока</w:t>
      </w:r>
    </w:p>
    <w:p w:rsidR="002E3B62" w:rsidRPr="00575D16" w:rsidRDefault="002E3B62" w:rsidP="00A0782F">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ООО «Колос</w:t>
      </w:r>
      <w:r w:rsidRPr="00575D16">
        <w:rPr>
          <w:rFonts w:ascii="Times New Roman" w:hAnsi="Times New Roman" w:cs="Times New Roman"/>
          <w:sz w:val="28"/>
          <w:szCs w:val="28"/>
        </w:rPr>
        <w:t>» ведущей отраслью является молочное скотоводство и при этом одной из главных задач для повышения эффективности производства молока является рациональная организация трудовых процессов в хозяйстве.</w:t>
      </w:r>
    </w:p>
    <w:p w:rsidR="002E3B62" w:rsidRPr="004F7C13" w:rsidRDefault="002E3B62" w:rsidP="002E3B6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Основные трудовые процессы</w:t>
      </w:r>
      <w:r w:rsidRPr="00575D16">
        <w:rPr>
          <w:rFonts w:ascii="Times New Roman" w:hAnsi="Times New Roman" w:cs="Times New Roman"/>
          <w:sz w:val="28"/>
          <w:szCs w:val="28"/>
        </w:rPr>
        <w:t xml:space="preserve"> в скотоводстве</w:t>
      </w:r>
      <w:r>
        <w:rPr>
          <w:rFonts w:ascii="Times New Roman" w:hAnsi="Times New Roman" w:cs="Times New Roman"/>
          <w:sz w:val="28"/>
          <w:szCs w:val="28"/>
        </w:rPr>
        <w:t xml:space="preserve"> – это </w:t>
      </w:r>
      <w:r w:rsidRPr="00575D16">
        <w:rPr>
          <w:rFonts w:ascii="Times New Roman" w:hAnsi="Times New Roman" w:cs="Times New Roman"/>
          <w:sz w:val="28"/>
          <w:szCs w:val="28"/>
        </w:rPr>
        <w:t>кормление ж</w:t>
      </w:r>
      <w:r w:rsidR="004F7C13">
        <w:rPr>
          <w:rFonts w:ascii="Times New Roman" w:hAnsi="Times New Roman" w:cs="Times New Roman"/>
          <w:sz w:val="28"/>
          <w:szCs w:val="28"/>
        </w:rPr>
        <w:t>ивотных, уборка навоза и доение.</w:t>
      </w:r>
    </w:p>
    <w:p w:rsidR="002E3B62" w:rsidRPr="00575D16" w:rsidRDefault="002E3B62" w:rsidP="002E3B62">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sz w:val="28"/>
          <w:szCs w:val="28"/>
        </w:rPr>
        <w:t>Организация кормления включает погрузку, транспортировку, приготовление и раздачу кормов.</w:t>
      </w:r>
      <w:r>
        <w:rPr>
          <w:rFonts w:ascii="Times New Roman" w:hAnsi="Times New Roman" w:cs="Times New Roman"/>
          <w:sz w:val="28"/>
          <w:szCs w:val="28"/>
        </w:rPr>
        <w:t xml:space="preserve"> </w:t>
      </w:r>
      <w:r w:rsidRPr="00575D16">
        <w:rPr>
          <w:rFonts w:ascii="Times New Roman" w:hAnsi="Times New Roman" w:cs="Times New Roman"/>
          <w:sz w:val="28"/>
          <w:szCs w:val="28"/>
        </w:rPr>
        <w:t>Выбор машин для раздачи кормов и организации этого процесса определяется способом содержания животных, размером фермы и другими условиями.</w:t>
      </w:r>
    </w:p>
    <w:p w:rsidR="002E3B62" w:rsidRDefault="002E3B62" w:rsidP="002E3B6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ООО «Колос» используется пастбищно-стойловая система содержания коров. </w:t>
      </w:r>
      <w:r w:rsidRPr="00575D16">
        <w:rPr>
          <w:rFonts w:ascii="Times New Roman" w:hAnsi="Times New Roman" w:cs="Times New Roman"/>
          <w:sz w:val="28"/>
          <w:szCs w:val="28"/>
        </w:rPr>
        <w:t xml:space="preserve"> </w:t>
      </w:r>
      <w:r>
        <w:rPr>
          <w:rFonts w:ascii="Times New Roman" w:hAnsi="Times New Roman" w:cs="Times New Roman"/>
          <w:sz w:val="28"/>
          <w:szCs w:val="28"/>
        </w:rPr>
        <w:t xml:space="preserve"> Способ содержания: в двух животноводческих помещениях на 80 и 200 голов – привязное содержание, (</w:t>
      </w:r>
      <w:r w:rsidRPr="00575D16">
        <w:rPr>
          <w:rFonts w:ascii="Times New Roman" w:hAnsi="Times New Roman" w:cs="Times New Roman"/>
          <w:sz w:val="28"/>
          <w:szCs w:val="28"/>
        </w:rPr>
        <w:t>зимой в</w:t>
      </w:r>
      <w:r>
        <w:rPr>
          <w:rFonts w:ascii="Times New Roman" w:hAnsi="Times New Roman" w:cs="Times New Roman"/>
          <w:sz w:val="28"/>
          <w:szCs w:val="28"/>
        </w:rPr>
        <w:t xml:space="preserve">ыгул, если температура не ниже </w:t>
      </w:r>
      <w:r w:rsidRPr="00575D16">
        <w:rPr>
          <w:rFonts w:ascii="Times New Roman" w:hAnsi="Times New Roman" w:cs="Times New Roman"/>
          <w:sz w:val="28"/>
          <w:szCs w:val="28"/>
        </w:rPr>
        <w:t>-20˚</w:t>
      </w:r>
      <w:r w:rsidRPr="00575D16">
        <w:rPr>
          <w:rFonts w:ascii="Times New Roman" w:hAnsi="Times New Roman" w:cs="Times New Roman"/>
          <w:sz w:val="28"/>
          <w:szCs w:val="28"/>
          <w:lang w:val="en-US"/>
        </w:rPr>
        <w:t>C</w:t>
      </w:r>
      <w:r w:rsidRPr="00575D16">
        <w:rPr>
          <w:rFonts w:ascii="Times New Roman" w:hAnsi="Times New Roman" w:cs="Times New Roman"/>
          <w:sz w:val="28"/>
          <w:szCs w:val="28"/>
        </w:rPr>
        <w:t>).</w:t>
      </w:r>
      <w:r>
        <w:rPr>
          <w:rFonts w:ascii="Times New Roman" w:hAnsi="Times New Roman" w:cs="Times New Roman"/>
          <w:sz w:val="28"/>
          <w:szCs w:val="28"/>
        </w:rPr>
        <w:t xml:space="preserve"> В животноводческих помещениях на 400 голов беспривязное содержание. </w:t>
      </w:r>
    </w:p>
    <w:p w:rsidR="002E3B62" w:rsidRDefault="002E3B62" w:rsidP="002E3B6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Кормление двухразовое. Поение происходит из автопоилки с автоматическим поддержанием уровня воды. </w:t>
      </w:r>
    </w:p>
    <w:p w:rsidR="002E3B62" w:rsidRDefault="002E3B62" w:rsidP="002E3B6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коровнике на 400 голов кормление механизировано: корма раздаются миксером-кормораздатчиком, а патока и микродобавки вручную. Коровы содержаться в боксах на решетчатых полах. В коровнике на 80 и 200 голов кормление осуществляется конно-ручным способом.</w:t>
      </w:r>
    </w:p>
    <w:p w:rsidR="002E3B62" w:rsidRPr="00575D16" w:rsidRDefault="002E3B62" w:rsidP="002E3B62">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sz w:val="28"/>
          <w:szCs w:val="28"/>
        </w:rPr>
        <w:t>Наибольшее распространение получили тракторные раздатчики</w:t>
      </w:r>
      <w:r>
        <w:rPr>
          <w:rFonts w:ascii="Times New Roman" w:hAnsi="Times New Roman" w:cs="Times New Roman"/>
          <w:sz w:val="28"/>
          <w:szCs w:val="28"/>
        </w:rPr>
        <w:t>-миксеры</w:t>
      </w:r>
      <w:r w:rsidRPr="00575D16">
        <w:rPr>
          <w:rFonts w:ascii="Times New Roman" w:hAnsi="Times New Roman" w:cs="Times New Roman"/>
          <w:sz w:val="28"/>
          <w:szCs w:val="28"/>
        </w:rPr>
        <w:t xml:space="preserve"> при механизированной раздаче основных кормов. Их преимущество состоит в том, что они более надёжны в работе и достаточно просты в использовании, позволяют совмещать операции транспортирования кормов с </w:t>
      </w:r>
      <w:r w:rsidRPr="00575D16">
        <w:rPr>
          <w:rFonts w:ascii="Times New Roman" w:hAnsi="Times New Roman" w:cs="Times New Roman"/>
          <w:sz w:val="28"/>
          <w:szCs w:val="28"/>
        </w:rPr>
        <w:lastRenderedPageBreak/>
        <w:t>мест постоянного хранения и их раздачи, смешивать корма в определённых соотношениях.</w:t>
      </w:r>
    </w:p>
    <w:p w:rsidR="002E3B62" w:rsidRPr="00575D16" w:rsidRDefault="002E3B62" w:rsidP="002E3B62">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sz w:val="28"/>
          <w:szCs w:val="28"/>
        </w:rPr>
        <w:t>Работы по кормлению животных при привязном содержании в зависимости от условий производства и принятого распределения обязанностей выполняют как специально выделенные операторы по кормлению или скотники, так и операторы машинного доения; отдельные операции выполняют скотники КРС.</w:t>
      </w:r>
    </w:p>
    <w:p w:rsidR="002E3B62" w:rsidRPr="00575D16" w:rsidRDefault="002E3B62" w:rsidP="002E3B62">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sz w:val="28"/>
          <w:szCs w:val="28"/>
        </w:rPr>
        <w:t>Важнейшим условием успешного развития молочного скотоводства в хозяйстве является обеспеченность скота кормами. Для этого решающее значение имеет укрепление кормовой базы, то есть системы производства кормов, обеспечивающей потребность животноводства.</w:t>
      </w:r>
    </w:p>
    <w:p w:rsidR="002E3B62" w:rsidRPr="00575D16" w:rsidRDefault="002E3B62" w:rsidP="002E3B62">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sz w:val="28"/>
          <w:szCs w:val="28"/>
        </w:rPr>
        <w:t>При увеличении концентрации поголовья важное значение имеет рациональная организация удаления навоза. Это важно не только для повышения эффективности производства, но и с точки зрения охраны окружающей среды. Процесс удаления навоза организуется также в зависимости от способа содержания животных, размера ферм и комплексов и других условий и включает уборку его из помещений, выгульно-кормовых площадок и транспортировку в хранилище.</w:t>
      </w:r>
    </w:p>
    <w:p w:rsidR="004213E1" w:rsidRDefault="002E3B62" w:rsidP="004213E1">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При беспривязном содержании животных удаление навоза происходит самосплавом до бункера сбора навоза. </w:t>
      </w:r>
      <w:r w:rsidRPr="00575D16">
        <w:rPr>
          <w:rFonts w:ascii="Times New Roman" w:hAnsi="Times New Roman" w:cs="Times New Roman"/>
          <w:sz w:val="28"/>
          <w:szCs w:val="28"/>
        </w:rPr>
        <w:t>П</w:t>
      </w:r>
      <w:r>
        <w:rPr>
          <w:rFonts w:ascii="Times New Roman" w:hAnsi="Times New Roman" w:cs="Times New Roman"/>
          <w:sz w:val="28"/>
          <w:szCs w:val="28"/>
        </w:rPr>
        <w:t>ри привязном –</w:t>
      </w:r>
      <w:r w:rsidRPr="00575D16">
        <w:rPr>
          <w:rFonts w:ascii="Times New Roman" w:hAnsi="Times New Roman" w:cs="Times New Roman"/>
          <w:sz w:val="28"/>
          <w:szCs w:val="28"/>
        </w:rPr>
        <w:t xml:space="preserve"> уборка навоза на молочной ферме осуществляется с</w:t>
      </w:r>
      <w:r>
        <w:rPr>
          <w:rFonts w:ascii="Times New Roman" w:hAnsi="Times New Roman" w:cs="Times New Roman"/>
          <w:sz w:val="28"/>
          <w:szCs w:val="28"/>
        </w:rPr>
        <w:t>кребковым транспортёром ТСН-160</w:t>
      </w:r>
      <w:r w:rsidRPr="00575D16">
        <w:rPr>
          <w:rFonts w:ascii="Times New Roman" w:hAnsi="Times New Roman" w:cs="Times New Roman"/>
          <w:sz w:val="28"/>
          <w:szCs w:val="28"/>
        </w:rPr>
        <w:t>, затем навоз выгребается в котлованы с последующей погрузкой его в транспортные средства и в</w:t>
      </w:r>
      <w:r>
        <w:rPr>
          <w:rFonts w:ascii="Times New Roman" w:hAnsi="Times New Roman" w:cs="Times New Roman"/>
          <w:sz w:val="28"/>
          <w:szCs w:val="28"/>
        </w:rPr>
        <w:t>ывозом</w:t>
      </w:r>
      <w:r w:rsidRPr="00575D16">
        <w:rPr>
          <w:rFonts w:ascii="Times New Roman" w:hAnsi="Times New Roman" w:cs="Times New Roman"/>
          <w:sz w:val="28"/>
          <w:szCs w:val="28"/>
        </w:rPr>
        <w:t xml:space="preserve"> в </w:t>
      </w:r>
      <w:r w:rsidR="004213E1">
        <w:rPr>
          <w:rFonts w:ascii="Times New Roman" w:hAnsi="Times New Roman" w:cs="Times New Roman"/>
          <w:sz w:val="28"/>
          <w:szCs w:val="28"/>
        </w:rPr>
        <w:t xml:space="preserve">навозохранилище.  </w:t>
      </w:r>
    </w:p>
    <w:p w:rsidR="002E3B62" w:rsidRPr="00575D16" w:rsidRDefault="002E3B62" w:rsidP="004213E1">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sz w:val="28"/>
          <w:szCs w:val="28"/>
        </w:rPr>
        <w:t>Недостатком этого способа является то, что на очистку стойл и животных затрачивается большое количество ручного труда.</w:t>
      </w:r>
    </w:p>
    <w:p w:rsidR="002E3B62" w:rsidRPr="00575D16" w:rsidRDefault="002E3B62" w:rsidP="002E3B62">
      <w:pPr>
        <w:spacing w:line="360" w:lineRule="auto"/>
        <w:ind w:firstLine="708"/>
        <w:contextualSpacing/>
        <w:jc w:val="both"/>
        <w:rPr>
          <w:rFonts w:ascii="Times New Roman" w:hAnsi="Times New Roman" w:cs="Times New Roman"/>
          <w:sz w:val="28"/>
          <w:szCs w:val="28"/>
        </w:rPr>
      </w:pPr>
      <w:r w:rsidRPr="00D43766">
        <w:rPr>
          <w:rFonts w:ascii="Times New Roman" w:hAnsi="Times New Roman" w:cs="Times New Roman"/>
          <w:sz w:val="28"/>
          <w:szCs w:val="28"/>
        </w:rPr>
        <w:t>Уборка навоза из помещений при беспривязном содержании входит в обязанности дежурных операторов по уходу за животными (дневного или ночного) или скотников, которые сметают его с полов в навозный канал и периодически включают транспортёр.</w:t>
      </w:r>
    </w:p>
    <w:p w:rsidR="002E3B62" w:rsidRPr="00575D16" w:rsidRDefault="002E3B62" w:rsidP="002E3B62">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sz w:val="28"/>
          <w:szCs w:val="28"/>
        </w:rPr>
        <w:lastRenderedPageBreak/>
        <w:t>Наиболее трудоёмкий и ответственный процесс в молочном скотоводстве – доение коров. Его организация зависит от способов содержания и продуктивности животных, а также размеров фермы. В зависимости от этого процесс может быть организован с применением разных доильных установок.</w:t>
      </w:r>
    </w:p>
    <w:p w:rsidR="002E3B62" w:rsidRPr="00575D16" w:rsidRDefault="002E3B62" w:rsidP="002E3B6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беспривязном содержании д</w:t>
      </w:r>
      <w:r w:rsidRPr="00575D16">
        <w:rPr>
          <w:rFonts w:ascii="Times New Roman" w:hAnsi="Times New Roman" w:cs="Times New Roman"/>
          <w:sz w:val="28"/>
          <w:szCs w:val="28"/>
        </w:rPr>
        <w:t>оение осуществляется доильными установками «Елочка».</w:t>
      </w:r>
    </w:p>
    <w:p w:rsidR="002E3B62" w:rsidRPr="00575D16" w:rsidRDefault="002E3B62" w:rsidP="004213E1">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bCs/>
          <w:sz w:val="28"/>
          <w:szCs w:val="28"/>
        </w:rPr>
        <w:t>Доильная установка «Елочка»</w:t>
      </w:r>
      <w:r w:rsidRPr="00575D16">
        <w:rPr>
          <w:rFonts w:ascii="Times New Roman" w:hAnsi="Times New Roman" w:cs="Times New Roman"/>
          <w:sz w:val="28"/>
          <w:szCs w:val="28"/>
        </w:rPr>
        <w:t xml:space="preserve"> состоит из двух секций групповых станков на восемь мест каждый, расположенных под углом 30 – 35° по отношению к оси траншеи. На данной установке группу из восьми коров впускают и выпускают после доения одновременно, поэтому даже если одна корова доится медленно, то она задерживает всю группу.</w:t>
      </w:r>
    </w:p>
    <w:p w:rsidR="002E3B62" w:rsidRPr="00575D16" w:rsidRDefault="002E3B62" w:rsidP="002E3B62">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sz w:val="28"/>
          <w:szCs w:val="28"/>
        </w:rPr>
        <w:t>Вначале один из операторов впускает в первый групповой ста</w:t>
      </w:r>
      <w:r w:rsidRPr="00575D16">
        <w:rPr>
          <w:rFonts w:ascii="Times New Roman" w:hAnsi="Times New Roman" w:cs="Times New Roman"/>
          <w:sz w:val="28"/>
          <w:szCs w:val="28"/>
        </w:rPr>
        <w:softHyphen/>
        <w:t>нок 8 коров, а другой включает дозатор и засыпает комбикорм, начиная с первой и кончая восьмой кормушкой. Затем поочередно готовят вымя к доению и надевают доильные стаканы на соски вы</w:t>
      </w:r>
      <w:r w:rsidRPr="00575D16">
        <w:rPr>
          <w:rFonts w:ascii="Times New Roman" w:hAnsi="Times New Roman" w:cs="Times New Roman"/>
          <w:sz w:val="28"/>
          <w:szCs w:val="28"/>
        </w:rPr>
        <w:softHyphen/>
        <w:t xml:space="preserve">мени. Один оператор делает это, начиная с первой по четвертую, второй – с пятой по восьмую корову. В это время подгонщик коров впускает следующую группу из восьми коров во второй групповой станок. Как только коровы встанут на место, операторы готовят вымя к доению в том же порядке, как и у коров первой группы, и подключают доильные аппараты. Наблюдая за процессом доения и установив окончание молокоотдачи у той или иной коровы первой группы, производят машинное </w:t>
      </w:r>
      <w:proofErr w:type="spellStart"/>
      <w:r w:rsidRPr="00575D16">
        <w:rPr>
          <w:rFonts w:ascii="Times New Roman" w:hAnsi="Times New Roman" w:cs="Times New Roman"/>
          <w:sz w:val="28"/>
          <w:szCs w:val="28"/>
        </w:rPr>
        <w:t>додаивание</w:t>
      </w:r>
      <w:proofErr w:type="spellEnd"/>
      <w:r w:rsidRPr="00575D16">
        <w:rPr>
          <w:rFonts w:ascii="Times New Roman" w:hAnsi="Times New Roman" w:cs="Times New Roman"/>
          <w:sz w:val="28"/>
          <w:szCs w:val="28"/>
        </w:rPr>
        <w:t xml:space="preserve"> и снимают аппарат.</w:t>
      </w:r>
    </w:p>
    <w:p w:rsidR="002E3B62" w:rsidRPr="00575D16" w:rsidRDefault="002E3B62" w:rsidP="002E3B62">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sz w:val="28"/>
          <w:szCs w:val="28"/>
        </w:rPr>
        <w:t xml:space="preserve">Закончив доение коров первой группы, выпускают их из станка и приступают к машинному </w:t>
      </w:r>
      <w:proofErr w:type="spellStart"/>
      <w:r w:rsidRPr="00575D16">
        <w:rPr>
          <w:rFonts w:ascii="Times New Roman" w:hAnsi="Times New Roman" w:cs="Times New Roman"/>
          <w:sz w:val="28"/>
          <w:szCs w:val="28"/>
        </w:rPr>
        <w:t>додаиванию</w:t>
      </w:r>
      <w:proofErr w:type="spellEnd"/>
      <w:r w:rsidRPr="00575D16">
        <w:rPr>
          <w:rFonts w:ascii="Times New Roman" w:hAnsi="Times New Roman" w:cs="Times New Roman"/>
          <w:sz w:val="28"/>
          <w:szCs w:val="28"/>
        </w:rPr>
        <w:t xml:space="preserve"> и снятию аппаратов с вымени коров второй группы. В течение этого времени подгонщик впускает в освободившийся станок очередную группу коров. Далее все операции повторяются операторами в указанной выше последо</w:t>
      </w:r>
      <w:r w:rsidRPr="00575D16">
        <w:rPr>
          <w:rFonts w:ascii="Times New Roman" w:hAnsi="Times New Roman" w:cs="Times New Roman"/>
          <w:sz w:val="28"/>
          <w:szCs w:val="28"/>
        </w:rPr>
        <w:softHyphen/>
        <w:t>вательности.</w:t>
      </w:r>
    </w:p>
    <w:p w:rsidR="002E3B62" w:rsidRPr="00575D16" w:rsidRDefault="002E3B62" w:rsidP="002E3B62">
      <w:pPr>
        <w:spacing w:line="36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При привязном содержании используются доильные установки УДМ-200 с доением в молокопровод. </w:t>
      </w:r>
      <w:r w:rsidRPr="00D43766">
        <w:rPr>
          <w:rFonts w:ascii="Times New Roman" w:hAnsi="Times New Roman" w:cs="Times New Roman"/>
          <w:bCs/>
          <w:sz w:val="28"/>
          <w:szCs w:val="28"/>
        </w:rPr>
        <w:t xml:space="preserve">При доении в молокопровод оператор </w:t>
      </w:r>
      <w:r w:rsidRPr="00D43766">
        <w:rPr>
          <w:rFonts w:ascii="Times New Roman" w:hAnsi="Times New Roman" w:cs="Times New Roman"/>
          <w:bCs/>
          <w:sz w:val="28"/>
          <w:szCs w:val="28"/>
        </w:rPr>
        <w:lastRenderedPageBreak/>
        <w:t>работает сразу с тремя аппаратами, что и наблюдается на данном предприятии. Доение коров двухразовое.</w:t>
      </w:r>
      <w:r>
        <w:rPr>
          <w:rFonts w:ascii="Times New Roman" w:hAnsi="Times New Roman" w:cs="Times New Roman"/>
          <w:bCs/>
          <w:sz w:val="28"/>
          <w:szCs w:val="28"/>
        </w:rPr>
        <w:t xml:space="preserve"> </w:t>
      </w:r>
    </w:p>
    <w:p w:rsidR="002E3B62" w:rsidRDefault="002E3B62" w:rsidP="002E3B62">
      <w:pPr>
        <w:spacing w:line="360" w:lineRule="auto"/>
        <w:ind w:firstLine="708"/>
        <w:contextualSpacing/>
        <w:jc w:val="both"/>
        <w:rPr>
          <w:rFonts w:ascii="Times New Roman" w:hAnsi="Times New Roman" w:cs="Times New Roman"/>
          <w:sz w:val="28"/>
          <w:szCs w:val="28"/>
        </w:rPr>
      </w:pPr>
      <w:r w:rsidRPr="00575D16">
        <w:rPr>
          <w:rFonts w:ascii="Times New Roman" w:hAnsi="Times New Roman" w:cs="Times New Roman"/>
          <w:sz w:val="28"/>
          <w:szCs w:val="28"/>
        </w:rPr>
        <w:t xml:space="preserve">Рабочее место оператора машинного доения находится в зоне размещения животных, оно оснащено специальным оборудованием и инвентарем. </w:t>
      </w:r>
    </w:p>
    <w:p w:rsidR="002E3B62" w:rsidRPr="00575D16" w:rsidRDefault="002E3B62" w:rsidP="002E3B62">
      <w:pPr>
        <w:spacing w:after="0" w:line="360" w:lineRule="auto"/>
        <w:ind w:firstLine="708"/>
        <w:contextualSpacing/>
        <w:jc w:val="both"/>
        <w:rPr>
          <w:rFonts w:ascii="Times New Roman" w:hAnsi="Times New Roman" w:cs="Times New Roman"/>
          <w:bCs/>
          <w:sz w:val="28"/>
          <w:szCs w:val="28"/>
        </w:rPr>
      </w:pPr>
      <w:r w:rsidRPr="00575D16">
        <w:rPr>
          <w:rFonts w:ascii="Times New Roman" w:hAnsi="Times New Roman" w:cs="Times New Roman"/>
          <w:bCs/>
          <w:sz w:val="28"/>
          <w:szCs w:val="28"/>
        </w:rPr>
        <w:t>После доения молоко прох</w:t>
      </w:r>
      <w:r>
        <w:rPr>
          <w:rFonts w:ascii="Times New Roman" w:hAnsi="Times New Roman" w:cs="Times New Roman"/>
          <w:bCs/>
          <w:sz w:val="28"/>
          <w:szCs w:val="28"/>
        </w:rPr>
        <w:t>одит следующие стадии: фильтрация</w:t>
      </w:r>
      <w:r w:rsidRPr="00575D16">
        <w:rPr>
          <w:rFonts w:ascii="Times New Roman" w:hAnsi="Times New Roman" w:cs="Times New Roman"/>
          <w:bCs/>
          <w:sz w:val="28"/>
          <w:szCs w:val="28"/>
        </w:rPr>
        <w:t>, охлаждение, хранение, реализация. Для очистки молока от механического</w:t>
      </w:r>
      <w:r>
        <w:rPr>
          <w:rFonts w:ascii="Times New Roman" w:hAnsi="Times New Roman" w:cs="Times New Roman"/>
          <w:bCs/>
          <w:sz w:val="28"/>
          <w:szCs w:val="28"/>
        </w:rPr>
        <w:t xml:space="preserve"> загрязнения применяют</w:t>
      </w:r>
      <w:r w:rsidRPr="00575D16">
        <w:rPr>
          <w:rFonts w:ascii="Times New Roman" w:hAnsi="Times New Roman" w:cs="Times New Roman"/>
          <w:bCs/>
          <w:sz w:val="28"/>
          <w:szCs w:val="28"/>
        </w:rPr>
        <w:t xml:space="preserve"> специальные фильтры. Фильтрации подвергается всё молоко, даже произведённое при соблюдении всех санитарно-гигиенических правил при доении. Охлаждение и хранение молока осуществляется в танках-</w:t>
      </w:r>
      <w:r w:rsidRPr="00D43766">
        <w:rPr>
          <w:rFonts w:ascii="Times New Roman" w:hAnsi="Times New Roman" w:cs="Times New Roman"/>
          <w:bCs/>
          <w:sz w:val="28"/>
          <w:szCs w:val="28"/>
        </w:rPr>
        <w:t>охладителях ТОМ-4,</w:t>
      </w:r>
      <w:r w:rsidRPr="00575D16">
        <w:rPr>
          <w:rFonts w:ascii="Times New Roman" w:hAnsi="Times New Roman" w:cs="Times New Roman"/>
          <w:bCs/>
          <w:sz w:val="28"/>
          <w:szCs w:val="28"/>
        </w:rPr>
        <w:t xml:space="preserve"> где находится в постоянной циркуляции и охлаждается до заданной температуры хранения. Чем ниже температура охлаждения молока, тем продолжительнее срок его хранения. В охлаждённом молоке не только замедляется размножения микроорганизмов, но и лучше сохраняются полезнее вещества. В зависимости от сроков хранения молоко охлаждают до следующих температур:</w:t>
      </w:r>
    </w:p>
    <w:p w:rsidR="002E3B62" w:rsidRDefault="002E3B62" w:rsidP="002E3B62">
      <w:pPr>
        <w:pStyle w:val="a5"/>
        <w:numPr>
          <w:ilvl w:val="0"/>
          <w:numId w:val="14"/>
        </w:numPr>
        <w:spacing w:after="0" w:line="360" w:lineRule="auto"/>
        <w:jc w:val="both"/>
        <w:rPr>
          <w:rFonts w:ascii="Times New Roman" w:hAnsi="Times New Roman" w:cs="Times New Roman"/>
          <w:bCs/>
          <w:sz w:val="28"/>
          <w:szCs w:val="28"/>
        </w:rPr>
      </w:pPr>
      <w:r w:rsidRPr="00A52244">
        <w:rPr>
          <w:rFonts w:ascii="Times New Roman" w:hAnsi="Times New Roman" w:cs="Times New Roman"/>
          <w:bCs/>
          <w:sz w:val="28"/>
          <w:szCs w:val="28"/>
        </w:rPr>
        <w:t>хранение до 12 часов – охлаждение до 4–6˚C;</w:t>
      </w:r>
    </w:p>
    <w:p w:rsidR="002E3B62" w:rsidRDefault="002E3B62" w:rsidP="002E3B62">
      <w:pPr>
        <w:pStyle w:val="a5"/>
        <w:numPr>
          <w:ilvl w:val="0"/>
          <w:numId w:val="14"/>
        </w:numPr>
        <w:spacing w:after="0" w:line="360" w:lineRule="auto"/>
        <w:jc w:val="both"/>
        <w:rPr>
          <w:rFonts w:ascii="Times New Roman" w:hAnsi="Times New Roman" w:cs="Times New Roman"/>
          <w:bCs/>
          <w:sz w:val="28"/>
          <w:szCs w:val="28"/>
        </w:rPr>
      </w:pPr>
      <w:r w:rsidRPr="00A52244">
        <w:rPr>
          <w:rFonts w:ascii="Times New Roman" w:hAnsi="Times New Roman" w:cs="Times New Roman"/>
          <w:bCs/>
          <w:sz w:val="28"/>
          <w:szCs w:val="28"/>
        </w:rPr>
        <w:t>хранение 12–18 часов – охлаждение до 6–8˚C;</w:t>
      </w:r>
    </w:p>
    <w:p w:rsidR="002E3B62" w:rsidRPr="00A52244" w:rsidRDefault="002E3B62" w:rsidP="002E3B62">
      <w:pPr>
        <w:pStyle w:val="a5"/>
        <w:numPr>
          <w:ilvl w:val="0"/>
          <w:numId w:val="14"/>
        </w:numPr>
        <w:spacing w:after="0" w:line="360" w:lineRule="auto"/>
        <w:jc w:val="both"/>
        <w:rPr>
          <w:rFonts w:ascii="Times New Roman" w:hAnsi="Times New Roman" w:cs="Times New Roman"/>
          <w:bCs/>
          <w:sz w:val="28"/>
          <w:szCs w:val="28"/>
        </w:rPr>
      </w:pPr>
      <w:r w:rsidRPr="00A52244">
        <w:rPr>
          <w:rFonts w:ascii="Times New Roman" w:hAnsi="Times New Roman" w:cs="Times New Roman"/>
          <w:bCs/>
          <w:sz w:val="28"/>
          <w:szCs w:val="28"/>
        </w:rPr>
        <w:t>хранение 18–24 часа – охлаждение до 8–10˚C.</w:t>
      </w:r>
    </w:p>
    <w:p w:rsidR="002E3B62" w:rsidRPr="00575D16" w:rsidRDefault="002E3B62" w:rsidP="002E3B62">
      <w:pPr>
        <w:spacing w:after="0" w:line="360" w:lineRule="auto"/>
        <w:ind w:firstLine="708"/>
        <w:contextualSpacing/>
        <w:jc w:val="both"/>
        <w:rPr>
          <w:rFonts w:ascii="Times New Roman" w:hAnsi="Times New Roman" w:cs="Times New Roman"/>
          <w:bCs/>
          <w:sz w:val="28"/>
          <w:szCs w:val="28"/>
        </w:rPr>
      </w:pPr>
      <w:r w:rsidRPr="00575D16">
        <w:rPr>
          <w:rFonts w:ascii="Times New Roman" w:hAnsi="Times New Roman" w:cs="Times New Roman"/>
          <w:bCs/>
          <w:sz w:val="28"/>
          <w:szCs w:val="28"/>
        </w:rPr>
        <w:t>Прошедшее первичную обработку молоко, транспортируют на молокоперерабатывающий завод специально оборудованным автотранспортом – автомобилем с молочными цистернами. Перед отправкой на завод в молоке определяют содержание жира, а также его кислотность и плотность. Эти показатели проставляют в сопроводительные документы. На молокозаводе, кроме указанных показателей, определяют бактериальную загрязнённость молока, а также проверяют его на содержание ингибиторов (остаточных веществ, попавших в молоко плохо смытых моющих средств из доильных аппаратов).</w:t>
      </w:r>
    </w:p>
    <w:p w:rsidR="002E3B62" w:rsidRDefault="002E3B62" w:rsidP="002E3B62">
      <w:pPr>
        <w:spacing w:after="0" w:line="360" w:lineRule="auto"/>
        <w:ind w:firstLine="708"/>
        <w:contextualSpacing/>
        <w:jc w:val="both"/>
        <w:rPr>
          <w:rFonts w:ascii="Times New Roman" w:hAnsi="Times New Roman" w:cs="Times New Roman"/>
          <w:bCs/>
          <w:sz w:val="28"/>
          <w:szCs w:val="28"/>
        </w:rPr>
      </w:pPr>
      <w:r w:rsidRPr="00575D16">
        <w:rPr>
          <w:rFonts w:ascii="Times New Roman" w:hAnsi="Times New Roman" w:cs="Times New Roman"/>
          <w:bCs/>
          <w:sz w:val="28"/>
          <w:szCs w:val="28"/>
        </w:rPr>
        <w:t xml:space="preserve">Молоко утренней и вечерней дойки охлаждённым хранится не более 12 часов и транспортируется вместе с молоком обеденной дойки. Это </w:t>
      </w:r>
      <w:r w:rsidRPr="00575D16">
        <w:rPr>
          <w:rFonts w:ascii="Times New Roman" w:hAnsi="Times New Roman" w:cs="Times New Roman"/>
          <w:bCs/>
          <w:sz w:val="28"/>
          <w:szCs w:val="28"/>
        </w:rPr>
        <w:lastRenderedPageBreak/>
        <w:t>организованно для валовой сдачи молока и</w:t>
      </w:r>
      <w:r>
        <w:rPr>
          <w:rFonts w:ascii="Times New Roman" w:hAnsi="Times New Roman" w:cs="Times New Roman"/>
          <w:bCs/>
          <w:sz w:val="28"/>
          <w:szCs w:val="28"/>
        </w:rPr>
        <w:t xml:space="preserve"> экономии транспортных издержек. </w:t>
      </w:r>
    </w:p>
    <w:p w:rsidR="002E3B62" w:rsidRDefault="002E3B62" w:rsidP="00A0782F">
      <w:pPr>
        <w:spacing w:line="360" w:lineRule="auto"/>
        <w:contextualSpacing/>
        <w:jc w:val="both"/>
        <w:rPr>
          <w:rFonts w:ascii="Times New Roman" w:hAnsi="Times New Roman" w:cs="Times New Roman"/>
          <w:bCs/>
          <w:sz w:val="28"/>
          <w:szCs w:val="28"/>
        </w:rPr>
      </w:pPr>
    </w:p>
    <w:p w:rsidR="002E3B62" w:rsidRPr="009333B2" w:rsidRDefault="002E3B62" w:rsidP="00A0782F">
      <w:pPr>
        <w:spacing w:line="360" w:lineRule="auto"/>
        <w:contextualSpacing/>
        <w:rPr>
          <w:rFonts w:ascii="Times New Roman" w:hAnsi="Times New Roman" w:cs="Times New Roman"/>
          <w:sz w:val="28"/>
          <w:szCs w:val="28"/>
        </w:rPr>
      </w:pPr>
      <w:r w:rsidRPr="00EC4285">
        <w:rPr>
          <w:rFonts w:ascii="Times New Roman" w:hAnsi="Times New Roman" w:cs="Times New Roman"/>
          <w:sz w:val="28"/>
          <w:szCs w:val="28"/>
        </w:rPr>
        <w:t>3.2 Анализ эффективности производства молока</w:t>
      </w:r>
    </w:p>
    <w:p w:rsidR="002E3B62" w:rsidRPr="0079670B" w:rsidRDefault="002E3B62" w:rsidP="00A0782F">
      <w:pPr>
        <w:spacing w:line="360" w:lineRule="auto"/>
        <w:ind w:firstLine="709"/>
        <w:contextualSpacing/>
        <w:jc w:val="both"/>
        <w:rPr>
          <w:rFonts w:ascii="Times New Roman" w:hAnsi="Times New Roman" w:cs="Times New Roman"/>
          <w:b/>
          <w:sz w:val="28"/>
          <w:szCs w:val="28"/>
        </w:rPr>
      </w:pPr>
      <w:r w:rsidRPr="0079670B">
        <w:rPr>
          <w:rFonts w:ascii="Times New Roman" w:hAnsi="Times New Roman" w:cs="Times New Roman"/>
          <w:sz w:val="28"/>
          <w:szCs w:val="28"/>
        </w:rPr>
        <w:t>Для определения значимости факторов, влияющих на производство молока в хозяйстве, проведем факторный анализ валового производства м</w:t>
      </w:r>
      <w:r w:rsidR="004213E1">
        <w:rPr>
          <w:rFonts w:ascii="Times New Roman" w:hAnsi="Times New Roman" w:cs="Times New Roman"/>
          <w:sz w:val="28"/>
          <w:szCs w:val="28"/>
        </w:rPr>
        <w:t>олока методом цепных подстановок</w:t>
      </w:r>
      <w:r>
        <w:rPr>
          <w:rFonts w:ascii="Times New Roman" w:hAnsi="Times New Roman" w:cs="Times New Roman"/>
          <w:sz w:val="28"/>
          <w:szCs w:val="28"/>
        </w:rPr>
        <w:t>, исходные данные которого представлены в таблице 3.1.</w:t>
      </w:r>
    </w:p>
    <w:p w:rsidR="002E3B62" w:rsidRDefault="002E3B62" w:rsidP="002E3B62">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Таблица 3.1</w:t>
      </w:r>
      <w:r w:rsidRPr="0013130D">
        <w:rPr>
          <w:rFonts w:ascii="Times New Roman" w:hAnsi="Times New Roman" w:cs="Times New Roman"/>
          <w:sz w:val="24"/>
          <w:szCs w:val="24"/>
        </w:rPr>
        <w:t xml:space="preserve"> - </w:t>
      </w:r>
      <w:r>
        <w:rPr>
          <w:rFonts w:ascii="Times New Roman" w:hAnsi="Times New Roman" w:cs="Times New Roman"/>
          <w:b/>
          <w:sz w:val="24"/>
          <w:szCs w:val="24"/>
        </w:rPr>
        <w:t>И</w:t>
      </w:r>
      <w:r w:rsidRPr="0013130D">
        <w:rPr>
          <w:rFonts w:ascii="Times New Roman" w:hAnsi="Times New Roman" w:cs="Times New Roman"/>
          <w:b/>
          <w:sz w:val="24"/>
          <w:szCs w:val="24"/>
        </w:rPr>
        <w:t>сходные данные для факторного анализ</w:t>
      </w:r>
      <w:r>
        <w:rPr>
          <w:rFonts w:ascii="Times New Roman" w:hAnsi="Times New Roman" w:cs="Times New Roman"/>
          <w:b/>
          <w:sz w:val="24"/>
          <w:szCs w:val="24"/>
        </w:rPr>
        <w:t xml:space="preserve">а </w:t>
      </w:r>
    </w:p>
    <w:tbl>
      <w:tblPr>
        <w:tblStyle w:val="a6"/>
        <w:tblW w:w="0" w:type="auto"/>
        <w:tblLook w:val="04A0" w:firstRow="1" w:lastRow="0" w:firstColumn="1" w:lastColumn="0" w:noHBand="0" w:noVBand="1"/>
      </w:tblPr>
      <w:tblGrid>
        <w:gridCol w:w="2093"/>
        <w:gridCol w:w="992"/>
        <w:gridCol w:w="992"/>
        <w:gridCol w:w="1047"/>
        <w:gridCol w:w="1100"/>
        <w:gridCol w:w="1100"/>
        <w:gridCol w:w="1123"/>
        <w:gridCol w:w="1124"/>
      </w:tblGrid>
      <w:tr w:rsidR="002E3B62" w:rsidRPr="00FE09A1" w:rsidTr="004213E1">
        <w:tc>
          <w:tcPr>
            <w:tcW w:w="2093" w:type="dxa"/>
            <w:vMerge w:val="restart"/>
            <w:vAlign w:val="center"/>
          </w:tcPr>
          <w:p w:rsidR="002E3B62" w:rsidRDefault="002E3B62" w:rsidP="002E3B62">
            <w:pPr>
              <w:contextualSpacing/>
              <w:jc w:val="center"/>
              <w:rPr>
                <w:rFonts w:ascii="Times New Roman" w:hAnsi="Times New Roman" w:cs="Times New Roman"/>
                <w:b/>
              </w:rPr>
            </w:pPr>
          </w:p>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Показатель</w:t>
            </w:r>
          </w:p>
        </w:tc>
        <w:tc>
          <w:tcPr>
            <w:tcW w:w="992" w:type="dxa"/>
            <w:vMerge w:val="restart"/>
            <w:vAlign w:val="center"/>
          </w:tcPr>
          <w:p w:rsidR="002E3B62" w:rsidRDefault="002E3B62" w:rsidP="002E3B62">
            <w:pPr>
              <w:contextualSpacing/>
              <w:jc w:val="center"/>
              <w:rPr>
                <w:rFonts w:ascii="Times New Roman" w:hAnsi="Times New Roman" w:cs="Times New Roman"/>
                <w:b/>
              </w:rPr>
            </w:pPr>
          </w:p>
          <w:p w:rsidR="002E3B62" w:rsidRDefault="002E3B62" w:rsidP="002E3B62">
            <w:pPr>
              <w:contextualSpacing/>
              <w:jc w:val="center"/>
              <w:rPr>
                <w:rFonts w:ascii="Times New Roman" w:hAnsi="Times New Roman" w:cs="Times New Roman"/>
                <w:b/>
              </w:rPr>
            </w:pPr>
          </w:p>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2014 г.</w:t>
            </w:r>
          </w:p>
          <w:p w:rsidR="002E3B62" w:rsidRPr="00FE09A1" w:rsidRDefault="002E3B62" w:rsidP="002E3B62">
            <w:pPr>
              <w:contextualSpacing/>
              <w:jc w:val="center"/>
              <w:rPr>
                <w:rFonts w:ascii="Times New Roman" w:hAnsi="Times New Roman" w:cs="Times New Roman"/>
                <w:b/>
              </w:rPr>
            </w:pPr>
          </w:p>
        </w:tc>
        <w:tc>
          <w:tcPr>
            <w:tcW w:w="992" w:type="dxa"/>
            <w:vMerge w:val="restart"/>
            <w:vAlign w:val="center"/>
          </w:tcPr>
          <w:p w:rsidR="002E3B62" w:rsidRDefault="002E3B62" w:rsidP="002E3B62">
            <w:pPr>
              <w:contextualSpacing/>
              <w:jc w:val="center"/>
              <w:rPr>
                <w:rFonts w:ascii="Times New Roman" w:hAnsi="Times New Roman" w:cs="Times New Roman"/>
                <w:b/>
              </w:rPr>
            </w:pPr>
          </w:p>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2015 г.</w:t>
            </w:r>
          </w:p>
        </w:tc>
        <w:tc>
          <w:tcPr>
            <w:tcW w:w="1047" w:type="dxa"/>
            <w:vMerge w:val="restart"/>
            <w:vAlign w:val="center"/>
          </w:tcPr>
          <w:p w:rsidR="002E3B62" w:rsidRDefault="002E3B62" w:rsidP="002E3B62">
            <w:pPr>
              <w:contextualSpacing/>
              <w:jc w:val="center"/>
              <w:rPr>
                <w:rFonts w:ascii="Times New Roman" w:hAnsi="Times New Roman" w:cs="Times New Roman"/>
                <w:b/>
              </w:rPr>
            </w:pPr>
          </w:p>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2016 г.</w:t>
            </w:r>
          </w:p>
        </w:tc>
        <w:tc>
          <w:tcPr>
            <w:tcW w:w="4447" w:type="dxa"/>
            <w:gridSpan w:val="4"/>
            <w:vAlign w:val="center"/>
          </w:tcPr>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Изменение</w:t>
            </w:r>
          </w:p>
        </w:tc>
      </w:tr>
      <w:tr w:rsidR="002E3B62" w:rsidRPr="00FE09A1" w:rsidTr="004213E1">
        <w:tc>
          <w:tcPr>
            <w:tcW w:w="2093" w:type="dxa"/>
            <w:vMerge/>
            <w:vAlign w:val="center"/>
          </w:tcPr>
          <w:p w:rsidR="002E3B62" w:rsidRPr="00FE09A1" w:rsidRDefault="002E3B62" w:rsidP="002E3B62">
            <w:pPr>
              <w:contextualSpacing/>
              <w:jc w:val="center"/>
              <w:rPr>
                <w:rFonts w:ascii="Times New Roman" w:hAnsi="Times New Roman" w:cs="Times New Roman"/>
                <w:b/>
              </w:rPr>
            </w:pPr>
          </w:p>
        </w:tc>
        <w:tc>
          <w:tcPr>
            <w:tcW w:w="992" w:type="dxa"/>
            <w:vMerge/>
            <w:vAlign w:val="center"/>
          </w:tcPr>
          <w:p w:rsidR="002E3B62" w:rsidRPr="00FE09A1" w:rsidRDefault="002E3B62" w:rsidP="002E3B62">
            <w:pPr>
              <w:contextualSpacing/>
              <w:jc w:val="center"/>
              <w:rPr>
                <w:rFonts w:ascii="Times New Roman" w:hAnsi="Times New Roman" w:cs="Times New Roman"/>
                <w:b/>
              </w:rPr>
            </w:pPr>
          </w:p>
        </w:tc>
        <w:tc>
          <w:tcPr>
            <w:tcW w:w="992" w:type="dxa"/>
            <w:vMerge/>
            <w:vAlign w:val="center"/>
          </w:tcPr>
          <w:p w:rsidR="002E3B62" w:rsidRPr="00FE09A1" w:rsidRDefault="002E3B62" w:rsidP="002E3B62">
            <w:pPr>
              <w:contextualSpacing/>
              <w:jc w:val="center"/>
              <w:rPr>
                <w:rFonts w:ascii="Times New Roman" w:hAnsi="Times New Roman" w:cs="Times New Roman"/>
                <w:b/>
              </w:rPr>
            </w:pPr>
          </w:p>
        </w:tc>
        <w:tc>
          <w:tcPr>
            <w:tcW w:w="1047" w:type="dxa"/>
            <w:vMerge/>
            <w:vAlign w:val="center"/>
          </w:tcPr>
          <w:p w:rsidR="002E3B62" w:rsidRPr="00FE09A1" w:rsidRDefault="002E3B62" w:rsidP="002E3B62">
            <w:pPr>
              <w:contextualSpacing/>
              <w:jc w:val="center"/>
              <w:rPr>
                <w:rFonts w:ascii="Times New Roman" w:hAnsi="Times New Roman" w:cs="Times New Roman"/>
                <w:b/>
              </w:rPr>
            </w:pPr>
          </w:p>
        </w:tc>
        <w:tc>
          <w:tcPr>
            <w:tcW w:w="2200" w:type="dxa"/>
            <w:gridSpan w:val="2"/>
            <w:vAlign w:val="center"/>
          </w:tcPr>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абсолютное</w:t>
            </w:r>
          </w:p>
        </w:tc>
        <w:tc>
          <w:tcPr>
            <w:tcW w:w="2247" w:type="dxa"/>
            <w:gridSpan w:val="2"/>
            <w:vAlign w:val="center"/>
          </w:tcPr>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относительное, %</w:t>
            </w:r>
          </w:p>
        </w:tc>
      </w:tr>
      <w:tr w:rsidR="002E3B62" w:rsidRPr="00FE09A1" w:rsidTr="004213E1">
        <w:tc>
          <w:tcPr>
            <w:tcW w:w="2093" w:type="dxa"/>
            <w:vMerge/>
            <w:vAlign w:val="center"/>
          </w:tcPr>
          <w:p w:rsidR="002E3B62" w:rsidRPr="00FE09A1" w:rsidRDefault="002E3B62" w:rsidP="002E3B62">
            <w:pPr>
              <w:contextualSpacing/>
              <w:jc w:val="center"/>
              <w:rPr>
                <w:rFonts w:ascii="Times New Roman" w:hAnsi="Times New Roman" w:cs="Times New Roman"/>
                <w:b/>
              </w:rPr>
            </w:pPr>
          </w:p>
        </w:tc>
        <w:tc>
          <w:tcPr>
            <w:tcW w:w="992" w:type="dxa"/>
            <w:vMerge/>
            <w:vAlign w:val="center"/>
          </w:tcPr>
          <w:p w:rsidR="002E3B62" w:rsidRPr="00FE09A1" w:rsidRDefault="002E3B62" w:rsidP="002E3B62">
            <w:pPr>
              <w:contextualSpacing/>
              <w:jc w:val="center"/>
              <w:rPr>
                <w:rFonts w:ascii="Times New Roman" w:hAnsi="Times New Roman" w:cs="Times New Roman"/>
                <w:b/>
              </w:rPr>
            </w:pPr>
          </w:p>
        </w:tc>
        <w:tc>
          <w:tcPr>
            <w:tcW w:w="992" w:type="dxa"/>
            <w:vMerge/>
            <w:vAlign w:val="center"/>
          </w:tcPr>
          <w:p w:rsidR="002E3B62" w:rsidRPr="00FE09A1" w:rsidRDefault="002E3B62" w:rsidP="002E3B62">
            <w:pPr>
              <w:contextualSpacing/>
              <w:jc w:val="center"/>
              <w:rPr>
                <w:rFonts w:ascii="Times New Roman" w:hAnsi="Times New Roman" w:cs="Times New Roman"/>
                <w:b/>
              </w:rPr>
            </w:pPr>
          </w:p>
        </w:tc>
        <w:tc>
          <w:tcPr>
            <w:tcW w:w="1047" w:type="dxa"/>
            <w:vMerge/>
            <w:vAlign w:val="center"/>
          </w:tcPr>
          <w:p w:rsidR="002E3B62" w:rsidRPr="00FE09A1" w:rsidRDefault="002E3B62" w:rsidP="002E3B62">
            <w:pPr>
              <w:contextualSpacing/>
              <w:jc w:val="center"/>
              <w:rPr>
                <w:rFonts w:ascii="Times New Roman" w:hAnsi="Times New Roman" w:cs="Times New Roman"/>
                <w:b/>
              </w:rPr>
            </w:pPr>
          </w:p>
        </w:tc>
        <w:tc>
          <w:tcPr>
            <w:tcW w:w="1100" w:type="dxa"/>
            <w:vAlign w:val="center"/>
          </w:tcPr>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2014-2015 гг.</w:t>
            </w:r>
          </w:p>
        </w:tc>
        <w:tc>
          <w:tcPr>
            <w:tcW w:w="1100" w:type="dxa"/>
            <w:vAlign w:val="center"/>
          </w:tcPr>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2015-2016 гг.</w:t>
            </w:r>
          </w:p>
        </w:tc>
        <w:tc>
          <w:tcPr>
            <w:tcW w:w="1123" w:type="dxa"/>
            <w:vAlign w:val="center"/>
          </w:tcPr>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2014-2015 гг.</w:t>
            </w:r>
          </w:p>
        </w:tc>
        <w:tc>
          <w:tcPr>
            <w:tcW w:w="1124" w:type="dxa"/>
            <w:vAlign w:val="center"/>
          </w:tcPr>
          <w:p w:rsidR="002E3B62" w:rsidRPr="00FE09A1" w:rsidRDefault="002E3B62" w:rsidP="002E3B62">
            <w:pPr>
              <w:contextualSpacing/>
              <w:jc w:val="center"/>
              <w:rPr>
                <w:rFonts w:ascii="Times New Roman" w:hAnsi="Times New Roman" w:cs="Times New Roman"/>
                <w:b/>
              </w:rPr>
            </w:pPr>
            <w:r>
              <w:rPr>
                <w:rFonts w:ascii="Times New Roman" w:hAnsi="Times New Roman" w:cs="Times New Roman"/>
                <w:b/>
              </w:rPr>
              <w:t>2015-2016 гг.</w:t>
            </w:r>
          </w:p>
        </w:tc>
      </w:tr>
      <w:tr w:rsidR="002E3B62" w:rsidRPr="00FE09A1" w:rsidTr="004213E1">
        <w:tc>
          <w:tcPr>
            <w:tcW w:w="2093" w:type="dxa"/>
          </w:tcPr>
          <w:p w:rsidR="002E3B62" w:rsidRPr="00025BAB" w:rsidRDefault="002E3B62" w:rsidP="002E3B62">
            <w:pPr>
              <w:contextualSpacing/>
              <w:jc w:val="both"/>
              <w:rPr>
                <w:rFonts w:ascii="Times New Roman" w:hAnsi="Times New Roman" w:cs="Times New Roman"/>
                <w:sz w:val="24"/>
                <w:szCs w:val="24"/>
              </w:rPr>
            </w:pPr>
            <w:r>
              <w:rPr>
                <w:rFonts w:ascii="Times New Roman" w:hAnsi="Times New Roman" w:cs="Times New Roman"/>
                <w:sz w:val="24"/>
                <w:szCs w:val="24"/>
              </w:rPr>
              <w:t>Среднегодовое поголовье ко</w:t>
            </w:r>
            <w:r>
              <w:rPr>
                <w:rFonts w:ascii="Times New Roman" w:hAnsi="Times New Roman" w:cs="Times New Roman"/>
                <w:sz w:val="24"/>
                <w:szCs w:val="24"/>
              </w:rPr>
              <w:softHyphen/>
              <w:t>ров, гол.</w:t>
            </w:r>
          </w:p>
        </w:tc>
        <w:tc>
          <w:tcPr>
            <w:tcW w:w="992" w:type="dxa"/>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025BAB"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344</w:t>
            </w:r>
          </w:p>
        </w:tc>
        <w:tc>
          <w:tcPr>
            <w:tcW w:w="992" w:type="dxa"/>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025BAB"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344</w:t>
            </w:r>
          </w:p>
        </w:tc>
        <w:tc>
          <w:tcPr>
            <w:tcW w:w="1047" w:type="dxa"/>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025BAB"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344</w:t>
            </w:r>
          </w:p>
        </w:tc>
        <w:tc>
          <w:tcPr>
            <w:tcW w:w="1100" w:type="dxa"/>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025BAB"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025BAB"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123" w:type="dxa"/>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025BAB"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124" w:type="dxa"/>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025BAB"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2E3B62" w:rsidRPr="00FE09A1" w:rsidTr="004213E1">
        <w:tc>
          <w:tcPr>
            <w:tcW w:w="2093" w:type="dxa"/>
          </w:tcPr>
          <w:p w:rsidR="002E3B62" w:rsidRPr="00025BAB" w:rsidRDefault="002E3B62" w:rsidP="004213E1">
            <w:pPr>
              <w:contextualSpacing/>
              <w:jc w:val="both"/>
              <w:rPr>
                <w:rFonts w:ascii="Times New Roman" w:hAnsi="Times New Roman" w:cs="Times New Roman"/>
                <w:sz w:val="24"/>
                <w:szCs w:val="24"/>
              </w:rPr>
            </w:pPr>
            <w:r>
              <w:rPr>
                <w:rFonts w:ascii="Times New Roman" w:hAnsi="Times New Roman" w:cs="Times New Roman"/>
                <w:sz w:val="24"/>
                <w:szCs w:val="24"/>
              </w:rPr>
              <w:t>Среднегодовой надой молока от 1 коровы, ц</w:t>
            </w:r>
          </w:p>
        </w:tc>
        <w:tc>
          <w:tcPr>
            <w:tcW w:w="992" w:type="dxa"/>
          </w:tcPr>
          <w:p w:rsidR="002E3B62" w:rsidRDefault="002E3B62" w:rsidP="004213E1">
            <w:pPr>
              <w:contextualSpacing/>
              <w:jc w:val="center"/>
              <w:rPr>
                <w:rFonts w:ascii="Times New Roman" w:hAnsi="Times New Roman" w:cs="Times New Roman"/>
                <w:sz w:val="24"/>
                <w:szCs w:val="24"/>
              </w:rPr>
            </w:pPr>
          </w:p>
          <w:p w:rsidR="002E3B62" w:rsidRDefault="002E3B62" w:rsidP="004213E1">
            <w:pPr>
              <w:contextualSpacing/>
              <w:jc w:val="center"/>
              <w:rPr>
                <w:rFonts w:ascii="Times New Roman" w:hAnsi="Times New Roman" w:cs="Times New Roman"/>
                <w:sz w:val="24"/>
                <w:szCs w:val="24"/>
              </w:rPr>
            </w:pPr>
          </w:p>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50,05</w:t>
            </w:r>
          </w:p>
        </w:tc>
        <w:tc>
          <w:tcPr>
            <w:tcW w:w="992" w:type="dxa"/>
          </w:tcPr>
          <w:p w:rsidR="002E3B62" w:rsidRDefault="002E3B62" w:rsidP="004213E1">
            <w:pPr>
              <w:contextualSpacing/>
              <w:jc w:val="center"/>
              <w:rPr>
                <w:rFonts w:ascii="Times New Roman" w:hAnsi="Times New Roman" w:cs="Times New Roman"/>
                <w:sz w:val="24"/>
                <w:szCs w:val="24"/>
              </w:rPr>
            </w:pPr>
          </w:p>
          <w:p w:rsidR="002E3B62" w:rsidRDefault="002E3B62" w:rsidP="004213E1">
            <w:pPr>
              <w:contextualSpacing/>
              <w:jc w:val="center"/>
              <w:rPr>
                <w:rFonts w:ascii="Times New Roman" w:hAnsi="Times New Roman" w:cs="Times New Roman"/>
                <w:sz w:val="24"/>
                <w:szCs w:val="24"/>
              </w:rPr>
            </w:pPr>
          </w:p>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55,32</w:t>
            </w:r>
          </w:p>
        </w:tc>
        <w:tc>
          <w:tcPr>
            <w:tcW w:w="1047" w:type="dxa"/>
          </w:tcPr>
          <w:p w:rsidR="002E3B62" w:rsidRDefault="002E3B62" w:rsidP="004213E1">
            <w:pPr>
              <w:contextualSpacing/>
              <w:jc w:val="center"/>
              <w:rPr>
                <w:rFonts w:ascii="Times New Roman" w:hAnsi="Times New Roman" w:cs="Times New Roman"/>
                <w:sz w:val="24"/>
                <w:szCs w:val="24"/>
              </w:rPr>
            </w:pPr>
          </w:p>
          <w:p w:rsidR="002E3B62" w:rsidRDefault="002E3B62" w:rsidP="004213E1">
            <w:pPr>
              <w:contextualSpacing/>
              <w:jc w:val="center"/>
              <w:rPr>
                <w:rFonts w:ascii="Times New Roman" w:hAnsi="Times New Roman" w:cs="Times New Roman"/>
                <w:sz w:val="24"/>
                <w:szCs w:val="24"/>
              </w:rPr>
            </w:pPr>
          </w:p>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62,97</w:t>
            </w:r>
          </w:p>
        </w:tc>
        <w:tc>
          <w:tcPr>
            <w:tcW w:w="1100" w:type="dxa"/>
          </w:tcPr>
          <w:p w:rsidR="002E3B62" w:rsidRDefault="002E3B62" w:rsidP="004213E1">
            <w:pPr>
              <w:contextualSpacing/>
              <w:jc w:val="center"/>
              <w:rPr>
                <w:rFonts w:ascii="Times New Roman" w:hAnsi="Times New Roman" w:cs="Times New Roman"/>
                <w:sz w:val="24"/>
                <w:szCs w:val="24"/>
              </w:rPr>
            </w:pPr>
          </w:p>
          <w:p w:rsidR="002E3B62" w:rsidRDefault="002E3B62" w:rsidP="004213E1">
            <w:pPr>
              <w:contextualSpacing/>
              <w:jc w:val="center"/>
              <w:rPr>
                <w:rFonts w:ascii="Times New Roman" w:hAnsi="Times New Roman" w:cs="Times New Roman"/>
                <w:sz w:val="24"/>
                <w:szCs w:val="24"/>
              </w:rPr>
            </w:pPr>
          </w:p>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5,27</w:t>
            </w:r>
          </w:p>
        </w:tc>
        <w:tc>
          <w:tcPr>
            <w:tcW w:w="1100" w:type="dxa"/>
          </w:tcPr>
          <w:p w:rsidR="002E3B62" w:rsidRDefault="002E3B62" w:rsidP="004213E1">
            <w:pPr>
              <w:contextualSpacing/>
              <w:jc w:val="center"/>
              <w:rPr>
                <w:rFonts w:ascii="Times New Roman" w:hAnsi="Times New Roman" w:cs="Times New Roman"/>
                <w:sz w:val="24"/>
                <w:szCs w:val="24"/>
              </w:rPr>
            </w:pPr>
          </w:p>
          <w:p w:rsidR="002E3B62" w:rsidRDefault="002E3B62" w:rsidP="004213E1">
            <w:pPr>
              <w:contextualSpacing/>
              <w:jc w:val="center"/>
              <w:rPr>
                <w:rFonts w:ascii="Times New Roman" w:hAnsi="Times New Roman" w:cs="Times New Roman"/>
                <w:sz w:val="24"/>
                <w:szCs w:val="24"/>
              </w:rPr>
            </w:pPr>
          </w:p>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7,65</w:t>
            </w:r>
          </w:p>
        </w:tc>
        <w:tc>
          <w:tcPr>
            <w:tcW w:w="1123" w:type="dxa"/>
          </w:tcPr>
          <w:p w:rsidR="002E3B62" w:rsidRDefault="002E3B62" w:rsidP="004213E1">
            <w:pPr>
              <w:contextualSpacing/>
              <w:jc w:val="center"/>
              <w:rPr>
                <w:rFonts w:ascii="Times New Roman" w:hAnsi="Times New Roman" w:cs="Times New Roman"/>
                <w:sz w:val="24"/>
                <w:szCs w:val="24"/>
              </w:rPr>
            </w:pPr>
          </w:p>
          <w:p w:rsidR="002E3B62" w:rsidRDefault="002E3B62" w:rsidP="004213E1">
            <w:pPr>
              <w:contextualSpacing/>
              <w:jc w:val="center"/>
              <w:rPr>
                <w:rFonts w:ascii="Times New Roman" w:hAnsi="Times New Roman" w:cs="Times New Roman"/>
                <w:sz w:val="24"/>
                <w:szCs w:val="24"/>
              </w:rPr>
            </w:pPr>
          </w:p>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10,529</w:t>
            </w:r>
          </w:p>
        </w:tc>
        <w:tc>
          <w:tcPr>
            <w:tcW w:w="1124" w:type="dxa"/>
          </w:tcPr>
          <w:p w:rsidR="002E3B62" w:rsidRDefault="002E3B62" w:rsidP="004213E1">
            <w:pPr>
              <w:contextualSpacing/>
              <w:jc w:val="center"/>
              <w:rPr>
                <w:rFonts w:ascii="Times New Roman" w:hAnsi="Times New Roman" w:cs="Times New Roman"/>
                <w:sz w:val="24"/>
                <w:szCs w:val="24"/>
              </w:rPr>
            </w:pPr>
          </w:p>
          <w:p w:rsidR="002E3B62" w:rsidRDefault="002E3B62" w:rsidP="004213E1">
            <w:pPr>
              <w:contextualSpacing/>
              <w:jc w:val="center"/>
              <w:rPr>
                <w:rFonts w:ascii="Times New Roman" w:hAnsi="Times New Roman" w:cs="Times New Roman"/>
                <w:sz w:val="24"/>
                <w:szCs w:val="24"/>
              </w:rPr>
            </w:pPr>
          </w:p>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13,829</w:t>
            </w:r>
          </w:p>
        </w:tc>
      </w:tr>
      <w:tr w:rsidR="002E3B62" w:rsidRPr="00FE09A1" w:rsidTr="004213E1">
        <w:tc>
          <w:tcPr>
            <w:tcW w:w="2093" w:type="dxa"/>
          </w:tcPr>
          <w:p w:rsidR="002E3B62" w:rsidRPr="00025BAB" w:rsidRDefault="002E3B62" w:rsidP="004213E1">
            <w:pPr>
              <w:contextualSpacing/>
              <w:jc w:val="both"/>
              <w:rPr>
                <w:rFonts w:ascii="Times New Roman" w:hAnsi="Times New Roman" w:cs="Times New Roman"/>
                <w:sz w:val="24"/>
                <w:szCs w:val="24"/>
              </w:rPr>
            </w:pPr>
            <w:r>
              <w:rPr>
                <w:rFonts w:ascii="Times New Roman" w:hAnsi="Times New Roman" w:cs="Times New Roman"/>
                <w:sz w:val="24"/>
                <w:szCs w:val="24"/>
              </w:rPr>
              <w:t>Выход продук</w:t>
            </w:r>
            <w:r>
              <w:rPr>
                <w:rFonts w:ascii="Times New Roman" w:hAnsi="Times New Roman" w:cs="Times New Roman"/>
                <w:sz w:val="24"/>
                <w:szCs w:val="24"/>
              </w:rPr>
              <w:softHyphen/>
              <w:t>ции</w:t>
            </w:r>
          </w:p>
        </w:tc>
        <w:tc>
          <w:tcPr>
            <w:tcW w:w="992" w:type="dxa"/>
          </w:tcPr>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17217</w:t>
            </w:r>
          </w:p>
        </w:tc>
        <w:tc>
          <w:tcPr>
            <w:tcW w:w="992" w:type="dxa"/>
          </w:tcPr>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19029</w:t>
            </w:r>
          </w:p>
        </w:tc>
        <w:tc>
          <w:tcPr>
            <w:tcW w:w="1047" w:type="dxa"/>
          </w:tcPr>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21661</w:t>
            </w:r>
          </w:p>
        </w:tc>
        <w:tc>
          <w:tcPr>
            <w:tcW w:w="1100" w:type="dxa"/>
          </w:tcPr>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1812</w:t>
            </w:r>
          </w:p>
        </w:tc>
        <w:tc>
          <w:tcPr>
            <w:tcW w:w="1100" w:type="dxa"/>
          </w:tcPr>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2632</w:t>
            </w:r>
          </w:p>
        </w:tc>
        <w:tc>
          <w:tcPr>
            <w:tcW w:w="1123" w:type="dxa"/>
          </w:tcPr>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10,524</w:t>
            </w:r>
          </w:p>
        </w:tc>
        <w:tc>
          <w:tcPr>
            <w:tcW w:w="1124" w:type="dxa"/>
          </w:tcPr>
          <w:p w:rsidR="002E3B62" w:rsidRPr="00025BAB" w:rsidRDefault="002E3B62" w:rsidP="004213E1">
            <w:pPr>
              <w:contextualSpacing/>
              <w:jc w:val="center"/>
              <w:rPr>
                <w:rFonts w:ascii="Times New Roman" w:hAnsi="Times New Roman" w:cs="Times New Roman"/>
                <w:sz w:val="24"/>
                <w:szCs w:val="24"/>
              </w:rPr>
            </w:pPr>
            <w:r>
              <w:rPr>
                <w:rFonts w:ascii="Times New Roman" w:hAnsi="Times New Roman" w:cs="Times New Roman"/>
                <w:sz w:val="24"/>
                <w:szCs w:val="24"/>
              </w:rPr>
              <w:t>13,832</w:t>
            </w:r>
          </w:p>
        </w:tc>
      </w:tr>
    </w:tbl>
    <w:p w:rsidR="002E3B62" w:rsidRDefault="002E3B62" w:rsidP="004213E1">
      <w:pPr>
        <w:spacing w:line="240" w:lineRule="auto"/>
        <w:ind w:firstLine="709"/>
        <w:contextualSpacing/>
        <w:jc w:val="both"/>
        <w:rPr>
          <w:rFonts w:ascii="Times New Roman" w:hAnsi="Times New Roman" w:cs="Times New Roman"/>
          <w:b/>
          <w:sz w:val="24"/>
          <w:szCs w:val="24"/>
        </w:rPr>
      </w:pPr>
    </w:p>
    <w:p w:rsidR="002E3B62" w:rsidRPr="002F49B4" w:rsidRDefault="002E3B62" w:rsidP="004213E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Динамика производства молока за рассматриваемый </w:t>
      </w:r>
      <w:r w:rsidR="00A0782F">
        <w:rPr>
          <w:rFonts w:ascii="Times New Roman" w:hAnsi="Times New Roman" w:cs="Times New Roman"/>
          <w:sz w:val="28"/>
          <w:szCs w:val="28"/>
        </w:rPr>
        <w:t>период представлена на рисунке 5</w:t>
      </w:r>
      <w:r>
        <w:rPr>
          <w:rFonts w:ascii="Times New Roman" w:hAnsi="Times New Roman" w:cs="Times New Roman"/>
          <w:sz w:val="28"/>
          <w:szCs w:val="28"/>
        </w:rPr>
        <w:t xml:space="preserve">. </w:t>
      </w:r>
    </w:p>
    <w:p w:rsidR="002E3B62" w:rsidRPr="0013130D" w:rsidRDefault="002E3B62" w:rsidP="002E3B62">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495925" cy="31146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3B62" w:rsidRDefault="00A0782F" w:rsidP="002E3B62">
      <w:pPr>
        <w:spacing w:line="360" w:lineRule="auto"/>
        <w:ind w:firstLine="708"/>
        <w:contextualSpacing/>
        <w:jc w:val="both"/>
        <w:rPr>
          <w:rFonts w:ascii="Times New Roman" w:hAnsi="Times New Roman" w:cs="Times New Roman"/>
          <w:b/>
          <w:sz w:val="24"/>
          <w:szCs w:val="24"/>
        </w:rPr>
      </w:pPr>
      <w:r>
        <w:rPr>
          <w:rFonts w:ascii="Times New Roman" w:hAnsi="Times New Roman" w:cs="Times New Roman"/>
          <w:sz w:val="24"/>
          <w:szCs w:val="24"/>
        </w:rPr>
        <w:t>Рисунок 5</w:t>
      </w:r>
      <w:r w:rsidR="002E3B62">
        <w:rPr>
          <w:rFonts w:ascii="Times New Roman" w:hAnsi="Times New Roman" w:cs="Times New Roman"/>
          <w:sz w:val="24"/>
          <w:szCs w:val="24"/>
        </w:rPr>
        <w:t xml:space="preserve"> – </w:t>
      </w:r>
      <w:r w:rsidR="002E3B62">
        <w:rPr>
          <w:rFonts w:ascii="Times New Roman" w:hAnsi="Times New Roman" w:cs="Times New Roman"/>
          <w:b/>
          <w:sz w:val="24"/>
          <w:szCs w:val="24"/>
        </w:rPr>
        <w:t>Динамика производства молока</w:t>
      </w:r>
    </w:p>
    <w:p w:rsidR="002E3B62" w:rsidRPr="002A2080"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Согласно данным рисунка следует отметить положительную тенденцию производства молока. В течение всего анализируемого периода наблюдается рост среднегодового надоя молока от 1 коровы, поголовье коров не менялось, отсюда следует что увеличение выхода продукции обусловлено интенсивным фактором роста.</w:t>
      </w:r>
    </w:p>
    <w:p w:rsidR="002E3B62"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Используя данные таблицы 3.1 произведем расчет влияния факторов.</w:t>
      </w:r>
    </w:p>
    <w:p w:rsidR="002E3B62"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ВП</w:t>
      </w:r>
      <w:r>
        <w:rPr>
          <w:rFonts w:ascii="Times New Roman" w:hAnsi="Times New Roman" w:cs="Times New Roman"/>
          <w:sz w:val="28"/>
          <w:szCs w:val="28"/>
          <w:vertAlign w:val="subscript"/>
        </w:rPr>
        <w:t>0</w:t>
      </w:r>
      <w:r>
        <w:rPr>
          <w:rFonts w:ascii="Times New Roman" w:hAnsi="Times New Roman" w:cs="Times New Roman"/>
          <w:sz w:val="28"/>
          <w:szCs w:val="28"/>
        </w:rPr>
        <w:t xml:space="preserve"> = П</w:t>
      </w:r>
      <w:r>
        <w:rPr>
          <w:rFonts w:ascii="Times New Roman" w:hAnsi="Times New Roman" w:cs="Times New Roman"/>
          <w:sz w:val="28"/>
          <w:szCs w:val="28"/>
          <w:vertAlign w:val="subscript"/>
        </w:rPr>
        <w:t xml:space="preserve">0 </w:t>
      </w:r>
      <w:r>
        <w:rPr>
          <w:rFonts w:ascii="Times New Roman" w:hAnsi="Times New Roman" w:cs="Times New Roman"/>
          <w:sz w:val="28"/>
          <w:szCs w:val="28"/>
        </w:rPr>
        <w:t>∙ ПР</w:t>
      </w:r>
      <w:r>
        <w:rPr>
          <w:rFonts w:ascii="Times New Roman" w:hAnsi="Times New Roman" w:cs="Times New Roman"/>
          <w:sz w:val="28"/>
          <w:szCs w:val="28"/>
          <w:vertAlign w:val="subscript"/>
        </w:rPr>
        <w:t xml:space="preserve">0 </w:t>
      </w:r>
      <w:r>
        <w:rPr>
          <w:rFonts w:ascii="Times New Roman" w:hAnsi="Times New Roman" w:cs="Times New Roman"/>
          <w:sz w:val="28"/>
          <w:szCs w:val="28"/>
        </w:rPr>
        <w:t>= 344 ∙ 55,32 = 19029 ц;</w:t>
      </w:r>
    </w:p>
    <w:p w:rsidR="002E3B62"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ВП</w:t>
      </w:r>
      <w:r>
        <w:rPr>
          <w:rFonts w:ascii="Times New Roman" w:hAnsi="Times New Roman" w:cs="Times New Roman"/>
          <w:sz w:val="28"/>
          <w:szCs w:val="28"/>
          <w:vertAlign w:val="subscript"/>
        </w:rPr>
        <w:t>усл1</w:t>
      </w:r>
      <w:r>
        <w:rPr>
          <w:rFonts w:ascii="Times New Roman" w:hAnsi="Times New Roman" w:cs="Times New Roman"/>
          <w:sz w:val="28"/>
          <w:szCs w:val="28"/>
        </w:rPr>
        <w:t xml:space="preserve"> = П</w:t>
      </w:r>
      <w:r>
        <w:rPr>
          <w:rFonts w:ascii="Times New Roman" w:hAnsi="Times New Roman" w:cs="Times New Roman"/>
          <w:sz w:val="28"/>
          <w:szCs w:val="28"/>
          <w:vertAlign w:val="subscript"/>
        </w:rPr>
        <w:t>1</w:t>
      </w:r>
      <w:r>
        <w:rPr>
          <w:rFonts w:ascii="Times New Roman" w:hAnsi="Times New Roman" w:cs="Times New Roman"/>
          <w:sz w:val="28"/>
          <w:szCs w:val="28"/>
        </w:rPr>
        <w:t xml:space="preserve"> ∙ ПР</w:t>
      </w:r>
      <w:r>
        <w:rPr>
          <w:rFonts w:ascii="Times New Roman" w:hAnsi="Times New Roman" w:cs="Times New Roman"/>
          <w:sz w:val="28"/>
          <w:szCs w:val="28"/>
          <w:vertAlign w:val="subscript"/>
        </w:rPr>
        <w:t>0</w:t>
      </w:r>
      <w:r>
        <w:rPr>
          <w:rFonts w:ascii="Times New Roman" w:hAnsi="Times New Roman" w:cs="Times New Roman"/>
          <w:sz w:val="28"/>
          <w:szCs w:val="28"/>
        </w:rPr>
        <w:t xml:space="preserve"> = 344 ∙ 55,32 = 19029 ц;</w:t>
      </w:r>
    </w:p>
    <w:p w:rsidR="002E3B62"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ВП</w:t>
      </w:r>
      <w:r>
        <w:rPr>
          <w:rFonts w:ascii="Times New Roman" w:hAnsi="Times New Roman" w:cs="Times New Roman"/>
          <w:sz w:val="28"/>
          <w:szCs w:val="28"/>
          <w:vertAlign w:val="subscript"/>
        </w:rPr>
        <w:t>1</w:t>
      </w:r>
      <w:r>
        <w:rPr>
          <w:rFonts w:ascii="Times New Roman" w:hAnsi="Times New Roman" w:cs="Times New Roman"/>
          <w:sz w:val="28"/>
          <w:szCs w:val="28"/>
        </w:rPr>
        <w:t xml:space="preserve"> = П</w:t>
      </w:r>
      <w:r>
        <w:rPr>
          <w:rFonts w:ascii="Times New Roman" w:hAnsi="Times New Roman" w:cs="Times New Roman"/>
          <w:sz w:val="28"/>
          <w:szCs w:val="28"/>
          <w:vertAlign w:val="subscript"/>
        </w:rPr>
        <w:t>1</w:t>
      </w:r>
      <w:r>
        <w:rPr>
          <w:rFonts w:ascii="Times New Roman" w:hAnsi="Times New Roman" w:cs="Times New Roman"/>
          <w:sz w:val="28"/>
          <w:szCs w:val="28"/>
        </w:rPr>
        <w:t xml:space="preserve"> ∙ ПР</w:t>
      </w:r>
      <w:r>
        <w:rPr>
          <w:rFonts w:ascii="Times New Roman" w:hAnsi="Times New Roman" w:cs="Times New Roman"/>
          <w:sz w:val="28"/>
          <w:szCs w:val="28"/>
          <w:vertAlign w:val="subscript"/>
        </w:rPr>
        <w:t>1</w:t>
      </w:r>
      <w:r>
        <w:rPr>
          <w:rFonts w:ascii="Times New Roman" w:hAnsi="Times New Roman" w:cs="Times New Roman"/>
          <w:sz w:val="28"/>
          <w:szCs w:val="28"/>
        </w:rPr>
        <w:t xml:space="preserve"> = 344 ∙ 62,97 = 21661 ц;</w:t>
      </w:r>
    </w:p>
    <w:p w:rsidR="002E3B62" w:rsidRPr="00FD47BF"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ВП</w:t>
      </w:r>
      <w:r>
        <w:rPr>
          <w:rFonts w:ascii="Times New Roman" w:hAnsi="Times New Roman" w:cs="Times New Roman"/>
          <w:sz w:val="28"/>
          <w:szCs w:val="28"/>
          <w:vertAlign w:val="subscript"/>
        </w:rPr>
        <w:t>общ</w:t>
      </w:r>
      <w:proofErr w:type="spellEnd"/>
      <w:r>
        <w:rPr>
          <w:rFonts w:ascii="Times New Roman" w:hAnsi="Times New Roman" w:cs="Times New Roman"/>
          <w:sz w:val="28"/>
          <w:szCs w:val="28"/>
        </w:rPr>
        <w:t xml:space="preserve"> = ВП</w:t>
      </w:r>
      <w:r>
        <w:rPr>
          <w:rFonts w:ascii="Times New Roman" w:hAnsi="Times New Roman" w:cs="Times New Roman"/>
          <w:sz w:val="28"/>
          <w:szCs w:val="28"/>
          <w:vertAlign w:val="subscript"/>
        </w:rPr>
        <w:t>1</w:t>
      </w:r>
      <w:r>
        <w:rPr>
          <w:rFonts w:ascii="Times New Roman" w:hAnsi="Times New Roman" w:cs="Times New Roman"/>
          <w:sz w:val="28"/>
          <w:szCs w:val="28"/>
        </w:rPr>
        <w:t xml:space="preserve"> – ВП</w:t>
      </w:r>
      <w:r>
        <w:rPr>
          <w:rFonts w:ascii="Times New Roman" w:hAnsi="Times New Roman" w:cs="Times New Roman"/>
          <w:sz w:val="28"/>
          <w:szCs w:val="28"/>
          <w:vertAlign w:val="subscript"/>
        </w:rPr>
        <w:t>0</w:t>
      </w:r>
      <w:r>
        <w:rPr>
          <w:rFonts w:ascii="Times New Roman" w:hAnsi="Times New Roman" w:cs="Times New Roman"/>
          <w:sz w:val="28"/>
          <w:szCs w:val="28"/>
        </w:rPr>
        <w:t xml:space="preserve"> = 21661 – 19029 = 2632 ц;</w:t>
      </w:r>
    </w:p>
    <w:p w:rsidR="002E3B62" w:rsidRPr="00FD47BF"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ВП</w:t>
      </w:r>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 ВП</w:t>
      </w:r>
      <w:r>
        <w:rPr>
          <w:rFonts w:ascii="Times New Roman" w:hAnsi="Times New Roman" w:cs="Times New Roman"/>
          <w:sz w:val="28"/>
          <w:szCs w:val="28"/>
          <w:vertAlign w:val="subscript"/>
        </w:rPr>
        <w:t>усл1</w:t>
      </w:r>
      <w:r>
        <w:rPr>
          <w:rFonts w:ascii="Times New Roman" w:hAnsi="Times New Roman" w:cs="Times New Roman"/>
          <w:sz w:val="28"/>
          <w:szCs w:val="28"/>
        </w:rPr>
        <w:t xml:space="preserve"> – ВП</w:t>
      </w:r>
      <w:r>
        <w:rPr>
          <w:rFonts w:ascii="Times New Roman" w:hAnsi="Times New Roman" w:cs="Times New Roman"/>
          <w:sz w:val="28"/>
          <w:szCs w:val="28"/>
          <w:vertAlign w:val="subscript"/>
        </w:rPr>
        <w:t>0</w:t>
      </w:r>
      <w:r>
        <w:rPr>
          <w:rFonts w:ascii="Times New Roman" w:hAnsi="Times New Roman" w:cs="Times New Roman"/>
          <w:sz w:val="28"/>
          <w:szCs w:val="28"/>
        </w:rPr>
        <w:t xml:space="preserve"> = 19029 – 19029 = 0 ц;</w:t>
      </w:r>
    </w:p>
    <w:p w:rsidR="002E3B62"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ВП</w:t>
      </w:r>
      <w:r>
        <w:rPr>
          <w:rFonts w:ascii="Times New Roman" w:hAnsi="Times New Roman" w:cs="Times New Roman"/>
          <w:sz w:val="28"/>
          <w:szCs w:val="28"/>
          <w:vertAlign w:val="subscript"/>
        </w:rPr>
        <w:t>пр</w:t>
      </w:r>
      <w:proofErr w:type="spellEnd"/>
      <w:r>
        <w:rPr>
          <w:rFonts w:ascii="Times New Roman" w:hAnsi="Times New Roman" w:cs="Times New Roman"/>
          <w:sz w:val="28"/>
          <w:szCs w:val="28"/>
        </w:rPr>
        <w:t xml:space="preserve"> = ВП</w:t>
      </w:r>
      <w:r>
        <w:rPr>
          <w:rFonts w:ascii="Times New Roman" w:hAnsi="Times New Roman" w:cs="Times New Roman"/>
          <w:sz w:val="28"/>
          <w:szCs w:val="28"/>
          <w:vertAlign w:val="subscript"/>
        </w:rPr>
        <w:t>1</w:t>
      </w:r>
      <w:r>
        <w:rPr>
          <w:rFonts w:ascii="Times New Roman" w:hAnsi="Times New Roman" w:cs="Times New Roman"/>
          <w:sz w:val="28"/>
          <w:szCs w:val="28"/>
        </w:rPr>
        <w:t xml:space="preserve"> – ВП</w:t>
      </w:r>
      <w:r>
        <w:rPr>
          <w:rFonts w:ascii="Times New Roman" w:hAnsi="Times New Roman" w:cs="Times New Roman"/>
          <w:sz w:val="28"/>
          <w:szCs w:val="28"/>
          <w:vertAlign w:val="subscript"/>
        </w:rPr>
        <w:t>усл1</w:t>
      </w:r>
      <w:r>
        <w:rPr>
          <w:rFonts w:ascii="Times New Roman" w:hAnsi="Times New Roman" w:cs="Times New Roman"/>
          <w:sz w:val="28"/>
          <w:szCs w:val="28"/>
        </w:rPr>
        <w:t xml:space="preserve"> = 21661 – 19029 = 2632 ц.</w:t>
      </w:r>
    </w:p>
    <w:p w:rsidR="002E3B62"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Проведя факторный анализ валового производства молока, можно сделать следующие выводы. За рассматриваемый период выход продукции молока увеличился на 2632 ц или 13,832%. Поголовье коров не изменилось.  Увеличение продуктивности на 7,65 ц на 1 голову привело к росту валовой продукции в 2016 году на 2632 ц. </w:t>
      </w:r>
    </w:p>
    <w:p w:rsidR="002E3B62"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Большое влияние на объем реализации продукции оказывает ее качество. Чем выше качество продукции, реализованной государству, тем выше ее зачетная масса и цены, и наоборот, хозяйства, реализующие продукцию низкого качества, нестандартную, много теряют в зачетной массе. </w:t>
      </w:r>
    </w:p>
    <w:p w:rsidR="002E3B62" w:rsidRDefault="002E3B62" w:rsidP="006428FE">
      <w:pPr>
        <w:spacing w:after="0" w:line="240" w:lineRule="auto"/>
        <w:contextualSpacing/>
        <w:jc w:val="both"/>
        <w:rPr>
          <w:rFonts w:ascii="Times New Roman" w:hAnsi="Times New Roman" w:cs="Times New Roman"/>
          <w:sz w:val="24"/>
          <w:szCs w:val="24"/>
        </w:rPr>
      </w:pPr>
      <w:r w:rsidRPr="00B83420">
        <w:rPr>
          <w:rFonts w:ascii="Times New Roman" w:hAnsi="Times New Roman" w:cs="Times New Roman"/>
          <w:sz w:val="24"/>
          <w:szCs w:val="24"/>
        </w:rPr>
        <w:t xml:space="preserve">Таблица 3.2 – </w:t>
      </w:r>
      <w:r w:rsidRPr="00B83420">
        <w:rPr>
          <w:rFonts w:ascii="Times New Roman" w:hAnsi="Times New Roman" w:cs="Times New Roman"/>
          <w:b/>
          <w:sz w:val="24"/>
          <w:szCs w:val="24"/>
        </w:rPr>
        <w:t>Анализ качества реализованной продукции</w:t>
      </w:r>
      <w:r w:rsidRPr="00B83420">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1304"/>
        <w:gridCol w:w="1386"/>
        <w:gridCol w:w="1100"/>
        <w:gridCol w:w="1386"/>
        <w:gridCol w:w="1100"/>
        <w:gridCol w:w="815"/>
        <w:gridCol w:w="832"/>
        <w:gridCol w:w="816"/>
        <w:gridCol w:w="832"/>
      </w:tblGrid>
      <w:tr w:rsidR="002E3B62" w:rsidTr="002E3B62">
        <w:tc>
          <w:tcPr>
            <w:tcW w:w="1304" w:type="dxa"/>
            <w:vMerge w:val="restart"/>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Вид продукции</w:t>
            </w:r>
          </w:p>
        </w:tc>
        <w:tc>
          <w:tcPr>
            <w:tcW w:w="4972" w:type="dxa"/>
            <w:gridSpan w:val="4"/>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Реализовано, т</w:t>
            </w:r>
          </w:p>
        </w:tc>
        <w:tc>
          <w:tcPr>
            <w:tcW w:w="3295" w:type="dxa"/>
            <w:gridSpan w:val="4"/>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Потери (-), выигрыш (+)</w:t>
            </w:r>
          </w:p>
        </w:tc>
      </w:tr>
      <w:tr w:rsidR="002E3B62" w:rsidTr="002E3B62">
        <w:tc>
          <w:tcPr>
            <w:tcW w:w="1304" w:type="dxa"/>
            <w:vMerge/>
          </w:tcPr>
          <w:p w:rsidR="002E3B62" w:rsidRPr="00C93B71" w:rsidRDefault="002E3B62" w:rsidP="00A0782F">
            <w:pPr>
              <w:contextualSpacing/>
              <w:jc w:val="center"/>
              <w:rPr>
                <w:rFonts w:ascii="Times New Roman" w:hAnsi="Times New Roman" w:cs="Times New Roman"/>
                <w:b/>
              </w:rPr>
            </w:pPr>
          </w:p>
        </w:tc>
        <w:tc>
          <w:tcPr>
            <w:tcW w:w="2486" w:type="dxa"/>
            <w:gridSpan w:val="2"/>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2015 г.</w:t>
            </w:r>
          </w:p>
        </w:tc>
        <w:tc>
          <w:tcPr>
            <w:tcW w:w="2486" w:type="dxa"/>
            <w:gridSpan w:val="2"/>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2016 г.</w:t>
            </w:r>
          </w:p>
        </w:tc>
        <w:tc>
          <w:tcPr>
            <w:tcW w:w="1647" w:type="dxa"/>
            <w:gridSpan w:val="2"/>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2015 г.</w:t>
            </w:r>
          </w:p>
        </w:tc>
        <w:tc>
          <w:tcPr>
            <w:tcW w:w="1648" w:type="dxa"/>
            <w:gridSpan w:val="2"/>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2016 г.</w:t>
            </w:r>
          </w:p>
        </w:tc>
      </w:tr>
      <w:tr w:rsidR="002E3B62" w:rsidTr="002E3B62">
        <w:tc>
          <w:tcPr>
            <w:tcW w:w="1304" w:type="dxa"/>
            <w:vMerge/>
          </w:tcPr>
          <w:p w:rsidR="002E3B62" w:rsidRPr="00C93B71" w:rsidRDefault="002E3B62" w:rsidP="00A0782F">
            <w:pPr>
              <w:contextualSpacing/>
              <w:jc w:val="center"/>
              <w:rPr>
                <w:rFonts w:ascii="Times New Roman" w:hAnsi="Times New Roman" w:cs="Times New Roman"/>
                <w:b/>
              </w:rPr>
            </w:pPr>
          </w:p>
        </w:tc>
        <w:tc>
          <w:tcPr>
            <w:tcW w:w="1386" w:type="dxa"/>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физическая масса</w:t>
            </w:r>
          </w:p>
        </w:tc>
        <w:tc>
          <w:tcPr>
            <w:tcW w:w="1100" w:type="dxa"/>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зачетная</w:t>
            </w:r>
          </w:p>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масса</w:t>
            </w:r>
          </w:p>
        </w:tc>
        <w:tc>
          <w:tcPr>
            <w:tcW w:w="1386" w:type="dxa"/>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физическая масса</w:t>
            </w:r>
          </w:p>
        </w:tc>
        <w:tc>
          <w:tcPr>
            <w:tcW w:w="1100" w:type="dxa"/>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зачетная</w:t>
            </w:r>
          </w:p>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масса</w:t>
            </w:r>
          </w:p>
        </w:tc>
        <w:tc>
          <w:tcPr>
            <w:tcW w:w="815" w:type="dxa"/>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т</w:t>
            </w:r>
          </w:p>
        </w:tc>
        <w:tc>
          <w:tcPr>
            <w:tcW w:w="832" w:type="dxa"/>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w:t>
            </w:r>
          </w:p>
        </w:tc>
        <w:tc>
          <w:tcPr>
            <w:tcW w:w="816" w:type="dxa"/>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т</w:t>
            </w:r>
          </w:p>
        </w:tc>
        <w:tc>
          <w:tcPr>
            <w:tcW w:w="832" w:type="dxa"/>
          </w:tcPr>
          <w:p w:rsidR="002E3B62" w:rsidRPr="00C93B71" w:rsidRDefault="002E3B62" w:rsidP="00A0782F">
            <w:pPr>
              <w:contextualSpacing/>
              <w:jc w:val="center"/>
              <w:rPr>
                <w:rFonts w:ascii="Times New Roman" w:hAnsi="Times New Roman" w:cs="Times New Roman"/>
                <w:b/>
              </w:rPr>
            </w:pPr>
            <w:r w:rsidRPr="00C93B71">
              <w:rPr>
                <w:rFonts w:ascii="Times New Roman" w:hAnsi="Times New Roman" w:cs="Times New Roman"/>
                <w:b/>
              </w:rPr>
              <w:t>%</w:t>
            </w:r>
          </w:p>
        </w:tc>
      </w:tr>
      <w:tr w:rsidR="002E3B62" w:rsidTr="00A0782F">
        <w:tc>
          <w:tcPr>
            <w:tcW w:w="1304" w:type="dxa"/>
            <w:vAlign w:val="bottom"/>
          </w:tcPr>
          <w:p w:rsidR="002E3B62" w:rsidRPr="00C93B71" w:rsidRDefault="002E3B62" w:rsidP="00A0782F">
            <w:pPr>
              <w:contextualSpacing/>
              <w:rPr>
                <w:rFonts w:ascii="Times New Roman" w:hAnsi="Times New Roman" w:cs="Times New Roman"/>
                <w:sz w:val="24"/>
                <w:szCs w:val="24"/>
              </w:rPr>
            </w:pPr>
            <w:r w:rsidRPr="00C93B71">
              <w:rPr>
                <w:rFonts w:ascii="Times New Roman" w:hAnsi="Times New Roman" w:cs="Times New Roman"/>
                <w:sz w:val="24"/>
                <w:szCs w:val="24"/>
              </w:rPr>
              <w:t>Молоко</w:t>
            </w:r>
          </w:p>
        </w:tc>
        <w:tc>
          <w:tcPr>
            <w:tcW w:w="1386" w:type="dxa"/>
            <w:vAlign w:val="bottom"/>
          </w:tcPr>
          <w:p w:rsidR="002E3B62" w:rsidRPr="00C93B71"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1742,2</w:t>
            </w:r>
          </w:p>
        </w:tc>
        <w:tc>
          <w:tcPr>
            <w:tcW w:w="1100" w:type="dxa"/>
            <w:vAlign w:val="bottom"/>
          </w:tcPr>
          <w:p w:rsidR="002E3B62" w:rsidRPr="00C93B71"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1809,2</w:t>
            </w:r>
          </w:p>
        </w:tc>
        <w:tc>
          <w:tcPr>
            <w:tcW w:w="1386" w:type="dxa"/>
            <w:vAlign w:val="bottom"/>
          </w:tcPr>
          <w:p w:rsidR="002E3B62" w:rsidRPr="00C93B71"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1981,9</w:t>
            </w:r>
          </w:p>
        </w:tc>
        <w:tc>
          <w:tcPr>
            <w:tcW w:w="1100" w:type="dxa"/>
            <w:vAlign w:val="bottom"/>
          </w:tcPr>
          <w:p w:rsidR="002E3B62" w:rsidRPr="00C93B71"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2032,6</w:t>
            </w:r>
          </w:p>
        </w:tc>
        <w:tc>
          <w:tcPr>
            <w:tcW w:w="815" w:type="dxa"/>
            <w:vAlign w:val="bottom"/>
          </w:tcPr>
          <w:p w:rsidR="002E3B62" w:rsidRPr="00C93B71"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832" w:type="dxa"/>
            <w:vAlign w:val="bottom"/>
          </w:tcPr>
          <w:p w:rsidR="002E3B62" w:rsidRPr="008C4FCC" w:rsidRDefault="002E3B62" w:rsidP="00A0782F">
            <w:pPr>
              <w:contextualSpacing/>
              <w:jc w:val="center"/>
              <w:rPr>
                <w:rFonts w:ascii="Times New Roman" w:hAnsi="Times New Roman" w:cs="Times New Roman"/>
                <w:sz w:val="24"/>
                <w:szCs w:val="24"/>
                <w:lang w:val="en-US"/>
              </w:rPr>
            </w:pPr>
            <w:r>
              <w:rPr>
                <w:rFonts w:ascii="Times New Roman" w:hAnsi="Times New Roman" w:cs="Times New Roman"/>
                <w:sz w:val="24"/>
                <w:szCs w:val="24"/>
              </w:rPr>
              <w:t>3,84</w:t>
            </w:r>
          </w:p>
        </w:tc>
        <w:tc>
          <w:tcPr>
            <w:tcW w:w="816" w:type="dxa"/>
            <w:vAlign w:val="bottom"/>
          </w:tcPr>
          <w:p w:rsidR="002E3B62" w:rsidRPr="00C93B71"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50,7</w:t>
            </w:r>
          </w:p>
        </w:tc>
        <w:tc>
          <w:tcPr>
            <w:tcW w:w="832" w:type="dxa"/>
            <w:vAlign w:val="bottom"/>
          </w:tcPr>
          <w:p w:rsidR="002E3B62" w:rsidRPr="00C93B71"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2,56</w:t>
            </w:r>
          </w:p>
        </w:tc>
      </w:tr>
      <w:tr w:rsidR="002E3B62" w:rsidTr="00A0782F">
        <w:tc>
          <w:tcPr>
            <w:tcW w:w="1304" w:type="dxa"/>
            <w:vAlign w:val="bottom"/>
          </w:tcPr>
          <w:p w:rsidR="002E3B62" w:rsidRDefault="002E3B62" w:rsidP="00A0782F">
            <w:pPr>
              <w:contextualSpacing/>
              <w:rPr>
                <w:rFonts w:ascii="Times New Roman" w:hAnsi="Times New Roman" w:cs="Times New Roman"/>
                <w:sz w:val="24"/>
                <w:szCs w:val="24"/>
              </w:rPr>
            </w:pPr>
            <w:r>
              <w:rPr>
                <w:rFonts w:ascii="Times New Roman" w:hAnsi="Times New Roman" w:cs="Times New Roman"/>
                <w:sz w:val="24"/>
                <w:szCs w:val="24"/>
              </w:rPr>
              <w:t>в т. ч.</w:t>
            </w:r>
          </w:p>
          <w:p w:rsidR="002E3B62" w:rsidRPr="00C93B71" w:rsidRDefault="002E3B62" w:rsidP="00A0782F">
            <w:pPr>
              <w:contextualSpacing/>
              <w:rPr>
                <w:rFonts w:ascii="Times New Roman" w:hAnsi="Times New Roman" w:cs="Times New Roman"/>
                <w:sz w:val="24"/>
                <w:szCs w:val="24"/>
              </w:rPr>
            </w:pPr>
            <w:r>
              <w:rPr>
                <w:rFonts w:ascii="Times New Roman" w:hAnsi="Times New Roman" w:cs="Times New Roman"/>
                <w:sz w:val="24"/>
                <w:szCs w:val="24"/>
              </w:rPr>
              <w:t>высший сорт</w:t>
            </w:r>
          </w:p>
        </w:tc>
        <w:tc>
          <w:tcPr>
            <w:tcW w:w="1386"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1570,7</w:t>
            </w:r>
          </w:p>
        </w:tc>
        <w:tc>
          <w:tcPr>
            <w:tcW w:w="1100"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1631,1</w:t>
            </w:r>
          </w:p>
        </w:tc>
        <w:tc>
          <w:tcPr>
            <w:tcW w:w="1386"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1932,4</w:t>
            </w:r>
          </w:p>
        </w:tc>
        <w:tc>
          <w:tcPr>
            <w:tcW w:w="1100"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1981,8</w:t>
            </w:r>
          </w:p>
        </w:tc>
        <w:tc>
          <w:tcPr>
            <w:tcW w:w="815"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60,4</w:t>
            </w:r>
          </w:p>
        </w:tc>
        <w:tc>
          <w:tcPr>
            <w:tcW w:w="832"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3,84</w:t>
            </w:r>
          </w:p>
        </w:tc>
        <w:tc>
          <w:tcPr>
            <w:tcW w:w="816"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49,4</w:t>
            </w:r>
          </w:p>
        </w:tc>
        <w:tc>
          <w:tcPr>
            <w:tcW w:w="832"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2,56</w:t>
            </w:r>
          </w:p>
        </w:tc>
      </w:tr>
      <w:tr w:rsidR="002E3B62" w:rsidTr="00A0782F">
        <w:tc>
          <w:tcPr>
            <w:tcW w:w="1304" w:type="dxa"/>
            <w:vAlign w:val="bottom"/>
          </w:tcPr>
          <w:p w:rsidR="002E3B62" w:rsidRPr="00C93B71" w:rsidRDefault="002E3B62" w:rsidP="00A0782F">
            <w:pPr>
              <w:contextualSpacing/>
              <w:rPr>
                <w:rFonts w:ascii="Times New Roman" w:hAnsi="Times New Roman" w:cs="Times New Roman"/>
                <w:sz w:val="24"/>
                <w:szCs w:val="24"/>
              </w:rPr>
            </w:pPr>
            <w:r>
              <w:rPr>
                <w:rFonts w:ascii="Times New Roman" w:hAnsi="Times New Roman" w:cs="Times New Roman"/>
                <w:sz w:val="24"/>
                <w:szCs w:val="24"/>
              </w:rPr>
              <w:t>первый сорт</w:t>
            </w:r>
          </w:p>
        </w:tc>
        <w:tc>
          <w:tcPr>
            <w:tcW w:w="1386"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171,5</w:t>
            </w:r>
          </w:p>
        </w:tc>
        <w:tc>
          <w:tcPr>
            <w:tcW w:w="1100"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178,1</w:t>
            </w:r>
          </w:p>
        </w:tc>
        <w:tc>
          <w:tcPr>
            <w:tcW w:w="1386"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49,5</w:t>
            </w:r>
          </w:p>
        </w:tc>
        <w:tc>
          <w:tcPr>
            <w:tcW w:w="1100"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50,8</w:t>
            </w:r>
          </w:p>
        </w:tc>
        <w:tc>
          <w:tcPr>
            <w:tcW w:w="815"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832"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3,84</w:t>
            </w:r>
          </w:p>
        </w:tc>
        <w:tc>
          <w:tcPr>
            <w:tcW w:w="816"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32" w:type="dxa"/>
            <w:vAlign w:val="bottom"/>
          </w:tcPr>
          <w:p w:rsidR="002E3B62" w:rsidRDefault="002E3B62" w:rsidP="00A0782F">
            <w:pPr>
              <w:contextualSpacing/>
              <w:jc w:val="center"/>
              <w:rPr>
                <w:rFonts w:ascii="Times New Roman" w:hAnsi="Times New Roman" w:cs="Times New Roman"/>
                <w:sz w:val="24"/>
                <w:szCs w:val="24"/>
              </w:rPr>
            </w:pPr>
            <w:r>
              <w:rPr>
                <w:rFonts w:ascii="Times New Roman" w:hAnsi="Times New Roman" w:cs="Times New Roman"/>
                <w:sz w:val="24"/>
                <w:szCs w:val="24"/>
              </w:rPr>
              <w:t>2,56</w:t>
            </w:r>
          </w:p>
        </w:tc>
      </w:tr>
    </w:tbl>
    <w:p w:rsidR="002E3B62" w:rsidRPr="00B83420" w:rsidRDefault="002E3B62" w:rsidP="002E3B62">
      <w:pPr>
        <w:spacing w:line="360" w:lineRule="auto"/>
        <w:ind w:firstLine="708"/>
        <w:contextualSpacing/>
        <w:jc w:val="both"/>
        <w:rPr>
          <w:rFonts w:ascii="Times New Roman" w:hAnsi="Times New Roman" w:cs="Times New Roman"/>
          <w:sz w:val="24"/>
          <w:szCs w:val="24"/>
        </w:rPr>
      </w:pPr>
    </w:p>
    <w:p w:rsidR="002E3B62" w:rsidRDefault="002E3B62" w:rsidP="00A0782F">
      <w:pPr>
        <w:spacing w:after="0" w:line="360" w:lineRule="auto"/>
        <w:ind w:firstLine="709"/>
        <w:contextualSpacing/>
        <w:jc w:val="both"/>
        <w:rPr>
          <w:rFonts w:ascii="Times New Roman" w:hAnsi="Times New Roman" w:cs="Times New Roman"/>
          <w:sz w:val="28"/>
          <w:szCs w:val="28"/>
        </w:rPr>
      </w:pPr>
      <w:r w:rsidRPr="005C3CFC">
        <w:rPr>
          <w:rFonts w:ascii="Times New Roman" w:hAnsi="Times New Roman" w:cs="Times New Roman"/>
          <w:sz w:val="28"/>
          <w:szCs w:val="28"/>
        </w:rPr>
        <w:lastRenderedPageBreak/>
        <w:t>Согласно представленным</w:t>
      </w:r>
      <w:r>
        <w:rPr>
          <w:rFonts w:ascii="Times New Roman" w:hAnsi="Times New Roman" w:cs="Times New Roman"/>
          <w:sz w:val="28"/>
          <w:szCs w:val="28"/>
        </w:rPr>
        <w:t xml:space="preserve"> данным в</w:t>
      </w:r>
      <w:r w:rsidRPr="005C3CFC">
        <w:rPr>
          <w:rFonts w:ascii="Times New Roman" w:hAnsi="Times New Roman" w:cs="Times New Roman"/>
          <w:sz w:val="28"/>
          <w:szCs w:val="28"/>
        </w:rPr>
        <w:t xml:space="preserve"> 2015 году было реализовано </w:t>
      </w:r>
      <w:r>
        <w:rPr>
          <w:rFonts w:ascii="Times New Roman" w:hAnsi="Times New Roman" w:cs="Times New Roman"/>
          <w:sz w:val="28"/>
          <w:szCs w:val="28"/>
        </w:rPr>
        <w:t>1570,7</w:t>
      </w:r>
      <w:r w:rsidRPr="005C3CFC">
        <w:rPr>
          <w:rFonts w:ascii="Times New Roman" w:hAnsi="Times New Roman" w:cs="Times New Roman"/>
          <w:sz w:val="28"/>
          <w:szCs w:val="28"/>
        </w:rPr>
        <w:t xml:space="preserve"> т мо</w:t>
      </w:r>
      <w:r>
        <w:rPr>
          <w:rFonts w:ascii="Times New Roman" w:hAnsi="Times New Roman" w:cs="Times New Roman"/>
          <w:sz w:val="28"/>
          <w:szCs w:val="28"/>
        </w:rPr>
        <w:t>лока высшего сорта и 171,5 т</w:t>
      </w:r>
      <w:r w:rsidRPr="005C3CFC">
        <w:rPr>
          <w:rFonts w:ascii="Times New Roman" w:hAnsi="Times New Roman" w:cs="Times New Roman"/>
          <w:sz w:val="28"/>
          <w:szCs w:val="28"/>
        </w:rPr>
        <w:t xml:space="preserve"> молока 1 сорта</w:t>
      </w:r>
      <w:r>
        <w:rPr>
          <w:rFonts w:ascii="Times New Roman" w:hAnsi="Times New Roman" w:cs="Times New Roman"/>
          <w:sz w:val="28"/>
          <w:szCs w:val="28"/>
        </w:rPr>
        <w:t>. В 2016 году – 1932,4</w:t>
      </w:r>
      <w:r w:rsidRPr="005C3CFC">
        <w:rPr>
          <w:rFonts w:ascii="Times New Roman" w:hAnsi="Times New Roman" w:cs="Times New Roman"/>
          <w:sz w:val="28"/>
          <w:szCs w:val="28"/>
        </w:rPr>
        <w:t xml:space="preserve"> т</w:t>
      </w:r>
      <w:r>
        <w:rPr>
          <w:rFonts w:ascii="Times New Roman" w:hAnsi="Times New Roman" w:cs="Times New Roman"/>
          <w:sz w:val="28"/>
          <w:szCs w:val="28"/>
        </w:rPr>
        <w:t xml:space="preserve"> молока высшего сорта и 49,5 т 1 сорта.  Следует отметить, что зачетная масса реализованного молока как в 2015, так и в 2016 году больше физической, однако за рассматриваемый период наблюдается снижени</w:t>
      </w:r>
      <w:r w:rsidR="00D8402C">
        <w:rPr>
          <w:rFonts w:ascii="Times New Roman" w:hAnsi="Times New Roman" w:cs="Times New Roman"/>
          <w:sz w:val="28"/>
          <w:szCs w:val="28"/>
        </w:rPr>
        <w:t>е зачетной массы молока</w:t>
      </w:r>
      <w:r>
        <w:rPr>
          <w:rFonts w:ascii="Times New Roman" w:hAnsi="Times New Roman" w:cs="Times New Roman"/>
          <w:sz w:val="28"/>
          <w:szCs w:val="28"/>
        </w:rPr>
        <w:t>. Если сравнивать с другими предприятиями Алнашского района по реализации молока, по данным Приложения 3, ООО «Колос» уступает 6 хозяйствам из 12. Лидером является СХК «Колхоз» Молодая гвардия» с реализацией моло</w:t>
      </w:r>
      <w:r w:rsidR="006428FE">
        <w:rPr>
          <w:rFonts w:ascii="Times New Roman" w:hAnsi="Times New Roman" w:cs="Times New Roman"/>
          <w:sz w:val="28"/>
          <w:szCs w:val="28"/>
        </w:rPr>
        <w:t xml:space="preserve">ка 5424,3 т в физическом весе. </w:t>
      </w:r>
    </w:p>
    <w:p w:rsidR="002E3B62" w:rsidRDefault="002E3B62" w:rsidP="00A0782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Затраты по статьям в зависимости от назначения и места их расхода делятся на две части: связанные с технологическим процессом и связанные с управлением и обслуживанием производства. Каждая группировка имеет большое значение для оперативного руководства и анализа себестоимости продукции. Количество и наименование калькуляционных статей в различных отраслях неодинаково. Наибольшие общие статьи расходов следующие: сырье и материалы; покупные комплектующие изделия, полуфабрикаты и услуги производственного характера; возвратные отходы; топливо и энергия; заработная плата с отчислениями на социальные нужды; расходы на подготовку и освоение производства; общепроизводственные расходы; общехозяйственные расходы; прочие расходы; внепроизводственные расходы. </w:t>
      </w:r>
    </w:p>
    <w:p w:rsidR="002E3B62" w:rsidRDefault="002E3B62" w:rsidP="00A0782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Затраты по статьям отличаются от затрат по элементам тем, что они отражают затраты, которые связаны с производством и реализацией товарной продукции за данный отчетный период. Группировка по статьям позволяет характеризовать связь затрат с результатами и их роль в технологическом процессе, а также определить переменные и постоянные расходы. Одновременно с анализом затрат на производство изучают структуру себестоимости продукции.</w:t>
      </w:r>
      <w:r w:rsidR="006428FE">
        <w:rPr>
          <w:rFonts w:ascii="Times New Roman" w:hAnsi="Times New Roman" w:cs="Times New Roman"/>
          <w:sz w:val="28"/>
          <w:szCs w:val="28"/>
        </w:rPr>
        <w:t xml:space="preserve"> Анализ себестоимости по статьям затрат представлен в следующей таблице.</w:t>
      </w:r>
    </w:p>
    <w:p w:rsidR="006428FE" w:rsidRPr="00BD4DFA" w:rsidRDefault="006428FE" w:rsidP="002E3B62">
      <w:pPr>
        <w:spacing w:line="360" w:lineRule="auto"/>
        <w:ind w:firstLine="708"/>
        <w:contextualSpacing/>
        <w:jc w:val="both"/>
        <w:rPr>
          <w:rFonts w:ascii="Times New Roman" w:hAnsi="Times New Roman" w:cs="Times New Roman"/>
          <w:sz w:val="28"/>
          <w:szCs w:val="28"/>
        </w:rPr>
      </w:pPr>
    </w:p>
    <w:p w:rsidR="002E3B62" w:rsidRPr="006972E8" w:rsidRDefault="002E3B62" w:rsidP="006428FE">
      <w:pPr>
        <w:spacing w:after="0"/>
        <w:rPr>
          <w:rFonts w:ascii="Times New Roman" w:hAnsi="Times New Roman" w:cs="Times New Roman"/>
          <w:b/>
          <w:sz w:val="24"/>
          <w:szCs w:val="24"/>
        </w:rPr>
      </w:pPr>
      <w:r>
        <w:rPr>
          <w:rFonts w:ascii="Times New Roman" w:hAnsi="Times New Roman" w:cs="Times New Roman"/>
          <w:sz w:val="24"/>
          <w:szCs w:val="24"/>
        </w:rPr>
        <w:lastRenderedPageBreak/>
        <w:t>Таблица 3.3</w:t>
      </w:r>
      <w:r>
        <w:rPr>
          <w:rFonts w:ascii="Times New Roman" w:hAnsi="Times New Roman" w:cs="Times New Roman"/>
        </w:rPr>
        <w:t xml:space="preserve"> – </w:t>
      </w:r>
      <w:r>
        <w:rPr>
          <w:rFonts w:ascii="Times New Roman" w:hAnsi="Times New Roman" w:cs="Times New Roman"/>
          <w:b/>
          <w:sz w:val="24"/>
          <w:szCs w:val="24"/>
        </w:rPr>
        <w:t>Анализ себестоимости по статьям затрат</w:t>
      </w:r>
    </w:p>
    <w:tbl>
      <w:tblPr>
        <w:tblStyle w:val="a6"/>
        <w:tblW w:w="9346" w:type="dxa"/>
        <w:tblLayout w:type="fixed"/>
        <w:tblLook w:val="04A0" w:firstRow="1" w:lastRow="0" w:firstColumn="1" w:lastColumn="0" w:noHBand="0" w:noVBand="1"/>
      </w:tblPr>
      <w:tblGrid>
        <w:gridCol w:w="2263"/>
        <w:gridCol w:w="851"/>
        <w:gridCol w:w="851"/>
        <w:gridCol w:w="851"/>
        <w:gridCol w:w="992"/>
        <w:gridCol w:w="851"/>
        <w:gridCol w:w="850"/>
        <w:gridCol w:w="851"/>
        <w:gridCol w:w="986"/>
      </w:tblGrid>
      <w:tr w:rsidR="002E3B62" w:rsidTr="006428FE">
        <w:trPr>
          <w:trHeight w:val="257"/>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2E3B62" w:rsidRDefault="002E3B62" w:rsidP="006428FE">
            <w:pPr>
              <w:contextualSpacing/>
              <w:jc w:val="center"/>
              <w:rPr>
                <w:rFonts w:ascii="Times New Roman" w:hAnsi="Times New Roman" w:cs="Times New Roman"/>
                <w:b/>
              </w:rPr>
            </w:pPr>
            <w:r>
              <w:rPr>
                <w:rFonts w:ascii="Times New Roman" w:hAnsi="Times New Roman" w:cs="Times New Roman"/>
                <w:b/>
              </w:rPr>
              <w:t>Статьи затрат</w:t>
            </w:r>
          </w:p>
        </w:tc>
        <w:tc>
          <w:tcPr>
            <w:tcW w:w="851" w:type="dxa"/>
            <w:vMerge w:val="restart"/>
            <w:tcBorders>
              <w:top w:val="single" w:sz="4" w:space="0" w:color="auto"/>
              <w:left w:val="single" w:sz="4" w:space="0" w:color="auto"/>
              <w:right w:val="single" w:sz="4" w:space="0" w:color="auto"/>
            </w:tcBorders>
            <w:vAlign w:val="center"/>
          </w:tcPr>
          <w:p w:rsidR="002E3B62" w:rsidRDefault="002E3B62" w:rsidP="006428FE">
            <w:pPr>
              <w:contextualSpacing/>
              <w:jc w:val="center"/>
              <w:rPr>
                <w:rFonts w:ascii="Times New Roman" w:hAnsi="Times New Roman" w:cs="Times New Roman"/>
                <w:b/>
              </w:rPr>
            </w:pPr>
          </w:p>
          <w:p w:rsidR="002E3B62" w:rsidRDefault="002E3B62" w:rsidP="006428FE">
            <w:pPr>
              <w:contextualSpacing/>
              <w:jc w:val="center"/>
              <w:rPr>
                <w:rFonts w:ascii="Times New Roman" w:hAnsi="Times New Roman" w:cs="Times New Roman"/>
                <w:b/>
              </w:rPr>
            </w:pPr>
            <w:r>
              <w:rPr>
                <w:rFonts w:ascii="Times New Roman" w:hAnsi="Times New Roman" w:cs="Times New Roman"/>
                <w:b/>
              </w:rPr>
              <w:t>2015 г.</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E3B62" w:rsidRDefault="002E3B62" w:rsidP="006428FE">
            <w:pPr>
              <w:contextualSpacing/>
              <w:jc w:val="center"/>
              <w:rPr>
                <w:rFonts w:ascii="Times New Roman" w:hAnsi="Times New Roman" w:cs="Times New Roman"/>
                <w:b/>
              </w:rPr>
            </w:pPr>
          </w:p>
          <w:p w:rsidR="002E3B62" w:rsidRDefault="002E3B62" w:rsidP="006428FE">
            <w:pPr>
              <w:contextualSpacing/>
              <w:jc w:val="center"/>
              <w:rPr>
                <w:rFonts w:ascii="Times New Roman" w:hAnsi="Times New Roman" w:cs="Times New Roman"/>
                <w:b/>
              </w:rPr>
            </w:pPr>
            <w:r>
              <w:rPr>
                <w:rFonts w:ascii="Times New Roman" w:hAnsi="Times New Roman" w:cs="Times New Roman"/>
                <w:b/>
              </w:rPr>
              <w:t>2016 г.</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E3B62" w:rsidRDefault="002E3B62" w:rsidP="006428FE">
            <w:pPr>
              <w:contextualSpacing/>
              <w:jc w:val="center"/>
              <w:rPr>
                <w:rFonts w:ascii="Times New Roman" w:hAnsi="Times New Roman" w:cs="Times New Roman"/>
                <w:b/>
              </w:rPr>
            </w:pPr>
          </w:p>
          <w:p w:rsidR="002E3B62" w:rsidRDefault="002E3B62" w:rsidP="006428FE">
            <w:pPr>
              <w:contextualSpacing/>
              <w:jc w:val="center"/>
              <w:rPr>
                <w:rFonts w:ascii="Times New Roman" w:hAnsi="Times New Roman" w:cs="Times New Roman"/>
                <w:b/>
              </w:rPr>
            </w:pPr>
            <w:r>
              <w:rPr>
                <w:rFonts w:ascii="Times New Roman" w:hAnsi="Times New Roman" w:cs="Times New Roman"/>
                <w:b/>
              </w:rPr>
              <w:t>Изме</w:t>
            </w:r>
            <w:r>
              <w:rPr>
                <w:rFonts w:ascii="Times New Roman" w:hAnsi="Times New Roman" w:cs="Times New Roman"/>
                <w:b/>
              </w:rPr>
              <w:softHyphen/>
              <w:t>нения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E3B62" w:rsidRDefault="002E3B62" w:rsidP="006428FE">
            <w:pPr>
              <w:contextualSpacing/>
              <w:jc w:val="center"/>
              <w:rPr>
                <w:rFonts w:ascii="Times New Roman" w:hAnsi="Times New Roman" w:cs="Times New Roman"/>
                <w:b/>
              </w:rPr>
            </w:pPr>
            <w:r>
              <w:rPr>
                <w:rFonts w:ascii="Times New Roman" w:hAnsi="Times New Roman" w:cs="Times New Roman"/>
                <w:b/>
              </w:rPr>
              <w:t>Темп роста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E3B62" w:rsidRDefault="002E3B62" w:rsidP="006428FE">
            <w:pPr>
              <w:contextualSpacing/>
              <w:jc w:val="center"/>
              <w:rPr>
                <w:rFonts w:ascii="Times New Roman" w:hAnsi="Times New Roman" w:cs="Times New Roman"/>
                <w:b/>
              </w:rPr>
            </w:pPr>
            <w:r>
              <w:rPr>
                <w:rFonts w:ascii="Times New Roman" w:hAnsi="Times New Roman" w:cs="Times New Roman"/>
                <w:b/>
              </w:rPr>
              <w:t>Структура,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E3B62" w:rsidRDefault="002E3B62" w:rsidP="006428FE">
            <w:pPr>
              <w:contextualSpacing/>
              <w:jc w:val="center"/>
              <w:rPr>
                <w:rFonts w:ascii="Times New Roman" w:hAnsi="Times New Roman" w:cs="Times New Roman"/>
                <w:b/>
              </w:rPr>
            </w:pPr>
            <w:r>
              <w:rPr>
                <w:rFonts w:ascii="Times New Roman" w:hAnsi="Times New Roman" w:cs="Times New Roman"/>
                <w:b/>
              </w:rPr>
              <w:t>Изме</w:t>
            </w:r>
            <w:r>
              <w:rPr>
                <w:rFonts w:ascii="Times New Roman" w:hAnsi="Times New Roman" w:cs="Times New Roman"/>
                <w:b/>
              </w:rPr>
              <w:softHyphen/>
              <w:t>нение структуры</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2E3B62" w:rsidRDefault="002E3B62" w:rsidP="006428FE">
            <w:pPr>
              <w:contextualSpacing/>
              <w:jc w:val="center"/>
              <w:rPr>
                <w:rFonts w:ascii="Times New Roman" w:hAnsi="Times New Roman" w:cs="Times New Roman"/>
                <w:b/>
              </w:rPr>
            </w:pPr>
            <w:r>
              <w:rPr>
                <w:rFonts w:ascii="Times New Roman" w:hAnsi="Times New Roman" w:cs="Times New Roman"/>
                <w:b/>
              </w:rPr>
              <w:t>Влия</w:t>
            </w:r>
            <w:r>
              <w:rPr>
                <w:rFonts w:ascii="Times New Roman" w:hAnsi="Times New Roman" w:cs="Times New Roman"/>
                <w:b/>
              </w:rPr>
              <w:softHyphen/>
              <w:t>ние статей затрат</w:t>
            </w:r>
          </w:p>
        </w:tc>
      </w:tr>
      <w:tr w:rsidR="002E3B62" w:rsidTr="002E3B62">
        <w:trPr>
          <w:trHeight w:val="30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2E3B62" w:rsidRDefault="002E3B62" w:rsidP="002E3B62">
            <w:pPr>
              <w:rPr>
                <w:rFonts w:ascii="Times New Roman" w:hAnsi="Times New Roman" w:cs="Times New Roman"/>
                <w:b/>
              </w:rPr>
            </w:pPr>
          </w:p>
        </w:tc>
        <w:tc>
          <w:tcPr>
            <w:tcW w:w="851" w:type="dxa"/>
            <w:vMerge/>
            <w:tcBorders>
              <w:left w:val="single" w:sz="4" w:space="0" w:color="auto"/>
              <w:bottom w:val="single" w:sz="4" w:space="0" w:color="auto"/>
              <w:right w:val="single" w:sz="4" w:space="0" w:color="auto"/>
            </w:tcBorders>
            <w:vAlign w:val="center"/>
          </w:tcPr>
          <w:p w:rsidR="002E3B62" w:rsidRDefault="002E3B62" w:rsidP="002E3B62">
            <w:pPr>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E3B62" w:rsidRDefault="002E3B62" w:rsidP="002E3B62">
            <w:pPr>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3B62" w:rsidRDefault="002E3B62" w:rsidP="002E3B62">
            <w:pPr>
              <w:rPr>
                <w:rFonts w:ascii="Times New Roman"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3B62" w:rsidRDefault="002E3B62" w:rsidP="002E3B62">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jc w:val="center"/>
              <w:rPr>
                <w:rFonts w:ascii="Times New Roman" w:hAnsi="Times New Roman" w:cs="Times New Roman"/>
                <w:b/>
              </w:rPr>
            </w:pPr>
            <w:r>
              <w:rPr>
                <w:rFonts w:ascii="Times New Roman" w:hAnsi="Times New Roman" w:cs="Times New Roman"/>
                <w:b/>
              </w:rPr>
              <w:t>2015г.</w:t>
            </w:r>
          </w:p>
        </w:tc>
        <w:tc>
          <w:tcPr>
            <w:tcW w:w="850" w:type="dxa"/>
            <w:tcBorders>
              <w:top w:val="single" w:sz="4" w:space="0" w:color="auto"/>
              <w:left w:val="single" w:sz="4" w:space="0" w:color="auto"/>
              <w:bottom w:val="single" w:sz="4" w:space="0" w:color="auto"/>
              <w:right w:val="single" w:sz="4" w:space="0" w:color="auto"/>
            </w:tcBorders>
            <w:hideMark/>
          </w:tcPr>
          <w:p w:rsidR="002E3B62" w:rsidRPr="00AE1221" w:rsidRDefault="002E3B62" w:rsidP="002E3B62">
            <w:pPr>
              <w:jc w:val="center"/>
              <w:rPr>
                <w:rFonts w:ascii="Times New Roman" w:hAnsi="Times New Roman" w:cs="Times New Roman"/>
                <w:b/>
              </w:rPr>
            </w:pPr>
            <w:r>
              <w:rPr>
                <w:rFonts w:ascii="Times New Roman" w:hAnsi="Times New Roman" w:cs="Times New Roman"/>
                <w:b/>
              </w:rPr>
              <w:t>2016г.</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3B62" w:rsidRDefault="002E3B62" w:rsidP="002E3B62">
            <w:pPr>
              <w:rPr>
                <w:rFonts w:ascii="Times New Roman" w:hAnsi="Times New Roman" w:cs="Times New Roman"/>
                <w:b/>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2E3B62" w:rsidRDefault="002E3B62" w:rsidP="002E3B62">
            <w:pPr>
              <w:rPr>
                <w:rFonts w:ascii="Times New Roman" w:hAnsi="Times New Roman" w:cs="Times New Roman"/>
                <w:b/>
              </w:rPr>
            </w:pPr>
          </w:p>
        </w:tc>
      </w:tr>
      <w:tr w:rsidR="002E3B62" w:rsidTr="002E3B62">
        <w:trPr>
          <w:trHeight w:val="272"/>
        </w:trPr>
        <w:tc>
          <w:tcPr>
            <w:tcW w:w="2263" w:type="dxa"/>
            <w:tcBorders>
              <w:top w:val="single" w:sz="4" w:space="0" w:color="auto"/>
              <w:left w:val="single" w:sz="4" w:space="0" w:color="auto"/>
              <w:bottom w:val="single" w:sz="4" w:space="0" w:color="auto"/>
              <w:right w:val="single" w:sz="4" w:space="0" w:color="auto"/>
            </w:tcBorders>
            <w:hideMark/>
          </w:tcPr>
          <w:p w:rsidR="002E3B62" w:rsidRPr="00AE1221" w:rsidRDefault="002E3B62" w:rsidP="002E3B62">
            <w:pPr>
              <w:rPr>
                <w:rFonts w:ascii="Times New Roman" w:hAnsi="Times New Roman" w:cs="Times New Roman"/>
                <w:sz w:val="24"/>
                <w:szCs w:val="24"/>
              </w:rPr>
            </w:pPr>
            <w:r w:rsidRPr="00AE1221">
              <w:rPr>
                <w:rFonts w:ascii="Times New Roman" w:hAnsi="Times New Roman" w:cs="Times New Roman"/>
                <w:sz w:val="24"/>
                <w:szCs w:val="24"/>
              </w:rPr>
              <w:t>1. Материальные затраты</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26853</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27021</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168</w:t>
            </w:r>
          </w:p>
        </w:tc>
        <w:tc>
          <w:tcPr>
            <w:tcW w:w="992"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100,63</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79,54</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76,87</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-2,67</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0,49</w:t>
            </w:r>
          </w:p>
        </w:tc>
      </w:tr>
      <w:tr w:rsidR="002E3B62" w:rsidTr="002E3B62">
        <w:trPr>
          <w:trHeight w:val="272"/>
        </w:trPr>
        <w:tc>
          <w:tcPr>
            <w:tcW w:w="2263" w:type="dxa"/>
            <w:tcBorders>
              <w:top w:val="single" w:sz="4" w:space="0" w:color="auto"/>
              <w:left w:val="single" w:sz="4" w:space="0" w:color="auto"/>
              <w:bottom w:val="single" w:sz="4" w:space="0" w:color="auto"/>
              <w:right w:val="single" w:sz="4" w:space="0" w:color="auto"/>
            </w:tcBorders>
            <w:hideMark/>
          </w:tcPr>
          <w:p w:rsidR="002E3B62" w:rsidRDefault="002E3B62" w:rsidP="002E3B62">
            <w:pPr>
              <w:rPr>
                <w:rFonts w:ascii="Times New Roman" w:hAnsi="Times New Roman" w:cs="Times New Roman"/>
                <w:sz w:val="24"/>
                <w:szCs w:val="24"/>
              </w:rPr>
            </w:pPr>
            <w:r>
              <w:rPr>
                <w:rFonts w:ascii="Times New Roman" w:hAnsi="Times New Roman" w:cs="Times New Roman"/>
                <w:sz w:val="24"/>
                <w:szCs w:val="24"/>
              </w:rPr>
              <w:t>Корма</w:t>
            </w:r>
          </w:p>
        </w:tc>
        <w:tc>
          <w:tcPr>
            <w:tcW w:w="851" w:type="dxa"/>
            <w:tcBorders>
              <w:top w:val="single" w:sz="4" w:space="0" w:color="auto"/>
              <w:left w:val="single" w:sz="4" w:space="0" w:color="auto"/>
              <w:bottom w:val="single" w:sz="4" w:space="0" w:color="auto"/>
              <w:right w:val="single" w:sz="4" w:space="0" w:color="auto"/>
            </w:tcBorders>
          </w:tcPr>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17404</w:t>
            </w:r>
          </w:p>
        </w:tc>
        <w:tc>
          <w:tcPr>
            <w:tcW w:w="851" w:type="dxa"/>
            <w:tcBorders>
              <w:top w:val="single" w:sz="4" w:space="0" w:color="auto"/>
              <w:left w:val="single" w:sz="4" w:space="0" w:color="auto"/>
              <w:bottom w:val="single" w:sz="4" w:space="0" w:color="auto"/>
              <w:right w:val="single" w:sz="4" w:space="0" w:color="auto"/>
            </w:tcBorders>
          </w:tcPr>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14309</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-3095</w:t>
            </w:r>
          </w:p>
        </w:tc>
        <w:tc>
          <w:tcPr>
            <w:tcW w:w="992" w:type="dxa"/>
            <w:tcBorders>
              <w:top w:val="single" w:sz="4" w:space="0" w:color="auto"/>
              <w:left w:val="single" w:sz="4" w:space="0" w:color="auto"/>
              <w:bottom w:val="single" w:sz="4" w:space="0" w:color="auto"/>
              <w:right w:val="single" w:sz="4" w:space="0" w:color="auto"/>
            </w:tcBorders>
            <w:hideMark/>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82,22</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51,55</w:t>
            </w:r>
          </w:p>
        </w:tc>
        <w:tc>
          <w:tcPr>
            <w:tcW w:w="850"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40,71</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-10,84</w:t>
            </w:r>
          </w:p>
        </w:tc>
        <w:tc>
          <w:tcPr>
            <w:tcW w:w="986"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-9,07</w:t>
            </w:r>
          </w:p>
        </w:tc>
      </w:tr>
      <w:tr w:rsidR="002E3B62" w:rsidTr="002E3B62">
        <w:trPr>
          <w:trHeight w:val="831"/>
        </w:trPr>
        <w:tc>
          <w:tcPr>
            <w:tcW w:w="2263" w:type="dxa"/>
            <w:tcBorders>
              <w:top w:val="single" w:sz="4" w:space="0" w:color="auto"/>
              <w:left w:val="single" w:sz="4" w:space="0" w:color="auto"/>
              <w:bottom w:val="single" w:sz="4" w:space="0" w:color="auto"/>
              <w:right w:val="single" w:sz="4" w:space="0" w:color="auto"/>
            </w:tcBorders>
            <w:hideMark/>
          </w:tcPr>
          <w:p w:rsidR="002E3B62" w:rsidRDefault="002E3B62" w:rsidP="002E3B62">
            <w:pPr>
              <w:rPr>
                <w:rFonts w:ascii="Times New Roman" w:hAnsi="Times New Roman" w:cs="Times New Roman"/>
                <w:sz w:val="24"/>
                <w:szCs w:val="24"/>
              </w:rPr>
            </w:pPr>
            <w:r>
              <w:rPr>
                <w:rFonts w:ascii="Times New Roman" w:hAnsi="Times New Roman" w:cs="Times New Roman"/>
                <w:sz w:val="24"/>
                <w:szCs w:val="24"/>
              </w:rPr>
              <w:t>из них: корма соб</w:t>
            </w:r>
            <w:r>
              <w:rPr>
                <w:rFonts w:ascii="Times New Roman" w:hAnsi="Times New Roman" w:cs="Times New Roman"/>
                <w:sz w:val="24"/>
                <w:szCs w:val="24"/>
              </w:rPr>
              <w:softHyphen/>
              <w:t>ственного произ</w:t>
            </w:r>
            <w:r>
              <w:rPr>
                <w:rFonts w:ascii="Times New Roman" w:hAnsi="Times New Roman" w:cs="Times New Roman"/>
                <w:sz w:val="24"/>
                <w:szCs w:val="24"/>
              </w:rPr>
              <w:softHyphen/>
              <w:t>водства</w:t>
            </w:r>
          </w:p>
        </w:tc>
        <w:tc>
          <w:tcPr>
            <w:tcW w:w="851" w:type="dxa"/>
            <w:tcBorders>
              <w:top w:val="single" w:sz="4" w:space="0" w:color="auto"/>
              <w:left w:val="single" w:sz="4" w:space="0" w:color="auto"/>
              <w:bottom w:val="single" w:sz="4" w:space="0" w:color="auto"/>
              <w:right w:val="single" w:sz="4" w:space="0" w:color="auto"/>
            </w:tcBorders>
          </w:tcPr>
          <w:p w:rsidR="002E3B62" w:rsidRPr="00B607E8"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13302</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12457</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-845</w:t>
            </w:r>
          </w:p>
        </w:tc>
        <w:tc>
          <w:tcPr>
            <w:tcW w:w="992"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93,65</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39,41</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35,44</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-3,97</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-2,47</w:t>
            </w:r>
          </w:p>
        </w:tc>
      </w:tr>
      <w:tr w:rsidR="002E3B62" w:rsidTr="002E3B62">
        <w:trPr>
          <w:trHeight w:val="831"/>
        </w:trPr>
        <w:tc>
          <w:tcPr>
            <w:tcW w:w="2263" w:type="dxa"/>
            <w:tcBorders>
              <w:top w:val="single" w:sz="4" w:space="0" w:color="auto"/>
              <w:left w:val="single" w:sz="4" w:space="0" w:color="auto"/>
              <w:bottom w:val="single" w:sz="4" w:space="0" w:color="auto"/>
              <w:right w:val="single" w:sz="4" w:space="0" w:color="auto"/>
            </w:tcBorders>
          </w:tcPr>
          <w:p w:rsidR="002E3B62" w:rsidRDefault="002E3B62" w:rsidP="002E3B62">
            <w:pPr>
              <w:rPr>
                <w:rFonts w:ascii="Times New Roman" w:hAnsi="Times New Roman" w:cs="Times New Roman"/>
                <w:sz w:val="24"/>
                <w:szCs w:val="24"/>
              </w:rPr>
            </w:pPr>
            <w:r>
              <w:rPr>
                <w:rFonts w:ascii="Times New Roman" w:hAnsi="Times New Roman" w:cs="Times New Roman"/>
                <w:sz w:val="24"/>
                <w:szCs w:val="24"/>
              </w:rPr>
              <w:t>Прочая продукция сельского хозяй</w:t>
            </w:r>
            <w:r>
              <w:rPr>
                <w:rFonts w:ascii="Times New Roman" w:hAnsi="Times New Roman" w:cs="Times New Roman"/>
                <w:sz w:val="24"/>
                <w:szCs w:val="24"/>
              </w:rPr>
              <w:softHyphen/>
              <w:t>ства (навоз, помет, подстилка)</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383</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720</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337</w:t>
            </w:r>
          </w:p>
        </w:tc>
        <w:tc>
          <w:tcPr>
            <w:tcW w:w="992"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187,99</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1,13</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2,05</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0,92</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2,11</w:t>
            </w:r>
          </w:p>
        </w:tc>
      </w:tr>
      <w:tr w:rsidR="002E3B62" w:rsidTr="002E3B62">
        <w:trPr>
          <w:trHeight w:val="272"/>
        </w:trPr>
        <w:tc>
          <w:tcPr>
            <w:tcW w:w="2263"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Электроэнергия</w:t>
            </w:r>
          </w:p>
        </w:tc>
        <w:tc>
          <w:tcPr>
            <w:tcW w:w="851" w:type="dxa"/>
            <w:tcBorders>
              <w:top w:val="single" w:sz="4" w:space="0" w:color="auto"/>
              <w:left w:val="single" w:sz="4" w:space="0" w:color="auto"/>
              <w:bottom w:val="single" w:sz="4" w:space="0" w:color="auto"/>
              <w:right w:val="single" w:sz="4" w:space="0" w:color="auto"/>
            </w:tcBorders>
          </w:tcPr>
          <w:p w:rsidR="002E3B62" w:rsidRPr="00B607E8" w:rsidRDefault="002E3B62" w:rsidP="002E3B62">
            <w:pPr>
              <w:contextualSpacing/>
              <w:jc w:val="center"/>
              <w:rPr>
                <w:rFonts w:ascii="Times New Roman" w:hAnsi="Times New Roman" w:cs="Times New Roman"/>
                <w:sz w:val="24"/>
                <w:szCs w:val="24"/>
              </w:rPr>
            </w:pPr>
            <w:r w:rsidRPr="00B607E8">
              <w:rPr>
                <w:rFonts w:ascii="Times New Roman" w:hAnsi="Times New Roman" w:cs="Times New Roman"/>
                <w:sz w:val="24"/>
                <w:szCs w:val="24"/>
              </w:rPr>
              <w:t>1</w:t>
            </w:r>
            <w:r>
              <w:rPr>
                <w:rFonts w:ascii="Times New Roman" w:hAnsi="Times New Roman" w:cs="Times New Roman"/>
                <w:sz w:val="24"/>
                <w:szCs w:val="24"/>
              </w:rPr>
              <w:t>495</w:t>
            </w:r>
          </w:p>
        </w:tc>
        <w:tc>
          <w:tcPr>
            <w:tcW w:w="851" w:type="dxa"/>
            <w:tcBorders>
              <w:top w:val="single" w:sz="4" w:space="0" w:color="auto"/>
              <w:left w:val="single" w:sz="4" w:space="0" w:color="auto"/>
              <w:bottom w:val="single" w:sz="4" w:space="0" w:color="auto"/>
              <w:right w:val="single" w:sz="4" w:space="0" w:color="auto"/>
            </w:tcBorders>
          </w:tcPr>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1764</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269</w:t>
            </w:r>
          </w:p>
        </w:tc>
        <w:tc>
          <w:tcPr>
            <w:tcW w:w="992"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117,99</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4,43</w:t>
            </w:r>
          </w:p>
        </w:tc>
        <w:tc>
          <w:tcPr>
            <w:tcW w:w="850"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5,02</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0,59</w:t>
            </w:r>
          </w:p>
        </w:tc>
        <w:tc>
          <w:tcPr>
            <w:tcW w:w="986"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0,79</w:t>
            </w:r>
          </w:p>
        </w:tc>
      </w:tr>
      <w:tr w:rsidR="002E3B62" w:rsidTr="002E3B62">
        <w:trPr>
          <w:trHeight w:val="272"/>
        </w:trPr>
        <w:tc>
          <w:tcPr>
            <w:tcW w:w="2263"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 xml:space="preserve">Нефтепродукты – всего </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lang w:val="en-US"/>
              </w:rPr>
            </w:pPr>
            <w:r>
              <w:rPr>
                <w:rFonts w:ascii="Times New Roman" w:hAnsi="Times New Roman" w:cs="Times New Roman"/>
                <w:sz w:val="24"/>
                <w:szCs w:val="24"/>
              </w:rPr>
              <w:t>2356</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2107</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-249</w:t>
            </w:r>
          </w:p>
        </w:tc>
        <w:tc>
          <w:tcPr>
            <w:tcW w:w="992"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89,43</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6,98</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5,99</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-0,99</w:t>
            </w:r>
          </w:p>
        </w:tc>
        <w:tc>
          <w:tcPr>
            <w:tcW w:w="986"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-0,73</w:t>
            </w:r>
          </w:p>
        </w:tc>
      </w:tr>
      <w:tr w:rsidR="002E3B62" w:rsidTr="002E3B62">
        <w:trPr>
          <w:trHeight w:val="272"/>
        </w:trPr>
        <w:tc>
          <w:tcPr>
            <w:tcW w:w="2263"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в том числе:</w:t>
            </w:r>
          </w:p>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дизельное топливо</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2279</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2055</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-224</w:t>
            </w:r>
          </w:p>
        </w:tc>
        <w:tc>
          <w:tcPr>
            <w:tcW w:w="992"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90,17</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6,75</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5,85</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-0,66</w:t>
            </w:r>
          </w:p>
        </w:tc>
      </w:tr>
      <w:tr w:rsidR="002E3B62" w:rsidTr="002E3B62">
        <w:trPr>
          <w:trHeight w:val="272"/>
        </w:trPr>
        <w:tc>
          <w:tcPr>
            <w:tcW w:w="2263"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бензин</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67,53</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0,23</w:t>
            </w:r>
          </w:p>
        </w:tc>
        <w:tc>
          <w:tcPr>
            <w:tcW w:w="850"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0,15</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-0,08</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-0,07</w:t>
            </w:r>
          </w:p>
        </w:tc>
      </w:tr>
      <w:tr w:rsidR="002E3B62" w:rsidTr="002E3B62">
        <w:trPr>
          <w:trHeight w:val="272"/>
        </w:trPr>
        <w:tc>
          <w:tcPr>
            <w:tcW w:w="2263"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Запасные части, ре</w:t>
            </w:r>
            <w:r>
              <w:rPr>
                <w:rFonts w:ascii="Times New Roman" w:hAnsi="Times New Roman" w:cs="Times New Roman"/>
                <w:sz w:val="24"/>
                <w:szCs w:val="24"/>
              </w:rPr>
              <w:softHyphen/>
              <w:t>монтные и строи</w:t>
            </w:r>
            <w:r>
              <w:rPr>
                <w:rFonts w:ascii="Times New Roman" w:hAnsi="Times New Roman" w:cs="Times New Roman"/>
                <w:sz w:val="24"/>
                <w:szCs w:val="24"/>
              </w:rPr>
              <w:softHyphen/>
              <w:t>тельные материалы для ремонта</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1810</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3815</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2005</w:t>
            </w:r>
          </w:p>
        </w:tc>
        <w:tc>
          <w:tcPr>
            <w:tcW w:w="992"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210,77</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5,36</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10,85</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5,49</w:t>
            </w:r>
          </w:p>
        </w:tc>
        <w:tc>
          <w:tcPr>
            <w:tcW w:w="986"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5,87</w:t>
            </w:r>
          </w:p>
        </w:tc>
      </w:tr>
      <w:tr w:rsidR="002E3B62" w:rsidTr="002E3B62">
        <w:trPr>
          <w:trHeight w:val="270"/>
        </w:trPr>
        <w:tc>
          <w:tcPr>
            <w:tcW w:w="2263"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Оплата услуг и ра</w:t>
            </w:r>
            <w:r>
              <w:rPr>
                <w:rFonts w:ascii="Times New Roman" w:hAnsi="Times New Roman" w:cs="Times New Roman"/>
                <w:sz w:val="24"/>
                <w:szCs w:val="24"/>
              </w:rPr>
              <w:softHyphen/>
              <w:t>бот, выполненных сторонними орга</w:t>
            </w:r>
            <w:r>
              <w:rPr>
                <w:rFonts w:ascii="Times New Roman" w:hAnsi="Times New Roman" w:cs="Times New Roman"/>
                <w:sz w:val="24"/>
                <w:szCs w:val="24"/>
              </w:rPr>
              <w:softHyphen/>
              <w:t>низациями и про</w:t>
            </w:r>
            <w:r>
              <w:rPr>
                <w:rFonts w:ascii="Times New Roman" w:hAnsi="Times New Roman" w:cs="Times New Roman"/>
                <w:sz w:val="24"/>
                <w:szCs w:val="24"/>
              </w:rPr>
              <w:softHyphen/>
              <w:t>чие материальные затраты</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3405</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4306</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901</w:t>
            </w:r>
          </w:p>
        </w:tc>
        <w:tc>
          <w:tcPr>
            <w:tcW w:w="992"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126,46</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10,09</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12,25</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2,16</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2,64</w:t>
            </w:r>
          </w:p>
        </w:tc>
      </w:tr>
      <w:tr w:rsidR="002E3B62" w:rsidTr="002E3B62">
        <w:trPr>
          <w:trHeight w:val="270"/>
        </w:trPr>
        <w:tc>
          <w:tcPr>
            <w:tcW w:w="2263"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в том числе:</w:t>
            </w:r>
          </w:p>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по транспорти</w:t>
            </w:r>
            <w:r>
              <w:rPr>
                <w:rFonts w:ascii="Times New Roman" w:hAnsi="Times New Roman" w:cs="Times New Roman"/>
                <w:sz w:val="24"/>
                <w:szCs w:val="24"/>
              </w:rPr>
              <w:softHyphen/>
              <w:t>ровке грузов</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768</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1300</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532</w:t>
            </w:r>
          </w:p>
        </w:tc>
        <w:tc>
          <w:tcPr>
            <w:tcW w:w="992"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169,27</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2,27</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3,70</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1,43</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1,56</w:t>
            </w:r>
          </w:p>
        </w:tc>
      </w:tr>
      <w:tr w:rsidR="002E3B62" w:rsidTr="002E3B62">
        <w:trPr>
          <w:trHeight w:val="344"/>
        </w:trPr>
        <w:tc>
          <w:tcPr>
            <w:tcW w:w="2263"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по ремонту тех</w:t>
            </w:r>
            <w:r>
              <w:rPr>
                <w:rFonts w:ascii="Times New Roman" w:hAnsi="Times New Roman" w:cs="Times New Roman"/>
                <w:sz w:val="24"/>
                <w:szCs w:val="24"/>
              </w:rPr>
              <w:softHyphen/>
              <w:t>ники</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909</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B607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1640</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731</w:t>
            </w:r>
          </w:p>
        </w:tc>
        <w:tc>
          <w:tcPr>
            <w:tcW w:w="992"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180,42</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2,69</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4,67</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1,98</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2,14</w:t>
            </w:r>
          </w:p>
        </w:tc>
      </w:tr>
      <w:tr w:rsidR="002E3B62" w:rsidTr="002E3B62">
        <w:trPr>
          <w:trHeight w:val="559"/>
        </w:trPr>
        <w:tc>
          <w:tcPr>
            <w:tcW w:w="2263" w:type="dxa"/>
            <w:tcBorders>
              <w:top w:val="single" w:sz="4" w:space="0" w:color="auto"/>
              <w:left w:val="single" w:sz="4" w:space="0" w:color="auto"/>
              <w:bottom w:val="single" w:sz="4" w:space="0" w:color="auto"/>
              <w:right w:val="single" w:sz="4" w:space="0" w:color="auto"/>
            </w:tcBorders>
            <w:hideMark/>
          </w:tcPr>
          <w:p w:rsidR="002E3B62"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ветеринарное и зо</w:t>
            </w:r>
            <w:r>
              <w:rPr>
                <w:rFonts w:ascii="Times New Roman" w:hAnsi="Times New Roman" w:cs="Times New Roman"/>
                <w:sz w:val="24"/>
                <w:szCs w:val="24"/>
              </w:rPr>
              <w:softHyphen/>
              <w:t>отехническое об</w:t>
            </w:r>
            <w:r>
              <w:rPr>
                <w:rFonts w:ascii="Times New Roman" w:hAnsi="Times New Roman" w:cs="Times New Roman"/>
                <w:sz w:val="24"/>
                <w:szCs w:val="24"/>
              </w:rPr>
              <w:softHyphen/>
              <w:t>служивание</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1728</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1367</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-361</w:t>
            </w:r>
          </w:p>
        </w:tc>
        <w:tc>
          <w:tcPr>
            <w:tcW w:w="992"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79,11</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5,11</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3,89</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-1,22</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p>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-1,06</w:t>
            </w:r>
          </w:p>
        </w:tc>
      </w:tr>
      <w:tr w:rsidR="002E3B62" w:rsidRPr="00121DF8" w:rsidTr="002E3B62">
        <w:trPr>
          <w:trHeight w:val="272"/>
        </w:trPr>
        <w:tc>
          <w:tcPr>
            <w:tcW w:w="2263" w:type="dxa"/>
            <w:tcBorders>
              <w:top w:val="single" w:sz="4" w:space="0" w:color="auto"/>
              <w:left w:val="single" w:sz="4" w:space="0" w:color="auto"/>
              <w:bottom w:val="single" w:sz="4" w:space="0" w:color="auto"/>
              <w:right w:val="single" w:sz="4" w:space="0" w:color="auto"/>
            </w:tcBorders>
            <w:hideMark/>
          </w:tcPr>
          <w:p w:rsidR="002E3B62" w:rsidRPr="00AE1221" w:rsidRDefault="002E3B62" w:rsidP="002E3B62">
            <w:pPr>
              <w:contextualSpacing/>
              <w:rPr>
                <w:rFonts w:ascii="Times New Roman" w:hAnsi="Times New Roman" w:cs="Times New Roman"/>
                <w:sz w:val="24"/>
                <w:szCs w:val="24"/>
              </w:rPr>
            </w:pPr>
            <w:r w:rsidRPr="00AE1221">
              <w:rPr>
                <w:rFonts w:ascii="Times New Roman" w:hAnsi="Times New Roman" w:cs="Times New Roman"/>
                <w:sz w:val="24"/>
                <w:szCs w:val="24"/>
              </w:rPr>
              <w:t>2. Затраты на оплату труда</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4441</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4929</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488</w:t>
            </w:r>
          </w:p>
        </w:tc>
        <w:tc>
          <w:tcPr>
            <w:tcW w:w="992"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111,0</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12,32</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14,02</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1,70</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1,43</w:t>
            </w:r>
          </w:p>
        </w:tc>
      </w:tr>
      <w:tr w:rsidR="002E3B62" w:rsidRPr="00121DF8" w:rsidTr="002E3B62">
        <w:trPr>
          <w:trHeight w:val="257"/>
        </w:trPr>
        <w:tc>
          <w:tcPr>
            <w:tcW w:w="2263" w:type="dxa"/>
            <w:tcBorders>
              <w:top w:val="single" w:sz="4" w:space="0" w:color="auto"/>
              <w:left w:val="single" w:sz="4" w:space="0" w:color="auto"/>
              <w:bottom w:val="single" w:sz="4" w:space="0" w:color="auto"/>
              <w:right w:val="single" w:sz="4" w:space="0" w:color="auto"/>
            </w:tcBorders>
            <w:hideMark/>
          </w:tcPr>
          <w:p w:rsidR="002E3B62" w:rsidRPr="00AE1221" w:rsidRDefault="002E3B62" w:rsidP="002E3B62">
            <w:pPr>
              <w:contextualSpacing/>
              <w:rPr>
                <w:rFonts w:ascii="Times New Roman" w:hAnsi="Times New Roman" w:cs="Times New Roman"/>
                <w:sz w:val="24"/>
                <w:szCs w:val="24"/>
              </w:rPr>
            </w:pPr>
            <w:r w:rsidRPr="00AE1221">
              <w:rPr>
                <w:rFonts w:ascii="Times New Roman" w:hAnsi="Times New Roman" w:cs="Times New Roman"/>
                <w:sz w:val="24"/>
                <w:szCs w:val="24"/>
              </w:rPr>
              <w:t>3. Отчисления на социальные нужды</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p>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1358</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1508</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111,0</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3,77</w:t>
            </w:r>
          </w:p>
        </w:tc>
        <w:tc>
          <w:tcPr>
            <w:tcW w:w="850"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4,29</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0,52</w:t>
            </w:r>
          </w:p>
        </w:tc>
        <w:tc>
          <w:tcPr>
            <w:tcW w:w="986"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p>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0,44</w:t>
            </w:r>
          </w:p>
        </w:tc>
      </w:tr>
      <w:tr w:rsidR="002E3B62" w:rsidRPr="00121DF8" w:rsidTr="002E3B62">
        <w:trPr>
          <w:trHeight w:val="257"/>
        </w:trPr>
        <w:tc>
          <w:tcPr>
            <w:tcW w:w="2263" w:type="dxa"/>
            <w:tcBorders>
              <w:top w:val="single" w:sz="4" w:space="0" w:color="auto"/>
              <w:left w:val="single" w:sz="4" w:space="0" w:color="auto"/>
              <w:bottom w:val="single" w:sz="4" w:space="0" w:color="auto"/>
              <w:right w:val="single" w:sz="4" w:space="0" w:color="auto"/>
            </w:tcBorders>
          </w:tcPr>
          <w:p w:rsidR="002E3B62" w:rsidRPr="00AE1221" w:rsidRDefault="002E3B62" w:rsidP="002E3B62">
            <w:pPr>
              <w:contextualSpacing/>
              <w:rPr>
                <w:rFonts w:ascii="Times New Roman" w:hAnsi="Times New Roman" w:cs="Times New Roman"/>
                <w:sz w:val="24"/>
                <w:szCs w:val="24"/>
              </w:rPr>
            </w:pPr>
            <w:r w:rsidRPr="00AE1221">
              <w:rPr>
                <w:rFonts w:ascii="Times New Roman" w:hAnsi="Times New Roman" w:cs="Times New Roman"/>
                <w:sz w:val="24"/>
                <w:szCs w:val="24"/>
              </w:rPr>
              <w:t>4. Амортизация</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1477</w:t>
            </w:r>
          </w:p>
        </w:tc>
        <w:tc>
          <w:tcPr>
            <w:tcW w:w="851" w:type="dxa"/>
            <w:tcBorders>
              <w:top w:val="single" w:sz="4" w:space="0" w:color="auto"/>
              <w:left w:val="single" w:sz="4" w:space="0" w:color="auto"/>
              <w:bottom w:val="single" w:sz="4" w:space="0" w:color="auto"/>
              <w:right w:val="single" w:sz="4" w:space="0" w:color="auto"/>
            </w:tcBorders>
          </w:tcPr>
          <w:p w:rsidR="002E3B62"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1695</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218</w:t>
            </w:r>
          </w:p>
        </w:tc>
        <w:tc>
          <w:tcPr>
            <w:tcW w:w="992"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114,76</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4,37</w:t>
            </w:r>
          </w:p>
        </w:tc>
        <w:tc>
          <w:tcPr>
            <w:tcW w:w="850"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4,82</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0,45</w:t>
            </w:r>
          </w:p>
        </w:tc>
        <w:tc>
          <w:tcPr>
            <w:tcW w:w="986"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0,64</w:t>
            </w:r>
          </w:p>
        </w:tc>
      </w:tr>
      <w:tr w:rsidR="002E3B62" w:rsidRPr="00121DF8" w:rsidTr="002E3B62">
        <w:trPr>
          <w:trHeight w:val="257"/>
        </w:trPr>
        <w:tc>
          <w:tcPr>
            <w:tcW w:w="2263" w:type="dxa"/>
            <w:tcBorders>
              <w:top w:val="single" w:sz="4" w:space="0" w:color="auto"/>
              <w:left w:val="single" w:sz="4" w:space="0" w:color="auto"/>
              <w:bottom w:val="single" w:sz="4" w:space="0" w:color="auto"/>
              <w:right w:val="single" w:sz="4" w:space="0" w:color="auto"/>
            </w:tcBorders>
            <w:hideMark/>
          </w:tcPr>
          <w:p w:rsidR="002E3B62" w:rsidRPr="00AE1221" w:rsidRDefault="002E3B62" w:rsidP="002E3B62">
            <w:pPr>
              <w:contextualSpacing/>
              <w:rPr>
                <w:rFonts w:ascii="Times New Roman" w:hAnsi="Times New Roman" w:cs="Times New Roman"/>
                <w:sz w:val="24"/>
                <w:szCs w:val="24"/>
              </w:rPr>
            </w:pPr>
            <w:r w:rsidRPr="00AE1221">
              <w:rPr>
                <w:rFonts w:ascii="Times New Roman" w:hAnsi="Times New Roman" w:cs="Times New Roman"/>
                <w:sz w:val="24"/>
                <w:szCs w:val="24"/>
              </w:rPr>
              <w:t>5. Прочие затраты</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86"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2E3B62" w:rsidRPr="00121DF8" w:rsidTr="002E3B62">
        <w:trPr>
          <w:trHeight w:val="257"/>
        </w:trPr>
        <w:tc>
          <w:tcPr>
            <w:tcW w:w="2263" w:type="dxa"/>
            <w:tcBorders>
              <w:top w:val="single" w:sz="4" w:space="0" w:color="auto"/>
              <w:left w:val="single" w:sz="4" w:space="0" w:color="auto"/>
              <w:bottom w:val="single" w:sz="4" w:space="0" w:color="auto"/>
              <w:right w:val="single" w:sz="4" w:space="0" w:color="auto"/>
            </w:tcBorders>
            <w:hideMark/>
          </w:tcPr>
          <w:p w:rsidR="002E3B62" w:rsidRPr="00121DF8" w:rsidRDefault="002E3B62" w:rsidP="002E3B62">
            <w:pPr>
              <w:contextualSpacing/>
              <w:rPr>
                <w:rFonts w:ascii="Times New Roman" w:hAnsi="Times New Roman" w:cs="Times New Roman"/>
                <w:sz w:val="24"/>
                <w:szCs w:val="24"/>
              </w:rPr>
            </w:pPr>
            <w:r w:rsidRPr="00121DF8">
              <w:rPr>
                <w:rFonts w:ascii="Times New Roman" w:hAnsi="Times New Roman" w:cs="Times New Roman"/>
                <w:sz w:val="24"/>
                <w:szCs w:val="24"/>
              </w:rPr>
              <w:t>в т.</w:t>
            </w:r>
            <w:r>
              <w:rPr>
                <w:rFonts w:ascii="Times New Roman" w:hAnsi="Times New Roman" w:cs="Times New Roman"/>
                <w:sz w:val="24"/>
                <w:szCs w:val="24"/>
              </w:rPr>
              <w:t xml:space="preserve"> ч. постоянные </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3287</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5510</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2223</w:t>
            </w:r>
          </w:p>
        </w:tc>
        <w:tc>
          <w:tcPr>
            <w:tcW w:w="992"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167,63</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9,74</w:t>
            </w:r>
          </w:p>
        </w:tc>
        <w:tc>
          <w:tcPr>
            <w:tcW w:w="850"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15,67</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5,93</w:t>
            </w:r>
          </w:p>
        </w:tc>
        <w:tc>
          <w:tcPr>
            <w:tcW w:w="986"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6,51</w:t>
            </w:r>
          </w:p>
        </w:tc>
      </w:tr>
      <w:tr w:rsidR="002E3B62" w:rsidRPr="00121DF8" w:rsidTr="002E3B62">
        <w:trPr>
          <w:trHeight w:val="257"/>
        </w:trPr>
        <w:tc>
          <w:tcPr>
            <w:tcW w:w="2263" w:type="dxa"/>
            <w:tcBorders>
              <w:top w:val="single" w:sz="4" w:space="0" w:color="auto"/>
              <w:left w:val="single" w:sz="4" w:space="0" w:color="auto"/>
              <w:bottom w:val="single" w:sz="4" w:space="0" w:color="auto"/>
              <w:right w:val="single" w:sz="4" w:space="0" w:color="auto"/>
            </w:tcBorders>
            <w:hideMark/>
          </w:tcPr>
          <w:p w:rsidR="002E3B62" w:rsidRPr="00121DF8"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переменные</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30842</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29643</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-1199</w:t>
            </w:r>
          </w:p>
        </w:tc>
        <w:tc>
          <w:tcPr>
            <w:tcW w:w="992"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96,11</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90,26</w:t>
            </w:r>
          </w:p>
        </w:tc>
        <w:tc>
          <w:tcPr>
            <w:tcW w:w="850"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84,33</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-5,93</w:t>
            </w:r>
          </w:p>
        </w:tc>
        <w:tc>
          <w:tcPr>
            <w:tcW w:w="986"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-3,51</w:t>
            </w:r>
          </w:p>
        </w:tc>
      </w:tr>
      <w:tr w:rsidR="002E3B62" w:rsidTr="002E3B62">
        <w:trPr>
          <w:trHeight w:val="257"/>
        </w:trPr>
        <w:tc>
          <w:tcPr>
            <w:tcW w:w="2263" w:type="dxa"/>
            <w:tcBorders>
              <w:top w:val="single" w:sz="4" w:space="0" w:color="auto"/>
              <w:left w:val="single" w:sz="4" w:space="0" w:color="auto"/>
              <w:bottom w:val="single" w:sz="4" w:space="0" w:color="auto"/>
              <w:right w:val="single" w:sz="4" w:space="0" w:color="auto"/>
            </w:tcBorders>
            <w:hideMark/>
          </w:tcPr>
          <w:p w:rsidR="002E3B62" w:rsidRPr="00121DF8" w:rsidRDefault="002E3B62" w:rsidP="002E3B62">
            <w:pPr>
              <w:contextualSpacing/>
              <w:rPr>
                <w:rFonts w:ascii="Times New Roman" w:hAnsi="Times New Roman" w:cs="Times New Roman"/>
                <w:sz w:val="24"/>
                <w:szCs w:val="24"/>
              </w:rPr>
            </w:pPr>
            <w:r w:rsidRPr="00121DF8">
              <w:rPr>
                <w:rFonts w:ascii="Times New Roman" w:hAnsi="Times New Roman"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34129</w:t>
            </w:r>
          </w:p>
        </w:tc>
        <w:tc>
          <w:tcPr>
            <w:tcW w:w="851"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35153</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1024</w:t>
            </w:r>
          </w:p>
        </w:tc>
        <w:tc>
          <w:tcPr>
            <w:tcW w:w="992"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103,01</w:t>
            </w:r>
          </w:p>
        </w:tc>
        <w:tc>
          <w:tcPr>
            <w:tcW w:w="851"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sidRPr="006972E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2E3B62" w:rsidRPr="006972E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2E3B62" w:rsidRPr="00121DF8" w:rsidRDefault="002E3B62" w:rsidP="002E3B62">
            <w:pPr>
              <w:contextualSpacing/>
              <w:jc w:val="center"/>
              <w:rPr>
                <w:rFonts w:ascii="Times New Roman" w:hAnsi="Times New Roman" w:cs="Times New Roman"/>
                <w:sz w:val="24"/>
                <w:szCs w:val="24"/>
              </w:rPr>
            </w:pPr>
            <w:r w:rsidRPr="00121DF8">
              <w:rPr>
                <w:rFonts w:ascii="Times New Roman" w:hAnsi="Times New Roman" w:cs="Times New Roman"/>
                <w:sz w:val="24"/>
                <w:szCs w:val="24"/>
              </w:rPr>
              <w:t>-</w:t>
            </w:r>
          </w:p>
        </w:tc>
        <w:tc>
          <w:tcPr>
            <w:tcW w:w="986" w:type="dxa"/>
            <w:tcBorders>
              <w:top w:val="single" w:sz="4" w:space="0" w:color="auto"/>
              <w:left w:val="single" w:sz="4" w:space="0" w:color="auto"/>
              <w:bottom w:val="single" w:sz="4" w:space="0" w:color="auto"/>
              <w:right w:val="single" w:sz="4" w:space="0" w:color="auto"/>
            </w:tcBorders>
          </w:tcPr>
          <w:p w:rsidR="002E3B62" w:rsidRPr="00121DF8"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3,01</w:t>
            </w:r>
          </w:p>
        </w:tc>
      </w:tr>
    </w:tbl>
    <w:p w:rsidR="002E3B62" w:rsidRDefault="002E3B62" w:rsidP="002E3B62">
      <w:pPr>
        <w:rPr>
          <w:lang w:val="en-US"/>
        </w:rPr>
      </w:pPr>
    </w:p>
    <w:p w:rsidR="002E3B62" w:rsidRDefault="002E3B62" w:rsidP="009056AB">
      <w:pPr>
        <w:spacing w:line="360" w:lineRule="auto"/>
        <w:ind w:firstLine="709"/>
        <w:contextualSpacing/>
        <w:jc w:val="both"/>
        <w:rPr>
          <w:rFonts w:ascii="Times New Roman" w:hAnsi="Times New Roman" w:cs="Times New Roman"/>
          <w:sz w:val="28"/>
          <w:szCs w:val="28"/>
        </w:rPr>
      </w:pPr>
      <w:r w:rsidRPr="003F6D3B">
        <w:rPr>
          <w:rFonts w:ascii="Times New Roman" w:hAnsi="Times New Roman" w:cs="Times New Roman"/>
          <w:sz w:val="28"/>
          <w:szCs w:val="28"/>
        </w:rPr>
        <w:lastRenderedPageBreak/>
        <w:t>Опираясь на данные год</w:t>
      </w:r>
      <w:r>
        <w:rPr>
          <w:rFonts w:ascii="Times New Roman" w:hAnsi="Times New Roman" w:cs="Times New Roman"/>
          <w:sz w:val="28"/>
          <w:szCs w:val="28"/>
        </w:rPr>
        <w:t>овых отчетов ООО «Колос» за 2015-2016</w:t>
      </w:r>
      <w:r w:rsidRPr="003F6D3B">
        <w:rPr>
          <w:rFonts w:ascii="Times New Roman" w:hAnsi="Times New Roman" w:cs="Times New Roman"/>
          <w:sz w:val="28"/>
          <w:szCs w:val="28"/>
        </w:rPr>
        <w:t xml:space="preserve"> гг. был произведен анализ себестоимости по статьям затрат молочной продукции. Согласно приведенным данным </w:t>
      </w:r>
      <w:r>
        <w:rPr>
          <w:rFonts w:ascii="Times New Roman" w:hAnsi="Times New Roman" w:cs="Times New Roman"/>
          <w:sz w:val="28"/>
          <w:szCs w:val="28"/>
        </w:rPr>
        <w:t xml:space="preserve">можно сделать следующие выводы. </w:t>
      </w:r>
      <w:r w:rsidRPr="003F6D3B">
        <w:rPr>
          <w:rFonts w:ascii="Times New Roman" w:hAnsi="Times New Roman" w:cs="Times New Roman"/>
          <w:sz w:val="28"/>
          <w:szCs w:val="28"/>
        </w:rPr>
        <w:t>За анализируемый период затр</w:t>
      </w:r>
      <w:r>
        <w:rPr>
          <w:rFonts w:ascii="Times New Roman" w:hAnsi="Times New Roman" w:cs="Times New Roman"/>
          <w:sz w:val="28"/>
          <w:szCs w:val="28"/>
        </w:rPr>
        <w:t xml:space="preserve">аты возросли на 1024 тыс. руб. </w:t>
      </w:r>
    </w:p>
    <w:p w:rsidR="002E3B62" w:rsidRDefault="002E3B62" w:rsidP="009056A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Сокращение затрат на корма на 3095 тыс. руб. привело к снижению себестоимости продукции на 9,07%. Также сократились затраты на нефтепродукты и ветеринарное техническое обслуживание на 249 тыс. руб. и 361 тыс. руб. соответственно. </w:t>
      </w:r>
    </w:p>
    <w:p w:rsidR="002E3B62" w:rsidRDefault="002E3B62" w:rsidP="009056A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затрат на электроэнергию на 269 тыс. руб. или 17,99% может быть связан с увеличением интенсивности использования оборудования или покупкой нового. Увеличение затрат на запасные части, ремонтные и строительные материалы на 2005 тыс. руб. способствовало увеличению себестоимости продукции на 5,87%.  Так же</w:t>
      </w:r>
      <w:r w:rsidRPr="003F6D3B">
        <w:rPr>
          <w:rFonts w:ascii="Times New Roman" w:hAnsi="Times New Roman" w:cs="Times New Roman"/>
          <w:sz w:val="28"/>
          <w:szCs w:val="28"/>
        </w:rPr>
        <w:t xml:space="preserve"> возросли расходы на</w:t>
      </w:r>
      <w:r>
        <w:rPr>
          <w:rFonts w:ascii="Times New Roman" w:hAnsi="Times New Roman" w:cs="Times New Roman"/>
          <w:sz w:val="28"/>
          <w:szCs w:val="28"/>
        </w:rPr>
        <w:t xml:space="preserve"> оплату услуг и работ, выполненных сторонними организациями на 901 тыс. руб., которые увеличили себестоимость на 2,64%.</w:t>
      </w:r>
    </w:p>
    <w:p w:rsidR="002E3B62" w:rsidRDefault="002E3B62" w:rsidP="009056A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Возросли</w:t>
      </w:r>
      <w:r w:rsidRPr="003F6D3B">
        <w:rPr>
          <w:rFonts w:ascii="Times New Roman" w:hAnsi="Times New Roman" w:cs="Times New Roman"/>
          <w:sz w:val="28"/>
          <w:szCs w:val="28"/>
        </w:rPr>
        <w:t xml:space="preserve"> расходы на оплату труда и наряду с ними отчисления на социальн</w:t>
      </w:r>
      <w:r>
        <w:rPr>
          <w:rFonts w:ascii="Times New Roman" w:hAnsi="Times New Roman" w:cs="Times New Roman"/>
          <w:sz w:val="28"/>
          <w:szCs w:val="28"/>
        </w:rPr>
        <w:t xml:space="preserve">ые нужды на 11%, что связано с ростом производительности труда за счет увеличения объемов производства. </w:t>
      </w:r>
    </w:p>
    <w:p w:rsidR="002E3B62" w:rsidRPr="00DF12E3" w:rsidRDefault="002E3B62" w:rsidP="009056AB">
      <w:pPr>
        <w:spacing w:after="0" w:line="360" w:lineRule="auto"/>
        <w:ind w:firstLine="709"/>
        <w:contextualSpacing/>
        <w:jc w:val="both"/>
        <w:rPr>
          <w:rFonts w:ascii="Times New Roman" w:hAnsi="Times New Roman" w:cs="Times New Roman"/>
          <w:sz w:val="28"/>
          <w:szCs w:val="28"/>
        </w:rPr>
      </w:pPr>
      <w:r w:rsidRPr="00DF12E3">
        <w:rPr>
          <w:rFonts w:ascii="Times New Roman" w:hAnsi="Times New Roman" w:cs="Times New Roman"/>
          <w:sz w:val="28"/>
          <w:szCs w:val="28"/>
        </w:rPr>
        <w:t>В структуре затрат значительных изменений не произошло, наибольшую долю занимают корма, затраты на оплату труда. За ра</w:t>
      </w:r>
      <w:r>
        <w:rPr>
          <w:rFonts w:ascii="Times New Roman" w:hAnsi="Times New Roman" w:cs="Times New Roman"/>
          <w:sz w:val="28"/>
          <w:szCs w:val="28"/>
        </w:rPr>
        <w:t>ссматриваемый период снизилась</w:t>
      </w:r>
      <w:r w:rsidRPr="00DF12E3">
        <w:rPr>
          <w:rFonts w:ascii="Times New Roman" w:hAnsi="Times New Roman" w:cs="Times New Roman"/>
          <w:sz w:val="28"/>
          <w:szCs w:val="28"/>
        </w:rPr>
        <w:t xml:space="preserve"> доля кормов с</w:t>
      </w:r>
      <w:r>
        <w:rPr>
          <w:rFonts w:ascii="Times New Roman" w:hAnsi="Times New Roman" w:cs="Times New Roman"/>
          <w:sz w:val="28"/>
          <w:szCs w:val="28"/>
        </w:rPr>
        <w:t>обственного производства на 3,97</w:t>
      </w:r>
      <w:r w:rsidRPr="00DF12E3">
        <w:rPr>
          <w:rFonts w:ascii="Times New Roman" w:hAnsi="Times New Roman" w:cs="Times New Roman"/>
          <w:sz w:val="28"/>
          <w:szCs w:val="28"/>
        </w:rPr>
        <w:t xml:space="preserve">%, </w:t>
      </w:r>
      <w:r>
        <w:rPr>
          <w:rFonts w:ascii="Times New Roman" w:hAnsi="Times New Roman" w:cs="Times New Roman"/>
          <w:sz w:val="28"/>
          <w:szCs w:val="28"/>
        </w:rPr>
        <w:t xml:space="preserve">уменьшилась стоимости нефтепродуктов на 0,99% и ветеринарное техническое обслуживание на 1,22%. Увеличилась доля постоянных затрат почти на 6%. </w:t>
      </w:r>
    </w:p>
    <w:p w:rsidR="002E3B62" w:rsidRDefault="002E3B62" w:rsidP="009056AB">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данный период возросла доля постоянных затрат на 5,93%. Переменные затраты в 2016 году составили 90,26%. </w:t>
      </w:r>
    </w:p>
    <w:p w:rsidR="002E3B62" w:rsidRPr="00C7071F" w:rsidRDefault="002E3B62" w:rsidP="009056A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47847">
        <w:rPr>
          <w:rFonts w:ascii="Times New Roman" w:eastAsia="Times New Roman" w:hAnsi="Times New Roman" w:cs="Times New Roman"/>
          <w:color w:val="000000"/>
          <w:sz w:val="28"/>
          <w:szCs w:val="28"/>
          <w:lang w:eastAsia="ru-RU"/>
        </w:rPr>
        <w:t>Фонд заработной платы - общая сумма заработной платы, начисленная рабочим и служа</w:t>
      </w:r>
      <w:r w:rsidRPr="00C7071F">
        <w:rPr>
          <w:rFonts w:ascii="Times New Roman" w:eastAsia="Times New Roman" w:hAnsi="Times New Roman" w:cs="Times New Roman"/>
          <w:color w:val="000000"/>
          <w:sz w:val="28"/>
          <w:szCs w:val="28"/>
          <w:lang w:eastAsia="ru-RU"/>
        </w:rPr>
        <w:t>щим за выполнение работы, а так</w:t>
      </w:r>
      <w:r w:rsidRPr="00947847">
        <w:rPr>
          <w:rFonts w:ascii="Times New Roman" w:eastAsia="Times New Roman" w:hAnsi="Times New Roman" w:cs="Times New Roman"/>
          <w:color w:val="000000"/>
          <w:sz w:val="28"/>
          <w:szCs w:val="28"/>
          <w:lang w:eastAsia="ru-RU"/>
        </w:rPr>
        <w:t>же оплата неотработанного времени в соответствии с трудовым законодательством и кол</w:t>
      </w:r>
      <w:r w:rsidRPr="00C7071F">
        <w:rPr>
          <w:rFonts w:ascii="Times New Roman" w:eastAsia="Times New Roman" w:hAnsi="Times New Roman" w:cs="Times New Roman"/>
          <w:color w:val="000000"/>
          <w:sz w:val="28"/>
          <w:szCs w:val="28"/>
          <w:lang w:eastAsia="ru-RU"/>
        </w:rPr>
        <w:t>лективным договором.</w:t>
      </w:r>
    </w:p>
    <w:p w:rsidR="002E3B62" w:rsidRPr="00947847" w:rsidRDefault="002E3B62" w:rsidP="009056AB">
      <w:pPr>
        <w:shd w:val="clear" w:color="auto" w:fill="FFFFFF"/>
        <w:spacing w:after="285"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w:t>
      </w:r>
      <w:r w:rsidRPr="00947847">
        <w:rPr>
          <w:rFonts w:ascii="Times New Roman" w:eastAsia="Times New Roman" w:hAnsi="Times New Roman" w:cs="Times New Roman"/>
          <w:color w:val="000000"/>
          <w:sz w:val="28"/>
          <w:szCs w:val="28"/>
          <w:lang w:eastAsia="ru-RU"/>
        </w:rPr>
        <w:t>ля предприятия важно знать</w:t>
      </w:r>
      <w:r>
        <w:rPr>
          <w:rFonts w:ascii="Times New Roman" w:eastAsia="Times New Roman" w:hAnsi="Times New Roman" w:cs="Times New Roman"/>
          <w:color w:val="000000"/>
          <w:sz w:val="28"/>
          <w:szCs w:val="28"/>
          <w:lang w:eastAsia="ru-RU"/>
        </w:rPr>
        <w:t>,</w:t>
      </w:r>
      <w:r w:rsidRPr="00947847">
        <w:rPr>
          <w:rFonts w:ascii="Times New Roman" w:eastAsia="Times New Roman" w:hAnsi="Times New Roman" w:cs="Times New Roman"/>
          <w:color w:val="000000"/>
          <w:sz w:val="28"/>
          <w:szCs w:val="28"/>
          <w:lang w:eastAsia="ru-RU"/>
        </w:rPr>
        <w:t xml:space="preserve"> как отражаются на издержках предприятия результаты потребления трудовых ресурсов, т.е. каковы издержки, связанные с использ</w:t>
      </w:r>
      <w:r w:rsidRPr="00C7071F">
        <w:rPr>
          <w:rFonts w:ascii="Times New Roman" w:eastAsia="Times New Roman" w:hAnsi="Times New Roman" w:cs="Times New Roman"/>
          <w:color w:val="000000"/>
          <w:sz w:val="28"/>
          <w:szCs w:val="28"/>
          <w:lang w:eastAsia="ru-RU"/>
        </w:rPr>
        <w:t>ованием живого труда.</w:t>
      </w:r>
    </w:p>
    <w:p w:rsidR="002E3B62" w:rsidRPr="00947847" w:rsidRDefault="002E3B62" w:rsidP="009056A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47847">
        <w:rPr>
          <w:rFonts w:ascii="Times New Roman" w:eastAsia="Times New Roman" w:hAnsi="Times New Roman" w:cs="Times New Roman"/>
          <w:color w:val="000000"/>
          <w:sz w:val="28"/>
          <w:szCs w:val="28"/>
          <w:lang w:eastAsia="ru-RU"/>
        </w:rPr>
        <w:t>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2E3B62" w:rsidRPr="00FA3661" w:rsidRDefault="002E3B62" w:rsidP="006428F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47847">
        <w:rPr>
          <w:rFonts w:ascii="Times New Roman" w:eastAsia="Times New Roman" w:hAnsi="Times New Roman" w:cs="Times New Roman"/>
          <w:color w:val="000000"/>
          <w:sz w:val="28"/>
          <w:szCs w:val="28"/>
          <w:lang w:eastAsia="ru-RU"/>
        </w:rPr>
        <w:t>В связи с этим анализ использования средств на оплату труда на каждом пре</w:t>
      </w:r>
      <w:r>
        <w:rPr>
          <w:rFonts w:ascii="Times New Roman" w:eastAsia="Times New Roman" w:hAnsi="Times New Roman" w:cs="Times New Roman"/>
          <w:color w:val="000000"/>
          <w:sz w:val="28"/>
          <w:szCs w:val="28"/>
          <w:lang w:eastAsia="ru-RU"/>
        </w:rPr>
        <w:t>дприятии имеет большое значение</w:t>
      </w:r>
      <w:r w:rsidRPr="00C707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Для определения влияния каждого фактора на изменение фонда заработной платы необходимо провести факторный анализ, представленный в следующей таблице. </w:t>
      </w:r>
    </w:p>
    <w:p w:rsidR="002E3B62" w:rsidRPr="005C1C5B" w:rsidRDefault="002E3B62" w:rsidP="006428FE">
      <w:pPr>
        <w:shd w:val="clear" w:color="auto" w:fill="FFFFFF"/>
        <w:spacing w:after="285" w:line="240" w:lineRule="auto"/>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Таблица 3.4– </w:t>
      </w:r>
      <w:r>
        <w:rPr>
          <w:rFonts w:ascii="Times New Roman" w:eastAsia="Times New Roman" w:hAnsi="Times New Roman" w:cs="Times New Roman"/>
          <w:b/>
          <w:color w:val="000000"/>
          <w:sz w:val="24"/>
          <w:szCs w:val="24"/>
          <w:lang w:eastAsia="ru-RU"/>
        </w:rPr>
        <w:t>Исходные данные для факторного анализа</w:t>
      </w:r>
    </w:p>
    <w:tbl>
      <w:tblPr>
        <w:tblStyle w:val="a6"/>
        <w:tblW w:w="0" w:type="auto"/>
        <w:jc w:val="center"/>
        <w:tblLook w:val="04A0" w:firstRow="1" w:lastRow="0" w:firstColumn="1" w:lastColumn="0" w:noHBand="0" w:noVBand="1"/>
      </w:tblPr>
      <w:tblGrid>
        <w:gridCol w:w="1342"/>
        <w:gridCol w:w="1000"/>
        <w:gridCol w:w="1000"/>
        <w:gridCol w:w="1000"/>
        <w:gridCol w:w="1000"/>
        <w:gridCol w:w="1000"/>
        <w:gridCol w:w="1001"/>
        <w:gridCol w:w="1001"/>
        <w:gridCol w:w="1001"/>
      </w:tblGrid>
      <w:tr w:rsidR="002E3B62" w:rsidRPr="003D511E" w:rsidTr="006428FE">
        <w:trPr>
          <w:jc w:val="center"/>
        </w:trPr>
        <w:tc>
          <w:tcPr>
            <w:tcW w:w="1342" w:type="dxa"/>
            <w:vMerge w:val="restart"/>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Продукция</w:t>
            </w:r>
          </w:p>
        </w:tc>
        <w:tc>
          <w:tcPr>
            <w:tcW w:w="2000" w:type="dxa"/>
            <w:gridSpan w:val="2"/>
            <w:vAlign w:val="center"/>
          </w:tcPr>
          <w:p w:rsidR="002E3B62" w:rsidRPr="003D511E" w:rsidRDefault="002E3B62" w:rsidP="009056AB">
            <w:pPr>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Объем выпущенной продукции, ц</w:t>
            </w:r>
          </w:p>
        </w:tc>
        <w:tc>
          <w:tcPr>
            <w:tcW w:w="2000" w:type="dxa"/>
            <w:gridSpan w:val="2"/>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Удельная трудоемкость, тыс. чел.-час</w:t>
            </w:r>
          </w:p>
        </w:tc>
        <w:tc>
          <w:tcPr>
            <w:tcW w:w="2001" w:type="dxa"/>
            <w:gridSpan w:val="2"/>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Среднечасовая заработная плата, руб.</w:t>
            </w:r>
          </w:p>
        </w:tc>
        <w:tc>
          <w:tcPr>
            <w:tcW w:w="2002" w:type="dxa"/>
            <w:gridSpan w:val="2"/>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Фонд заработной платы, тыс. руб.</w:t>
            </w:r>
          </w:p>
        </w:tc>
      </w:tr>
      <w:tr w:rsidR="002E3B62" w:rsidRPr="003D511E" w:rsidTr="006428FE">
        <w:trPr>
          <w:jc w:val="center"/>
        </w:trPr>
        <w:tc>
          <w:tcPr>
            <w:tcW w:w="1342" w:type="dxa"/>
            <w:vMerge/>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p>
        </w:tc>
        <w:tc>
          <w:tcPr>
            <w:tcW w:w="1000" w:type="dxa"/>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2015 г.</w:t>
            </w:r>
          </w:p>
        </w:tc>
        <w:tc>
          <w:tcPr>
            <w:tcW w:w="1000" w:type="dxa"/>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2016 г.</w:t>
            </w:r>
          </w:p>
        </w:tc>
        <w:tc>
          <w:tcPr>
            <w:tcW w:w="1000" w:type="dxa"/>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2015 г.</w:t>
            </w:r>
          </w:p>
        </w:tc>
        <w:tc>
          <w:tcPr>
            <w:tcW w:w="1000" w:type="dxa"/>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2016 г.</w:t>
            </w:r>
          </w:p>
        </w:tc>
        <w:tc>
          <w:tcPr>
            <w:tcW w:w="1000" w:type="dxa"/>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2015 г.</w:t>
            </w:r>
          </w:p>
        </w:tc>
        <w:tc>
          <w:tcPr>
            <w:tcW w:w="1001" w:type="dxa"/>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2016 г.</w:t>
            </w:r>
          </w:p>
        </w:tc>
        <w:tc>
          <w:tcPr>
            <w:tcW w:w="1001" w:type="dxa"/>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2015 г.</w:t>
            </w:r>
          </w:p>
        </w:tc>
        <w:tc>
          <w:tcPr>
            <w:tcW w:w="1001" w:type="dxa"/>
            <w:vAlign w:val="center"/>
          </w:tcPr>
          <w:p w:rsidR="002E3B62" w:rsidRPr="003D511E" w:rsidRDefault="002E3B62" w:rsidP="006428FE">
            <w:pPr>
              <w:spacing w:after="285"/>
              <w:contextualSpacing/>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2016 г.</w:t>
            </w:r>
          </w:p>
        </w:tc>
      </w:tr>
      <w:tr w:rsidR="002E3B62" w:rsidRPr="003D511E" w:rsidTr="002E3B62">
        <w:trPr>
          <w:jc w:val="center"/>
        </w:trPr>
        <w:tc>
          <w:tcPr>
            <w:tcW w:w="1342" w:type="dxa"/>
          </w:tcPr>
          <w:p w:rsidR="002E3B62" w:rsidRPr="003D511E" w:rsidRDefault="002E3B62" w:rsidP="002E3B62">
            <w:pPr>
              <w:spacing w:after="28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Молоко</w:t>
            </w:r>
          </w:p>
        </w:tc>
        <w:tc>
          <w:tcPr>
            <w:tcW w:w="1000" w:type="dxa"/>
          </w:tcPr>
          <w:p w:rsidR="002E3B62" w:rsidRPr="003D511E" w:rsidRDefault="002E3B62" w:rsidP="002E3B62">
            <w:pPr>
              <w:spacing w:after="28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19029</w:t>
            </w:r>
          </w:p>
        </w:tc>
        <w:tc>
          <w:tcPr>
            <w:tcW w:w="1000" w:type="dxa"/>
          </w:tcPr>
          <w:p w:rsidR="002E3B62" w:rsidRPr="003D511E" w:rsidRDefault="002E3B62" w:rsidP="002E3B62">
            <w:pPr>
              <w:spacing w:after="28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21661</w:t>
            </w:r>
          </w:p>
        </w:tc>
        <w:tc>
          <w:tcPr>
            <w:tcW w:w="1000" w:type="dxa"/>
          </w:tcPr>
          <w:p w:rsidR="002E3B62" w:rsidRPr="003D511E" w:rsidRDefault="002E3B62" w:rsidP="002E3B62">
            <w:pPr>
              <w:spacing w:after="285"/>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0,00347</w:t>
            </w:r>
          </w:p>
        </w:tc>
        <w:tc>
          <w:tcPr>
            <w:tcW w:w="1000" w:type="dxa"/>
          </w:tcPr>
          <w:p w:rsidR="002E3B62" w:rsidRPr="003D511E" w:rsidRDefault="002E3B62" w:rsidP="002E3B62">
            <w:pPr>
              <w:spacing w:after="285"/>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0,00241</w:t>
            </w:r>
          </w:p>
        </w:tc>
        <w:tc>
          <w:tcPr>
            <w:tcW w:w="1000" w:type="dxa"/>
          </w:tcPr>
          <w:p w:rsidR="002E3B62" w:rsidRPr="003D511E" w:rsidRDefault="002E3B62" w:rsidP="002E3B62">
            <w:pPr>
              <w:spacing w:after="285"/>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87,86</w:t>
            </w:r>
          </w:p>
        </w:tc>
        <w:tc>
          <w:tcPr>
            <w:tcW w:w="1001" w:type="dxa"/>
          </w:tcPr>
          <w:p w:rsidR="002E3B62" w:rsidRPr="003D511E" w:rsidRDefault="002E3B62" w:rsidP="002E3B62">
            <w:pPr>
              <w:spacing w:after="28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123,79</w:t>
            </w:r>
          </w:p>
        </w:tc>
        <w:tc>
          <w:tcPr>
            <w:tcW w:w="1001" w:type="dxa"/>
          </w:tcPr>
          <w:p w:rsidR="002E3B62" w:rsidRPr="003D511E" w:rsidRDefault="002E3B62" w:rsidP="002E3B62">
            <w:pPr>
              <w:spacing w:after="28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5801,72</w:t>
            </w:r>
          </w:p>
        </w:tc>
        <w:tc>
          <w:tcPr>
            <w:tcW w:w="1001" w:type="dxa"/>
          </w:tcPr>
          <w:p w:rsidR="002E3B62" w:rsidRPr="003D511E" w:rsidRDefault="002E3B62" w:rsidP="002E3B62">
            <w:pPr>
              <w:spacing w:after="28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6462,21</w:t>
            </w:r>
          </w:p>
        </w:tc>
      </w:tr>
    </w:tbl>
    <w:p w:rsidR="002E3B62" w:rsidRPr="00C7071F" w:rsidRDefault="002E3B62" w:rsidP="009056AB">
      <w:pPr>
        <w:shd w:val="clear" w:color="auto" w:fill="FFFFFF"/>
        <w:spacing w:after="0" w:line="360" w:lineRule="auto"/>
        <w:ind w:firstLine="708"/>
        <w:contextualSpacing/>
        <w:jc w:val="both"/>
        <w:rPr>
          <w:rFonts w:ascii="Times New Roman" w:eastAsia="Times New Roman" w:hAnsi="Times New Roman" w:cs="Times New Roman"/>
          <w:color w:val="000000"/>
          <w:sz w:val="28"/>
          <w:szCs w:val="28"/>
          <w:lang w:eastAsia="ru-RU"/>
        </w:rPr>
      </w:pPr>
    </w:p>
    <w:p w:rsidR="006428FE" w:rsidRDefault="006428FE" w:rsidP="009056AB">
      <w:pPr>
        <w:spacing w:after="0" w:line="36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E3B62">
        <w:rPr>
          <w:rFonts w:ascii="Times New Roman" w:hAnsi="Times New Roman" w:cs="Times New Roman"/>
          <w:sz w:val="28"/>
          <w:szCs w:val="28"/>
        </w:rPr>
        <w:t>УдТ</w:t>
      </w:r>
      <w:proofErr w:type="spellEnd"/>
      <w:r w:rsidR="002E3B62">
        <w:rPr>
          <w:rFonts w:ascii="Times New Roman" w:hAnsi="Times New Roman" w:cs="Times New Roman"/>
          <w:sz w:val="28"/>
          <w:szCs w:val="28"/>
        </w:rPr>
        <w:t xml:space="preserve"> </w:t>
      </w:r>
      <w:r w:rsidR="002E3B62" w:rsidRPr="00F16068">
        <w:rPr>
          <w:rFonts w:ascii="Times New Roman" w:hAnsi="Times New Roman" w:cs="Times New Roman"/>
          <w:sz w:val="28"/>
          <w:szCs w:val="28"/>
        </w:rPr>
        <w:t>= ПЗТ/</w:t>
      </w:r>
      <w:r w:rsidR="002E3B62" w:rsidRPr="00F16068">
        <w:rPr>
          <w:rFonts w:ascii="Times New Roman" w:hAnsi="Times New Roman" w:cs="Times New Roman"/>
          <w:sz w:val="28"/>
          <w:szCs w:val="28"/>
          <w:lang w:val="en-US"/>
        </w:rPr>
        <w:t>V</w:t>
      </w:r>
      <w:r w:rsidR="002E3B62" w:rsidRPr="00F16068">
        <w:rPr>
          <w:rFonts w:ascii="Times New Roman" w:hAnsi="Times New Roman" w:cs="Times New Roman"/>
          <w:sz w:val="28"/>
          <w:szCs w:val="28"/>
        </w:rPr>
        <w:t>ВП</w:t>
      </w:r>
      <w:r>
        <w:rPr>
          <w:rFonts w:ascii="Times New Roman" w:hAnsi="Times New Roman" w:cs="Times New Roman"/>
          <w:sz w:val="28"/>
          <w:szCs w:val="28"/>
        </w:rPr>
        <w:t xml:space="preserve">                                                 (2)</w:t>
      </w:r>
    </w:p>
    <w:p w:rsidR="002E3B62" w:rsidRPr="00F16068" w:rsidRDefault="002E3B62" w:rsidP="009056AB">
      <w:pPr>
        <w:spacing w:after="0" w:line="360" w:lineRule="auto"/>
        <w:ind w:firstLine="708"/>
        <w:contextualSpacing/>
        <w:jc w:val="both"/>
        <w:rPr>
          <w:rFonts w:ascii="Times New Roman" w:hAnsi="Times New Roman" w:cs="Times New Roman"/>
          <w:sz w:val="28"/>
          <w:szCs w:val="28"/>
        </w:rPr>
      </w:pPr>
      <w:r w:rsidRPr="00F16068">
        <w:rPr>
          <w:rFonts w:ascii="Times New Roman" w:hAnsi="Times New Roman" w:cs="Times New Roman"/>
          <w:sz w:val="28"/>
          <w:szCs w:val="28"/>
        </w:rPr>
        <w:t xml:space="preserve">где </w:t>
      </w:r>
      <w:proofErr w:type="spellStart"/>
      <w:r w:rsidRPr="00F16068">
        <w:rPr>
          <w:rFonts w:ascii="Times New Roman" w:hAnsi="Times New Roman" w:cs="Times New Roman"/>
          <w:sz w:val="28"/>
          <w:szCs w:val="28"/>
        </w:rPr>
        <w:t>УдТ</w:t>
      </w:r>
      <w:proofErr w:type="spellEnd"/>
      <w:r w:rsidRPr="00F16068">
        <w:rPr>
          <w:rFonts w:ascii="Times New Roman" w:hAnsi="Times New Roman" w:cs="Times New Roman"/>
          <w:sz w:val="28"/>
          <w:szCs w:val="28"/>
        </w:rPr>
        <w:t xml:space="preserve"> – удельная трудоемкость, ПЗТ – прямые затраты труда, </w:t>
      </w:r>
      <w:r>
        <w:rPr>
          <w:rFonts w:ascii="Times New Roman" w:hAnsi="Times New Roman" w:cs="Times New Roman"/>
          <w:sz w:val="28"/>
          <w:szCs w:val="28"/>
          <w:lang w:val="en-US"/>
        </w:rPr>
        <w:t>V</w:t>
      </w:r>
      <w:r>
        <w:rPr>
          <w:rFonts w:ascii="Times New Roman" w:hAnsi="Times New Roman" w:cs="Times New Roman"/>
          <w:sz w:val="28"/>
          <w:szCs w:val="28"/>
        </w:rPr>
        <w:t xml:space="preserve">ВП – объем выпущенной продукции. </w:t>
      </w:r>
    </w:p>
    <w:p w:rsidR="006428FE" w:rsidRDefault="006428FE" w:rsidP="009056AB">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СРЧзп</w:t>
      </w:r>
      <w:proofErr w:type="spellEnd"/>
      <w:r>
        <w:rPr>
          <w:rFonts w:ascii="Times New Roman" w:hAnsi="Times New Roman" w:cs="Times New Roman"/>
          <w:sz w:val="28"/>
          <w:szCs w:val="28"/>
        </w:rPr>
        <w:t xml:space="preserve"> = ОПТ/ПЗТ                                             (3</w:t>
      </w:r>
      <w:r w:rsidR="002E3B62">
        <w:rPr>
          <w:rFonts w:ascii="Times New Roman" w:hAnsi="Times New Roman" w:cs="Times New Roman"/>
          <w:sz w:val="28"/>
          <w:szCs w:val="28"/>
        </w:rPr>
        <w:t>)</w:t>
      </w:r>
    </w:p>
    <w:p w:rsidR="002E3B62" w:rsidRDefault="002E3B62" w:rsidP="009056AB">
      <w:pPr>
        <w:spacing w:after="0"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СРЧзп</w:t>
      </w:r>
      <w:proofErr w:type="spellEnd"/>
      <w:r>
        <w:rPr>
          <w:rFonts w:ascii="Times New Roman" w:hAnsi="Times New Roman" w:cs="Times New Roman"/>
          <w:sz w:val="28"/>
          <w:szCs w:val="28"/>
        </w:rPr>
        <w:t xml:space="preserve"> – среднечасовая заработная плата, ОПТ – оплата труда с отчислениями на социальные нужды. </w:t>
      </w:r>
    </w:p>
    <w:p w:rsidR="006428FE" w:rsidRDefault="002E3B62" w:rsidP="009056AB">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ab/>
      </w:r>
      <w:r w:rsidR="006428FE">
        <w:rPr>
          <w:rFonts w:ascii="Times New Roman" w:hAnsi="Times New Roman" w:cs="Times New Roman"/>
          <w:sz w:val="28"/>
          <w:szCs w:val="28"/>
        </w:rPr>
        <w:t xml:space="preserve">                                         </w:t>
      </w:r>
      <w:r>
        <w:rPr>
          <w:rFonts w:ascii="Times New Roman" w:hAnsi="Times New Roman" w:cs="Times New Roman"/>
          <w:sz w:val="28"/>
          <w:szCs w:val="28"/>
        </w:rPr>
        <w:t xml:space="preserve">ФЗП = </w:t>
      </w:r>
      <w:r>
        <w:rPr>
          <w:rFonts w:ascii="Times New Roman" w:hAnsi="Times New Roman" w:cs="Times New Roman"/>
          <w:sz w:val="28"/>
          <w:szCs w:val="28"/>
          <w:lang w:val="en-US"/>
        </w:rPr>
        <w:t>V</w:t>
      </w:r>
      <w:proofErr w:type="spellStart"/>
      <w:r w:rsidR="006428FE">
        <w:rPr>
          <w:rFonts w:ascii="Times New Roman" w:hAnsi="Times New Roman" w:cs="Times New Roman"/>
          <w:sz w:val="28"/>
          <w:szCs w:val="28"/>
        </w:rPr>
        <w:t>ВП×УдТ×СРЧзп</w:t>
      </w:r>
      <w:proofErr w:type="spellEnd"/>
      <w:r w:rsidR="006428FE">
        <w:rPr>
          <w:rFonts w:ascii="Times New Roman" w:hAnsi="Times New Roman" w:cs="Times New Roman"/>
          <w:sz w:val="28"/>
          <w:szCs w:val="28"/>
        </w:rPr>
        <w:t xml:space="preserve">                                  (4</w:t>
      </w:r>
      <w:r>
        <w:rPr>
          <w:rFonts w:ascii="Times New Roman" w:hAnsi="Times New Roman" w:cs="Times New Roman"/>
          <w:sz w:val="28"/>
          <w:szCs w:val="28"/>
        </w:rPr>
        <w:t>)</w:t>
      </w:r>
    </w:p>
    <w:p w:rsidR="002E3B62" w:rsidRDefault="002E3B62" w:rsidP="009056AB">
      <w:pPr>
        <w:spacing w:after="0"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где ФЗП – фонд заработной платы. </w:t>
      </w:r>
    </w:p>
    <w:p w:rsidR="002E3B62" w:rsidRDefault="002E3B62" w:rsidP="009056AB">
      <w:pPr>
        <w:spacing w:after="0"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Проведем факторный анализ методом абсолютных разниц. </w:t>
      </w:r>
    </w:p>
    <w:p w:rsidR="002E3B62" w:rsidRDefault="002E3B62" w:rsidP="009056AB">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ФЗП</w:t>
      </w:r>
      <w:r>
        <w:rPr>
          <w:rFonts w:ascii="Times New Roman" w:hAnsi="Times New Roman" w:cs="Times New Roman"/>
          <w:sz w:val="28"/>
          <w:szCs w:val="28"/>
          <w:vertAlign w:val="subscript"/>
        </w:rPr>
        <w:t>0</w:t>
      </w:r>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rPr>
        <w:t>ВП</w:t>
      </w:r>
      <w:r>
        <w:rPr>
          <w:rFonts w:ascii="Times New Roman" w:hAnsi="Times New Roman" w:cs="Times New Roman"/>
          <w:sz w:val="28"/>
          <w:szCs w:val="28"/>
          <w:vertAlign w:val="subscript"/>
        </w:rPr>
        <w:t>0</w:t>
      </w:r>
      <w:r>
        <w:rPr>
          <w:rFonts w:ascii="Times New Roman" w:hAnsi="Times New Roman" w:cs="Times New Roman"/>
          <w:sz w:val="28"/>
          <w:szCs w:val="28"/>
        </w:rPr>
        <w:t>×УдТ</w:t>
      </w:r>
      <w:r>
        <w:rPr>
          <w:rFonts w:ascii="Times New Roman" w:hAnsi="Times New Roman" w:cs="Times New Roman"/>
          <w:sz w:val="28"/>
          <w:szCs w:val="28"/>
          <w:vertAlign w:val="subscript"/>
        </w:rPr>
        <w:t>0</w:t>
      </w:r>
      <w:r>
        <w:rPr>
          <w:rFonts w:ascii="Times New Roman" w:hAnsi="Times New Roman" w:cs="Times New Roman"/>
          <w:sz w:val="28"/>
          <w:szCs w:val="28"/>
        </w:rPr>
        <w:t>×СРЧзп</w:t>
      </w:r>
      <w:r>
        <w:rPr>
          <w:rFonts w:ascii="Times New Roman" w:hAnsi="Times New Roman" w:cs="Times New Roman"/>
          <w:sz w:val="28"/>
          <w:szCs w:val="28"/>
          <w:vertAlign w:val="subscript"/>
        </w:rPr>
        <w:t>0</w:t>
      </w:r>
      <w:r>
        <w:rPr>
          <w:rFonts w:ascii="Times New Roman" w:hAnsi="Times New Roman" w:cs="Times New Roman"/>
          <w:sz w:val="28"/>
          <w:szCs w:val="28"/>
        </w:rPr>
        <w:t xml:space="preserve"> = 5801,72 тыс. руб.;</w:t>
      </w:r>
    </w:p>
    <w:p w:rsidR="002E3B62" w:rsidRPr="00DB1EF4" w:rsidRDefault="002E3B62" w:rsidP="009056AB">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∆ФЗП</w:t>
      </w:r>
      <w:r>
        <w:rPr>
          <w:rFonts w:ascii="Times New Roman" w:hAnsi="Times New Roman" w:cs="Times New Roman"/>
          <w:sz w:val="28"/>
          <w:szCs w:val="28"/>
          <w:vertAlign w:val="subscript"/>
          <w:lang w:val="en-US"/>
        </w:rPr>
        <w:t>V</w:t>
      </w:r>
      <w:r>
        <w:rPr>
          <w:rFonts w:ascii="Times New Roman" w:hAnsi="Times New Roman" w:cs="Times New Roman"/>
          <w:sz w:val="28"/>
          <w:szCs w:val="28"/>
          <w:vertAlign w:val="subscript"/>
        </w:rPr>
        <w:t>ВП</w:t>
      </w:r>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rPr>
        <w:t>ВП</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rPr>
        <w:t>ВП</w:t>
      </w:r>
      <w:r>
        <w:rPr>
          <w:rFonts w:ascii="Times New Roman" w:hAnsi="Times New Roman" w:cs="Times New Roman"/>
          <w:sz w:val="28"/>
          <w:szCs w:val="28"/>
          <w:vertAlign w:val="subscript"/>
        </w:rPr>
        <w:t>0</w:t>
      </w:r>
      <w:r>
        <w:rPr>
          <w:rFonts w:ascii="Times New Roman" w:hAnsi="Times New Roman" w:cs="Times New Roman"/>
          <w:sz w:val="28"/>
          <w:szCs w:val="28"/>
        </w:rPr>
        <w:t>) ×УдТ</w:t>
      </w:r>
      <w:r>
        <w:rPr>
          <w:rFonts w:ascii="Times New Roman" w:hAnsi="Times New Roman" w:cs="Times New Roman"/>
          <w:sz w:val="28"/>
          <w:szCs w:val="28"/>
          <w:vertAlign w:val="subscript"/>
        </w:rPr>
        <w:t>0</w:t>
      </w:r>
      <w:r>
        <w:rPr>
          <w:rFonts w:ascii="Times New Roman" w:hAnsi="Times New Roman" w:cs="Times New Roman"/>
          <w:sz w:val="28"/>
          <w:szCs w:val="28"/>
        </w:rPr>
        <w:t>×СРЧзп</w:t>
      </w:r>
      <w:r>
        <w:rPr>
          <w:rFonts w:ascii="Times New Roman" w:hAnsi="Times New Roman" w:cs="Times New Roman"/>
          <w:sz w:val="28"/>
          <w:szCs w:val="28"/>
          <w:vertAlign w:val="subscript"/>
        </w:rPr>
        <w:t>0</w:t>
      </w:r>
      <w:r>
        <w:rPr>
          <w:rFonts w:ascii="Times New Roman" w:hAnsi="Times New Roman" w:cs="Times New Roman"/>
          <w:sz w:val="28"/>
          <w:szCs w:val="28"/>
        </w:rPr>
        <w:t xml:space="preserve"> = 802,47 тыс. руб.;</w:t>
      </w:r>
    </w:p>
    <w:p w:rsidR="002E3B62" w:rsidRDefault="002E3B62" w:rsidP="009056AB">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ФЗП</w:t>
      </w:r>
      <w:r>
        <w:rPr>
          <w:rFonts w:ascii="Times New Roman" w:hAnsi="Times New Roman" w:cs="Times New Roman"/>
          <w:sz w:val="28"/>
          <w:szCs w:val="28"/>
          <w:vertAlign w:val="subscript"/>
        </w:rPr>
        <w:t>УдТ</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rPr>
        <w:t>ВП</w:t>
      </w:r>
      <w:r>
        <w:rPr>
          <w:rFonts w:ascii="Times New Roman" w:hAnsi="Times New Roman" w:cs="Times New Roman"/>
          <w:sz w:val="28"/>
          <w:szCs w:val="28"/>
          <w:vertAlign w:val="subscript"/>
        </w:rPr>
        <w:t>1</w:t>
      </w:r>
      <w:r>
        <w:rPr>
          <w:rFonts w:ascii="Times New Roman" w:hAnsi="Times New Roman" w:cs="Times New Roman"/>
          <w:sz w:val="28"/>
          <w:szCs w:val="28"/>
        </w:rPr>
        <w:t>× (УдТ</w:t>
      </w:r>
      <w:r>
        <w:rPr>
          <w:rFonts w:ascii="Times New Roman" w:hAnsi="Times New Roman" w:cs="Times New Roman"/>
          <w:sz w:val="28"/>
          <w:szCs w:val="28"/>
          <w:vertAlign w:val="subscript"/>
        </w:rPr>
        <w:t>1</w:t>
      </w:r>
      <w:r>
        <w:rPr>
          <w:rFonts w:ascii="Times New Roman" w:hAnsi="Times New Roman" w:cs="Times New Roman"/>
          <w:sz w:val="28"/>
          <w:szCs w:val="28"/>
        </w:rPr>
        <w:t xml:space="preserve"> – УдТ</w:t>
      </w:r>
      <w:r>
        <w:rPr>
          <w:rFonts w:ascii="Times New Roman" w:hAnsi="Times New Roman" w:cs="Times New Roman"/>
          <w:sz w:val="28"/>
          <w:szCs w:val="28"/>
          <w:vertAlign w:val="subscript"/>
        </w:rPr>
        <w:t>0</w:t>
      </w:r>
      <w:r>
        <w:rPr>
          <w:rFonts w:ascii="Times New Roman" w:hAnsi="Times New Roman" w:cs="Times New Roman"/>
          <w:sz w:val="28"/>
          <w:szCs w:val="28"/>
        </w:rPr>
        <w:t>) ×СРЧзп</w:t>
      </w:r>
      <w:r>
        <w:rPr>
          <w:rFonts w:ascii="Times New Roman" w:hAnsi="Times New Roman" w:cs="Times New Roman"/>
          <w:sz w:val="28"/>
          <w:szCs w:val="28"/>
          <w:vertAlign w:val="subscript"/>
        </w:rPr>
        <w:t>0</w:t>
      </w:r>
      <w:r>
        <w:rPr>
          <w:rFonts w:ascii="Times New Roman" w:hAnsi="Times New Roman" w:cs="Times New Roman"/>
          <w:sz w:val="28"/>
          <w:szCs w:val="28"/>
        </w:rPr>
        <w:t xml:space="preserve"> = -2017,42 тыс. руб.;</w:t>
      </w:r>
    </w:p>
    <w:p w:rsidR="002E3B62" w:rsidRDefault="002E3B62" w:rsidP="009056AB">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ФЗП</w:t>
      </w:r>
      <w:r>
        <w:rPr>
          <w:rFonts w:ascii="Times New Roman" w:hAnsi="Times New Roman" w:cs="Times New Roman"/>
          <w:sz w:val="28"/>
          <w:szCs w:val="28"/>
          <w:vertAlign w:val="subscript"/>
        </w:rPr>
        <w:t>СРЧзп</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rPr>
        <w:t>ВП</w:t>
      </w:r>
      <w:r>
        <w:rPr>
          <w:rFonts w:ascii="Times New Roman" w:hAnsi="Times New Roman" w:cs="Times New Roman"/>
          <w:sz w:val="28"/>
          <w:szCs w:val="28"/>
          <w:vertAlign w:val="subscript"/>
        </w:rPr>
        <w:t>1</w:t>
      </w:r>
      <w:r>
        <w:rPr>
          <w:rFonts w:ascii="Times New Roman" w:hAnsi="Times New Roman" w:cs="Times New Roman"/>
          <w:sz w:val="28"/>
          <w:szCs w:val="28"/>
        </w:rPr>
        <w:t>×УдТ</w:t>
      </w:r>
      <w:r>
        <w:rPr>
          <w:rFonts w:ascii="Times New Roman" w:hAnsi="Times New Roman" w:cs="Times New Roman"/>
          <w:sz w:val="28"/>
          <w:szCs w:val="28"/>
          <w:vertAlign w:val="subscript"/>
        </w:rPr>
        <w:t>1</w:t>
      </w:r>
      <w:r>
        <w:rPr>
          <w:rFonts w:ascii="Times New Roman" w:hAnsi="Times New Roman" w:cs="Times New Roman"/>
          <w:sz w:val="28"/>
          <w:szCs w:val="28"/>
        </w:rPr>
        <w:t>× (СРЧзп</w:t>
      </w:r>
      <w:r>
        <w:rPr>
          <w:rFonts w:ascii="Times New Roman" w:hAnsi="Times New Roman" w:cs="Times New Roman"/>
          <w:sz w:val="28"/>
          <w:szCs w:val="28"/>
          <w:vertAlign w:val="subscript"/>
        </w:rPr>
        <w:t>1</w:t>
      </w:r>
      <w:r>
        <w:rPr>
          <w:rFonts w:ascii="Times New Roman" w:hAnsi="Times New Roman" w:cs="Times New Roman"/>
          <w:sz w:val="28"/>
          <w:szCs w:val="28"/>
        </w:rPr>
        <w:t xml:space="preserve"> – СРЧзп</w:t>
      </w:r>
      <w:r>
        <w:rPr>
          <w:rFonts w:ascii="Times New Roman" w:hAnsi="Times New Roman" w:cs="Times New Roman"/>
          <w:sz w:val="28"/>
          <w:szCs w:val="28"/>
          <w:vertAlign w:val="subscript"/>
        </w:rPr>
        <w:t>0</w:t>
      </w:r>
      <w:r>
        <w:rPr>
          <w:rFonts w:ascii="Times New Roman" w:hAnsi="Times New Roman" w:cs="Times New Roman"/>
          <w:sz w:val="28"/>
          <w:szCs w:val="28"/>
        </w:rPr>
        <w:t xml:space="preserve">) = 1875,45 тыс. руб. </w:t>
      </w:r>
    </w:p>
    <w:p w:rsidR="002E3B62" w:rsidRDefault="002E3B62" w:rsidP="009056AB">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ФЗП</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rPr>
        <w:t>ВП</w:t>
      </w:r>
      <w:r>
        <w:rPr>
          <w:rFonts w:ascii="Times New Roman" w:hAnsi="Times New Roman" w:cs="Times New Roman"/>
          <w:sz w:val="28"/>
          <w:szCs w:val="28"/>
          <w:vertAlign w:val="subscript"/>
        </w:rPr>
        <w:t>1</w:t>
      </w:r>
      <w:r>
        <w:rPr>
          <w:rFonts w:ascii="Times New Roman" w:hAnsi="Times New Roman" w:cs="Times New Roman"/>
          <w:sz w:val="28"/>
          <w:szCs w:val="28"/>
        </w:rPr>
        <w:t>×УдТ</w:t>
      </w:r>
      <w:r>
        <w:rPr>
          <w:rFonts w:ascii="Times New Roman" w:hAnsi="Times New Roman" w:cs="Times New Roman"/>
          <w:sz w:val="28"/>
          <w:szCs w:val="28"/>
          <w:vertAlign w:val="subscript"/>
        </w:rPr>
        <w:t>1</w:t>
      </w:r>
      <w:r>
        <w:rPr>
          <w:rFonts w:ascii="Times New Roman" w:hAnsi="Times New Roman" w:cs="Times New Roman"/>
          <w:sz w:val="28"/>
          <w:szCs w:val="28"/>
        </w:rPr>
        <w:t>×СРЧзп</w:t>
      </w:r>
      <w:r>
        <w:rPr>
          <w:rFonts w:ascii="Times New Roman" w:hAnsi="Times New Roman" w:cs="Times New Roman"/>
          <w:sz w:val="28"/>
          <w:szCs w:val="28"/>
          <w:vertAlign w:val="subscript"/>
        </w:rPr>
        <w:t>1</w:t>
      </w:r>
      <w:r>
        <w:rPr>
          <w:rFonts w:ascii="Times New Roman" w:hAnsi="Times New Roman" w:cs="Times New Roman"/>
          <w:sz w:val="28"/>
          <w:szCs w:val="28"/>
        </w:rPr>
        <w:t xml:space="preserve"> = 6462,21 тыс. руб.;</w:t>
      </w:r>
    </w:p>
    <w:p w:rsidR="002E3B62" w:rsidRDefault="002E3B62" w:rsidP="009056AB">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∆ФЗП = ФЗП</w:t>
      </w:r>
      <w:r>
        <w:rPr>
          <w:rFonts w:ascii="Times New Roman" w:hAnsi="Times New Roman" w:cs="Times New Roman"/>
          <w:sz w:val="28"/>
          <w:szCs w:val="28"/>
          <w:vertAlign w:val="subscript"/>
        </w:rPr>
        <w:t>1</w:t>
      </w:r>
      <w:r>
        <w:rPr>
          <w:rFonts w:ascii="Times New Roman" w:hAnsi="Times New Roman" w:cs="Times New Roman"/>
          <w:sz w:val="28"/>
          <w:szCs w:val="28"/>
        </w:rPr>
        <w:t xml:space="preserve"> – ФЗП</w:t>
      </w:r>
      <w:r>
        <w:rPr>
          <w:rFonts w:ascii="Times New Roman" w:hAnsi="Times New Roman" w:cs="Times New Roman"/>
          <w:sz w:val="28"/>
          <w:szCs w:val="28"/>
          <w:vertAlign w:val="subscript"/>
        </w:rPr>
        <w:t>0</w:t>
      </w:r>
      <w:r>
        <w:rPr>
          <w:rFonts w:ascii="Times New Roman" w:hAnsi="Times New Roman" w:cs="Times New Roman"/>
          <w:sz w:val="28"/>
          <w:szCs w:val="28"/>
        </w:rPr>
        <w:t xml:space="preserve"> = 660,49 тыс. руб.</w:t>
      </w:r>
    </w:p>
    <w:p w:rsidR="002E3B62" w:rsidRPr="006428FE"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Проведенный факторный анализ фонда заработной платы показал следующее. За анализируемый период показатель увеличился на 660,49 тыс. руб. Вследствие увеличения объема выпущенной продукции на 2632 ц, фонд заработной платы вырос на 802,47 тыс. руб. Также сокращение удельной трудоемкости привело к снижению ФЗП на 2017,42 тыс. руб. Рост среднечасовой заработной платы на 35,93 руб. способствовал увеличению показателя на 1875,45 тыс. руб. Увеличение заработной платы говорит о том, что предприятие заботится о своих работниках, повышая уро</w:t>
      </w:r>
      <w:r w:rsidR="006428FE">
        <w:rPr>
          <w:rFonts w:ascii="Times New Roman" w:hAnsi="Times New Roman" w:cs="Times New Roman"/>
          <w:sz w:val="28"/>
          <w:szCs w:val="28"/>
        </w:rPr>
        <w:t xml:space="preserve">вень их </w:t>
      </w:r>
      <w:r w:rsidR="006428FE" w:rsidRPr="006428FE">
        <w:rPr>
          <w:rFonts w:ascii="Times New Roman" w:hAnsi="Times New Roman" w:cs="Times New Roman"/>
          <w:sz w:val="28"/>
          <w:szCs w:val="28"/>
        </w:rPr>
        <w:t>материального достатка.</w:t>
      </w:r>
    </w:p>
    <w:p w:rsidR="006428FE" w:rsidRPr="006428FE" w:rsidRDefault="006428FE" w:rsidP="009056AB">
      <w:pPr>
        <w:spacing w:after="0" w:line="360" w:lineRule="auto"/>
        <w:contextualSpacing/>
        <w:jc w:val="both"/>
        <w:rPr>
          <w:rFonts w:ascii="Times New Roman" w:hAnsi="Times New Roman" w:cs="Times New Roman"/>
          <w:sz w:val="28"/>
          <w:szCs w:val="28"/>
        </w:rPr>
      </w:pPr>
      <w:r w:rsidRPr="006428FE">
        <w:rPr>
          <w:rFonts w:ascii="Times New Roman" w:hAnsi="Times New Roman" w:cs="Times New Roman"/>
          <w:sz w:val="28"/>
          <w:szCs w:val="28"/>
        </w:rPr>
        <w:tab/>
        <w:t xml:space="preserve">Себестоимость – важный экономический показатель, характеризующий качественную сторону работы предприятия, который включает затраты, необходимые для производства единицы продукции. для изучения влияния отдельных факторов на уровень себестоимости необходимо провести факторный анализ. </w:t>
      </w:r>
    </w:p>
    <w:p w:rsidR="002E3B62" w:rsidRPr="009D0563" w:rsidRDefault="002E3B62" w:rsidP="006428FE">
      <w:pPr>
        <w:spacing w:after="0" w:line="240" w:lineRule="auto"/>
        <w:contextualSpacing/>
        <w:jc w:val="both"/>
        <w:rPr>
          <w:rFonts w:ascii="Times New Roman" w:hAnsi="Times New Roman" w:cs="Times New Roman"/>
          <w:sz w:val="24"/>
          <w:szCs w:val="24"/>
        </w:rPr>
      </w:pPr>
      <w:r w:rsidRPr="006428FE">
        <w:rPr>
          <w:rFonts w:ascii="Times New Roman" w:hAnsi="Times New Roman" w:cs="Times New Roman"/>
          <w:sz w:val="24"/>
          <w:szCs w:val="24"/>
        </w:rPr>
        <w:t xml:space="preserve">Таблица 3.5 - </w:t>
      </w:r>
      <w:r w:rsidRPr="006428FE">
        <w:rPr>
          <w:rFonts w:ascii="Times New Roman" w:hAnsi="Times New Roman" w:cs="Times New Roman"/>
          <w:b/>
          <w:sz w:val="24"/>
          <w:szCs w:val="24"/>
        </w:rPr>
        <w:t xml:space="preserve">Исходные </w:t>
      </w:r>
      <w:r w:rsidRPr="009D0563">
        <w:rPr>
          <w:rFonts w:ascii="Times New Roman" w:hAnsi="Times New Roman" w:cs="Times New Roman"/>
          <w:b/>
          <w:sz w:val="24"/>
          <w:szCs w:val="24"/>
        </w:rPr>
        <w:t>данные для факторного анализа</w:t>
      </w:r>
    </w:p>
    <w:tbl>
      <w:tblPr>
        <w:tblStyle w:val="a6"/>
        <w:tblW w:w="0" w:type="auto"/>
        <w:tblLook w:val="04A0" w:firstRow="1" w:lastRow="0" w:firstColumn="1" w:lastColumn="0" w:noHBand="0" w:noVBand="1"/>
      </w:tblPr>
      <w:tblGrid>
        <w:gridCol w:w="5098"/>
        <w:gridCol w:w="1418"/>
        <w:gridCol w:w="1417"/>
        <w:gridCol w:w="1412"/>
      </w:tblGrid>
      <w:tr w:rsidR="002E3B62" w:rsidTr="006428FE">
        <w:tc>
          <w:tcPr>
            <w:tcW w:w="5098" w:type="dxa"/>
            <w:vMerge w:val="restart"/>
            <w:vAlign w:val="center"/>
          </w:tcPr>
          <w:p w:rsidR="002E3B62" w:rsidRPr="003B2676" w:rsidRDefault="002E3B62" w:rsidP="006428FE">
            <w:pPr>
              <w:contextualSpacing/>
              <w:jc w:val="center"/>
              <w:rPr>
                <w:rFonts w:ascii="Times New Roman" w:hAnsi="Times New Roman" w:cs="Times New Roman"/>
                <w:b/>
              </w:rPr>
            </w:pPr>
            <w:r>
              <w:rPr>
                <w:rFonts w:ascii="Times New Roman" w:hAnsi="Times New Roman" w:cs="Times New Roman"/>
                <w:b/>
              </w:rPr>
              <w:t>Показатель</w:t>
            </w:r>
          </w:p>
        </w:tc>
        <w:tc>
          <w:tcPr>
            <w:tcW w:w="2835" w:type="dxa"/>
            <w:gridSpan w:val="2"/>
            <w:vAlign w:val="center"/>
          </w:tcPr>
          <w:p w:rsidR="002E3B62" w:rsidRPr="003B2676" w:rsidRDefault="002E3B62" w:rsidP="006428FE">
            <w:pPr>
              <w:contextualSpacing/>
              <w:jc w:val="center"/>
              <w:rPr>
                <w:rFonts w:ascii="Times New Roman" w:hAnsi="Times New Roman" w:cs="Times New Roman"/>
                <w:b/>
              </w:rPr>
            </w:pPr>
            <w:r>
              <w:rPr>
                <w:rFonts w:ascii="Times New Roman" w:hAnsi="Times New Roman" w:cs="Times New Roman"/>
                <w:b/>
              </w:rPr>
              <w:t>Значение показателя</w:t>
            </w:r>
          </w:p>
        </w:tc>
        <w:tc>
          <w:tcPr>
            <w:tcW w:w="1412" w:type="dxa"/>
            <w:vMerge w:val="restart"/>
            <w:vAlign w:val="center"/>
          </w:tcPr>
          <w:p w:rsidR="002E3B62" w:rsidRPr="003B2676" w:rsidRDefault="002E3B62" w:rsidP="006428FE">
            <w:pPr>
              <w:contextualSpacing/>
              <w:jc w:val="center"/>
              <w:rPr>
                <w:rFonts w:ascii="Times New Roman" w:hAnsi="Times New Roman" w:cs="Times New Roman"/>
                <w:b/>
              </w:rPr>
            </w:pPr>
            <w:r>
              <w:rPr>
                <w:rFonts w:ascii="Times New Roman" w:hAnsi="Times New Roman" w:cs="Times New Roman"/>
                <w:b/>
              </w:rPr>
              <w:t>Изменение</w:t>
            </w:r>
          </w:p>
        </w:tc>
      </w:tr>
      <w:tr w:rsidR="002E3B62" w:rsidTr="002E3B62">
        <w:tc>
          <w:tcPr>
            <w:tcW w:w="5098" w:type="dxa"/>
            <w:vMerge/>
          </w:tcPr>
          <w:p w:rsidR="002E3B62" w:rsidRDefault="002E3B62" w:rsidP="002E3B62">
            <w:pPr>
              <w:contextualSpacing/>
              <w:jc w:val="both"/>
              <w:rPr>
                <w:rFonts w:ascii="Times New Roman" w:hAnsi="Times New Roman" w:cs="Times New Roman"/>
                <w:sz w:val="28"/>
                <w:szCs w:val="28"/>
              </w:rPr>
            </w:pPr>
          </w:p>
        </w:tc>
        <w:tc>
          <w:tcPr>
            <w:tcW w:w="1418" w:type="dxa"/>
          </w:tcPr>
          <w:p w:rsidR="002E3B62" w:rsidRPr="003B2676" w:rsidRDefault="002E3B62" w:rsidP="002E3B62">
            <w:pPr>
              <w:contextualSpacing/>
              <w:jc w:val="center"/>
              <w:rPr>
                <w:rFonts w:ascii="Times New Roman" w:hAnsi="Times New Roman" w:cs="Times New Roman"/>
                <w:b/>
              </w:rPr>
            </w:pPr>
            <w:r>
              <w:rPr>
                <w:rFonts w:ascii="Times New Roman" w:hAnsi="Times New Roman" w:cs="Times New Roman"/>
                <w:b/>
              </w:rPr>
              <w:t>2015 г.</w:t>
            </w:r>
          </w:p>
        </w:tc>
        <w:tc>
          <w:tcPr>
            <w:tcW w:w="1417" w:type="dxa"/>
          </w:tcPr>
          <w:p w:rsidR="002E3B62" w:rsidRPr="003B2676" w:rsidRDefault="002E3B62" w:rsidP="002E3B62">
            <w:pPr>
              <w:contextualSpacing/>
              <w:jc w:val="center"/>
              <w:rPr>
                <w:rFonts w:ascii="Times New Roman" w:hAnsi="Times New Roman" w:cs="Times New Roman"/>
                <w:b/>
              </w:rPr>
            </w:pPr>
            <w:r>
              <w:rPr>
                <w:rFonts w:ascii="Times New Roman" w:hAnsi="Times New Roman" w:cs="Times New Roman"/>
                <w:b/>
              </w:rPr>
              <w:t>2016 г.</w:t>
            </w:r>
          </w:p>
        </w:tc>
        <w:tc>
          <w:tcPr>
            <w:tcW w:w="1412" w:type="dxa"/>
            <w:vMerge/>
          </w:tcPr>
          <w:p w:rsidR="002E3B62" w:rsidRDefault="002E3B62" w:rsidP="002E3B62">
            <w:pPr>
              <w:contextualSpacing/>
              <w:jc w:val="both"/>
              <w:rPr>
                <w:rFonts w:ascii="Times New Roman" w:hAnsi="Times New Roman" w:cs="Times New Roman"/>
                <w:sz w:val="28"/>
                <w:szCs w:val="28"/>
              </w:rPr>
            </w:pPr>
          </w:p>
        </w:tc>
      </w:tr>
      <w:tr w:rsidR="002E3B62" w:rsidTr="002E3B62">
        <w:tc>
          <w:tcPr>
            <w:tcW w:w="5098" w:type="dxa"/>
          </w:tcPr>
          <w:p w:rsidR="002E3B62" w:rsidRPr="003B2676" w:rsidRDefault="002E3B62" w:rsidP="002E3B62">
            <w:pPr>
              <w:contextualSpacing/>
              <w:jc w:val="both"/>
              <w:rPr>
                <w:rFonts w:ascii="Times New Roman" w:hAnsi="Times New Roman" w:cs="Times New Roman"/>
                <w:sz w:val="24"/>
                <w:szCs w:val="24"/>
              </w:rPr>
            </w:pPr>
            <w:r>
              <w:rPr>
                <w:rFonts w:ascii="Times New Roman" w:hAnsi="Times New Roman" w:cs="Times New Roman"/>
                <w:sz w:val="24"/>
                <w:szCs w:val="24"/>
              </w:rPr>
              <w:t>Объем производства молока, ц</w:t>
            </w:r>
          </w:p>
        </w:tc>
        <w:tc>
          <w:tcPr>
            <w:tcW w:w="1418" w:type="dxa"/>
          </w:tcPr>
          <w:p w:rsidR="002E3B62" w:rsidRPr="003B267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19029</w:t>
            </w:r>
          </w:p>
        </w:tc>
        <w:tc>
          <w:tcPr>
            <w:tcW w:w="1417" w:type="dxa"/>
          </w:tcPr>
          <w:p w:rsidR="002E3B62" w:rsidRPr="003B267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21661</w:t>
            </w:r>
          </w:p>
        </w:tc>
        <w:tc>
          <w:tcPr>
            <w:tcW w:w="1412" w:type="dxa"/>
          </w:tcPr>
          <w:p w:rsidR="002E3B62" w:rsidRPr="003B267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2632</w:t>
            </w:r>
          </w:p>
        </w:tc>
      </w:tr>
      <w:tr w:rsidR="002E3B62" w:rsidRPr="002E7FC4" w:rsidTr="002E3B62">
        <w:tc>
          <w:tcPr>
            <w:tcW w:w="5098" w:type="dxa"/>
          </w:tcPr>
          <w:p w:rsidR="002E3B62" w:rsidRPr="002E4306" w:rsidRDefault="002E3B62" w:rsidP="002E3B62">
            <w:pPr>
              <w:contextualSpacing/>
              <w:jc w:val="both"/>
              <w:rPr>
                <w:rFonts w:ascii="Times New Roman" w:hAnsi="Times New Roman" w:cs="Times New Roman"/>
                <w:sz w:val="24"/>
                <w:szCs w:val="24"/>
              </w:rPr>
            </w:pPr>
            <w:r w:rsidRPr="002E4306">
              <w:rPr>
                <w:rFonts w:ascii="Times New Roman" w:hAnsi="Times New Roman" w:cs="Times New Roman"/>
                <w:sz w:val="24"/>
                <w:szCs w:val="24"/>
              </w:rPr>
              <w:t>Сумма постоянных затрат, тыс. руб.</w:t>
            </w:r>
          </w:p>
        </w:tc>
        <w:tc>
          <w:tcPr>
            <w:tcW w:w="1418"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3287</w:t>
            </w:r>
          </w:p>
        </w:tc>
        <w:tc>
          <w:tcPr>
            <w:tcW w:w="1417"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5510</w:t>
            </w:r>
          </w:p>
        </w:tc>
        <w:tc>
          <w:tcPr>
            <w:tcW w:w="1412"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2223</w:t>
            </w:r>
          </w:p>
        </w:tc>
      </w:tr>
      <w:tr w:rsidR="002E3B62" w:rsidRPr="002E7FC4" w:rsidTr="002E3B62">
        <w:tc>
          <w:tcPr>
            <w:tcW w:w="5098" w:type="dxa"/>
          </w:tcPr>
          <w:p w:rsidR="002E3B62" w:rsidRPr="002E4306" w:rsidRDefault="002E3B62" w:rsidP="002E3B62">
            <w:pPr>
              <w:contextualSpacing/>
              <w:jc w:val="both"/>
              <w:rPr>
                <w:rFonts w:ascii="Times New Roman" w:hAnsi="Times New Roman" w:cs="Times New Roman"/>
                <w:sz w:val="24"/>
                <w:szCs w:val="24"/>
              </w:rPr>
            </w:pPr>
            <w:r w:rsidRPr="002E4306">
              <w:rPr>
                <w:rFonts w:ascii="Times New Roman" w:hAnsi="Times New Roman" w:cs="Times New Roman"/>
                <w:sz w:val="24"/>
                <w:szCs w:val="24"/>
              </w:rPr>
              <w:t>Среднегодовое поголовье коров, гол.</w:t>
            </w:r>
          </w:p>
        </w:tc>
        <w:tc>
          <w:tcPr>
            <w:tcW w:w="1418" w:type="dxa"/>
          </w:tcPr>
          <w:p w:rsidR="002E3B62" w:rsidRPr="002E4306" w:rsidRDefault="002E3B62" w:rsidP="002E3B62">
            <w:pPr>
              <w:contextualSpacing/>
              <w:jc w:val="center"/>
              <w:rPr>
                <w:rFonts w:ascii="Times New Roman" w:hAnsi="Times New Roman" w:cs="Times New Roman"/>
                <w:sz w:val="24"/>
                <w:szCs w:val="24"/>
              </w:rPr>
            </w:pPr>
            <w:r w:rsidRPr="002E4306">
              <w:rPr>
                <w:rFonts w:ascii="Times New Roman" w:hAnsi="Times New Roman" w:cs="Times New Roman"/>
                <w:sz w:val="24"/>
                <w:szCs w:val="24"/>
              </w:rPr>
              <w:t>344</w:t>
            </w:r>
          </w:p>
        </w:tc>
        <w:tc>
          <w:tcPr>
            <w:tcW w:w="1417"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344</w:t>
            </w:r>
          </w:p>
        </w:tc>
        <w:tc>
          <w:tcPr>
            <w:tcW w:w="1412"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2E3B62" w:rsidRPr="002E7FC4" w:rsidTr="002E3B62">
        <w:tc>
          <w:tcPr>
            <w:tcW w:w="5098" w:type="dxa"/>
          </w:tcPr>
          <w:p w:rsidR="002E3B62" w:rsidRPr="002E4306" w:rsidRDefault="002E3B62" w:rsidP="002E3B62">
            <w:pPr>
              <w:contextualSpacing/>
              <w:jc w:val="both"/>
              <w:rPr>
                <w:rFonts w:ascii="Times New Roman" w:hAnsi="Times New Roman" w:cs="Times New Roman"/>
                <w:sz w:val="24"/>
                <w:szCs w:val="24"/>
              </w:rPr>
            </w:pPr>
            <w:r w:rsidRPr="002E4306">
              <w:rPr>
                <w:rFonts w:ascii="Times New Roman" w:hAnsi="Times New Roman" w:cs="Times New Roman"/>
                <w:sz w:val="24"/>
                <w:szCs w:val="24"/>
              </w:rPr>
              <w:t>Среднегодовой надой молока на 1 корову, ц</w:t>
            </w:r>
          </w:p>
        </w:tc>
        <w:tc>
          <w:tcPr>
            <w:tcW w:w="1418" w:type="dxa"/>
          </w:tcPr>
          <w:p w:rsidR="002E3B62" w:rsidRPr="002E4306" w:rsidRDefault="002E3B62" w:rsidP="002E3B62">
            <w:pPr>
              <w:contextualSpacing/>
              <w:jc w:val="center"/>
              <w:rPr>
                <w:rFonts w:ascii="Times New Roman" w:hAnsi="Times New Roman" w:cs="Times New Roman"/>
                <w:sz w:val="24"/>
                <w:szCs w:val="24"/>
              </w:rPr>
            </w:pPr>
            <w:r w:rsidRPr="002E4306">
              <w:rPr>
                <w:rFonts w:ascii="Times New Roman" w:hAnsi="Times New Roman" w:cs="Times New Roman"/>
                <w:sz w:val="24"/>
                <w:szCs w:val="24"/>
              </w:rPr>
              <w:t>55,32</w:t>
            </w:r>
          </w:p>
        </w:tc>
        <w:tc>
          <w:tcPr>
            <w:tcW w:w="1417"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62,97</w:t>
            </w:r>
          </w:p>
        </w:tc>
        <w:tc>
          <w:tcPr>
            <w:tcW w:w="1412"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7,65</w:t>
            </w:r>
          </w:p>
        </w:tc>
      </w:tr>
      <w:tr w:rsidR="002E3B62" w:rsidRPr="002E7FC4" w:rsidTr="002E3B62">
        <w:tc>
          <w:tcPr>
            <w:tcW w:w="5098" w:type="dxa"/>
          </w:tcPr>
          <w:p w:rsidR="002E3B62" w:rsidRPr="002E4306" w:rsidRDefault="002E3B62" w:rsidP="002E3B62">
            <w:pPr>
              <w:contextualSpacing/>
              <w:jc w:val="both"/>
              <w:rPr>
                <w:rFonts w:ascii="Times New Roman" w:hAnsi="Times New Roman" w:cs="Times New Roman"/>
                <w:sz w:val="24"/>
                <w:szCs w:val="24"/>
              </w:rPr>
            </w:pPr>
            <w:r w:rsidRPr="002E4306">
              <w:rPr>
                <w:rFonts w:ascii="Times New Roman" w:hAnsi="Times New Roman" w:cs="Times New Roman"/>
                <w:sz w:val="24"/>
                <w:szCs w:val="24"/>
              </w:rPr>
              <w:t>Сумма постоянных затрат на 1 голову, тыс. руб.</w:t>
            </w:r>
          </w:p>
        </w:tc>
        <w:tc>
          <w:tcPr>
            <w:tcW w:w="1418"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9,56</w:t>
            </w:r>
          </w:p>
        </w:tc>
        <w:tc>
          <w:tcPr>
            <w:tcW w:w="1417"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16,02</w:t>
            </w:r>
          </w:p>
        </w:tc>
        <w:tc>
          <w:tcPr>
            <w:tcW w:w="1412"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6,46</w:t>
            </w:r>
          </w:p>
        </w:tc>
      </w:tr>
      <w:tr w:rsidR="002E3B62" w:rsidRPr="002E7FC4" w:rsidTr="002E3B62">
        <w:tc>
          <w:tcPr>
            <w:tcW w:w="5098" w:type="dxa"/>
          </w:tcPr>
          <w:p w:rsidR="002E3B62" w:rsidRPr="002E4306" w:rsidRDefault="002E3B62" w:rsidP="002E3B62">
            <w:pPr>
              <w:contextualSpacing/>
              <w:jc w:val="both"/>
              <w:rPr>
                <w:rFonts w:ascii="Times New Roman" w:hAnsi="Times New Roman" w:cs="Times New Roman"/>
                <w:sz w:val="24"/>
                <w:szCs w:val="24"/>
              </w:rPr>
            </w:pPr>
            <w:r w:rsidRPr="002E4306">
              <w:rPr>
                <w:rFonts w:ascii="Times New Roman" w:hAnsi="Times New Roman" w:cs="Times New Roman"/>
                <w:sz w:val="24"/>
                <w:szCs w:val="24"/>
              </w:rPr>
              <w:t>Сумма переменных затрат на 1 ц молока, тыс. руб.</w:t>
            </w:r>
          </w:p>
        </w:tc>
        <w:tc>
          <w:tcPr>
            <w:tcW w:w="1418" w:type="dxa"/>
          </w:tcPr>
          <w:p w:rsidR="002E3B62" w:rsidRPr="002E4306" w:rsidRDefault="002E3B62" w:rsidP="002E3B62">
            <w:pPr>
              <w:contextualSpacing/>
              <w:jc w:val="center"/>
              <w:rPr>
                <w:rFonts w:ascii="Times New Roman" w:hAnsi="Times New Roman" w:cs="Times New Roman"/>
                <w:sz w:val="24"/>
                <w:szCs w:val="24"/>
              </w:rPr>
            </w:pPr>
          </w:p>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1,62</w:t>
            </w:r>
          </w:p>
        </w:tc>
        <w:tc>
          <w:tcPr>
            <w:tcW w:w="1417" w:type="dxa"/>
          </w:tcPr>
          <w:p w:rsidR="002E3B62" w:rsidRDefault="002E3B62" w:rsidP="002E3B62">
            <w:pPr>
              <w:contextualSpacing/>
              <w:jc w:val="center"/>
              <w:rPr>
                <w:rFonts w:ascii="Times New Roman" w:hAnsi="Times New Roman" w:cs="Times New Roman"/>
                <w:sz w:val="24"/>
                <w:szCs w:val="24"/>
              </w:rPr>
            </w:pPr>
          </w:p>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1,37</w:t>
            </w:r>
          </w:p>
        </w:tc>
        <w:tc>
          <w:tcPr>
            <w:tcW w:w="1412" w:type="dxa"/>
          </w:tcPr>
          <w:p w:rsidR="002E3B62" w:rsidRDefault="002E3B62" w:rsidP="002E3B62">
            <w:pPr>
              <w:contextualSpacing/>
              <w:jc w:val="center"/>
              <w:rPr>
                <w:rFonts w:ascii="Times New Roman" w:hAnsi="Times New Roman" w:cs="Times New Roman"/>
                <w:sz w:val="24"/>
                <w:szCs w:val="24"/>
              </w:rPr>
            </w:pPr>
          </w:p>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2E3B62" w:rsidTr="002E3B62">
        <w:tc>
          <w:tcPr>
            <w:tcW w:w="5098" w:type="dxa"/>
          </w:tcPr>
          <w:p w:rsidR="002E3B62" w:rsidRPr="002E4306" w:rsidRDefault="002E3B62" w:rsidP="002E3B62">
            <w:pPr>
              <w:contextualSpacing/>
              <w:jc w:val="both"/>
              <w:rPr>
                <w:rFonts w:ascii="Times New Roman" w:hAnsi="Times New Roman" w:cs="Times New Roman"/>
                <w:sz w:val="24"/>
                <w:szCs w:val="24"/>
              </w:rPr>
            </w:pPr>
            <w:r w:rsidRPr="002E4306">
              <w:rPr>
                <w:rFonts w:ascii="Times New Roman" w:hAnsi="Times New Roman" w:cs="Times New Roman"/>
                <w:sz w:val="24"/>
                <w:szCs w:val="24"/>
              </w:rPr>
              <w:t>Себестоимость 1 ц, руб.</w:t>
            </w:r>
          </w:p>
        </w:tc>
        <w:tc>
          <w:tcPr>
            <w:tcW w:w="1418" w:type="dxa"/>
          </w:tcPr>
          <w:p w:rsidR="002E3B62" w:rsidRPr="002E4306" w:rsidRDefault="002E3B62" w:rsidP="002E3B62">
            <w:pPr>
              <w:contextualSpacing/>
              <w:jc w:val="center"/>
              <w:rPr>
                <w:rFonts w:ascii="Times New Roman" w:hAnsi="Times New Roman" w:cs="Times New Roman"/>
                <w:sz w:val="24"/>
                <w:szCs w:val="24"/>
              </w:rPr>
            </w:pPr>
            <w:r w:rsidRPr="002E4306">
              <w:rPr>
                <w:rFonts w:ascii="Times New Roman" w:hAnsi="Times New Roman" w:cs="Times New Roman"/>
                <w:sz w:val="24"/>
                <w:szCs w:val="24"/>
              </w:rPr>
              <w:t>1774,19</w:t>
            </w:r>
          </w:p>
        </w:tc>
        <w:tc>
          <w:tcPr>
            <w:tcW w:w="1417"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1769,40</w:t>
            </w:r>
          </w:p>
        </w:tc>
        <w:tc>
          <w:tcPr>
            <w:tcW w:w="1412" w:type="dxa"/>
          </w:tcPr>
          <w:p w:rsidR="002E3B62" w:rsidRPr="002E4306"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-4,79</w:t>
            </w:r>
          </w:p>
        </w:tc>
      </w:tr>
    </w:tbl>
    <w:p w:rsidR="002E3B62"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ab/>
      </w:r>
    </w:p>
    <w:p w:rsidR="002E3B62"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данных таблицы произведем расчет влияния факторов на изменение себестоимости 1 ц молока. </w:t>
      </w:r>
    </w:p>
    <w:p w:rsidR="00324ED4" w:rsidRDefault="00324ED4" w:rsidP="009056AB">
      <w:pPr>
        <w:spacing w:after="0" w:line="360" w:lineRule="auto"/>
        <w:ind w:firstLine="709"/>
        <w:contextualSpacing/>
        <w:jc w:val="center"/>
        <w:rPr>
          <w:rFonts w:ascii="Times New Roman" w:eastAsiaTheme="minorEastAsia" w:hAnsi="Times New Roman" w:cs="Times New Roman"/>
          <w:sz w:val="28"/>
          <w:szCs w:val="28"/>
        </w:rPr>
      </w:pPr>
      <w:r>
        <w:rPr>
          <w:rFonts w:ascii="Times New Roman" w:hAnsi="Times New Roman" w:cs="Times New Roman"/>
          <w:sz w:val="28"/>
          <w:szCs w:val="28"/>
        </w:rPr>
        <w:lastRenderedPageBreak/>
        <w:t xml:space="preserve">                                                    </w:t>
      </w:r>
      <w:r w:rsidR="002E3B62">
        <w:rPr>
          <w:rFonts w:ascii="Times New Roman" w:hAnsi="Times New Roman" w:cs="Times New Roman"/>
          <w:sz w:val="28"/>
          <w:szCs w:val="28"/>
        </w:rPr>
        <w:t xml:space="preserve">С = </w:t>
      </w:r>
      <m:oMath>
        <m:f>
          <m:fPr>
            <m:ctrlPr>
              <w:rPr>
                <w:rFonts w:ascii="Cambria Math" w:hAnsi="Cambria Math" w:cs="Times New Roman"/>
                <w:i/>
                <w:sz w:val="28"/>
                <w:szCs w:val="28"/>
              </w:rPr>
            </m:ctrlPr>
          </m:fPr>
          <m:num>
            <m:r>
              <w:rPr>
                <w:rFonts w:ascii="Cambria Math" w:hAnsi="Cambria Math" w:cs="Times New Roman"/>
                <w:sz w:val="28"/>
                <w:szCs w:val="28"/>
              </w:rPr>
              <m:t>А</m:t>
            </m:r>
          </m:num>
          <m:den>
            <m:r>
              <w:rPr>
                <w:rFonts w:ascii="Cambria Math" w:hAnsi="Cambria Math" w:cs="Times New Roman"/>
                <w:sz w:val="28"/>
                <w:szCs w:val="28"/>
                <w:lang w:val="en-US"/>
              </w:rPr>
              <m:t>X</m:t>
            </m:r>
          </m:den>
        </m:f>
      </m:oMath>
      <w:r w:rsidR="002E3B62" w:rsidRPr="00201D1D">
        <w:rPr>
          <w:rFonts w:ascii="Times New Roman" w:eastAsiaTheme="minorEastAsia" w:hAnsi="Times New Roman" w:cs="Times New Roman"/>
          <w:sz w:val="28"/>
          <w:szCs w:val="28"/>
        </w:rPr>
        <w:t xml:space="preserve"> + </w:t>
      </w:r>
      <w:r w:rsidR="002E3B62">
        <w:rPr>
          <w:rFonts w:ascii="Times New Roman" w:eastAsiaTheme="minorEastAsia" w:hAnsi="Times New Roman" w:cs="Times New Roman"/>
          <w:sz w:val="28"/>
          <w:szCs w:val="28"/>
          <w:lang w:val="en-US"/>
        </w:rPr>
        <w:t>b</w:t>
      </w:r>
      <w:r>
        <w:rPr>
          <w:rFonts w:ascii="Times New Roman" w:eastAsiaTheme="minorEastAsia" w:hAnsi="Times New Roman" w:cs="Times New Roman"/>
          <w:sz w:val="28"/>
          <w:szCs w:val="28"/>
        </w:rPr>
        <w:t xml:space="preserve">                                                   (5)</w:t>
      </w:r>
    </w:p>
    <w:p w:rsidR="002E3B62" w:rsidRDefault="002E3B62" w:rsidP="009056AB">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С – себестоимость 1 ц молока, А – сумма постоянных затрат на 1 голову, </w:t>
      </w:r>
      <w:r>
        <w:rPr>
          <w:rFonts w:ascii="Times New Roman" w:eastAsiaTheme="minorEastAsia" w:hAnsi="Times New Roman" w:cs="Times New Roman"/>
          <w:sz w:val="28"/>
          <w:szCs w:val="28"/>
          <w:lang w:val="en-US"/>
        </w:rPr>
        <w:t>X</w:t>
      </w:r>
      <w:r w:rsidRPr="0042624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42624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среднегодовой надой молока на 1 корову, </w:t>
      </w:r>
      <w:r>
        <w:rPr>
          <w:rFonts w:ascii="Times New Roman" w:eastAsiaTheme="minorEastAsia" w:hAnsi="Times New Roman" w:cs="Times New Roman"/>
          <w:sz w:val="28"/>
          <w:szCs w:val="28"/>
          <w:lang w:val="en-US"/>
        </w:rPr>
        <w:t>b</w:t>
      </w:r>
      <w:r w:rsidRPr="00201D1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201D1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сумма переменных затрат на 1 ц молока. </w:t>
      </w:r>
    </w:p>
    <w:p w:rsidR="002E3B62" w:rsidRPr="00201D1D"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0</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А0</m:t>
            </m:r>
          </m:num>
          <m:den>
            <m:r>
              <w:rPr>
                <w:rFonts w:ascii="Cambria Math" w:hAnsi="Cambria Math" w:cs="Times New Roman"/>
                <w:sz w:val="28"/>
                <w:szCs w:val="28"/>
                <w:lang w:val="en-US"/>
              </w:rPr>
              <m:t>X</m:t>
            </m:r>
            <m:r>
              <w:rPr>
                <w:rFonts w:ascii="Cambria Math" w:hAnsi="Cambria Math" w:cs="Times New Roman"/>
                <w:sz w:val="28"/>
                <w:szCs w:val="28"/>
              </w:rPr>
              <m:t>0</m:t>
            </m:r>
          </m:den>
        </m:f>
      </m:oMath>
      <w:r w:rsidRPr="00201D1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b</w:t>
      </w:r>
      <w:r>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9,56</m:t>
            </m:r>
          </m:num>
          <m:den>
            <m:r>
              <w:rPr>
                <w:rFonts w:ascii="Cambria Math" w:eastAsiaTheme="minorEastAsia" w:hAnsi="Cambria Math" w:cs="Times New Roman"/>
                <w:sz w:val="28"/>
                <w:szCs w:val="28"/>
              </w:rPr>
              <m:t>55,32</m:t>
            </m:r>
          </m:den>
        </m:f>
      </m:oMath>
      <w:r>
        <w:rPr>
          <w:rFonts w:ascii="Times New Roman" w:eastAsiaTheme="minorEastAsia" w:hAnsi="Times New Roman" w:cs="Times New Roman"/>
          <w:sz w:val="28"/>
          <w:szCs w:val="28"/>
        </w:rPr>
        <w:t xml:space="preserve"> + 1,62 = 1,793 тыс. руб.;</w:t>
      </w:r>
    </w:p>
    <w:p w:rsidR="002E3B62" w:rsidRPr="00201D1D" w:rsidRDefault="002E3B62" w:rsidP="009056AB">
      <w:pPr>
        <w:spacing w:after="0" w:line="360" w:lineRule="auto"/>
        <w:ind w:firstLine="709"/>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усл1</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А0</m:t>
            </m:r>
          </m:num>
          <m:den>
            <m:r>
              <w:rPr>
                <w:rFonts w:ascii="Cambria Math" w:hAnsi="Cambria Math" w:cs="Times New Roman"/>
                <w:sz w:val="28"/>
                <w:szCs w:val="28"/>
                <w:lang w:val="en-US"/>
              </w:rPr>
              <m:t>X</m:t>
            </m:r>
            <m:r>
              <w:rPr>
                <w:rFonts w:ascii="Cambria Math" w:hAnsi="Cambria Math" w:cs="Times New Roman"/>
                <w:sz w:val="28"/>
                <w:szCs w:val="28"/>
              </w:rPr>
              <m:t>1</m:t>
            </m:r>
          </m:den>
        </m:f>
      </m:oMath>
      <w:r w:rsidRPr="00201D1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b</w:t>
      </w:r>
      <w:r>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9,56</m:t>
            </m:r>
          </m:num>
          <m:den>
            <m:r>
              <w:rPr>
                <w:rFonts w:ascii="Cambria Math" w:eastAsiaTheme="minorEastAsia" w:hAnsi="Cambria Math" w:cs="Times New Roman"/>
                <w:sz w:val="28"/>
                <w:szCs w:val="28"/>
              </w:rPr>
              <m:t>62,97</m:t>
            </m:r>
          </m:den>
        </m:f>
      </m:oMath>
      <w:r>
        <w:rPr>
          <w:rFonts w:ascii="Times New Roman" w:eastAsiaTheme="minorEastAsia" w:hAnsi="Times New Roman" w:cs="Times New Roman"/>
          <w:sz w:val="28"/>
          <w:szCs w:val="28"/>
        </w:rPr>
        <w:t xml:space="preserve"> + 1,62 = 1,772 тыс. руб.;</w:t>
      </w:r>
    </w:p>
    <w:p w:rsidR="002E3B62" w:rsidRPr="00201D1D" w:rsidRDefault="002E3B62" w:rsidP="009056AB">
      <w:pPr>
        <w:spacing w:after="0" w:line="360" w:lineRule="auto"/>
        <w:ind w:firstLine="709"/>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усл2</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А1</m:t>
            </m:r>
          </m:num>
          <m:den>
            <m:r>
              <w:rPr>
                <w:rFonts w:ascii="Cambria Math" w:hAnsi="Cambria Math" w:cs="Times New Roman"/>
                <w:sz w:val="28"/>
                <w:szCs w:val="28"/>
                <w:lang w:val="en-US"/>
              </w:rPr>
              <m:t>X</m:t>
            </m:r>
            <m:r>
              <w:rPr>
                <w:rFonts w:ascii="Cambria Math" w:hAnsi="Cambria Math" w:cs="Times New Roman"/>
                <w:sz w:val="28"/>
                <w:szCs w:val="28"/>
              </w:rPr>
              <m:t>1</m:t>
            </m:r>
          </m:den>
        </m:f>
      </m:oMath>
      <w:r w:rsidRPr="00201D1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b</w:t>
      </w:r>
      <w:r>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16,02</m:t>
            </m:r>
          </m:num>
          <m:den>
            <m:r>
              <w:rPr>
                <w:rFonts w:ascii="Cambria Math" w:eastAsiaTheme="minorEastAsia" w:hAnsi="Cambria Math" w:cs="Times New Roman"/>
                <w:sz w:val="28"/>
                <w:szCs w:val="28"/>
              </w:rPr>
              <m:t>62,97</m:t>
            </m:r>
          </m:den>
        </m:f>
      </m:oMath>
      <w:r>
        <w:rPr>
          <w:rFonts w:ascii="Times New Roman" w:eastAsiaTheme="minorEastAsia" w:hAnsi="Times New Roman" w:cs="Times New Roman"/>
          <w:sz w:val="28"/>
          <w:szCs w:val="28"/>
        </w:rPr>
        <w:t xml:space="preserve"> + 1,62 = 1,874 тыс. руб.;</w:t>
      </w:r>
    </w:p>
    <w:p w:rsidR="002E3B62" w:rsidRDefault="002E3B62" w:rsidP="009056AB">
      <w:pPr>
        <w:spacing w:after="0" w:line="360" w:lineRule="auto"/>
        <w:ind w:firstLine="709"/>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А1</m:t>
            </m:r>
          </m:num>
          <m:den>
            <m:r>
              <w:rPr>
                <w:rFonts w:ascii="Cambria Math" w:hAnsi="Cambria Math" w:cs="Times New Roman"/>
                <w:sz w:val="28"/>
                <w:szCs w:val="28"/>
                <w:lang w:val="en-US"/>
              </w:rPr>
              <m:t>X</m:t>
            </m:r>
            <m:r>
              <w:rPr>
                <w:rFonts w:ascii="Cambria Math" w:hAnsi="Cambria Math" w:cs="Times New Roman"/>
                <w:sz w:val="28"/>
                <w:szCs w:val="28"/>
              </w:rPr>
              <m:t>1</m:t>
            </m:r>
          </m:den>
        </m:f>
      </m:oMath>
      <w:r w:rsidRPr="00201D1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en-US"/>
        </w:rPr>
        <w:t>b</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16,02</m:t>
            </m:r>
          </m:num>
          <m:den>
            <m:r>
              <w:rPr>
                <w:rFonts w:ascii="Cambria Math" w:eastAsiaTheme="minorEastAsia" w:hAnsi="Cambria Math" w:cs="Times New Roman"/>
                <w:sz w:val="28"/>
                <w:szCs w:val="28"/>
              </w:rPr>
              <m:t>62,97</m:t>
            </m:r>
          </m:den>
        </m:f>
      </m:oMath>
      <w:r>
        <w:rPr>
          <w:rFonts w:ascii="Times New Roman" w:eastAsiaTheme="minorEastAsia" w:hAnsi="Times New Roman" w:cs="Times New Roman"/>
          <w:sz w:val="28"/>
          <w:szCs w:val="28"/>
        </w:rPr>
        <w:t xml:space="preserve"> + 1,37 = 1,624 тыс. руб.;</w:t>
      </w:r>
    </w:p>
    <w:p w:rsidR="002E3B62" w:rsidRPr="00851400" w:rsidRDefault="002E3B62" w:rsidP="009056AB">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С</w:t>
      </w:r>
      <w:r>
        <w:rPr>
          <w:rFonts w:ascii="Times New Roman" w:eastAsiaTheme="minorEastAsia" w:hAnsi="Times New Roman" w:cs="Times New Roman"/>
          <w:sz w:val="28"/>
          <w:szCs w:val="28"/>
          <w:vertAlign w:val="subscript"/>
        </w:rPr>
        <w:t>общ</w:t>
      </w:r>
      <w:proofErr w:type="spellEnd"/>
      <w:r>
        <w:rPr>
          <w:rFonts w:ascii="Times New Roman" w:eastAsiaTheme="minorEastAsia" w:hAnsi="Times New Roman" w:cs="Times New Roman"/>
          <w:sz w:val="28"/>
          <w:szCs w:val="28"/>
        </w:rPr>
        <w:t xml:space="preserve"> = С</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 С</w:t>
      </w:r>
      <w:r>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 1,624 – 1,793 = -0,169 тыс. руб.;</w:t>
      </w:r>
    </w:p>
    <w:p w:rsidR="002E3B62" w:rsidRPr="00426245" w:rsidRDefault="002E3B62" w:rsidP="009056AB">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Pr>
          <w:rFonts w:ascii="Times New Roman" w:eastAsiaTheme="minorEastAsia" w:hAnsi="Times New Roman" w:cs="Times New Roman"/>
          <w:sz w:val="28"/>
          <w:szCs w:val="28"/>
          <w:vertAlign w:val="subscript"/>
          <w:lang w:val="en-US"/>
        </w:rPr>
        <w:t>X</w:t>
      </w:r>
      <w:r>
        <w:rPr>
          <w:rFonts w:ascii="Times New Roman" w:eastAsiaTheme="minorEastAsia" w:hAnsi="Times New Roman" w:cs="Times New Roman"/>
          <w:sz w:val="28"/>
          <w:szCs w:val="28"/>
        </w:rPr>
        <w:t xml:space="preserve"> = С</w:t>
      </w:r>
      <w:r>
        <w:rPr>
          <w:rFonts w:ascii="Times New Roman" w:eastAsiaTheme="minorEastAsia" w:hAnsi="Times New Roman" w:cs="Times New Roman"/>
          <w:sz w:val="28"/>
          <w:szCs w:val="28"/>
          <w:vertAlign w:val="subscript"/>
        </w:rPr>
        <w:t>усл1</w:t>
      </w:r>
      <w:r>
        <w:rPr>
          <w:rFonts w:ascii="Times New Roman" w:eastAsiaTheme="minorEastAsia" w:hAnsi="Times New Roman" w:cs="Times New Roman"/>
          <w:sz w:val="28"/>
          <w:szCs w:val="28"/>
        </w:rPr>
        <w:t xml:space="preserve"> – С</w:t>
      </w:r>
      <w:r>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 1,772 – 1,793 = -0,021 тыс. руб.;</w:t>
      </w:r>
    </w:p>
    <w:p w:rsidR="002E3B62" w:rsidRPr="00856B33" w:rsidRDefault="002E3B62" w:rsidP="009056AB">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Pr>
          <w:rFonts w:ascii="Times New Roman" w:eastAsiaTheme="minorEastAsia" w:hAnsi="Times New Roman" w:cs="Times New Roman"/>
          <w:sz w:val="28"/>
          <w:szCs w:val="28"/>
          <w:vertAlign w:val="subscript"/>
        </w:rPr>
        <w:t>A</w:t>
      </w:r>
      <w:r>
        <w:rPr>
          <w:rFonts w:ascii="Times New Roman" w:eastAsiaTheme="minorEastAsia" w:hAnsi="Times New Roman" w:cs="Times New Roman"/>
          <w:sz w:val="28"/>
          <w:szCs w:val="28"/>
        </w:rPr>
        <w:t xml:space="preserve"> = С</w:t>
      </w:r>
      <w:r>
        <w:rPr>
          <w:rFonts w:ascii="Times New Roman" w:eastAsiaTheme="minorEastAsia" w:hAnsi="Times New Roman" w:cs="Times New Roman"/>
          <w:sz w:val="28"/>
          <w:szCs w:val="28"/>
          <w:vertAlign w:val="subscript"/>
        </w:rPr>
        <w:t>усл2</w:t>
      </w:r>
      <w:r>
        <w:rPr>
          <w:rFonts w:ascii="Times New Roman" w:eastAsiaTheme="minorEastAsia" w:hAnsi="Times New Roman" w:cs="Times New Roman"/>
          <w:sz w:val="28"/>
          <w:szCs w:val="28"/>
        </w:rPr>
        <w:t xml:space="preserve"> – С</w:t>
      </w:r>
      <w:r>
        <w:rPr>
          <w:rFonts w:ascii="Times New Roman" w:eastAsiaTheme="minorEastAsia" w:hAnsi="Times New Roman" w:cs="Times New Roman"/>
          <w:sz w:val="28"/>
          <w:szCs w:val="28"/>
          <w:vertAlign w:val="subscript"/>
        </w:rPr>
        <w:t>усл1</w:t>
      </w:r>
      <w:r>
        <w:rPr>
          <w:rFonts w:ascii="Times New Roman" w:eastAsiaTheme="minorEastAsia" w:hAnsi="Times New Roman" w:cs="Times New Roman"/>
          <w:sz w:val="28"/>
          <w:szCs w:val="28"/>
        </w:rPr>
        <w:t xml:space="preserve"> = 1,874 – 1,772 = 0,102 тыс. руб.;</w:t>
      </w:r>
    </w:p>
    <w:p w:rsidR="002E3B62" w:rsidRDefault="002E3B62" w:rsidP="009056AB">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С</w:t>
      </w:r>
      <w:r>
        <w:rPr>
          <w:rFonts w:ascii="Times New Roman" w:eastAsiaTheme="minorEastAsia" w:hAnsi="Times New Roman" w:cs="Times New Roman"/>
          <w:sz w:val="28"/>
          <w:szCs w:val="28"/>
          <w:vertAlign w:val="subscript"/>
        </w:rPr>
        <w:t>b</w:t>
      </w:r>
      <w:proofErr w:type="spellEnd"/>
      <w:r>
        <w:rPr>
          <w:rFonts w:ascii="Times New Roman" w:eastAsiaTheme="minorEastAsia" w:hAnsi="Times New Roman" w:cs="Times New Roman"/>
          <w:sz w:val="28"/>
          <w:szCs w:val="28"/>
        </w:rPr>
        <w:t xml:space="preserve"> = С</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 С</w:t>
      </w:r>
      <w:r>
        <w:rPr>
          <w:rFonts w:ascii="Times New Roman" w:eastAsiaTheme="minorEastAsia" w:hAnsi="Times New Roman" w:cs="Times New Roman"/>
          <w:sz w:val="28"/>
          <w:szCs w:val="28"/>
          <w:vertAlign w:val="subscript"/>
        </w:rPr>
        <w:t>усл2</w:t>
      </w:r>
      <w:r>
        <w:rPr>
          <w:rFonts w:ascii="Times New Roman" w:eastAsiaTheme="minorEastAsia" w:hAnsi="Times New Roman" w:cs="Times New Roman"/>
          <w:sz w:val="28"/>
          <w:szCs w:val="28"/>
        </w:rPr>
        <w:t xml:space="preserve"> = 1,624 – 1,874 = -0,250 тыс. руб.</w:t>
      </w:r>
    </w:p>
    <w:p w:rsidR="002E3B62" w:rsidRPr="006B2656" w:rsidRDefault="002E3B62" w:rsidP="009056AB">
      <w:pPr>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результате проведенного факторного анализа необходимо отметить следующее. За рассматриваемый период общая себестоимость 1 ц молока снизилась на 169 руб. Увеличение среднегодового надоя молока на 7,65 ц на 1 голову привело к сокращению затрат на 21 руб. за 1 ц.  Рост постоянных затрат на 1 голову на 6,46 тыс. руб. способствовал увеличению себестоимости на 102 руб. за 1 ц. В связи с сокращением переменных затрат на 1 ц молока себестоимость</w:t>
      </w:r>
      <w:r w:rsidR="006B2656">
        <w:rPr>
          <w:rFonts w:ascii="Times New Roman" w:eastAsiaTheme="minorEastAsia" w:hAnsi="Times New Roman" w:cs="Times New Roman"/>
          <w:sz w:val="28"/>
          <w:szCs w:val="28"/>
        </w:rPr>
        <w:t xml:space="preserve"> снизилась на 250 руб. за 1 ц. </w:t>
      </w:r>
    </w:p>
    <w:p w:rsidR="002E3B62" w:rsidRPr="006B2656"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анализа динамики прибыли следует также изучить выполнение плана и динамику уровня товарности по данной продукции. Уровень товарности – это отношение объема реализованной продукции </w:t>
      </w:r>
      <w:r w:rsidRPr="006B2656">
        <w:rPr>
          <w:rFonts w:ascii="Times New Roman" w:hAnsi="Times New Roman" w:cs="Times New Roman"/>
          <w:sz w:val="28"/>
          <w:szCs w:val="28"/>
        </w:rPr>
        <w:t xml:space="preserve">к объему ее производства в натуральном выражении или в сопоставимых ценах. </w:t>
      </w:r>
      <w:r w:rsidR="006B2656" w:rsidRPr="006B2656">
        <w:rPr>
          <w:rFonts w:ascii="Times New Roman" w:hAnsi="Times New Roman" w:cs="Times New Roman"/>
          <w:color w:val="000000"/>
          <w:sz w:val="28"/>
          <w:szCs w:val="28"/>
        </w:rPr>
        <w:t>Увеличение количества товарной продукции приводит к повышению денежных потоков, увеличению выручки от реализации.</w:t>
      </w:r>
    </w:p>
    <w:p w:rsidR="006B2656" w:rsidRPr="009056AB" w:rsidRDefault="002E3B62" w:rsidP="009056AB">
      <w:pPr>
        <w:spacing w:after="0" w:line="360" w:lineRule="auto"/>
        <w:contextualSpacing/>
        <w:jc w:val="both"/>
        <w:rPr>
          <w:rFonts w:ascii="Times New Roman" w:hAnsi="Times New Roman" w:cs="Times New Roman"/>
          <w:sz w:val="28"/>
          <w:szCs w:val="28"/>
        </w:rPr>
      </w:pPr>
      <w:r w:rsidRPr="006B2656">
        <w:rPr>
          <w:rFonts w:ascii="Times New Roman" w:hAnsi="Times New Roman" w:cs="Times New Roman"/>
          <w:sz w:val="28"/>
          <w:szCs w:val="28"/>
        </w:rPr>
        <w:tab/>
        <w:t>Изменение объема реализации продукции складывается</w:t>
      </w:r>
      <w:r>
        <w:rPr>
          <w:rFonts w:ascii="Times New Roman" w:hAnsi="Times New Roman" w:cs="Times New Roman"/>
          <w:sz w:val="28"/>
          <w:szCs w:val="28"/>
        </w:rPr>
        <w:t xml:space="preserve"> под воздействием многочисленных факторов. Важнейшими из них являются изменение объема производства </w:t>
      </w:r>
      <w:r w:rsidR="009056AB">
        <w:rPr>
          <w:rFonts w:ascii="Times New Roman" w:hAnsi="Times New Roman" w:cs="Times New Roman"/>
          <w:sz w:val="28"/>
          <w:szCs w:val="28"/>
        </w:rPr>
        <w:t xml:space="preserve">продукции и уровня товарности. </w:t>
      </w:r>
    </w:p>
    <w:p w:rsidR="002E3B62" w:rsidRPr="00487E12" w:rsidRDefault="002E3B62" w:rsidP="006B2656">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Таблица 3.6</w:t>
      </w:r>
      <w:r w:rsidRPr="00487E12">
        <w:rPr>
          <w:rFonts w:ascii="Times New Roman" w:hAnsi="Times New Roman" w:cs="Times New Roman"/>
          <w:b/>
          <w:sz w:val="24"/>
          <w:szCs w:val="24"/>
        </w:rPr>
        <w:t xml:space="preserve"> - Факторный анализ выполнения плана</w:t>
      </w:r>
      <w:r>
        <w:rPr>
          <w:rFonts w:ascii="Times New Roman" w:hAnsi="Times New Roman" w:cs="Times New Roman"/>
          <w:b/>
          <w:sz w:val="24"/>
          <w:szCs w:val="24"/>
        </w:rPr>
        <w:t xml:space="preserve"> реализации продукции</w:t>
      </w:r>
    </w:p>
    <w:tbl>
      <w:tblPr>
        <w:tblStyle w:val="a6"/>
        <w:tblW w:w="0" w:type="auto"/>
        <w:tblLayout w:type="fixed"/>
        <w:tblLook w:val="04A0" w:firstRow="1" w:lastRow="0" w:firstColumn="1" w:lastColumn="0" w:noHBand="0" w:noVBand="1"/>
      </w:tblPr>
      <w:tblGrid>
        <w:gridCol w:w="1026"/>
        <w:gridCol w:w="954"/>
        <w:gridCol w:w="850"/>
        <w:gridCol w:w="851"/>
        <w:gridCol w:w="850"/>
        <w:gridCol w:w="851"/>
        <w:gridCol w:w="850"/>
        <w:gridCol w:w="851"/>
        <w:gridCol w:w="1134"/>
        <w:gridCol w:w="1069"/>
      </w:tblGrid>
      <w:tr w:rsidR="002E3B62" w:rsidTr="006B2656">
        <w:tc>
          <w:tcPr>
            <w:tcW w:w="1026" w:type="dxa"/>
            <w:vMerge w:val="restart"/>
            <w:vAlign w:val="center"/>
          </w:tcPr>
          <w:p w:rsidR="002E3B62" w:rsidRDefault="002E3B62" w:rsidP="006B2656">
            <w:pPr>
              <w:contextualSpacing/>
              <w:jc w:val="center"/>
              <w:rPr>
                <w:rFonts w:ascii="Times New Roman" w:hAnsi="Times New Roman" w:cs="Times New Roman"/>
                <w:b/>
              </w:rPr>
            </w:pPr>
            <w:r>
              <w:rPr>
                <w:rFonts w:ascii="Times New Roman" w:hAnsi="Times New Roman" w:cs="Times New Roman"/>
                <w:b/>
              </w:rPr>
              <w:t>Вид</w:t>
            </w:r>
          </w:p>
          <w:p w:rsidR="002E3B62" w:rsidRPr="005E3DBA" w:rsidRDefault="002E3B62" w:rsidP="006B2656">
            <w:pPr>
              <w:contextualSpacing/>
              <w:jc w:val="center"/>
              <w:rPr>
                <w:rFonts w:ascii="Times New Roman" w:hAnsi="Times New Roman" w:cs="Times New Roman"/>
                <w:b/>
              </w:rPr>
            </w:pPr>
            <w:proofErr w:type="spellStart"/>
            <w:r>
              <w:rPr>
                <w:rFonts w:ascii="Times New Roman" w:hAnsi="Times New Roman" w:cs="Times New Roman"/>
                <w:b/>
              </w:rPr>
              <w:t>продук-ции</w:t>
            </w:r>
            <w:proofErr w:type="spellEnd"/>
          </w:p>
        </w:tc>
        <w:tc>
          <w:tcPr>
            <w:tcW w:w="1804" w:type="dxa"/>
            <w:gridSpan w:val="2"/>
            <w:vMerge w:val="restart"/>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Объем произ</w:t>
            </w:r>
            <w:r>
              <w:rPr>
                <w:rFonts w:ascii="Times New Roman" w:hAnsi="Times New Roman" w:cs="Times New Roman"/>
                <w:b/>
              </w:rPr>
              <w:softHyphen/>
              <w:t>водства про</w:t>
            </w:r>
            <w:r>
              <w:rPr>
                <w:rFonts w:ascii="Times New Roman" w:hAnsi="Times New Roman" w:cs="Times New Roman"/>
                <w:b/>
              </w:rPr>
              <w:softHyphen/>
              <w:t>дукции, ц</w:t>
            </w:r>
          </w:p>
        </w:tc>
        <w:tc>
          <w:tcPr>
            <w:tcW w:w="1701" w:type="dxa"/>
            <w:gridSpan w:val="2"/>
            <w:vMerge w:val="restart"/>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Уровень то</w:t>
            </w:r>
            <w:r>
              <w:rPr>
                <w:rFonts w:ascii="Times New Roman" w:hAnsi="Times New Roman" w:cs="Times New Roman"/>
                <w:b/>
              </w:rPr>
              <w:softHyphen/>
              <w:t>варности, %</w:t>
            </w:r>
          </w:p>
        </w:tc>
        <w:tc>
          <w:tcPr>
            <w:tcW w:w="1701" w:type="dxa"/>
            <w:gridSpan w:val="2"/>
            <w:vMerge w:val="restart"/>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Объем реали</w:t>
            </w:r>
            <w:r>
              <w:rPr>
                <w:rFonts w:ascii="Times New Roman" w:hAnsi="Times New Roman" w:cs="Times New Roman"/>
                <w:b/>
              </w:rPr>
              <w:softHyphen/>
              <w:t>зации, ц</w:t>
            </w:r>
          </w:p>
        </w:tc>
        <w:tc>
          <w:tcPr>
            <w:tcW w:w="3054" w:type="dxa"/>
            <w:gridSpan w:val="3"/>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Изменение объема продаж, ц</w:t>
            </w:r>
          </w:p>
        </w:tc>
      </w:tr>
      <w:tr w:rsidR="002E3B62" w:rsidTr="006B2656">
        <w:tc>
          <w:tcPr>
            <w:tcW w:w="1026" w:type="dxa"/>
            <w:vMerge/>
            <w:vAlign w:val="center"/>
          </w:tcPr>
          <w:p w:rsidR="002E3B62" w:rsidRPr="005E3DBA" w:rsidRDefault="002E3B62" w:rsidP="006B2656">
            <w:pPr>
              <w:contextualSpacing/>
              <w:jc w:val="center"/>
              <w:rPr>
                <w:rFonts w:ascii="Times New Roman" w:hAnsi="Times New Roman" w:cs="Times New Roman"/>
                <w:b/>
              </w:rPr>
            </w:pPr>
          </w:p>
        </w:tc>
        <w:tc>
          <w:tcPr>
            <w:tcW w:w="1804" w:type="dxa"/>
            <w:gridSpan w:val="2"/>
            <w:vMerge/>
            <w:vAlign w:val="center"/>
          </w:tcPr>
          <w:p w:rsidR="002E3B62" w:rsidRPr="005E3DBA" w:rsidRDefault="002E3B62" w:rsidP="006B2656">
            <w:pPr>
              <w:contextualSpacing/>
              <w:jc w:val="center"/>
              <w:rPr>
                <w:rFonts w:ascii="Times New Roman" w:hAnsi="Times New Roman" w:cs="Times New Roman"/>
                <w:b/>
              </w:rPr>
            </w:pPr>
          </w:p>
        </w:tc>
        <w:tc>
          <w:tcPr>
            <w:tcW w:w="1701" w:type="dxa"/>
            <w:gridSpan w:val="2"/>
            <w:vMerge/>
            <w:vAlign w:val="center"/>
          </w:tcPr>
          <w:p w:rsidR="002E3B62" w:rsidRPr="005E3DBA" w:rsidRDefault="002E3B62" w:rsidP="006B2656">
            <w:pPr>
              <w:contextualSpacing/>
              <w:jc w:val="center"/>
              <w:rPr>
                <w:rFonts w:ascii="Times New Roman" w:hAnsi="Times New Roman" w:cs="Times New Roman"/>
                <w:b/>
              </w:rPr>
            </w:pPr>
          </w:p>
        </w:tc>
        <w:tc>
          <w:tcPr>
            <w:tcW w:w="1701" w:type="dxa"/>
            <w:gridSpan w:val="2"/>
            <w:vMerge/>
            <w:vAlign w:val="center"/>
          </w:tcPr>
          <w:p w:rsidR="002E3B62" w:rsidRPr="005E3DBA" w:rsidRDefault="002E3B62" w:rsidP="006B2656">
            <w:pPr>
              <w:contextualSpacing/>
              <w:jc w:val="center"/>
              <w:rPr>
                <w:rFonts w:ascii="Times New Roman" w:hAnsi="Times New Roman" w:cs="Times New Roman"/>
                <w:b/>
              </w:rPr>
            </w:pPr>
          </w:p>
        </w:tc>
        <w:tc>
          <w:tcPr>
            <w:tcW w:w="851" w:type="dxa"/>
            <w:vMerge w:val="restart"/>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общее</w:t>
            </w:r>
          </w:p>
        </w:tc>
        <w:tc>
          <w:tcPr>
            <w:tcW w:w="2203" w:type="dxa"/>
            <w:gridSpan w:val="2"/>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в т. ч. за счет</w:t>
            </w:r>
          </w:p>
        </w:tc>
      </w:tr>
      <w:tr w:rsidR="002E3B62" w:rsidTr="006B2656">
        <w:tc>
          <w:tcPr>
            <w:tcW w:w="1026" w:type="dxa"/>
            <w:vMerge/>
            <w:vAlign w:val="center"/>
          </w:tcPr>
          <w:p w:rsidR="002E3B62" w:rsidRPr="005E3DBA" w:rsidRDefault="002E3B62" w:rsidP="006B2656">
            <w:pPr>
              <w:contextualSpacing/>
              <w:jc w:val="center"/>
              <w:rPr>
                <w:rFonts w:ascii="Times New Roman" w:hAnsi="Times New Roman" w:cs="Times New Roman"/>
                <w:b/>
              </w:rPr>
            </w:pPr>
          </w:p>
        </w:tc>
        <w:tc>
          <w:tcPr>
            <w:tcW w:w="954" w:type="dxa"/>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2015г.</w:t>
            </w:r>
          </w:p>
        </w:tc>
        <w:tc>
          <w:tcPr>
            <w:tcW w:w="850" w:type="dxa"/>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2016г.</w:t>
            </w:r>
          </w:p>
        </w:tc>
        <w:tc>
          <w:tcPr>
            <w:tcW w:w="851" w:type="dxa"/>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2015г.</w:t>
            </w:r>
          </w:p>
        </w:tc>
        <w:tc>
          <w:tcPr>
            <w:tcW w:w="850" w:type="dxa"/>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2016г.</w:t>
            </w:r>
          </w:p>
        </w:tc>
        <w:tc>
          <w:tcPr>
            <w:tcW w:w="851" w:type="dxa"/>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2015г.</w:t>
            </w:r>
          </w:p>
        </w:tc>
        <w:tc>
          <w:tcPr>
            <w:tcW w:w="850" w:type="dxa"/>
            <w:vAlign w:val="center"/>
          </w:tcPr>
          <w:p w:rsidR="002E3B62" w:rsidRPr="005E3DBA" w:rsidRDefault="002E3B62" w:rsidP="006B2656">
            <w:pPr>
              <w:contextualSpacing/>
              <w:jc w:val="center"/>
              <w:rPr>
                <w:rFonts w:ascii="Times New Roman" w:hAnsi="Times New Roman" w:cs="Times New Roman"/>
                <w:b/>
              </w:rPr>
            </w:pPr>
            <w:r>
              <w:rPr>
                <w:rFonts w:ascii="Times New Roman" w:hAnsi="Times New Roman" w:cs="Times New Roman"/>
                <w:b/>
              </w:rPr>
              <w:t>2016г.</w:t>
            </w:r>
          </w:p>
        </w:tc>
        <w:tc>
          <w:tcPr>
            <w:tcW w:w="851" w:type="dxa"/>
            <w:vMerge/>
            <w:vAlign w:val="center"/>
          </w:tcPr>
          <w:p w:rsidR="002E3B62" w:rsidRPr="005E3DBA" w:rsidRDefault="002E3B62" w:rsidP="006B2656">
            <w:pPr>
              <w:contextualSpacing/>
              <w:jc w:val="center"/>
              <w:rPr>
                <w:rFonts w:ascii="Times New Roman" w:hAnsi="Times New Roman" w:cs="Times New Roman"/>
                <w:b/>
              </w:rPr>
            </w:pPr>
          </w:p>
        </w:tc>
        <w:tc>
          <w:tcPr>
            <w:tcW w:w="1134" w:type="dxa"/>
            <w:vAlign w:val="center"/>
          </w:tcPr>
          <w:p w:rsidR="002E3B62" w:rsidRDefault="002E3B62" w:rsidP="006B2656">
            <w:pPr>
              <w:contextualSpacing/>
              <w:jc w:val="center"/>
              <w:rPr>
                <w:rFonts w:ascii="Times New Roman" w:hAnsi="Times New Roman" w:cs="Times New Roman"/>
                <w:b/>
              </w:rPr>
            </w:pPr>
            <w:r>
              <w:rPr>
                <w:rFonts w:ascii="Times New Roman" w:hAnsi="Times New Roman" w:cs="Times New Roman"/>
                <w:b/>
              </w:rPr>
              <w:t xml:space="preserve">объема </w:t>
            </w:r>
            <w:proofErr w:type="spellStart"/>
            <w:r>
              <w:rPr>
                <w:rFonts w:ascii="Times New Roman" w:hAnsi="Times New Roman" w:cs="Times New Roman"/>
                <w:b/>
              </w:rPr>
              <w:t>произ</w:t>
            </w:r>
            <w:proofErr w:type="spellEnd"/>
            <w:r>
              <w:rPr>
                <w:rFonts w:ascii="Times New Roman" w:hAnsi="Times New Roman" w:cs="Times New Roman"/>
                <w:b/>
              </w:rPr>
              <w:t>-</w:t>
            </w:r>
          </w:p>
          <w:p w:rsidR="002E3B62" w:rsidRPr="005E3DBA" w:rsidRDefault="002E3B62" w:rsidP="006B2656">
            <w:pPr>
              <w:contextualSpacing/>
              <w:jc w:val="center"/>
              <w:rPr>
                <w:rFonts w:ascii="Times New Roman" w:hAnsi="Times New Roman" w:cs="Times New Roman"/>
                <w:b/>
              </w:rPr>
            </w:pPr>
            <w:proofErr w:type="spellStart"/>
            <w:r>
              <w:rPr>
                <w:rFonts w:ascii="Times New Roman" w:hAnsi="Times New Roman" w:cs="Times New Roman"/>
                <w:b/>
              </w:rPr>
              <w:t>водства</w:t>
            </w:r>
            <w:proofErr w:type="spellEnd"/>
          </w:p>
        </w:tc>
        <w:tc>
          <w:tcPr>
            <w:tcW w:w="1069" w:type="dxa"/>
            <w:vAlign w:val="center"/>
          </w:tcPr>
          <w:p w:rsidR="002E3B62" w:rsidRDefault="002E3B62" w:rsidP="006B2656">
            <w:pPr>
              <w:contextualSpacing/>
              <w:jc w:val="center"/>
              <w:rPr>
                <w:rFonts w:ascii="Times New Roman" w:hAnsi="Times New Roman" w:cs="Times New Roman"/>
                <w:b/>
              </w:rPr>
            </w:pPr>
            <w:r>
              <w:rPr>
                <w:rFonts w:ascii="Times New Roman" w:hAnsi="Times New Roman" w:cs="Times New Roman"/>
                <w:b/>
              </w:rPr>
              <w:t>уровня</w:t>
            </w:r>
          </w:p>
          <w:p w:rsidR="002E3B62" w:rsidRDefault="002E3B62" w:rsidP="006B2656">
            <w:pPr>
              <w:contextualSpacing/>
              <w:jc w:val="center"/>
              <w:rPr>
                <w:rFonts w:ascii="Times New Roman" w:hAnsi="Times New Roman" w:cs="Times New Roman"/>
                <w:b/>
              </w:rPr>
            </w:pPr>
            <w:r>
              <w:rPr>
                <w:rFonts w:ascii="Times New Roman" w:hAnsi="Times New Roman" w:cs="Times New Roman"/>
                <w:b/>
              </w:rPr>
              <w:t>товар-</w:t>
            </w:r>
          </w:p>
          <w:p w:rsidR="002E3B62" w:rsidRPr="005E3DBA" w:rsidRDefault="002E3B62" w:rsidP="006B2656">
            <w:pPr>
              <w:contextualSpacing/>
              <w:jc w:val="center"/>
              <w:rPr>
                <w:rFonts w:ascii="Times New Roman" w:hAnsi="Times New Roman" w:cs="Times New Roman"/>
                <w:b/>
              </w:rPr>
            </w:pPr>
            <w:proofErr w:type="spellStart"/>
            <w:r>
              <w:rPr>
                <w:rFonts w:ascii="Times New Roman" w:hAnsi="Times New Roman" w:cs="Times New Roman"/>
                <w:b/>
              </w:rPr>
              <w:t>ности</w:t>
            </w:r>
            <w:proofErr w:type="spellEnd"/>
          </w:p>
        </w:tc>
      </w:tr>
      <w:tr w:rsidR="002E3B62" w:rsidRPr="005E3DBA" w:rsidTr="009056AB">
        <w:trPr>
          <w:trHeight w:val="298"/>
        </w:trPr>
        <w:tc>
          <w:tcPr>
            <w:tcW w:w="1026" w:type="dxa"/>
            <w:vAlign w:val="bottom"/>
          </w:tcPr>
          <w:p w:rsidR="002E3B62" w:rsidRPr="005E3DBA" w:rsidRDefault="002E3B62" w:rsidP="009056A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Молоко</w:t>
            </w:r>
          </w:p>
        </w:tc>
        <w:tc>
          <w:tcPr>
            <w:tcW w:w="954" w:type="dxa"/>
            <w:vAlign w:val="bottom"/>
          </w:tcPr>
          <w:p w:rsidR="002E3B62" w:rsidRPr="005E3DBA" w:rsidRDefault="002E3B62" w:rsidP="009056A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19029</w:t>
            </w:r>
          </w:p>
        </w:tc>
        <w:tc>
          <w:tcPr>
            <w:tcW w:w="850" w:type="dxa"/>
            <w:vAlign w:val="bottom"/>
          </w:tcPr>
          <w:p w:rsidR="002E3B62" w:rsidRPr="005E3DBA" w:rsidRDefault="002E3B62" w:rsidP="009056A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21661</w:t>
            </w:r>
          </w:p>
        </w:tc>
        <w:tc>
          <w:tcPr>
            <w:tcW w:w="851" w:type="dxa"/>
            <w:vAlign w:val="bottom"/>
          </w:tcPr>
          <w:p w:rsidR="002E3B62" w:rsidRPr="005E3DBA" w:rsidRDefault="002E3B62" w:rsidP="009056A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91,55</w:t>
            </w:r>
          </w:p>
        </w:tc>
        <w:tc>
          <w:tcPr>
            <w:tcW w:w="850" w:type="dxa"/>
            <w:vAlign w:val="bottom"/>
          </w:tcPr>
          <w:p w:rsidR="002E3B62" w:rsidRPr="005E3DBA" w:rsidRDefault="002E3B62" w:rsidP="009056A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91,49</w:t>
            </w:r>
          </w:p>
        </w:tc>
        <w:tc>
          <w:tcPr>
            <w:tcW w:w="851" w:type="dxa"/>
            <w:vAlign w:val="bottom"/>
          </w:tcPr>
          <w:p w:rsidR="002E3B62" w:rsidRPr="005E3DBA" w:rsidRDefault="002E3B62" w:rsidP="009056A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17422</w:t>
            </w:r>
          </w:p>
        </w:tc>
        <w:tc>
          <w:tcPr>
            <w:tcW w:w="850" w:type="dxa"/>
            <w:vAlign w:val="bottom"/>
          </w:tcPr>
          <w:p w:rsidR="002E3B62" w:rsidRPr="005E3DBA" w:rsidRDefault="002E3B62" w:rsidP="009056A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19819</w:t>
            </w:r>
          </w:p>
        </w:tc>
        <w:tc>
          <w:tcPr>
            <w:tcW w:w="851" w:type="dxa"/>
            <w:vAlign w:val="bottom"/>
          </w:tcPr>
          <w:p w:rsidR="002E3B62" w:rsidRPr="005E3DBA" w:rsidRDefault="002E3B62" w:rsidP="009056A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2397</w:t>
            </w:r>
          </w:p>
        </w:tc>
        <w:tc>
          <w:tcPr>
            <w:tcW w:w="1134" w:type="dxa"/>
            <w:vAlign w:val="bottom"/>
          </w:tcPr>
          <w:p w:rsidR="002E3B62" w:rsidRPr="005E3DBA" w:rsidRDefault="002E3B62" w:rsidP="009056A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2409,59</w:t>
            </w:r>
          </w:p>
        </w:tc>
        <w:tc>
          <w:tcPr>
            <w:tcW w:w="1069" w:type="dxa"/>
            <w:vAlign w:val="bottom"/>
          </w:tcPr>
          <w:p w:rsidR="002E3B62" w:rsidRPr="005E3DBA" w:rsidRDefault="002E3B62" w:rsidP="009056A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-12,59</w:t>
            </w:r>
          </w:p>
        </w:tc>
      </w:tr>
    </w:tbl>
    <w:p w:rsidR="002E3B62" w:rsidRDefault="006B2656" w:rsidP="009056AB">
      <w:pPr>
        <w:tabs>
          <w:tab w:val="left" w:pos="5985"/>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ab/>
      </w:r>
    </w:p>
    <w:p w:rsidR="002E3B62" w:rsidRDefault="006B2656" w:rsidP="009056AB">
      <w:pPr>
        <w:spacing w:after="0" w:line="360" w:lineRule="auto"/>
        <w:ind w:firstLine="709"/>
        <w:contextualSpacing/>
        <w:jc w:val="center"/>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2E3B62">
        <w:rPr>
          <w:rFonts w:ascii="Times New Roman" w:hAnsi="Times New Roman" w:cs="Times New Roman"/>
          <w:sz w:val="28"/>
          <w:szCs w:val="28"/>
        </w:rPr>
        <w:t xml:space="preserve">УТ = </w:t>
      </w:r>
      <m:oMath>
        <m:f>
          <m:fPr>
            <m:ctrlPr>
              <w:rPr>
                <w:rFonts w:ascii="Cambria Math" w:hAnsi="Cambria Math" w:cs="Times New Roman"/>
                <w:i/>
                <w:sz w:val="28"/>
                <w:szCs w:val="28"/>
              </w:rPr>
            </m:ctrlPr>
          </m:fPr>
          <m:num>
            <m:r>
              <w:rPr>
                <w:rFonts w:ascii="Cambria Math" w:hAnsi="Cambria Math" w:cs="Times New Roman"/>
                <w:sz w:val="28"/>
                <w:szCs w:val="28"/>
                <w:lang w:val="en-US"/>
              </w:rPr>
              <m:t>V</m:t>
            </m:r>
            <m:r>
              <w:rPr>
                <w:rFonts w:ascii="Cambria Math" w:hAnsi="Cambria Math" w:cs="Times New Roman"/>
                <w:sz w:val="28"/>
                <w:szCs w:val="28"/>
              </w:rPr>
              <m:t>РП</m:t>
            </m:r>
          </m:num>
          <m:den>
            <m:r>
              <w:rPr>
                <w:rFonts w:ascii="Cambria Math" w:hAnsi="Cambria Math" w:cs="Times New Roman"/>
                <w:sz w:val="28"/>
                <w:szCs w:val="28"/>
                <w:lang w:val="en-US"/>
              </w:rPr>
              <m:t>V</m:t>
            </m:r>
            <m:r>
              <w:rPr>
                <w:rFonts w:ascii="Cambria Math" w:hAnsi="Cambria Math" w:cs="Times New Roman"/>
                <w:sz w:val="28"/>
                <w:szCs w:val="28"/>
              </w:rPr>
              <m:t>ВП</m:t>
            </m:r>
          </m:den>
        </m:f>
      </m:oMath>
      <w:r>
        <w:rPr>
          <w:rFonts w:ascii="Times New Roman" w:eastAsiaTheme="minorEastAsia" w:hAnsi="Times New Roman" w:cs="Times New Roman"/>
          <w:sz w:val="28"/>
          <w:szCs w:val="28"/>
        </w:rPr>
        <w:t xml:space="preserve"> × 100%                                                  (6)</w:t>
      </w:r>
    </w:p>
    <w:p w:rsidR="002E3B62" w:rsidRPr="009056AB"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где </w:t>
      </w:r>
      <w:r w:rsidR="009056AB">
        <w:rPr>
          <w:rFonts w:ascii="Times New Roman" w:hAnsi="Times New Roman" w:cs="Times New Roman"/>
          <w:sz w:val="28"/>
          <w:szCs w:val="28"/>
        </w:rPr>
        <w:t xml:space="preserve">УТ – уровень товарности; </w:t>
      </w:r>
      <w:r>
        <w:rPr>
          <w:rFonts w:ascii="Times New Roman" w:hAnsi="Times New Roman" w:cs="Times New Roman"/>
          <w:sz w:val="28"/>
          <w:szCs w:val="28"/>
          <w:lang w:val="en-US"/>
        </w:rPr>
        <w:t>V</w:t>
      </w:r>
      <w:r>
        <w:rPr>
          <w:rFonts w:ascii="Times New Roman" w:hAnsi="Times New Roman" w:cs="Times New Roman"/>
          <w:sz w:val="28"/>
          <w:szCs w:val="28"/>
        </w:rPr>
        <w:t xml:space="preserve">РП – </w:t>
      </w:r>
      <w:r w:rsidR="009056AB">
        <w:rPr>
          <w:rFonts w:ascii="Times New Roman" w:hAnsi="Times New Roman" w:cs="Times New Roman"/>
          <w:sz w:val="28"/>
          <w:szCs w:val="28"/>
        </w:rPr>
        <w:t xml:space="preserve">объем реализованной продукции; </w:t>
      </w:r>
      <w:r>
        <w:rPr>
          <w:rFonts w:ascii="Times New Roman" w:hAnsi="Times New Roman" w:cs="Times New Roman"/>
          <w:sz w:val="28"/>
          <w:szCs w:val="28"/>
          <w:lang w:val="en-US"/>
        </w:rPr>
        <w:t>V</w:t>
      </w:r>
      <w:r>
        <w:rPr>
          <w:rFonts w:ascii="Times New Roman" w:hAnsi="Times New Roman" w:cs="Times New Roman"/>
          <w:sz w:val="28"/>
          <w:szCs w:val="28"/>
        </w:rPr>
        <w:t>ВП – объем валовой продукции.</w:t>
      </w:r>
    </w:p>
    <w:p w:rsidR="002E3B62"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Расчет влияния факторов можно произвести одним из способов детерминированного факторного анализа. По данным таблицы сделаем расчет способом абсолютных разниц.</w:t>
      </w:r>
    </w:p>
    <w:p w:rsidR="002E3B62"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VP</w:t>
      </w:r>
      <w:r>
        <w:rPr>
          <w:rFonts w:ascii="Times New Roman" w:hAnsi="Times New Roman" w:cs="Times New Roman"/>
          <w:sz w:val="28"/>
          <w:szCs w:val="28"/>
        </w:rPr>
        <w:t xml:space="preserve">П = </w:t>
      </w:r>
      <w:r>
        <w:rPr>
          <w:rFonts w:ascii="Times New Roman" w:hAnsi="Times New Roman" w:cs="Times New Roman"/>
          <w:sz w:val="28"/>
          <w:szCs w:val="28"/>
          <w:lang w:val="en-US"/>
        </w:rPr>
        <w:t>V</w:t>
      </w:r>
      <w:r>
        <w:rPr>
          <w:rFonts w:ascii="Times New Roman" w:hAnsi="Times New Roman" w:cs="Times New Roman"/>
          <w:sz w:val="28"/>
          <w:szCs w:val="28"/>
        </w:rPr>
        <w:t>ВП ∙ УТ (6);</w:t>
      </w:r>
    </w:p>
    <w:p w:rsidR="002E3B62" w:rsidRPr="00745DE8"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РП = </w:t>
      </w:r>
      <w:r>
        <w:rPr>
          <w:rFonts w:ascii="Times New Roman" w:hAnsi="Times New Roman" w:cs="Times New Roman"/>
          <w:sz w:val="28"/>
          <w:szCs w:val="28"/>
          <w:lang w:val="en-US"/>
        </w:rPr>
        <w:t>V</w:t>
      </w:r>
      <w:r>
        <w:rPr>
          <w:rFonts w:ascii="Times New Roman" w:hAnsi="Times New Roman" w:cs="Times New Roman"/>
          <w:sz w:val="28"/>
          <w:szCs w:val="28"/>
        </w:rPr>
        <w:t>РП</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rPr>
        <w:t>РП</w:t>
      </w:r>
      <w:r>
        <w:rPr>
          <w:rFonts w:ascii="Times New Roman" w:hAnsi="Times New Roman" w:cs="Times New Roman"/>
          <w:sz w:val="28"/>
          <w:szCs w:val="28"/>
          <w:vertAlign w:val="subscript"/>
        </w:rPr>
        <w:t>0</w:t>
      </w:r>
      <w:r>
        <w:rPr>
          <w:rFonts w:ascii="Times New Roman" w:hAnsi="Times New Roman" w:cs="Times New Roman"/>
          <w:sz w:val="28"/>
          <w:szCs w:val="28"/>
        </w:rPr>
        <w:t xml:space="preserve"> = 19819 – 17422 = 2397 ц;</w:t>
      </w:r>
    </w:p>
    <w:p w:rsidR="002E3B62"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V</w:t>
      </w:r>
      <w:proofErr w:type="spellStart"/>
      <w:r>
        <w:rPr>
          <w:rFonts w:ascii="Times New Roman" w:hAnsi="Times New Roman" w:cs="Times New Roman"/>
          <w:sz w:val="28"/>
          <w:szCs w:val="28"/>
        </w:rPr>
        <w:t>РП</w:t>
      </w:r>
      <w:r>
        <w:rPr>
          <w:rFonts w:ascii="Times New Roman" w:hAnsi="Times New Roman" w:cs="Times New Roman"/>
          <w:sz w:val="28"/>
          <w:szCs w:val="28"/>
          <w:vertAlign w:val="subscript"/>
        </w:rPr>
        <w:t>вп</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rPr>
        <w:t>ВП</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sz w:val="28"/>
          <w:szCs w:val="28"/>
          <w:lang w:val="en-US"/>
        </w:rPr>
        <w:t>V</w:t>
      </w:r>
      <w:r>
        <w:rPr>
          <w:rFonts w:ascii="Times New Roman" w:hAnsi="Times New Roman" w:cs="Times New Roman"/>
          <w:sz w:val="28"/>
          <w:szCs w:val="28"/>
        </w:rPr>
        <w:t>ВП</w:t>
      </w:r>
      <w:r>
        <w:rPr>
          <w:rFonts w:ascii="Times New Roman" w:hAnsi="Times New Roman" w:cs="Times New Roman"/>
          <w:sz w:val="28"/>
          <w:szCs w:val="28"/>
          <w:vertAlign w:val="subscript"/>
        </w:rPr>
        <w:t>0</w:t>
      </w:r>
      <w:r>
        <w:rPr>
          <w:rFonts w:ascii="Times New Roman" w:hAnsi="Times New Roman" w:cs="Times New Roman"/>
          <w:sz w:val="28"/>
          <w:szCs w:val="28"/>
        </w:rPr>
        <w:t>) ∙ УТ</w:t>
      </w:r>
      <w:r>
        <w:rPr>
          <w:rFonts w:ascii="Times New Roman" w:hAnsi="Times New Roman" w:cs="Times New Roman"/>
          <w:sz w:val="28"/>
          <w:szCs w:val="28"/>
          <w:vertAlign w:val="subscript"/>
        </w:rPr>
        <w:t>0</w:t>
      </w:r>
      <w:r>
        <w:rPr>
          <w:rFonts w:ascii="Times New Roman" w:hAnsi="Times New Roman" w:cs="Times New Roman"/>
          <w:sz w:val="28"/>
          <w:szCs w:val="28"/>
        </w:rPr>
        <w:t xml:space="preserve"> = (21661-19029) ∙ 0,9155 = 2409,59 ц;</w:t>
      </w:r>
    </w:p>
    <w:p w:rsidR="002E3B62"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V</w:t>
      </w:r>
      <w:proofErr w:type="spellStart"/>
      <w:r>
        <w:rPr>
          <w:rFonts w:ascii="Times New Roman" w:hAnsi="Times New Roman" w:cs="Times New Roman"/>
          <w:sz w:val="28"/>
          <w:szCs w:val="28"/>
        </w:rPr>
        <w:t>РП</w:t>
      </w:r>
      <w:r>
        <w:rPr>
          <w:rFonts w:ascii="Times New Roman" w:hAnsi="Times New Roman" w:cs="Times New Roman"/>
          <w:sz w:val="28"/>
          <w:szCs w:val="28"/>
          <w:vertAlign w:val="subscript"/>
        </w:rPr>
        <w:t>ут</w:t>
      </w:r>
      <w:proofErr w:type="spellEnd"/>
      <w:r>
        <w:rPr>
          <w:rFonts w:ascii="Times New Roman" w:hAnsi="Times New Roman" w:cs="Times New Roman"/>
          <w:sz w:val="28"/>
          <w:szCs w:val="28"/>
        </w:rPr>
        <w:t xml:space="preserve"> = (УТ</w:t>
      </w:r>
      <w:r>
        <w:rPr>
          <w:rFonts w:ascii="Times New Roman" w:hAnsi="Times New Roman" w:cs="Times New Roman"/>
          <w:sz w:val="28"/>
          <w:szCs w:val="28"/>
          <w:vertAlign w:val="subscript"/>
        </w:rPr>
        <w:t>1</w:t>
      </w:r>
      <w:r>
        <w:rPr>
          <w:rFonts w:ascii="Times New Roman" w:hAnsi="Times New Roman" w:cs="Times New Roman"/>
          <w:sz w:val="28"/>
          <w:szCs w:val="28"/>
        </w:rPr>
        <w:t xml:space="preserve"> – УТ</w:t>
      </w:r>
      <w:r>
        <w:rPr>
          <w:rFonts w:ascii="Times New Roman" w:hAnsi="Times New Roman" w:cs="Times New Roman"/>
          <w:sz w:val="28"/>
          <w:szCs w:val="28"/>
          <w:vertAlign w:val="subscript"/>
        </w:rPr>
        <w:t>0</w:t>
      </w:r>
      <w:r>
        <w:rPr>
          <w:rFonts w:ascii="Times New Roman" w:hAnsi="Times New Roman" w:cs="Times New Roman"/>
          <w:sz w:val="28"/>
          <w:szCs w:val="28"/>
        </w:rPr>
        <w:t>)</w:t>
      </w:r>
      <w:r w:rsidRPr="00C669C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ВП</w:t>
      </w:r>
      <w:r>
        <w:rPr>
          <w:rFonts w:ascii="Times New Roman" w:hAnsi="Times New Roman" w:cs="Times New Roman"/>
          <w:sz w:val="28"/>
          <w:szCs w:val="28"/>
          <w:vertAlign w:val="subscript"/>
        </w:rPr>
        <w:t>1</w:t>
      </w:r>
      <w:r>
        <w:rPr>
          <w:rFonts w:ascii="Times New Roman" w:hAnsi="Times New Roman" w:cs="Times New Roman"/>
          <w:sz w:val="28"/>
          <w:szCs w:val="28"/>
        </w:rPr>
        <w:t xml:space="preserve"> = (0,9149 – 0,9155) ∙ 21661 = -12,59 ц. </w:t>
      </w:r>
    </w:p>
    <w:p w:rsidR="002E3B62"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Проведя факторный анализ выполнения плана можно сделать следующие выводы. Общее изменение объема реализации за рассматриваемый период составило 1375 ц. Увеличение объема производства на 1812 ц привело к повышению объема реализованной продукции на 1687,11 ц. Снижение уровня товарности на 1,66% соответственно привело к снижению объема реализованной продукции на 315,88 ц. Уменьшение данного показателя говорит о том, что не вся произведенная продукция реализуется, часть остается для внутреннего потребления.</w:t>
      </w:r>
    </w:p>
    <w:p w:rsidR="002E3B62" w:rsidRDefault="002E3B62" w:rsidP="002E3B6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Основную часть прибыли предприятия получают от реализации продукции и услуг. В процессе анализа изучаются динамика, выполнение плана прибыли от реализации продукции и определяются факторы изменения ее суммы. </w:t>
      </w:r>
    </w:p>
    <w:p w:rsidR="002E3B62" w:rsidRDefault="002E3B62" w:rsidP="002E3B6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Прибыль от реализации продукции изменяется под влиянием четырех факторов: объема реализации продукции, ее структуры, себестоимости и уровня среднереализационных цен. </w:t>
      </w:r>
    </w:p>
    <w:p w:rsidR="002E3B62" w:rsidRPr="006B2656" w:rsidRDefault="002E3B62" w:rsidP="006B265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Для определения влияния на изменение прибыли какого-либо фактора необход</w:t>
      </w:r>
      <w:r w:rsidR="006B2656">
        <w:rPr>
          <w:rFonts w:ascii="Times New Roman" w:hAnsi="Times New Roman" w:cs="Times New Roman"/>
          <w:sz w:val="28"/>
          <w:szCs w:val="28"/>
        </w:rPr>
        <w:t xml:space="preserve">имо провести факторный анализ. </w:t>
      </w:r>
    </w:p>
    <w:p w:rsidR="002E3B62" w:rsidRDefault="002E3B62" w:rsidP="006B265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Показатели рентабельности характеризуют эффективность работы предприятия в целом, доходность различных направлений в деятельности (производственной, предпринимательской, инвестиционной), окупаемость затрат и т. 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потребленными ресурсами. Их используют для оценки деятельности предприятия и как инструмент в инвестиционной политике и ценообразовании. </w:t>
      </w:r>
    </w:p>
    <w:p w:rsidR="002E3B62" w:rsidRDefault="002E3B62" w:rsidP="006B265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Уровень рентабельности отдельных видов продукции зависит от изменения среднереализационных цен и себестоимости единицы продукции. </w:t>
      </w:r>
    </w:p>
    <w:p w:rsidR="002E3B62" w:rsidRDefault="002E3B62" w:rsidP="002E3B6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Расчет влияния факторов на изменение уровня рентабельности молока можно выполнить способом цепной подстановки, результаты которого представлены в таблице 3.7</w:t>
      </w:r>
    </w:p>
    <w:p w:rsidR="002E3B62" w:rsidRPr="00822887" w:rsidRDefault="002E3B62" w:rsidP="006B2656">
      <w:pPr>
        <w:spacing w:after="0" w:line="240" w:lineRule="auto"/>
        <w:contextualSpacing/>
        <w:jc w:val="both"/>
        <w:rPr>
          <w:rFonts w:ascii="Times New Roman" w:hAnsi="Times New Roman" w:cs="Times New Roman"/>
          <w:sz w:val="28"/>
          <w:szCs w:val="28"/>
        </w:rPr>
      </w:pPr>
      <w:r>
        <w:rPr>
          <w:rFonts w:ascii="Times New Roman" w:hAnsi="Times New Roman" w:cs="Times New Roman"/>
          <w:sz w:val="24"/>
          <w:szCs w:val="24"/>
        </w:rPr>
        <w:t xml:space="preserve">Таблица 3.7 – </w:t>
      </w:r>
      <w:r>
        <w:rPr>
          <w:rFonts w:ascii="Times New Roman" w:hAnsi="Times New Roman" w:cs="Times New Roman"/>
          <w:b/>
          <w:sz w:val="24"/>
          <w:szCs w:val="24"/>
        </w:rPr>
        <w:t>Факторный анализ рентабельности молока</w:t>
      </w:r>
      <w:r>
        <w:rPr>
          <w:rFonts w:ascii="Times New Roman" w:hAnsi="Times New Roman" w:cs="Times New Roman"/>
          <w:sz w:val="28"/>
          <w:szCs w:val="28"/>
        </w:rPr>
        <w:t xml:space="preserve"> </w:t>
      </w:r>
    </w:p>
    <w:tbl>
      <w:tblPr>
        <w:tblStyle w:val="a6"/>
        <w:tblW w:w="0" w:type="auto"/>
        <w:tblLook w:val="04A0" w:firstRow="1" w:lastRow="0" w:firstColumn="1" w:lastColumn="0" w:noHBand="0" w:noVBand="1"/>
      </w:tblPr>
      <w:tblGrid>
        <w:gridCol w:w="1129"/>
        <w:gridCol w:w="966"/>
        <w:gridCol w:w="793"/>
        <w:gridCol w:w="791"/>
        <w:gridCol w:w="792"/>
        <w:gridCol w:w="797"/>
        <w:gridCol w:w="831"/>
        <w:gridCol w:w="769"/>
        <w:gridCol w:w="928"/>
        <w:gridCol w:w="790"/>
        <w:gridCol w:w="759"/>
      </w:tblGrid>
      <w:tr w:rsidR="002E3B62" w:rsidRPr="00391EC9" w:rsidTr="006B2656">
        <w:tc>
          <w:tcPr>
            <w:tcW w:w="1129" w:type="dxa"/>
            <w:vMerge w:val="restart"/>
            <w:vAlign w:val="center"/>
          </w:tcPr>
          <w:p w:rsidR="002E3B62" w:rsidRPr="00391EC9" w:rsidRDefault="002E3B62" w:rsidP="006B2656">
            <w:pPr>
              <w:contextualSpacing/>
              <w:jc w:val="center"/>
              <w:rPr>
                <w:rFonts w:ascii="Times New Roman" w:hAnsi="Times New Roman" w:cs="Times New Roman"/>
                <w:b/>
              </w:rPr>
            </w:pPr>
            <w:r w:rsidRPr="00391EC9">
              <w:rPr>
                <w:rFonts w:ascii="Times New Roman" w:hAnsi="Times New Roman" w:cs="Times New Roman"/>
                <w:b/>
              </w:rPr>
              <w:t xml:space="preserve">Вид </w:t>
            </w:r>
            <w:proofErr w:type="spellStart"/>
            <w:r w:rsidRPr="00391EC9">
              <w:rPr>
                <w:rFonts w:ascii="Times New Roman" w:hAnsi="Times New Roman" w:cs="Times New Roman"/>
                <w:b/>
              </w:rPr>
              <w:t>продук</w:t>
            </w:r>
            <w:r>
              <w:rPr>
                <w:rFonts w:ascii="Times New Roman" w:hAnsi="Times New Roman" w:cs="Times New Roman"/>
                <w:b/>
              </w:rPr>
              <w:t>-</w:t>
            </w:r>
            <w:r w:rsidRPr="00391EC9">
              <w:rPr>
                <w:rFonts w:ascii="Times New Roman" w:hAnsi="Times New Roman" w:cs="Times New Roman"/>
                <w:b/>
              </w:rPr>
              <w:t>ции</w:t>
            </w:r>
            <w:proofErr w:type="spellEnd"/>
          </w:p>
        </w:tc>
        <w:tc>
          <w:tcPr>
            <w:tcW w:w="1759" w:type="dxa"/>
            <w:gridSpan w:val="2"/>
            <w:vMerge w:val="restart"/>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Средняя цена реализации, тыс. руб.</w:t>
            </w:r>
          </w:p>
        </w:tc>
        <w:tc>
          <w:tcPr>
            <w:tcW w:w="1583" w:type="dxa"/>
            <w:gridSpan w:val="2"/>
            <w:vMerge w:val="restart"/>
            <w:vAlign w:val="center"/>
          </w:tcPr>
          <w:p w:rsidR="002E3B62" w:rsidRDefault="002E3B62" w:rsidP="006B2656">
            <w:pPr>
              <w:contextualSpacing/>
              <w:jc w:val="center"/>
              <w:rPr>
                <w:rFonts w:ascii="Times New Roman" w:hAnsi="Times New Roman" w:cs="Times New Roman"/>
                <w:b/>
              </w:rPr>
            </w:pPr>
            <w:proofErr w:type="spellStart"/>
            <w:r>
              <w:rPr>
                <w:rFonts w:ascii="Times New Roman" w:hAnsi="Times New Roman" w:cs="Times New Roman"/>
                <w:b/>
              </w:rPr>
              <w:t>Себестои</w:t>
            </w:r>
            <w:proofErr w:type="spellEnd"/>
            <w:r>
              <w:rPr>
                <w:rFonts w:ascii="Times New Roman" w:hAnsi="Times New Roman" w:cs="Times New Roman"/>
                <w:b/>
              </w:rPr>
              <w:t>-</w:t>
            </w:r>
          </w:p>
          <w:p w:rsidR="002E3B62" w:rsidRPr="00391EC9" w:rsidRDefault="002E3B62" w:rsidP="006B2656">
            <w:pPr>
              <w:contextualSpacing/>
              <w:jc w:val="center"/>
              <w:rPr>
                <w:rFonts w:ascii="Times New Roman" w:hAnsi="Times New Roman" w:cs="Times New Roman"/>
                <w:b/>
              </w:rPr>
            </w:pPr>
            <w:proofErr w:type="spellStart"/>
            <w:r>
              <w:rPr>
                <w:rFonts w:ascii="Times New Roman" w:hAnsi="Times New Roman" w:cs="Times New Roman"/>
                <w:b/>
              </w:rPr>
              <w:t>мость</w:t>
            </w:r>
            <w:proofErr w:type="spellEnd"/>
            <w:r>
              <w:rPr>
                <w:rFonts w:ascii="Times New Roman" w:hAnsi="Times New Roman" w:cs="Times New Roman"/>
                <w:b/>
              </w:rPr>
              <w:t xml:space="preserve"> 1 ц, тыс. руб.</w:t>
            </w:r>
          </w:p>
        </w:tc>
        <w:tc>
          <w:tcPr>
            <w:tcW w:w="2397" w:type="dxa"/>
            <w:gridSpan w:val="3"/>
            <w:vMerge w:val="restart"/>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Рентабельность, %</w:t>
            </w:r>
          </w:p>
        </w:tc>
        <w:tc>
          <w:tcPr>
            <w:tcW w:w="2477" w:type="dxa"/>
            <w:gridSpan w:val="3"/>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Отклонение от плана, %</w:t>
            </w:r>
          </w:p>
        </w:tc>
      </w:tr>
      <w:tr w:rsidR="002E3B62" w:rsidRPr="00391EC9" w:rsidTr="006B2656">
        <w:tc>
          <w:tcPr>
            <w:tcW w:w="1129" w:type="dxa"/>
            <w:vMerge/>
            <w:vAlign w:val="center"/>
          </w:tcPr>
          <w:p w:rsidR="002E3B62" w:rsidRPr="00391EC9" w:rsidRDefault="002E3B62" w:rsidP="006B2656">
            <w:pPr>
              <w:contextualSpacing/>
              <w:jc w:val="center"/>
              <w:rPr>
                <w:rFonts w:ascii="Times New Roman" w:hAnsi="Times New Roman" w:cs="Times New Roman"/>
                <w:b/>
              </w:rPr>
            </w:pPr>
          </w:p>
        </w:tc>
        <w:tc>
          <w:tcPr>
            <w:tcW w:w="1759" w:type="dxa"/>
            <w:gridSpan w:val="2"/>
            <w:vMerge/>
            <w:vAlign w:val="center"/>
          </w:tcPr>
          <w:p w:rsidR="002E3B62" w:rsidRPr="00391EC9" w:rsidRDefault="002E3B62" w:rsidP="006B2656">
            <w:pPr>
              <w:contextualSpacing/>
              <w:jc w:val="center"/>
              <w:rPr>
                <w:rFonts w:ascii="Times New Roman" w:hAnsi="Times New Roman" w:cs="Times New Roman"/>
                <w:b/>
              </w:rPr>
            </w:pPr>
          </w:p>
        </w:tc>
        <w:tc>
          <w:tcPr>
            <w:tcW w:w="1583" w:type="dxa"/>
            <w:gridSpan w:val="2"/>
            <w:vMerge/>
            <w:vAlign w:val="center"/>
          </w:tcPr>
          <w:p w:rsidR="002E3B62" w:rsidRPr="00391EC9" w:rsidRDefault="002E3B62" w:rsidP="006B2656">
            <w:pPr>
              <w:contextualSpacing/>
              <w:jc w:val="center"/>
              <w:rPr>
                <w:rFonts w:ascii="Times New Roman" w:hAnsi="Times New Roman" w:cs="Times New Roman"/>
                <w:b/>
              </w:rPr>
            </w:pPr>
          </w:p>
        </w:tc>
        <w:tc>
          <w:tcPr>
            <w:tcW w:w="2397" w:type="dxa"/>
            <w:gridSpan w:val="3"/>
            <w:vMerge/>
            <w:vAlign w:val="center"/>
          </w:tcPr>
          <w:p w:rsidR="002E3B62" w:rsidRPr="00391EC9" w:rsidRDefault="002E3B62" w:rsidP="006B2656">
            <w:pPr>
              <w:contextualSpacing/>
              <w:jc w:val="center"/>
              <w:rPr>
                <w:rFonts w:ascii="Times New Roman" w:hAnsi="Times New Roman" w:cs="Times New Roman"/>
                <w:b/>
              </w:rPr>
            </w:pPr>
          </w:p>
        </w:tc>
        <w:tc>
          <w:tcPr>
            <w:tcW w:w="928" w:type="dxa"/>
            <w:vMerge w:val="restart"/>
            <w:vAlign w:val="center"/>
          </w:tcPr>
          <w:p w:rsidR="002E3B62" w:rsidRDefault="002E3B62" w:rsidP="006B2656">
            <w:pPr>
              <w:contextualSpacing/>
              <w:jc w:val="center"/>
              <w:rPr>
                <w:rFonts w:ascii="Times New Roman" w:hAnsi="Times New Roman" w:cs="Times New Roman"/>
                <w:b/>
              </w:rPr>
            </w:pPr>
            <w:r>
              <w:rPr>
                <w:rFonts w:ascii="Times New Roman" w:hAnsi="Times New Roman" w:cs="Times New Roman"/>
                <w:b/>
              </w:rPr>
              <w:t>об-</w:t>
            </w:r>
          </w:p>
          <w:p w:rsidR="002E3B62" w:rsidRPr="00391EC9" w:rsidRDefault="002E3B62" w:rsidP="006B2656">
            <w:pPr>
              <w:contextualSpacing/>
              <w:jc w:val="center"/>
              <w:rPr>
                <w:rFonts w:ascii="Times New Roman" w:hAnsi="Times New Roman" w:cs="Times New Roman"/>
                <w:b/>
              </w:rPr>
            </w:pPr>
            <w:proofErr w:type="spellStart"/>
            <w:r>
              <w:rPr>
                <w:rFonts w:ascii="Times New Roman" w:hAnsi="Times New Roman" w:cs="Times New Roman"/>
                <w:b/>
              </w:rPr>
              <w:t>щее</w:t>
            </w:r>
            <w:proofErr w:type="spellEnd"/>
          </w:p>
        </w:tc>
        <w:tc>
          <w:tcPr>
            <w:tcW w:w="1549" w:type="dxa"/>
            <w:gridSpan w:val="2"/>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за счет</w:t>
            </w:r>
          </w:p>
        </w:tc>
      </w:tr>
      <w:tr w:rsidR="002E3B62" w:rsidRPr="00391EC9" w:rsidTr="006B2656">
        <w:tc>
          <w:tcPr>
            <w:tcW w:w="1129" w:type="dxa"/>
            <w:vMerge/>
            <w:vAlign w:val="center"/>
          </w:tcPr>
          <w:p w:rsidR="002E3B62" w:rsidRPr="00391EC9" w:rsidRDefault="002E3B62" w:rsidP="006B2656">
            <w:pPr>
              <w:contextualSpacing/>
              <w:jc w:val="center"/>
              <w:rPr>
                <w:rFonts w:ascii="Times New Roman" w:hAnsi="Times New Roman" w:cs="Times New Roman"/>
                <w:b/>
              </w:rPr>
            </w:pPr>
          </w:p>
        </w:tc>
        <w:tc>
          <w:tcPr>
            <w:tcW w:w="966" w:type="dxa"/>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план</w:t>
            </w:r>
          </w:p>
        </w:tc>
        <w:tc>
          <w:tcPr>
            <w:tcW w:w="793" w:type="dxa"/>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факт</w:t>
            </w:r>
          </w:p>
        </w:tc>
        <w:tc>
          <w:tcPr>
            <w:tcW w:w="791" w:type="dxa"/>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план</w:t>
            </w:r>
          </w:p>
        </w:tc>
        <w:tc>
          <w:tcPr>
            <w:tcW w:w="792" w:type="dxa"/>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факт</w:t>
            </w:r>
          </w:p>
        </w:tc>
        <w:tc>
          <w:tcPr>
            <w:tcW w:w="797" w:type="dxa"/>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план.</w:t>
            </w:r>
          </w:p>
        </w:tc>
        <w:tc>
          <w:tcPr>
            <w:tcW w:w="831" w:type="dxa"/>
            <w:vAlign w:val="center"/>
          </w:tcPr>
          <w:p w:rsidR="002E3B62" w:rsidRPr="00391EC9" w:rsidRDefault="002E3B62" w:rsidP="006B2656">
            <w:pPr>
              <w:contextualSpacing/>
              <w:jc w:val="center"/>
              <w:rPr>
                <w:rFonts w:ascii="Times New Roman" w:hAnsi="Times New Roman" w:cs="Times New Roman"/>
                <w:b/>
              </w:rPr>
            </w:pPr>
            <w:proofErr w:type="spellStart"/>
            <w:r>
              <w:rPr>
                <w:rFonts w:ascii="Times New Roman" w:hAnsi="Times New Roman" w:cs="Times New Roman"/>
                <w:b/>
              </w:rPr>
              <w:t>услов</w:t>
            </w:r>
            <w:proofErr w:type="spellEnd"/>
            <w:r>
              <w:rPr>
                <w:rFonts w:ascii="Times New Roman" w:hAnsi="Times New Roman" w:cs="Times New Roman"/>
                <w:b/>
              </w:rPr>
              <w:t>.</w:t>
            </w:r>
          </w:p>
        </w:tc>
        <w:tc>
          <w:tcPr>
            <w:tcW w:w="769" w:type="dxa"/>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факт.</w:t>
            </w:r>
          </w:p>
        </w:tc>
        <w:tc>
          <w:tcPr>
            <w:tcW w:w="928" w:type="dxa"/>
            <w:vMerge/>
            <w:vAlign w:val="center"/>
          </w:tcPr>
          <w:p w:rsidR="002E3B62" w:rsidRPr="00391EC9" w:rsidRDefault="002E3B62" w:rsidP="006B2656">
            <w:pPr>
              <w:contextualSpacing/>
              <w:jc w:val="center"/>
              <w:rPr>
                <w:rFonts w:ascii="Times New Roman" w:hAnsi="Times New Roman" w:cs="Times New Roman"/>
                <w:b/>
              </w:rPr>
            </w:pPr>
          </w:p>
        </w:tc>
        <w:tc>
          <w:tcPr>
            <w:tcW w:w="790" w:type="dxa"/>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цены</w:t>
            </w:r>
          </w:p>
        </w:tc>
        <w:tc>
          <w:tcPr>
            <w:tcW w:w="759" w:type="dxa"/>
            <w:vAlign w:val="center"/>
          </w:tcPr>
          <w:p w:rsidR="002E3B62" w:rsidRPr="00391EC9" w:rsidRDefault="002E3B62" w:rsidP="006B2656">
            <w:pPr>
              <w:contextualSpacing/>
              <w:jc w:val="center"/>
              <w:rPr>
                <w:rFonts w:ascii="Times New Roman" w:hAnsi="Times New Roman" w:cs="Times New Roman"/>
                <w:b/>
              </w:rPr>
            </w:pPr>
            <w:r>
              <w:rPr>
                <w:rFonts w:ascii="Times New Roman" w:hAnsi="Times New Roman" w:cs="Times New Roman"/>
                <w:b/>
              </w:rPr>
              <w:t>с/б</w:t>
            </w:r>
          </w:p>
        </w:tc>
      </w:tr>
      <w:tr w:rsidR="002E3B62" w:rsidRPr="00391EC9" w:rsidTr="002E3B62">
        <w:tc>
          <w:tcPr>
            <w:tcW w:w="1129" w:type="dxa"/>
          </w:tcPr>
          <w:p w:rsidR="002E3B62" w:rsidRPr="00F43A65" w:rsidRDefault="002E3B62" w:rsidP="002E3B62">
            <w:pPr>
              <w:contextualSpacing/>
              <w:rPr>
                <w:rFonts w:ascii="Times New Roman" w:hAnsi="Times New Roman" w:cs="Times New Roman"/>
                <w:sz w:val="24"/>
                <w:szCs w:val="24"/>
              </w:rPr>
            </w:pPr>
            <w:r>
              <w:rPr>
                <w:rFonts w:ascii="Times New Roman" w:hAnsi="Times New Roman" w:cs="Times New Roman"/>
                <w:sz w:val="24"/>
                <w:szCs w:val="24"/>
              </w:rPr>
              <w:t>Молоко</w:t>
            </w:r>
          </w:p>
        </w:tc>
        <w:tc>
          <w:tcPr>
            <w:tcW w:w="966" w:type="dxa"/>
          </w:tcPr>
          <w:p w:rsidR="002E3B62" w:rsidRPr="00F43A65"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1,85</w:t>
            </w:r>
          </w:p>
        </w:tc>
        <w:tc>
          <w:tcPr>
            <w:tcW w:w="793" w:type="dxa"/>
          </w:tcPr>
          <w:p w:rsidR="002E3B62" w:rsidRPr="00F43A65"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2,12</w:t>
            </w:r>
          </w:p>
        </w:tc>
        <w:tc>
          <w:tcPr>
            <w:tcW w:w="791" w:type="dxa"/>
          </w:tcPr>
          <w:p w:rsidR="002E3B62" w:rsidRPr="00F43A65"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1,774</w:t>
            </w:r>
          </w:p>
        </w:tc>
        <w:tc>
          <w:tcPr>
            <w:tcW w:w="792" w:type="dxa"/>
          </w:tcPr>
          <w:p w:rsidR="002E3B62" w:rsidRPr="00F43A65"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1,769</w:t>
            </w:r>
          </w:p>
        </w:tc>
        <w:tc>
          <w:tcPr>
            <w:tcW w:w="797" w:type="dxa"/>
          </w:tcPr>
          <w:p w:rsidR="002E3B62" w:rsidRPr="00F43A65"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4,28</w:t>
            </w:r>
          </w:p>
        </w:tc>
        <w:tc>
          <w:tcPr>
            <w:tcW w:w="831" w:type="dxa"/>
          </w:tcPr>
          <w:p w:rsidR="002E3B62" w:rsidRPr="00F43A65"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19,51</w:t>
            </w:r>
          </w:p>
        </w:tc>
        <w:tc>
          <w:tcPr>
            <w:tcW w:w="769" w:type="dxa"/>
          </w:tcPr>
          <w:p w:rsidR="002E3B62" w:rsidRPr="00F43A65"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19,84</w:t>
            </w:r>
          </w:p>
        </w:tc>
        <w:tc>
          <w:tcPr>
            <w:tcW w:w="928" w:type="dxa"/>
          </w:tcPr>
          <w:p w:rsidR="002E3B62" w:rsidRPr="00F43A65"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15,56</w:t>
            </w:r>
          </w:p>
        </w:tc>
        <w:tc>
          <w:tcPr>
            <w:tcW w:w="790" w:type="dxa"/>
          </w:tcPr>
          <w:p w:rsidR="002E3B62" w:rsidRPr="00F43A65"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15,23</w:t>
            </w:r>
          </w:p>
        </w:tc>
        <w:tc>
          <w:tcPr>
            <w:tcW w:w="759" w:type="dxa"/>
          </w:tcPr>
          <w:p w:rsidR="002E3B62" w:rsidRPr="00F43A65" w:rsidRDefault="002E3B62" w:rsidP="002E3B62">
            <w:pPr>
              <w:contextualSpacing/>
              <w:jc w:val="center"/>
              <w:rPr>
                <w:rFonts w:ascii="Times New Roman" w:hAnsi="Times New Roman" w:cs="Times New Roman"/>
                <w:sz w:val="24"/>
                <w:szCs w:val="24"/>
              </w:rPr>
            </w:pPr>
            <w:r>
              <w:rPr>
                <w:rFonts w:ascii="Times New Roman" w:hAnsi="Times New Roman" w:cs="Times New Roman"/>
                <w:sz w:val="24"/>
                <w:szCs w:val="24"/>
              </w:rPr>
              <w:t>0,33</w:t>
            </w:r>
          </w:p>
        </w:tc>
      </w:tr>
    </w:tbl>
    <w:p w:rsidR="002E3B62" w:rsidRDefault="002E3B62" w:rsidP="009056AB">
      <w:pPr>
        <w:spacing w:line="360" w:lineRule="auto"/>
        <w:ind w:firstLine="709"/>
        <w:contextualSpacing/>
        <w:jc w:val="center"/>
        <w:rPr>
          <w:rFonts w:ascii="Times New Roman" w:hAnsi="Times New Roman" w:cs="Times New Roman"/>
          <w:b/>
          <w:sz w:val="28"/>
          <w:szCs w:val="28"/>
        </w:rPr>
      </w:pPr>
    </w:p>
    <w:p w:rsidR="002E3B62" w:rsidRPr="00C0312C" w:rsidRDefault="002E3B62" w:rsidP="009056AB">
      <w:pPr>
        <w:spacing w:line="360" w:lineRule="auto"/>
        <w:ind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t>R</w:t>
      </w:r>
      <w:r w:rsidRPr="00C0312C">
        <w:rPr>
          <w:rFonts w:ascii="Times New Roman" w:hAnsi="Times New Roman" w:cs="Times New Roman"/>
          <w:sz w:val="28"/>
          <w:szCs w:val="28"/>
          <w:vertAlign w:val="subscript"/>
          <w:lang w:val="en-US"/>
        </w:rPr>
        <w:t>0</w:t>
      </w:r>
      <w:r w:rsidRPr="00C0312C">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Ц</m:t>
            </m:r>
            <m:r>
              <w:rPr>
                <w:rFonts w:ascii="Cambria Math" w:hAnsi="Cambria Math" w:cs="Times New Roman"/>
                <w:sz w:val="28"/>
                <w:szCs w:val="28"/>
                <w:lang w:val="en-US"/>
              </w:rPr>
              <m:t>0-</m:t>
            </m:r>
            <m:r>
              <w:rPr>
                <w:rFonts w:ascii="Cambria Math" w:hAnsi="Cambria Math" w:cs="Times New Roman"/>
                <w:sz w:val="28"/>
                <w:szCs w:val="28"/>
              </w:rPr>
              <m:t>С</m:t>
            </m:r>
            <m:r>
              <w:rPr>
                <w:rFonts w:ascii="Cambria Math" w:hAnsi="Cambria Math" w:cs="Times New Roman"/>
                <w:sz w:val="28"/>
                <w:szCs w:val="28"/>
                <w:lang w:val="en-US"/>
              </w:rPr>
              <m:t>0</m:t>
            </m:r>
          </m:num>
          <m:den>
            <m:r>
              <w:rPr>
                <w:rFonts w:ascii="Cambria Math" w:hAnsi="Cambria Math" w:cs="Times New Roman"/>
                <w:sz w:val="28"/>
                <w:szCs w:val="28"/>
              </w:rPr>
              <m:t>С</m:t>
            </m:r>
            <m:r>
              <w:rPr>
                <w:rFonts w:ascii="Cambria Math" w:hAnsi="Cambria Math" w:cs="Times New Roman"/>
                <w:sz w:val="28"/>
                <w:szCs w:val="28"/>
                <w:lang w:val="en-US"/>
              </w:rPr>
              <m:t>0</m:t>
            </m:r>
          </m:den>
        </m:f>
      </m:oMath>
      <w:r w:rsidRPr="00C0312C">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1,85-1,774</m:t>
            </m:r>
          </m:num>
          <m:den>
            <m:r>
              <w:rPr>
                <w:rFonts w:ascii="Cambria Math" w:eastAsiaTheme="minorEastAsia" w:hAnsi="Cambria Math" w:cs="Times New Roman"/>
                <w:sz w:val="28"/>
                <w:szCs w:val="28"/>
                <w:lang w:val="en-US"/>
              </w:rPr>
              <m:t>1,774</m:t>
            </m:r>
          </m:den>
        </m:f>
      </m:oMath>
      <w:r w:rsidRPr="00C0312C">
        <w:rPr>
          <w:rFonts w:ascii="Times New Roman" w:eastAsiaTheme="minorEastAsia" w:hAnsi="Times New Roman" w:cs="Times New Roman"/>
          <w:sz w:val="28"/>
          <w:szCs w:val="28"/>
          <w:lang w:val="en-US"/>
        </w:rPr>
        <w:t xml:space="preserve"> ×100 = 4,28%; </w:t>
      </w:r>
    </w:p>
    <w:p w:rsidR="002E3B62" w:rsidRPr="00C0312C" w:rsidRDefault="002E3B62" w:rsidP="009056AB">
      <w:pPr>
        <w:spacing w:line="360" w:lineRule="auto"/>
        <w:ind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усл</w:t>
      </w:r>
      <w:proofErr w:type="spellEnd"/>
      <w:r w:rsidRPr="00C0312C">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Ц</m:t>
            </m:r>
            <m:r>
              <w:rPr>
                <w:rFonts w:ascii="Cambria Math" w:hAnsi="Cambria Math" w:cs="Times New Roman"/>
                <w:sz w:val="28"/>
                <w:szCs w:val="28"/>
                <w:lang w:val="en-US"/>
              </w:rPr>
              <m:t>1-</m:t>
            </m:r>
            <m:r>
              <w:rPr>
                <w:rFonts w:ascii="Cambria Math" w:hAnsi="Cambria Math" w:cs="Times New Roman"/>
                <w:sz w:val="28"/>
                <w:szCs w:val="28"/>
              </w:rPr>
              <m:t>С</m:t>
            </m:r>
            <m:r>
              <w:rPr>
                <w:rFonts w:ascii="Cambria Math" w:hAnsi="Cambria Math" w:cs="Times New Roman"/>
                <w:sz w:val="28"/>
                <w:szCs w:val="28"/>
                <w:lang w:val="en-US"/>
              </w:rPr>
              <m:t>0</m:t>
            </m:r>
          </m:num>
          <m:den>
            <m:r>
              <w:rPr>
                <w:rFonts w:ascii="Cambria Math" w:hAnsi="Cambria Math" w:cs="Times New Roman"/>
                <w:sz w:val="28"/>
                <w:szCs w:val="28"/>
              </w:rPr>
              <m:t>С</m:t>
            </m:r>
            <m:r>
              <w:rPr>
                <w:rFonts w:ascii="Cambria Math" w:hAnsi="Cambria Math" w:cs="Times New Roman"/>
                <w:sz w:val="28"/>
                <w:szCs w:val="28"/>
                <w:lang w:val="en-US"/>
              </w:rPr>
              <m:t>0</m:t>
            </m:r>
          </m:den>
        </m:f>
      </m:oMath>
      <w:r w:rsidRPr="00C0312C">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2,12-1,774</m:t>
            </m:r>
          </m:num>
          <m:den>
            <m:r>
              <w:rPr>
                <w:rFonts w:ascii="Cambria Math" w:eastAsiaTheme="minorEastAsia" w:hAnsi="Cambria Math" w:cs="Times New Roman"/>
                <w:sz w:val="28"/>
                <w:szCs w:val="28"/>
                <w:lang w:val="en-US"/>
              </w:rPr>
              <m:t>1,774</m:t>
            </m:r>
          </m:den>
        </m:f>
      </m:oMath>
      <w:r w:rsidRPr="00C0312C">
        <w:rPr>
          <w:rFonts w:ascii="Times New Roman" w:eastAsiaTheme="minorEastAsia" w:hAnsi="Times New Roman" w:cs="Times New Roman"/>
          <w:sz w:val="28"/>
          <w:szCs w:val="28"/>
          <w:lang w:val="en-US"/>
        </w:rPr>
        <w:t xml:space="preserve"> ×100 = 19</w:t>
      </w:r>
      <w:r>
        <w:rPr>
          <w:rFonts w:ascii="Times New Roman" w:eastAsiaTheme="minorEastAsia" w:hAnsi="Times New Roman" w:cs="Times New Roman"/>
          <w:sz w:val="28"/>
          <w:szCs w:val="28"/>
          <w:lang w:val="en-US"/>
        </w:rPr>
        <w:t>,</w:t>
      </w:r>
      <w:r w:rsidRPr="00C0312C">
        <w:rPr>
          <w:rFonts w:ascii="Times New Roman" w:eastAsiaTheme="minorEastAsia" w:hAnsi="Times New Roman" w:cs="Times New Roman"/>
          <w:sz w:val="28"/>
          <w:szCs w:val="28"/>
          <w:lang w:val="en-US"/>
        </w:rPr>
        <w:t>51%;</w:t>
      </w:r>
    </w:p>
    <w:p w:rsidR="002E3B62" w:rsidRPr="00C0312C" w:rsidRDefault="002E3B62" w:rsidP="009056AB">
      <w:pPr>
        <w:spacing w:line="360" w:lineRule="auto"/>
        <w:ind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t>R</w:t>
      </w:r>
      <w:r w:rsidRPr="00C0312C">
        <w:rPr>
          <w:rFonts w:ascii="Times New Roman" w:hAnsi="Times New Roman" w:cs="Times New Roman"/>
          <w:sz w:val="28"/>
          <w:szCs w:val="28"/>
          <w:vertAlign w:val="subscript"/>
          <w:lang w:val="en-US"/>
        </w:rPr>
        <w:t xml:space="preserve">1 = </w:t>
      </w:r>
      <m:oMath>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rPr>
              <m:t>Ц</m:t>
            </m:r>
            <m:r>
              <w:rPr>
                <w:rFonts w:ascii="Cambria Math" w:hAnsi="Cambria Math" w:cs="Times New Roman"/>
                <w:sz w:val="28"/>
                <w:szCs w:val="28"/>
                <w:vertAlign w:val="subscript"/>
                <w:lang w:val="en-US"/>
              </w:rPr>
              <m:t>1-</m:t>
            </m:r>
            <m:r>
              <w:rPr>
                <w:rFonts w:ascii="Cambria Math" w:hAnsi="Cambria Math" w:cs="Times New Roman"/>
                <w:sz w:val="28"/>
                <w:szCs w:val="28"/>
                <w:vertAlign w:val="subscript"/>
              </w:rPr>
              <m:t>С</m:t>
            </m:r>
            <m:r>
              <w:rPr>
                <w:rFonts w:ascii="Cambria Math" w:hAnsi="Cambria Math" w:cs="Times New Roman"/>
                <w:sz w:val="28"/>
                <w:szCs w:val="28"/>
                <w:vertAlign w:val="subscript"/>
                <w:lang w:val="en-US"/>
              </w:rPr>
              <m:t>1</m:t>
            </m:r>
          </m:num>
          <m:den>
            <m:r>
              <w:rPr>
                <w:rFonts w:ascii="Cambria Math" w:hAnsi="Cambria Math" w:cs="Times New Roman"/>
                <w:sz w:val="28"/>
                <w:szCs w:val="28"/>
                <w:vertAlign w:val="subscript"/>
              </w:rPr>
              <m:t>С</m:t>
            </m:r>
            <m:r>
              <w:rPr>
                <w:rFonts w:ascii="Cambria Math" w:hAnsi="Cambria Math" w:cs="Times New Roman"/>
                <w:sz w:val="28"/>
                <w:szCs w:val="28"/>
                <w:vertAlign w:val="subscript"/>
                <w:lang w:val="en-US"/>
              </w:rPr>
              <m:t>1</m:t>
            </m:r>
          </m:den>
        </m:f>
        <m:r>
          <w:rPr>
            <w:rFonts w:ascii="Cambria Math" w:hAnsi="Cambria Math" w:cs="Times New Roman"/>
            <w:sz w:val="28"/>
            <w:szCs w:val="28"/>
            <w:vertAlign w:val="subscript"/>
            <w:lang w:val="en-US"/>
          </w:rPr>
          <m:t xml:space="preserve">= </m:t>
        </m:r>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lang w:val="en-US"/>
              </w:rPr>
              <m:t>2,12-1,769</m:t>
            </m:r>
          </m:num>
          <m:den>
            <m:r>
              <w:rPr>
                <w:rFonts w:ascii="Cambria Math" w:hAnsi="Cambria Math" w:cs="Times New Roman"/>
                <w:sz w:val="28"/>
                <w:szCs w:val="28"/>
                <w:vertAlign w:val="subscript"/>
                <w:lang w:val="en-US"/>
              </w:rPr>
              <m:t>1,769</m:t>
            </m:r>
          </m:den>
        </m:f>
      </m:oMath>
      <w:r w:rsidRPr="00C0312C">
        <w:rPr>
          <w:rFonts w:ascii="Times New Roman" w:eastAsiaTheme="minorEastAsia" w:hAnsi="Times New Roman" w:cs="Times New Roman"/>
          <w:sz w:val="28"/>
          <w:szCs w:val="28"/>
          <w:vertAlign w:val="subscript"/>
          <w:lang w:val="en-US"/>
        </w:rPr>
        <w:t xml:space="preserve"> </w:t>
      </w:r>
      <w:r w:rsidRPr="00C0312C">
        <w:rPr>
          <w:rFonts w:ascii="Times New Roman" w:hAnsi="Times New Roman" w:cs="Times New Roman"/>
          <w:sz w:val="28"/>
          <w:szCs w:val="28"/>
          <w:vertAlign w:val="subscript"/>
          <w:lang w:val="en-US"/>
        </w:rPr>
        <w:t xml:space="preserve"> </w:t>
      </w:r>
      <w:r w:rsidRPr="00C0312C">
        <w:rPr>
          <w:rFonts w:ascii="Times New Roman" w:hAnsi="Times New Roman" w:cs="Times New Roman"/>
          <w:sz w:val="28"/>
          <w:szCs w:val="28"/>
          <w:lang w:val="en-US"/>
        </w:rPr>
        <w:t>×100 = 19,84%;</w:t>
      </w:r>
    </w:p>
    <w:p w:rsidR="002E3B62" w:rsidRPr="00C0312C" w:rsidRDefault="002E3B62" w:rsidP="009056AB">
      <w:pPr>
        <w:spacing w:line="360" w:lineRule="auto"/>
        <w:ind w:firstLine="709"/>
        <w:contextualSpacing/>
        <w:rPr>
          <w:rFonts w:ascii="Times New Roman" w:hAnsi="Times New Roman" w:cs="Times New Roman"/>
          <w:sz w:val="28"/>
          <w:szCs w:val="28"/>
          <w:lang w:val="en-US"/>
        </w:rPr>
      </w:pPr>
      <w:r w:rsidRPr="00C0312C">
        <w:rPr>
          <w:rFonts w:ascii="Times New Roman" w:hAnsi="Times New Roman" w:cs="Times New Roman"/>
          <w:sz w:val="28"/>
          <w:szCs w:val="28"/>
          <w:lang w:val="en-US"/>
        </w:rPr>
        <w:t>∆</w:t>
      </w:r>
      <w:r>
        <w:rPr>
          <w:rFonts w:ascii="Times New Roman" w:hAnsi="Times New Roman" w:cs="Times New Roman"/>
          <w:sz w:val="28"/>
          <w:szCs w:val="28"/>
          <w:lang w:val="en-US"/>
        </w:rPr>
        <w:t>R</w:t>
      </w:r>
      <w:r w:rsidRPr="00C0312C">
        <w:rPr>
          <w:rFonts w:ascii="Times New Roman" w:hAnsi="Times New Roman" w:cs="Times New Roman"/>
          <w:sz w:val="28"/>
          <w:szCs w:val="28"/>
          <w:lang w:val="en-US"/>
        </w:rPr>
        <w:t xml:space="preserve"> = </w:t>
      </w:r>
      <w:r>
        <w:rPr>
          <w:rFonts w:ascii="Times New Roman" w:hAnsi="Times New Roman" w:cs="Times New Roman"/>
          <w:sz w:val="28"/>
          <w:szCs w:val="28"/>
          <w:lang w:val="en-US"/>
        </w:rPr>
        <w:t>R</w:t>
      </w:r>
      <w:r w:rsidRPr="00C0312C">
        <w:rPr>
          <w:rFonts w:ascii="Times New Roman" w:hAnsi="Times New Roman" w:cs="Times New Roman"/>
          <w:sz w:val="28"/>
          <w:szCs w:val="28"/>
          <w:vertAlign w:val="subscript"/>
          <w:lang w:val="en-US"/>
        </w:rPr>
        <w:t>1</w:t>
      </w:r>
      <w:r w:rsidRPr="00C0312C">
        <w:rPr>
          <w:rFonts w:ascii="Times New Roman" w:hAnsi="Times New Roman" w:cs="Times New Roman"/>
          <w:sz w:val="28"/>
          <w:szCs w:val="28"/>
          <w:lang w:val="en-US"/>
        </w:rPr>
        <w:t xml:space="preserve"> – </w:t>
      </w:r>
      <w:r>
        <w:rPr>
          <w:rFonts w:ascii="Times New Roman" w:hAnsi="Times New Roman" w:cs="Times New Roman"/>
          <w:sz w:val="28"/>
          <w:szCs w:val="28"/>
          <w:lang w:val="en-US"/>
        </w:rPr>
        <w:t>R</w:t>
      </w:r>
      <w:r w:rsidRPr="00C0312C">
        <w:rPr>
          <w:rFonts w:ascii="Times New Roman" w:hAnsi="Times New Roman" w:cs="Times New Roman"/>
          <w:sz w:val="28"/>
          <w:szCs w:val="28"/>
          <w:vertAlign w:val="subscript"/>
          <w:lang w:val="en-US"/>
        </w:rPr>
        <w:t>0</w:t>
      </w:r>
      <w:r w:rsidRPr="00C0312C">
        <w:rPr>
          <w:rFonts w:ascii="Times New Roman" w:hAnsi="Times New Roman" w:cs="Times New Roman"/>
          <w:sz w:val="28"/>
          <w:szCs w:val="28"/>
          <w:lang w:val="en-US"/>
        </w:rPr>
        <w:t xml:space="preserve"> = 19,84 – 4,28 = 15,56%;</w:t>
      </w:r>
    </w:p>
    <w:p w:rsidR="002E3B62" w:rsidRPr="009962F7" w:rsidRDefault="002E3B62" w:rsidP="009056AB">
      <w:pPr>
        <w:spacing w:line="360" w:lineRule="auto"/>
        <w:ind w:firstLine="709"/>
        <w:contextualSpacing/>
        <w:rPr>
          <w:rFonts w:ascii="Times New Roman" w:hAnsi="Times New Roman" w:cs="Times New Roman"/>
          <w:sz w:val="28"/>
          <w:szCs w:val="28"/>
          <w:lang w:val="en-US"/>
        </w:rPr>
      </w:pPr>
      <w:r w:rsidRPr="006074DC">
        <w:rPr>
          <w:rFonts w:ascii="Times New Roman" w:hAnsi="Times New Roman" w:cs="Times New Roman"/>
          <w:sz w:val="28"/>
          <w:szCs w:val="28"/>
          <w:lang w:val="en-US"/>
        </w:rPr>
        <w:t>∆</w:t>
      </w:r>
      <w:r>
        <w:rPr>
          <w:rFonts w:ascii="Times New Roman" w:hAnsi="Times New Roman" w:cs="Times New Roman"/>
          <w:sz w:val="28"/>
          <w:szCs w:val="28"/>
          <w:lang w:val="en-US"/>
        </w:rPr>
        <w:t>R</w:t>
      </w:r>
      <w:r>
        <w:rPr>
          <w:rFonts w:ascii="Times New Roman" w:hAnsi="Times New Roman" w:cs="Times New Roman"/>
          <w:sz w:val="28"/>
          <w:szCs w:val="28"/>
          <w:vertAlign w:val="subscript"/>
        </w:rPr>
        <w:t>ц</w:t>
      </w:r>
      <w:r w:rsidRPr="006074DC">
        <w:rPr>
          <w:rFonts w:ascii="Times New Roman" w:hAnsi="Times New Roman" w:cs="Times New Roman"/>
          <w:sz w:val="28"/>
          <w:szCs w:val="28"/>
          <w:lang w:val="en-US"/>
        </w:rPr>
        <w:t xml:space="preserve"> = </w:t>
      </w: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усл</w:t>
      </w:r>
      <w:proofErr w:type="spellEnd"/>
      <w:r w:rsidRPr="006074DC">
        <w:rPr>
          <w:rFonts w:ascii="Times New Roman" w:hAnsi="Times New Roman" w:cs="Times New Roman"/>
          <w:sz w:val="28"/>
          <w:szCs w:val="28"/>
          <w:lang w:val="en-US"/>
        </w:rPr>
        <w:t xml:space="preserve"> – </w:t>
      </w:r>
      <w:r>
        <w:rPr>
          <w:rFonts w:ascii="Times New Roman" w:hAnsi="Times New Roman" w:cs="Times New Roman"/>
          <w:sz w:val="28"/>
          <w:szCs w:val="28"/>
          <w:lang w:val="en-US"/>
        </w:rPr>
        <w:t>R</w:t>
      </w:r>
      <w:r w:rsidRPr="006074DC">
        <w:rPr>
          <w:rFonts w:ascii="Times New Roman" w:hAnsi="Times New Roman" w:cs="Times New Roman"/>
          <w:sz w:val="28"/>
          <w:szCs w:val="28"/>
          <w:vertAlign w:val="subscript"/>
          <w:lang w:val="en-US"/>
        </w:rPr>
        <w:t>0</w:t>
      </w:r>
      <w:r>
        <w:rPr>
          <w:rFonts w:ascii="Times New Roman" w:hAnsi="Times New Roman" w:cs="Times New Roman"/>
          <w:sz w:val="28"/>
          <w:szCs w:val="28"/>
          <w:lang w:val="en-US"/>
        </w:rPr>
        <w:t xml:space="preserve"> = 19,51 – </w:t>
      </w:r>
      <w:r w:rsidRPr="00C0312C">
        <w:rPr>
          <w:rFonts w:ascii="Times New Roman" w:hAnsi="Times New Roman" w:cs="Times New Roman"/>
          <w:sz w:val="28"/>
          <w:szCs w:val="28"/>
          <w:lang w:val="en-US"/>
        </w:rPr>
        <w:t>4,28</w:t>
      </w:r>
      <w:r w:rsidRPr="006074DC">
        <w:rPr>
          <w:rFonts w:ascii="Times New Roman" w:hAnsi="Times New Roman" w:cs="Times New Roman"/>
          <w:sz w:val="28"/>
          <w:szCs w:val="28"/>
          <w:lang w:val="en-US"/>
        </w:rPr>
        <w:t xml:space="preserve"> = </w:t>
      </w:r>
      <w:r>
        <w:rPr>
          <w:rFonts w:ascii="Times New Roman" w:hAnsi="Times New Roman" w:cs="Times New Roman"/>
          <w:sz w:val="28"/>
          <w:szCs w:val="28"/>
          <w:lang w:val="en-US"/>
        </w:rPr>
        <w:t>15,23</w:t>
      </w:r>
      <w:r w:rsidRPr="006074DC">
        <w:rPr>
          <w:rFonts w:ascii="Times New Roman" w:hAnsi="Times New Roman" w:cs="Times New Roman"/>
          <w:sz w:val="28"/>
          <w:szCs w:val="28"/>
          <w:lang w:val="en-US"/>
        </w:rPr>
        <w:t>%</w:t>
      </w:r>
      <w:r w:rsidRPr="009962F7">
        <w:rPr>
          <w:rFonts w:ascii="Times New Roman" w:hAnsi="Times New Roman" w:cs="Times New Roman"/>
          <w:sz w:val="28"/>
          <w:szCs w:val="28"/>
          <w:lang w:val="en-US"/>
        </w:rPr>
        <w:t>;</w:t>
      </w:r>
    </w:p>
    <w:p w:rsidR="002E3B62" w:rsidRPr="00F75AEC" w:rsidRDefault="002E3B62" w:rsidP="009056AB">
      <w:pPr>
        <w:spacing w:line="360" w:lineRule="auto"/>
        <w:ind w:firstLine="709"/>
        <w:contextualSpacing/>
        <w:rPr>
          <w:rFonts w:ascii="Times New Roman" w:hAnsi="Times New Roman" w:cs="Times New Roman"/>
          <w:sz w:val="28"/>
          <w:szCs w:val="28"/>
        </w:rPr>
      </w:pPr>
      <w:r w:rsidRPr="00F75AEC">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vertAlign w:val="subscript"/>
        </w:rPr>
        <w:t>с</w:t>
      </w:r>
      <w:r w:rsidRPr="00F75AEC">
        <w:rPr>
          <w:rFonts w:ascii="Times New Roman" w:hAnsi="Times New Roman" w:cs="Times New Roman"/>
          <w:sz w:val="28"/>
          <w:szCs w:val="28"/>
        </w:rPr>
        <w:t xml:space="preserve"> = </w:t>
      </w:r>
      <w:r>
        <w:rPr>
          <w:rFonts w:ascii="Times New Roman" w:hAnsi="Times New Roman" w:cs="Times New Roman"/>
          <w:sz w:val="28"/>
          <w:szCs w:val="28"/>
          <w:lang w:val="en-US"/>
        </w:rPr>
        <w:t>R</w:t>
      </w:r>
      <w:r w:rsidRPr="00F75AEC">
        <w:rPr>
          <w:rFonts w:ascii="Times New Roman" w:hAnsi="Times New Roman" w:cs="Times New Roman"/>
          <w:sz w:val="28"/>
          <w:szCs w:val="28"/>
          <w:vertAlign w:val="subscript"/>
        </w:rPr>
        <w:t>1</w:t>
      </w:r>
      <w:r w:rsidRPr="00F75AEC">
        <w:rPr>
          <w:rFonts w:ascii="Times New Roman" w:hAnsi="Times New Roman" w:cs="Times New Roman"/>
          <w:sz w:val="28"/>
          <w:szCs w:val="28"/>
        </w:rPr>
        <w:t xml:space="preserve"> – </w:t>
      </w: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усл</w:t>
      </w:r>
      <w:proofErr w:type="spellEnd"/>
      <w:r w:rsidRPr="00F75AEC">
        <w:rPr>
          <w:rFonts w:ascii="Times New Roman" w:hAnsi="Times New Roman" w:cs="Times New Roman"/>
          <w:sz w:val="28"/>
          <w:szCs w:val="28"/>
          <w:vertAlign w:val="subscript"/>
        </w:rPr>
        <w:t xml:space="preserve"> </w:t>
      </w:r>
      <w:r w:rsidRPr="00F75AEC">
        <w:rPr>
          <w:rFonts w:ascii="Times New Roman" w:hAnsi="Times New Roman" w:cs="Times New Roman"/>
          <w:sz w:val="28"/>
          <w:szCs w:val="28"/>
        </w:rPr>
        <w:t>= 19,84 –</w:t>
      </w:r>
      <w:r>
        <w:rPr>
          <w:rFonts w:ascii="Times New Roman" w:hAnsi="Times New Roman" w:cs="Times New Roman"/>
          <w:sz w:val="28"/>
          <w:szCs w:val="28"/>
        </w:rPr>
        <w:t xml:space="preserve"> 19,51</w:t>
      </w:r>
      <w:r w:rsidRPr="00F75AEC">
        <w:rPr>
          <w:rFonts w:ascii="Times New Roman" w:hAnsi="Times New Roman" w:cs="Times New Roman"/>
          <w:sz w:val="28"/>
          <w:szCs w:val="28"/>
        </w:rPr>
        <w:t xml:space="preserve"> = 0,33%.</w:t>
      </w:r>
    </w:p>
    <w:p w:rsidR="002E3B62" w:rsidRPr="00326CD6"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Полученные результаты свидетельствуют о том, что в 2016 году по сравнению с 2015 годом рентабельность молока выросла на 15,56% в связи с повышением среднего уровня цен и снижением себестоимости. За счет роста цены на 270 руб. за 1 ц она увеличилась на 15,23%, из-за снижения себестоимости продукции на 5 руб. рентабельность выросла на 0,33%.  </w:t>
      </w:r>
    </w:p>
    <w:p w:rsidR="002E3B62" w:rsidRDefault="002E3B62" w:rsidP="006B2656">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 </w:t>
      </w:r>
    </w:p>
    <w:p w:rsidR="002E3B62" w:rsidRPr="009056AB" w:rsidRDefault="002E3B62" w:rsidP="009056AB">
      <w:pPr>
        <w:pStyle w:val="2"/>
        <w:spacing w:before="0" w:beforeAutospacing="0" w:after="240" w:afterAutospacing="0"/>
        <w:contextualSpacing/>
        <w:rPr>
          <w:b w:val="0"/>
          <w:sz w:val="28"/>
          <w:szCs w:val="28"/>
        </w:rPr>
      </w:pPr>
      <w:bookmarkStart w:id="1" w:name="_Toc473556236"/>
      <w:bookmarkStart w:id="2" w:name="_Toc474666181"/>
      <w:r w:rsidRPr="00BD4DFA">
        <w:rPr>
          <w:b w:val="0"/>
          <w:sz w:val="28"/>
          <w:szCs w:val="28"/>
        </w:rPr>
        <w:t xml:space="preserve">3.3 </w:t>
      </w:r>
      <w:r>
        <w:rPr>
          <w:b w:val="0"/>
          <w:sz w:val="28"/>
          <w:szCs w:val="28"/>
        </w:rPr>
        <w:t xml:space="preserve">Резервы </w:t>
      </w:r>
      <w:r w:rsidRPr="00BD4DFA">
        <w:rPr>
          <w:b w:val="0"/>
          <w:sz w:val="28"/>
          <w:szCs w:val="28"/>
        </w:rPr>
        <w:t xml:space="preserve">повышения </w:t>
      </w:r>
      <w:r>
        <w:rPr>
          <w:b w:val="0"/>
          <w:sz w:val="28"/>
          <w:szCs w:val="28"/>
        </w:rPr>
        <w:t>экономической эффективности</w:t>
      </w:r>
      <w:r w:rsidRPr="00BD4DFA">
        <w:rPr>
          <w:b w:val="0"/>
          <w:sz w:val="28"/>
          <w:szCs w:val="28"/>
        </w:rPr>
        <w:t xml:space="preserve"> про</w:t>
      </w:r>
      <w:r>
        <w:rPr>
          <w:b w:val="0"/>
          <w:sz w:val="28"/>
          <w:szCs w:val="28"/>
        </w:rPr>
        <w:t>изводства молока в ООО «Колос» Алнашского района Удмуртской Республики</w:t>
      </w:r>
      <w:r w:rsidRPr="00BD4DFA">
        <w:rPr>
          <w:b w:val="0"/>
          <w:sz w:val="28"/>
          <w:szCs w:val="28"/>
        </w:rPr>
        <w:t xml:space="preserve"> </w:t>
      </w:r>
      <w:bookmarkEnd w:id="1"/>
      <w:bookmarkEnd w:id="2"/>
    </w:p>
    <w:p w:rsidR="002E3B62" w:rsidRPr="0029034C" w:rsidRDefault="002E3B62" w:rsidP="009056AB">
      <w:pPr>
        <w:spacing w:after="240" w:line="360" w:lineRule="auto"/>
        <w:ind w:firstLine="709"/>
        <w:contextualSpacing/>
        <w:jc w:val="both"/>
        <w:rPr>
          <w:rFonts w:ascii="Times New Roman" w:eastAsia="Times New Roman" w:hAnsi="Times New Roman" w:cs="Times New Roman"/>
          <w:sz w:val="28"/>
          <w:szCs w:val="28"/>
          <w:lang w:eastAsia="ru-RU"/>
        </w:rPr>
      </w:pPr>
      <w:r w:rsidRPr="0029034C">
        <w:rPr>
          <w:rFonts w:ascii="Times New Roman" w:eastAsia="Times New Roman" w:hAnsi="Times New Roman" w:cs="Times New Roman"/>
          <w:sz w:val="28"/>
          <w:szCs w:val="28"/>
          <w:lang w:eastAsia="ru-RU"/>
        </w:rPr>
        <w:t xml:space="preserve">На основе вышеприведённого анализа можно выделить основную проблему молочного скотоводства – </w:t>
      </w:r>
      <w:r>
        <w:rPr>
          <w:rFonts w:ascii="Times New Roman" w:eastAsia="Times New Roman" w:hAnsi="Times New Roman" w:cs="Times New Roman"/>
          <w:sz w:val="28"/>
          <w:szCs w:val="28"/>
          <w:lang w:eastAsia="ru-RU"/>
        </w:rPr>
        <w:t>сохранение высокой</w:t>
      </w:r>
      <w:r w:rsidRPr="0075005A">
        <w:rPr>
          <w:rFonts w:ascii="Times New Roman" w:eastAsia="Times New Roman" w:hAnsi="Times New Roman" w:cs="Times New Roman"/>
          <w:sz w:val="28"/>
          <w:szCs w:val="28"/>
          <w:lang w:eastAsia="ru-RU"/>
        </w:rPr>
        <w:t xml:space="preserve"> продуктивности коров</w:t>
      </w:r>
      <w:r>
        <w:rPr>
          <w:rFonts w:ascii="Times New Roman" w:eastAsia="Times New Roman" w:hAnsi="Times New Roman" w:cs="Times New Roman"/>
          <w:sz w:val="28"/>
          <w:szCs w:val="28"/>
          <w:lang w:eastAsia="ru-RU"/>
        </w:rPr>
        <w:t xml:space="preserve">. </w:t>
      </w:r>
      <w:r w:rsidRPr="0029034C">
        <w:rPr>
          <w:rFonts w:ascii="Times New Roman" w:eastAsia="Times New Roman" w:hAnsi="Times New Roman" w:cs="Times New Roman"/>
          <w:sz w:val="28"/>
          <w:szCs w:val="28"/>
          <w:lang w:eastAsia="ru-RU"/>
        </w:rPr>
        <w:t xml:space="preserve">В настоящее время отрасль находится под влиянием общей экономической ситуации в стране, изменений в законодательстве. </w:t>
      </w:r>
    </w:p>
    <w:p w:rsidR="002E3B62" w:rsidRPr="0029034C" w:rsidRDefault="002E3B62" w:rsidP="009056AB">
      <w:pPr>
        <w:spacing w:after="0" w:line="360" w:lineRule="auto"/>
        <w:ind w:firstLine="709"/>
        <w:contextualSpacing/>
        <w:jc w:val="both"/>
        <w:rPr>
          <w:rFonts w:ascii="Times New Roman" w:eastAsia="Times New Roman" w:hAnsi="Times New Roman" w:cs="Times New Roman"/>
          <w:sz w:val="28"/>
          <w:szCs w:val="28"/>
          <w:lang w:eastAsia="ru-RU"/>
        </w:rPr>
      </w:pPr>
      <w:r w:rsidRPr="0029034C">
        <w:rPr>
          <w:rFonts w:ascii="Times New Roman" w:eastAsia="Times New Roman" w:hAnsi="Times New Roman" w:cs="Times New Roman"/>
          <w:sz w:val="28"/>
          <w:szCs w:val="28"/>
          <w:lang w:eastAsia="ru-RU"/>
        </w:rPr>
        <w:t>Можно выделить ключевые ф</w:t>
      </w:r>
      <w:r>
        <w:rPr>
          <w:rFonts w:ascii="Times New Roman" w:eastAsia="Times New Roman" w:hAnsi="Times New Roman" w:cs="Times New Roman"/>
          <w:sz w:val="28"/>
          <w:szCs w:val="28"/>
          <w:lang w:eastAsia="ru-RU"/>
        </w:rPr>
        <w:t>акторы успеха ООО «Колос</w:t>
      </w:r>
      <w:r w:rsidRPr="0029034C">
        <w:rPr>
          <w:rFonts w:ascii="Times New Roman" w:eastAsia="Times New Roman" w:hAnsi="Times New Roman" w:cs="Times New Roman"/>
          <w:sz w:val="28"/>
          <w:szCs w:val="28"/>
          <w:lang w:eastAsia="ru-RU"/>
        </w:rPr>
        <w:t xml:space="preserve">», непосредственно влияющие на прибыльность скотоводства. К этим факторам можно отнести: производство качественной продукции молочного скотоводства и </w:t>
      </w:r>
      <w:r>
        <w:rPr>
          <w:rFonts w:ascii="Times New Roman" w:eastAsia="Times New Roman" w:hAnsi="Times New Roman" w:cs="Times New Roman"/>
          <w:sz w:val="28"/>
          <w:szCs w:val="28"/>
          <w:lang w:eastAsia="ru-RU"/>
        </w:rPr>
        <w:t xml:space="preserve">его </w:t>
      </w:r>
      <w:r w:rsidRPr="0029034C">
        <w:rPr>
          <w:rFonts w:ascii="Times New Roman" w:eastAsia="Times New Roman" w:hAnsi="Times New Roman" w:cs="Times New Roman"/>
          <w:sz w:val="28"/>
          <w:szCs w:val="28"/>
          <w:lang w:eastAsia="ru-RU"/>
        </w:rPr>
        <w:t>постепенн</w:t>
      </w:r>
      <w:r>
        <w:rPr>
          <w:rFonts w:ascii="Times New Roman" w:eastAsia="Times New Roman" w:hAnsi="Times New Roman" w:cs="Times New Roman"/>
          <w:sz w:val="28"/>
          <w:szCs w:val="28"/>
          <w:lang w:eastAsia="ru-RU"/>
        </w:rPr>
        <w:t xml:space="preserve">ая модернизация. </w:t>
      </w:r>
    </w:p>
    <w:p w:rsidR="002E3B62" w:rsidRPr="0029034C" w:rsidRDefault="002E3B62" w:rsidP="009056AB">
      <w:pPr>
        <w:spacing w:after="0" w:line="360" w:lineRule="auto"/>
        <w:ind w:firstLine="709"/>
        <w:contextualSpacing/>
        <w:jc w:val="both"/>
        <w:rPr>
          <w:rFonts w:ascii="Times New Roman" w:eastAsia="Times New Roman" w:hAnsi="Times New Roman" w:cs="Times New Roman"/>
          <w:sz w:val="28"/>
          <w:szCs w:val="28"/>
          <w:lang w:eastAsia="ru-RU"/>
        </w:rPr>
      </w:pPr>
      <w:r w:rsidRPr="0029034C">
        <w:rPr>
          <w:rFonts w:ascii="Times New Roman" w:eastAsia="Times New Roman" w:hAnsi="Times New Roman" w:cs="Times New Roman"/>
          <w:sz w:val="28"/>
          <w:szCs w:val="28"/>
          <w:lang w:eastAsia="ru-RU"/>
        </w:rPr>
        <w:t>Основной фактор, в</w:t>
      </w:r>
      <w:r>
        <w:rPr>
          <w:rFonts w:ascii="Times New Roman" w:eastAsia="Times New Roman" w:hAnsi="Times New Roman" w:cs="Times New Roman"/>
          <w:sz w:val="28"/>
          <w:szCs w:val="28"/>
          <w:lang w:eastAsia="ru-RU"/>
        </w:rPr>
        <w:t xml:space="preserve">лияющий на продуктивность коров – </w:t>
      </w:r>
      <w:r w:rsidRPr="0029034C">
        <w:rPr>
          <w:rFonts w:ascii="Times New Roman" w:eastAsia="Times New Roman" w:hAnsi="Times New Roman" w:cs="Times New Roman"/>
          <w:sz w:val="28"/>
          <w:szCs w:val="28"/>
          <w:lang w:eastAsia="ru-RU"/>
        </w:rPr>
        <w:t xml:space="preserve">это система кормления. Для укрепления кормовой базы необходимо улучшать качественный состав рационов, обеспечить животных полноценным </w:t>
      </w:r>
      <w:proofErr w:type="spellStart"/>
      <w:r w:rsidRPr="0029034C">
        <w:rPr>
          <w:rFonts w:ascii="Times New Roman" w:eastAsia="Times New Roman" w:hAnsi="Times New Roman" w:cs="Times New Roman"/>
          <w:sz w:val="28"/>
          <w:szCs w:val="28"/>
          <w:lang w:eastAsia="ru-RU"/>
        </w:rPr>
        <w:t>переваримым</w:t>
      </w:r>
      <w:proofErr w:type="spellEnd"/>
      <w:r w:rsidRPr="0029034C">
        <w:rPr>
          <w:rFonts w:ascii="Times New Roman" w:eastAsia="Times New Roman" w:hAnsi="Times New Roman" w:cs="Times New Roman"/>
          <w:sz w:val="28"/>
          <w:szCs w:val="28"/>
          <w:lang w:eastAsia="ru-RU"/>
        </w:rPr>
        <w:t xml:space="preserve"> протеином, минеральными веществами и микроэлементами. В связи с этим основными задачами развития отрасли молочного скотоводства являются: </w:t>
      </w:r>
    </w:p>
    <w:p w:rsidR="002E3B62" w:rsidRDefault="002E3B62" w:rsidP="009056AB">
      <w:pPr>
        <w:pStyle w:val="a5"/>
        <w:numPr>
          <w:ilvl w:val="0"/>
          <w:numId w:val="13"/>
        </w:numPr>
        <w:tabs>
          <w:tab w:val="left" w:pos="426"/>
        </w:tabs>
        <w:spacing w:after="0" w:line="360" w:lineRule="auto"/>
        <w:jc w:val="both"/>
        <w:rPr>
          <w:rFonts w:ascii="Times New Roman" w:eastAsia="Times New Roman" w:hAnsi="Times New Roman" w:cs="Times New Roman"/>
          <w:sz w:val="28"/>
          <w:szCs w:val="28"/>
          <w:lang w:eastAsia="ru-RU"/>
        </w:rPr>
      </w:pPr>
      <w:r w:rsidRPr="005E78CC">
        <w:rPr>
          <w:rFonts w:ascii="Times New Roman" w:eastAsia="Times New Roman" w:hAnsi="Times New Roman" w:cs="Times New Roman"/>
          <w:sz w:val="28"/>
          <w:szCs w:val="28"/>
          <w:lang w:eastAsia="ru-RU"/>
        </w:rPr>
        <w:t>Совершенствование системы кормления за счёт использования кормовых добавок;</w:t>
      </w:r>
    </w:p>
    <w:p w:rsidR="002E3B62" w:rsidRDefault="002E3B62" w:rsidP="009056AB">
      <w:pPr>
        <w:pStyle w:val="a5"/>
        <w:numPr>
          <w:ilvl w:val="0"/>
          <w:numId w:val="13"/>
        </w:numPr>
        <w:tabs>
          <w:tab w:val="left" w:pos="426"/>
        </w:tabs>
        <w:spacing w:after="0" w:line="360" w:lineRule="auto"/>
        <w:jc w:val="both"/>
        <w:rPr>
          <w:rFonts w:ascii="Times New Roman" w:eastAsia="Times New Roman" w:hAnsi="Times New Roman" w:cs="Times New Roman"/>
          <w:sz w:val="28"/>
          <w:szCs w:val="28"/>
          <w:lang w:eastAsia="ru-RU"/>
        </w:rPr>
      </w:pPr>
      <w:r w:rsidRPr="005E78CC">
        <w:rPr>
          <w:rFonts w:ascii="Times New Roman" w:eastAsia="Times New Roman" w:hAnsi="Times New Roman" w:cs="Times New Roman"/>
          <w:sz w:val="28"/>
          <w:szCs w:val="28"/>
          <w:lang w:eastAsia="ru-RU"/>
        </w:rPr>
        <w:t>Повышение качества кормов за счёт использования современных консервантов;</w:t>
      </w:r>
    </w:p>
    <w:p w:rsidR="002E3B62" w:rsidRDefault="002E3B62" w:rsidP="009056AB">
      <w:pPr>
        <w:pStyle w:val="a5"/>
        <w:numPr>
          <w:ilvl w:val="0"/>
          <w:numId w:val="13"/>
        </w:numPr>
        <w:tabs>
          <w:tab w:val="left" w:pos="426"/>
        </w:tabs>
        <w:spacing w:after="0" w:line="360" w:lineRule="auto"/>
        <w:jc w:val="both"/>
        <w:rPr>
          <w:rFonts w:ascii="Times New Roman" w:eastAsia="Times New Roman" w:hAnsi="Times New Roman" w:cs="Times New Roman"/>
          <w:sz w:val="28"/>
          <w:szCs w:val="28"/>
          <w:lang w:eastAsia="ru-RU"/>
        </w:rPr>
      </w:pPr>
      <w:r w:rsidRPr="005E78CC">
        <w:rPr>
          <w:rFonts w:ascii="Times New Roman" w:eastAsia="Times New Roman" w:hAnsi="Times New Roman" w:cs="Times New Roman"/>
          <w:sz w:val="28"/>
          <w:szCs w:val="28"/>
          <w:lang w:eastAsia="ru-RU"/>
        </w:rPr>
        <w:t>Обеспечение производства и реализации молока высокого качества.</w:t>
      </w:r>
      <w:bookmarkStart w:id="3" w:name="_Toc473556237"/>
      <w:bookmarkStart w:id="4" w:name="_Toc474666182"/>
    </w:p>
    <w:p w:rsidR="002E3B62" w:rsidRPr="00F3053D" w:rsidRDefault="002E3B62" w:rsidP="009056AB">
      <w:pPr>
        <w:tabs>
          <w:tab w:val="left" w:pos="426"/>
        </w:tabs>
        <w:spacing w:after="0" w:line="360" w:lineRule="auto"/>
        <w:ind w:firstLine="709"/>
        <w:contextualSpacing/>
        <w:jc w:val="both"/>
        <w:rPr>
          <w:rFonts w:ascii="Times New Roman" w:eastAsia="Times New Roman" w:hAnsi="Times New Roman" w:cs="Times New Roman"/>
          <w:sz w:val="28"/>
          <w:szCs w:val="28"/>
          <w:lang w:eastAsia="ru-RU"/>
        </w:rPr>
      </w:pPr>
      <w:r w:rsidRPr="005E78CC">
        <w:rPr>
          <w:rFonts w:ascii="Times New Roman" w:eastAsia="Times New Roman" w:hAnsi="Times New Roman" w:cs="Times New Roman"/>
          <w:sz w:val="28"/>
          <w:lang w:eastAsia="ru-RU"/>
        </w:rPr>
        <w:t>Совершенствование системы кормления</w:t>
      </w:r>
      <w:bookmarkEnd w:id="3"/>
      <w:bookmarkEnd w:id="4"/>
      <w:r>
        <w:rPr>
          <w:rFonts w:ascii="Times New Roman" w:eastAsia="Times New Roman" w:hAnsi="Times New Roman" w:cs="Times New Roman"/>
          <w:sz w:val="28"/>
          <w:lang w:eastAsia="ru-RU"/>
        </w:rPr>
        <w:t xml:space="preserve">.  </w:t>
      </w:r>
      <w:r w:rsidRPr="0029034C">
        <w:rPr>
          <w:rFonts w:ascii="Times New Roman" w:eastAsia="Times New Roman" w:hAnsi="Times New Roman" w:cs="Times New Roman"/>
          <w:sz w:val="28"/>
          <w:szCs w:val="28"/>
          <w:lang w:eastAsia="ru-RU"/>
        </w:rPr>
        <w:t xml:space="preserve">При составлении рационов кормления животных специалистам хозяйств постоянно приходится решать проблему недостаточного содержания минеральных веществ и витаминов в </w:t>
      </w:r>
      <w:r w:rsidRPr="0029034C">
        <w:rPr>
          <w:rFonts w:ascii="Times New Roman" w:eastAsia="Times New Roman" w:hAnsi="Times New Roman" w:cs="Times New Roman"/>
          <w:sz w:val="28"/>
          <w:szCs w:val="28"/>
          <w:lang w:eastAsia="ru-RU"/>
        </w:rPr>
        <w:lastRenderedPageBreak/>
        <w:t>его компонентах. Даже в летний период в зеленых кормах, обеспечивающих неплохую отдачу благодаря высокому содержанию протеина и углеводов, дефицит по кальцию достигает 30%, фосфору – 40-45%, магнию – 45%, сере – 50-60%, кобальту и йоду – 50-80%. Список можно продолжить после химического анализа, поскольку содержание минералов ощутимо меняется в зависимости от состава почвы. В зимний же период по минеральному питанию нехватка значительно выше, а по витаминам возникает остр</w:t>
      </w:r>
      <w:r>
        <w:rPr>
          <w:rFonts w:ascii="Times New Roman" w:eastAsia="Times New Roman" w:hAnsi="Times New Roman" w:cs="Times New Roman"/>
          <w:sz w:val="28"/>
          <w:szCs w:val="28"/>
          <w:lang w:eastAsia="ru-RU"/>
        </w:rPr>
        <w:t>ый дефицит. Также часто бывает</w:t>
      </w:r>
      <w:r w:rsidRPr="0029034C">
        <w:rPr>
          <w:rFonts w:ascii="Times New Roman" w:eastAsia="Times New Roman" w:hAnsi="Times New Roman" w:cs="Times New Roman"/>
          <w:sz w:val="28"/>
          <w:szCs w:val="28"/>
          <w:lang w:eastAsia="ru-RU"/>
        </w:rPr>
        <w:t xml:space="preserve"> качество кормов не соответствует предъявляемым требованиям. В таких кормах содержание биологически активных веществ минимально или же они находятся в трудноусвояемой форме. Так по валовому содержанию железа в кормах обеспеченность коров составляет 200%, а с учетом усвоения возникает его дефицит – 50%.</w:t>
      </w:r>
    </w:p>
    <w:p w:rsidR="002E3B62" w:rsidRPr="0029034C" w:rsidRDefault="002E3B62" w:rsidP="009056AB">
      <w:pPr>
        <w:spacing w:after="0" w:line="360" w:lineRule="auto"/>
        <w:ind w:firstLine="709"/>
        <w:contextualSpacing/>
        <w:jc w:val="both"/>
        <w:rPr>
          <w:rFonts w:ascii="Times New Roman" w:eastAsia="Times New Roman" w:hAnsi="Times New Roman" w:cs="Times New Roman"/>
          <w:b/>
          <w:sz w:val="28"/>
          <w:szCs w:val="28"/>
          <w:lang w:eastAsia="ru-RU"/>
        </w:rPr>
      </w:pPr>
      <w:r w:rsidRPr="0029034C">
        <w:rPr>
          <w:rFonts w:ascii="Times New Roman" w:eastAsia="Times New Roman" w:hAnsi="Times New Roman" w:cs="Times New Roman"/>
          <w:sz w:val="28"/>
          <w:szCs w:val="28"/>
          <w:lang w:eastAsia="ru-RU"/>
        </w:rPr>
        <w:t>Вследствие витаминно-минерального дисбаланса в р</w:t>
      </w:r>
      <w:r>
        <w:rPr>
          <w:rFonts w:ascii="Times New Roman" w:eastAsia="Times New Roman" w:hAnsi="Times New Roman" w:cs="Times New Roman"/>
          <w:sz w:val="28"/>
          <w:szCs w:val="28"/>
          <w:lang w:eastAsia="ru-RU"/>
        </w:rPr>
        <w:t xml:space="preserve">ационе, животное </w:t>
      </w:r>
      <w:r w:rsidRPr="0029034C">
        <w:rPr>
          <w:rFonts w:ascii="Times New Roman" w:eastAsia="Times New Roman" w:hAnsi="Times New Roman" w:cs="Times New Roman"/>
          <w:sz w:val="28"/>
          <w:szCs w:val="28"/>
          <w:lang w:eastAsia="ru-RU"/>
        </w:rPr>
        <w:t>находится в состоянии постоянного ст</w:t>
      </w:r>
      <w:r>
        <w:rPr>
          <w:rFonts w:ascii="Times New Roman" w:eastAsia="Times New Roman" w:hAnsi="Times New Roman" w:cs="Times New Roman"/>
          <w:sz w:val="28"/>
          <w:szCs w:val="28"/>
          <w:lang w:eastAsia="ru-RU"/>
        </w:rPr>
        <w:t>ресса</w:t>
      </w:r>
      <w:r w:rsidRPr="0029034C">
        <w:rPr>
          <w:rFonts w:ascii="Times New Roman" w:eastAsia="Times New Roman" w:hAnsi="Times New Roman" w:cs="Times New Roman"/>
          <w:sz w:val="28"/>
          <w:szCs w:val="28"/>
          <w:lang w:eastAsia="ru-RU"/>
        </w:rPr>
        <w:t xml:space="preserve">. Снижается молочная продуктивность и качество молока, повышается риск заболеваний, связанных с нарушением обмена веществ (ацидоз, </w:t>
      </w:r>
      <w:proofErr w:type="spellStart"/>
      <w:r w:rsidRPr="0029034C">
        <w:rPr>
          <w:rFonts w:ascii="Times New Roman" w:eastAsia="Times New Roman" w:hAnsi="Times New Roman" w:cs="Times New Roman"/>
          <w:sz w:val="28"/>
          <w:szCs w:val="28"/>
          <w:lang w:eastAsia="ru-RU"/>
        </w:rPr>
        <w:t>кетоз</w:t>
      </w:r>
      <w:proofErr w:type="spellEnd"/>
      <w:r w:rsidRPr="0029034C">
        <w:rPr>
          <w:rFonts w:ascii="Times New Roman" w:eastAsia="Times New Roman" w:hAnsi="Times New Roman" w:cs="Times New Roman"/>
          <w:sz w:val="28"/>
          <w:szCs w:val="28"/>
          <w:lang w:eastAsia="ru-RU"/>
        </w:rPr>
        <w:t>, пастбищная тетания), а длительное покрытие недостатка кальция за счет костной ткани может привести к остеомаляции. Сокращаются сро</w:t>
      </w:r>
      <w:r w:rsidR="009C0F4B">
        <w:rPr>
          <w:rFonts w:ascii="Times New Roman" w:eastAsia="Times New Roman" w:hAnsi="Times New Roman" w:cs="Times New Roman"/>
          <w:sz w:val="28"/>
          <w:szCs w:val="28"/>
          <w:lang w:eastAsia="ru-RU"/>
        </w:rPr>
        <w:t xml:space="preserve">ки продуктивного использования </w:t>
      </w:r>
      <w:r w:rsidRPr="0029034C">
        <w:rPr>
          <w:rFonts w:ascii="Times New Roman" w:eastAsia="Times New Roman" w:hAnsi="Times New Roman" w:cs="Times New Roman"/>
          <w:sz w:val="28"/>
          <w:szCs w:val="28"/>
          <w:lang w:eastAsia="ru-RU"/>
        </w:rPr>
        <w:t>животного. Ухудшаются воспроизводительные функции, а дефицит кобальта и вовсе может привести к бесплодию и абортам. Повы</w:t>
      </w:r>
      <w:r w:rsidR="009C0F4B">
        <w:rPr>
          <w:rFonts w:ascii="Times New Roman" w:eastAsia="Times New Roman" w:hAnsi="Times New Roman" w:cs="Times New Roman"/>
          <w:sz w:val="28"/>
          <w:szCs w:val="28"/>
          <w:lang w:eastAsia="ru-RU"/>
        </w:rPr>
        <w:t xml:space="preserve">шается процент яловости. Из-за </w:t>
      </w:r>
      <w:r w:rsidRPr="0029034C">
        <w:rPr>
          <w:rFonts w:ascii="Times New Roman" w:eastAsia="Times New Roman" w:hAnsi="Times New Roman" w:cs="Times New Roman"/>
          <w:sz w:val="28"/>
          <w:szCs w:val="28"/>
          <w:lang w:eastAsia="ru-RU"/>
        </w:rPr>
        <w:t>нехватки витаминов и минералов в период внутриутробного развития рождается ослабленное потомство с пониженным иммунитетом. В результате всего вышесказанного снижается количество полученной продукции, возникают дополнительные трудозатраты и финансовые вложения в ветеринарные препараты. Объем упущенной выгоды только по мясу и молоку из-за дисбаланса витаминно-минерального питания может достигать 30 и более процентов.</w:t>
      </w:r>
    </w:p>
    <w:p w:rsidR="002E3B62" w:rsidRPr="0029034C" w:rsidRDefault="002E3B62" w:rsidP="009056AB">
      <w:pPr>
        <w:spacing w:after="0" w:line="360" w:lineRule="auto"/>
        <w:ind w:firstLine="709"/>
        <w:contextualSpacing/>
        <w:jc w:val="both"/>
        <w:rPr>
          <w:rFonts w:ascii="Times New Roman" w:eastAsia="Times New Roman" w:hAnsi="Times New Roman" w:cs="Times New Roman"/>
          <w:b/>
          <w:sz w:val="28"/>
          <w:szCs w:val="28"/>
          <w:lang w:eastAsia="ru-RU"/>
        </w:rPr>
      </w:pPr>
      <w:r w:rsidRPr="0029034C">
        <w:rPr>
          <w:rFonts w:ascii="Times New Roman" w:eastAsia="Times New Roman" w:hAnsi="Times New Roman" w:cs="Times New Roman"/>
          <w:sz w:val="28"/>
          <w:szCs w:val="28"/>
          <w:lang w:eastAsia="ru-RU"/>
        </w:rPr>
        <w:t xml:space="preserve">Эффективно сбалансировать БАВ в кормах, покрыть их дефицит и таким образом нормализовать уровень обменных процессов в организме животного и поднять его продуктивность позволяют премиксы, </w:t>
      </w:r>
      <w:r w:rsidRPr="0029034C">
        <w:rPr>
          <w:rFonts w:ascii="Times New Roman" w:eastAsia="Times New Roman" w:hAnsi="Times New Roman" w:cs="Times New Roman"/>
          <w:sz w:val="28"/>
          <w:szCs w:val="28"/>
          <w:lang w:eastAsia="ru-RU"/>
        </w:rPr>
        <w:lastRenderedPageBreak/>
        <w:t xml:space="preserve">функциональные кормовые добавки и белковые витаминно-минеральные концентраты. Компания </w:t>
      </w:r>
      <w:proofErr w:type="spellStart"/>
      <w:r w:rsidRPr="0029034C">
        <w:rPr>
          <w:rFonts w:ascii="Times New Roman" w:eastAsia="Times New Roman" w:hAnsi="Times New Roman" w:cs="Times New Roman"/>
          <w:sz w:val="28"/>
          <w:szCs w:val="28"/>
          <w:lang w:eastAsia="ru-RU"/>
        </w:rPr>
        <w:t>БиоПро</w:t>
      </w:r>
      <w:proofErr w:type="spellEnd"/>
      <w:r w:rsidRPr="0029034C">
        <w:rPr>
          <w:rFonts w:ascii="Times New Roman" w:eastAsia="Times New Roman" w:hAnsi="Times New Roman" w:cs="Times New Roman"/>
          <w:sz w:val="28"/>
          <w:szCs w:val="28"/>
          <w:lang w:eastAsia="ru-RU"/>
        </w:rPr>
        <w:t xml:space="preserve"> предлагает ФКД «Дельта </w:t>
      </w:r>
      <w:proofErr w:type="spellStart"/>
      <w:r w:rsidRPr="0029034C">
        <w:rPr>
          <w:rFonts w:ascii="Times New Roman" w:eastAsia="Times New Roman" w:hAnsi="Times New Roman" w:cs="Times New Roman"/>
          <w:sz w:val="28"/>
          <w:szCs w:val="28"/>
          <w:lang w:eastAsia="ru-RU"/>
        </w:rPr>
        <w:t>Фидс</w:t>
      </w:r>
      <w:proofErr w:type="spellEnd"/>
      <w:r w:rsidRPr="0029034C">
        <w:rPr>
          <w:rFonts w:ascii="Times New Roman" w:eastAsia="Times New Roman" w:hAnsi="Times New Roman" w:cs="Times New Roman"/>
          <w:sz w:val="28"/>
          <w:szCs w:val="28"/>
          <w:lang w:eastAsia="ru-RU"/>
        </w:rPr>
        <w:t>» энзимный комплекс – для дойных коров.</w:t>
      </w:r>
    </w:p>
    <w:p w:rsidR="002E3B62" w:rsidRPr="005430FC" w:rsidRDefault="002E3B62" w:rsidP="009056A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Применение данной функциональной кормовой добавки позволяет сбалансировать рацион коров по витаминам, способствует улучшению микробиологической среды кишечника, </w:t>
      </w:r>
      <w:r w:rsidRPr="0029034C">
        <w:rPr>
          <w:rFonts w:ascii="Times New Roman" w:eastAsia="Times New Roman" w:hAnsi="Times New Roman" w:cs="Times New Roman"/>
          <w:sz w:val="28"/>
          <w:szCs w:val="28"/>
          <w:lang w:eastAsia="ru-RU"/>
        </w:rPr>
        <w:t>продляет пик лактации, повышает удой</w:t>
      </w:r>
      <w:r>
        <w:rPr>
          <w:rFonts w:ascii="Times New Roman" w:eastAsia="Times New Roman" w:hAnsi="Times New Roman" w:cs="Times New Roman"/>
          <w:sz w:val="28"/>
          <w:szCs w:val="28"/>
          <w:lang w:eastAsia="ru-RU"/>
        </w:rPr>
        <w:t xml:space="preserve"> на 2-9%</w:t>
      </w:r>
      <w:r w:rsidRPr="0029034C">
        <w:rPr>
          <w:rFonts w:ascii="Times New Roman" w:eastAsia="Times New Roman" w:hAnsi="Times New Roman" w:cs="Times New Roman"/>
          <w:sz w:val="28"/>
          <w:szCs w:val="28"/>
          <w:lang w:eastAsia="ru-RU"/>
        </w:rPr>
        <w:t>, улучшает качество молока (белок, жир), улучшает усвоение питательных веществ рациона, повышает иммунитет коровы, предохраняет от мастита и пастбищной тетании, укрепляет копытный рог.</w:t>
      </w:r>
    </w:p>
    <w:p w:rsidR="002E3B62" w:rsidRPr="0029034C" w:rsidRDefault="002E3B62" w:rsidP="009056AB">
      <w:pPr>
        <w:spacing w:after="0" w:line="360" w:lineRule="auto"/>
        <w:ind w:firstLine="709"/>
        <w:contextualSpacing/>
        <w:jc w:val="both"/>
        <w:rPr>
          <w:rFonts w:ascii="Times New Roman" w:eastAsia="Times New Roman" w:hAnsi="Times New Roman" w:cs="Times New Roman"/>
          <w:b/>
          <w:sz w:val="28"/>
          <w:szCs w:val="28"/>
          <w:lang w:eastAsia="ru-RU"/>
        </w:rPr>
      </w:pPr>
      <w:r w:rsidRPr="0029034C">
        <w:rPr>
          <w:rFonts w:ascii="Times New Roman" w:eastAsia="Times New Roman" w:hAnsi="Times New Roman" w:cs="Times New Roman"/>
          <w:sz w:val="28"/>
          <w:szCs w:val="28"/>
          <w:lang w:eastAsia="ru-RU"/>
        </w:rPr>
        <w:t>Норма ввода: 100 г/гол в сутки. Состав: витамины А, В5, Д3, Е, ниацин; кальций, фосфор, натрий, магний, сера, железо, медь, цинк, марганец, йод, селен, кобальт.</w:t>
      </w:r>
    </w:p>
    <w:p w:rsidR="002E3B62" w:rsidRPr="0029034C" w:rsidRDefault="002E3B62" w:rsidP="009056AB">
      <w:pPr>
        <w:spacing w:after="0" w:line="360" w:lineRule="auto"/>
        <w:ind w:firstLine="709"/>
        <w:contextualSpacing/>
        <w:jc w:val="both"/>
        <w:rPr>
          <w:rFonts w:ascii="Times New Roman" w:eastAsia="Times New Roman" w:hAnsi="Times New Roman" w:cs="Times New Roman"/>
          <w:sz w:val="28"/>
          <w:szCs w:val="28"/>
          <w:lang w:eastAsia="ru-RU"/>
        </w:rPr>
      </w:pPr>
      <w:r w:rsidRPr="0029034C">
        <w:rPr>
          <w:rFonts w:ascii="Times New Roman" w:eastAsia="Times New Roman" w:hAnsi="Times New Roman" w:cs="Times New Roman"/>
          <w:sz w:val="28"/>
          <w:szCs w:val="28"/>
          <w:lang w:eastAsia="ru-RU"/>
        </w:rPr>
        <w:t>Преимущество: высокое использование клетчатки грубых кормов, меньший расход кормов, высокие качественные показатели молока.</w:t>
      </w:r>
    </w:p>
    <w:p w:rsidR="002E3B62" w:rsidRPr="0029034C" w:rsidRDefault="002E3B62" w:rsidP="009056AB">
      <w:pPr>
        <w:spacing w:after="0" w:line="360" w:lineRule="auto"/>
        <w:ind w:firstLine="709"/>
        <w:contextualSpacing/>
        <w:jc w:val="both"/>
        <w:rPr>
          <w:rFonts w:ascii="Times New Roman" w:eastAsia="Times New Roman" w:hAnsi="Times New Roman" w:cs="Times New Roman"/>
          <w:b/>
          <w:sz w:val="28"/>
          <w:szCs w:val="28"/>
          <w:lang w:eastAsia="ru-RU"/>
        </w:rPr>
      </w:pPr>
      <w:r w:rsidRPr="0029034C">
        <w:rPr>
          <w:rFonts w:ascii="Times New Roman" w:eastAsia="Times New Roman" w:hAnsi="Times New Roman" w:cs="Times New Roman"/>
          <w:sz w:val="28"/>
          <w:szCs w:val="28"/>
          <w:lang w:eastAsia="ru-RU"/>
        </w:rPr>
        <w:t xml:space="preserve">Входящий в состав комплексный ферментный препарат усиливает переваримость питательных веществ, расщепляет клетчатку кормов, обогащает их моно- и </w:t>
      </w:r>
      <w:proofErr w:type="spellStart"/>
      <w:r w:rsidRPr="0029034C">
        <w:rPr>
          <w:rFonts w:ascii="Times New Roman" w:eastAsia="Times New Roman" w:hAnsi="Times New Roman" w:cs="Times New Roman"/>
          <w:sz w:val="28"/>
          <w:szCs w:val="28"/>
          <w:lang w:eastAsia="ru-RU"/>
        </w:rPr>
        <w:t>дисахарами</w:t>
      </w:r>
      <w:proofErr w:type="spellEnd"/>
      <w:r w:rsidRPr="0029034C">
        <w:rPr>
          <w:rFonts w:ascii="Times New Roman" w:eastAsia="Times New Roman" w:hAnsi="Times New Roman" w:cs="Times New Roman"/>
          <w:sz w:val="28"/>
          <w:szCs w:val="28"/>
          <w:lang w:eastAsia="ru-RU"/>
        </w:rPr>
        <w:t xml:space="preserve">, особенно необходимыми для </w:t>
      </w:r>
      <w:proofErr w:type="spellStart"/>
      <w:r w:rsidRPr="0029034C">
        <w:rPr>
          <w:rFonts w:ascii="Times New Roman" w:eastAsia="Times New Roman" w:hAnsi="Times New Roman" w:cs="Times New Roman"/>
          <w:sz w:val="28"/>
          <w:szCs w:val="28"/>
          <w:lang w:eastAsia="ru-RU"/>
        </w:rPr>
        <w:t>лактирующих</w:t>
      </w:r>
      <w:proofErr w:type="spellEnd"/>
      <w:r w:rsidRPr="0029034C">
        <w:rPr>
          <w:rFonts w:ascii="Times New Roman" w:eastAsia="Times New Roman" w:hAnsi="Times New Roman" w:cs="Times New Roman"/>
          <w:sz w:val="28"/>
          <w:szCs w:val="28"/>
          <w:lang w:eastAsia="ru-RU"/>
        </w:rPr>
        <w:t xml:space="preserve"> коров.</w:t>
      </w:r>
    </w:p>
    <w:p w:rsidR="002E3B62" w:rsidRPr="005E78CC" w:rsidRDefault="002E3B62" w:rsidP="002E3B6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Таблица 3.8</w:t>
      </w:r>
      <w:r w:rsidRPr="005E78CC">
        <w:rPr>
          <w:rFonts w:ascii="Times New Roman" w:eastAsia="Times New Roman" w:hAnsi="Times New Roman" w:cs="Times New Roman"/>
          <w:sz w:val="24"/>
          <w:szCs w:val="24"/>
          <w:lang w:eastAsia="ru-RU"/>
        </w:rPr>
        <w:t xml:space="preserve"> – </w:t>
      </w:r>
      <w:r w:rsidRPr="005E78CC">
        <w:rPr>
          <w:rFonts w:ascii="Times New Roman" w:eastAsia="Times New Roman" w:hAnsi="Times New Roman" w:cs="Times New Roman"/>
          <w:b/>
          <w:sz w:val="24"/>
          <w:szCs w:val="24"/>
          <w:lang w:eastAsia="ru-RU"/>
        </w:rPr>
        <w:t xml:space="preserve">Обоснование затрат на покупку кормовой добавки «Дельта </w:t>
      </w:r>
      <w:proofErr w:type="spellStart"/>
      <w:r w:rsidRPr="005E78CC">
        <w:rPr>
          <w:rFonts w:ascii="Times New Roman" w:eastAsia="Times New Roman" w:hAnsi="Times New Roman" w:cs="Times New Roman"/>
          <w:b/>
          <w:sz w:val="24"/>
          <w:szCs w:val="24"/>
          <w:lang w:eastAsia="ru-RU"/>
        </w:rPr>
        <w:t>Фидс</w:t>
      </w:r>
      <w:proofErr w:type="spellEnd"/>
      <w:r w:rsidRPr="005E78C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5E78CC">
        <w:rPr>
          <w:rFonts w:ascii="Times New Roman" w:eastAsia="Times New Roman" w:hAnsi="Times New Roman" w:cs="Times New Roman"/>
          <w:b/>
          <w:sz w:val="24"/>
          <w:szCs w:val="24"/>
          <w:lang w:eastAsia="ru-RU"/>
        </w:rPr>
        <w:t>-энзимный комплекс</w:t>
      </w:r>
    </w:p>
    <w:tbl>
      <w:tblPr>
        <w:tblW w:w="5000" w:type="pct"/>
        <w:tblLook w:val="04A0" w:firstRow="1" w:lastRow="0" w:firstColumn="1" w:lastColumn="0" w:noHBand="0" w:noVBand="1"/>
      </w:tblPr>
      <w:tblGrid>
        <w:gridCol w:w="5588"/>
        <w:gridCol w:w="1142"/>
        <w:gridCol w:w="2841"/>
      </w:tblGrid>
      <w:tr w:rsidR="002E3B62" w:rsidRPr="0029034C" w:rsidTr="002E3B62">
        <w:trPr>
          <w:trHeight w:val="285"/>
        </w:trPr>
        <w:tc>
          <w:tcPr>
            <w:tcW w:w="2928" w:type="pct"/>
            <w:tcBorders>
              <w:top w:val="single" w:sz="4" w:space="0" w:color="auto"/>
              <w:left w:val="single" w:sz="4" w:space="0" w:color="auto"/>
              <w:bottom w:val="single" w:sz="4" w:space="0" w:color="auto"/>
              <w:right w:val="single" w:sz="4" w:space="0" w:color="auto"/>
            </w:tcBorders>
            <w:vAlign w:val="center"/>
            <w:hideMark/>
          </w:tcPr>
          <w:p w:rsidR="002E3B62" w:rsidRPr="005E78CC" w:rsidRDefault="002E3B62" w:rsidP="002E3B62">
            <w:pPr>
              <w:spacing w:after="0" w:line="240" w:lineRule="auto"/>
              <w:jc w:val="center"/>
              <w:rPr>
                <w:rFonts w:ascii="Times New Roman" w:eastAsia="Times New Roman" w:hAnsi="Times New Roman" w:cs="Times New Roman"/>
                <w:b/>
                <w:bCs/>
                <w:lang w:eastAsia="ru-RU"/>
              </w:rPr>
            </w:pPr>
            <w:r w:rsidRPr="005E78CC">
              <w:rPr>
                <w:rFonts w:ascii="Times New Roman" w:eastAsia="Times New Roman" w:hAnsi="Times New Roman" w:cs="Times New Roman"/>
                <w:b/>
                <w:bCs/>
                <w:lang w:eastAsia="ru-RU"/>
              </w:rPr>
              <w:t>Наименование показателя</w:t>
            </w:r>
          </w:p>
        </w:tc>
        <w:tc>
          <w:tcPr>
            <w:tcW w:w="579" w:type="pct"/>
            <w:tcBorders>
              <w:top w:val="single" w:sz="4" w:space="0" w:color="auto"/>
              <w:left w:val="nil"/>
              <w:bottom w:val="single" w:sz="4" w:space="0" w:color="auto"/>
              <w:right w:val="single" w:sz="4" w:space="0" w:color="auto"/>
            </w:tcBorders>
            <w:vAlign w:val="center"/>
            <w:hideMark/>
          </w:tcPr>
          <w:p w:rsidR="002E3B62" w:rsidRPr="005E78CC" w:rsidRDefault="002E3B62" w:rsidP="002E3B62">
            <w:pPr>
              <w:spacing w:after="0" w:line="240" w:lineRule="auto"/>
              <w:jc w:val="center"/>
              <w:rPr>
                <w:rFonts w:ascii="Times New Roman" w:eastAsia="Times New Roman" w:hAnsi="Times New Roman" w:cs="Times New Roman"/>
                <w:b/>
                <w:bCs/>
                <w:lang w:eastAsia="ru-RU"/>
              </w:rPr>
            </w:pPr>
            <w:r w:rsidRPr="005E78CC">
              <w:rPr>
                <w:rFonts w:ascii="Times New Roman" w:eastAsia="Times New Roman" w:hAnsi="Times New Roman" w:cs="Times New Roman"/>
                <w:b/>
                <w:bCs/>
                <w:lang w:eastAsia="ru-RU"/>
              </w:rPr>
              <w:t>Значение</w:t>
            </w:r>
          </w:p>
        </w:tc>
        <w:tc>
          <w:tcPr>
            <w:tcW w:w="1493" w:type="pct"/>
            <w:tcBorders>
              <w:top w:val="single" w:sz="4" w:space="0" w:color="auto"/>
              <w:left w:val="nil"/>
              <w:bottom w:val="single" w:sz="4" w:space="0" w:color="auto"/>
              <w:right w:val="single" w:sz="4" w:space="0" w:color="auto"/>
            </w:tcBorders>
            <w:vAlign w:val="center"/>
            <w:hideMark/>
          </w:tcPr>
          <w:p w:rsidR="002E3B62" w:rsidRPr="005E78CC" w:rsidRDefault="002E3B62" w:rsidP="002E3B62">
            <w:pPr>
              <w:spacing w:after="0" w:line="240" w:lineRule="auto"/>
              <w:jc w:val="center"/>
              <w:rPr>
                <w:rFonts w:ascii="Times New Roman" w:eastAsia="Times New Roman" w:hAnsi="Times New Roman" w:cs="Times New Roman"/>
                <w:b/>
                <w:bCs/>
                <w:lang w:eastAsia="ru-RU"/>
              </w:rPr>
            </w:pPr>
            <w:r w:rsidRPr="005E78CC">
              <w:rPr>
                <w:rFonts w:ascii="Times New Roman" w:eastAsia="Times New Roman" w:hAnsi="Times New Roman" w:cs="Times New Roman"/>
                <w:b/>
                <w:bCs/>
                <w:lang w:eastAsia="ru-RU"/>
              </w:rPr>
              <w:t>Примечания</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Поголовье коров</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1493"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b/>
                <w:bCs/>
                <w:sz w:val="24"/>
                <w:szCs w:val="24"/>
                <w:lang w:eastAsia="ru-RU"/>
              </w:rPr>
            </w:pPr>
            <w:r w:rsidRPr="0029034C">
              <w:rPr>
                <w:rFonts w:ascii="Times New Roman" w:eastAsia="Times New Roman" w:hAnsi="Times New Roman" w:cs="Times New Roman"/>
                <w:b/>
                <w:bCs/>
                <w:sz w:val="24"/>
                <w:szCs w:val="24"/>
                <w:lang w:eastAsia="ru-RU"/>
              </w:rPr>
              <w:t> </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Стоимость кормовой добавки, тыс. руб.</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565,02</w:t>
            </w:r>
          </w:p>
        </w:tc>
        <w:tc>
          <w:tcPr>
            <w:tcW w:w="1493"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45 руб.</w:t>
            </w:r>
            <w:r>
              <w:rPr>
                <w:rFonts w:ascii="Times New Roman" w:eastAsia="Times New Roman" w:hAnsi="Times New Roman" w:cs="Times New Roman"/>
                <w:sz w:val="24"/>
                <w:szCs w:val="24"/>
                <w:lang w:eastAsia="ru-RU"/>
              </w:rPr>
              <w:t>/кг. * 36,5 кг/корову в год *344</w:t>
            </w:r>
            <w:r w:rsidRPr="0029034C">
              <w:rPr>
                <w:rFonts w:ascii="Times New Roman" w:eastAsia="Times New Roman" w:hAnsi="Times New Roman" w:cs="Times New Roman"/>
                <w:sz w:val="24"/>
                <w:szCs w:val="24"/>
                <w:lang w:eastAsia="ru-RU"/>
              </w:rPr>
              <w:t xml:space="preserve"> коров</w:t>
            </w:r>
            <w:r>
              <w:rPr>
                <w:rFonts w:ascii="Times New Roman" w:eastAsia="Times New Roman" w:hAnsi="Times New Roman" w:cs="Times New Roman"/>
                <w:sz w:val="24"/>
                <w:szCs w:val="24"/>
                <w:lang w:eastAsia="ru-RU"/>
              </w:rPr>
              <w:t>ы</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Влияние добавки на продуктивность коров, %</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5,5</w:t>
            </w:r>
          </w:p>
        </w:tc>
        <w:tc>
          <w:tcPr>
            <w:tcW w:w="1493"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b/>
                <w:bCs/>
                <w:sz w:val="24"/>
                <w:szCs w:val="24"/>
                <w:lang w:eastAsia="ru-RU"/>
              </w:rPr>
            </w:pPr>
            <w:r w:rsidRPr="0029034C">
              <w:rPr>
                <w:rFonts w:ascii="Times New Roman" w:eastAsia="Times New Roman" w:hAnsi="Times New Roman" w:cs="Times New Roman"/>
                <w:b/>
                <w:bCs/>
                <w:sz w:val="24"/>
                <w:szCs w:val="24"/>
                <w:lang w:eastAsia="ru-RU"/>
              </w:rPr>
              <w:t> </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Фактический удой на всех коров, ц</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sidRPr="005430FC">
              <w:rPr>
                <w:rFonts w:ascii="Times New Roman" w:eastAsia="Times New Roman" w:hAnsi="Times New Roman" w:cs="Times New Roman"/>
                <w:sz w:val="24"/>
                <w:szCs w:val="24"/>
                <w:lang w:eastAsia="ru-RU"/>
              </w:rPr>
              <w:t>21661</w:t>
            </w:r>
          </w:p>
        </w:tc>
        <w:tc>
          <w:tcPr>
            <w:tcW w:w="1493"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 </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Дополнительный удой, ц</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1191,4</w:t>
            </w:r>
          </w:p>
        </w:tc>
        <w:tc>
          <w:tcPr>
            <w:tcW w:w="1493"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21661</w:t>
            </w:r>
            <w:r w:rsidRPr="0029034C">
              <w:rPr>
                <w:rFonts w:ascii="Times New Roman" w:eastAsia="Times New Roman" w:hAnsi="Times New Roman" w:cs="Times New Roman"/>
                <w:sz w:val="24"/>
                <w:szCs w:val="24"/>
                <w:lang w:eastAsia="ru-RU"/>
              </w:rPr>
              <w:t>*5,5%</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Влияние добавки на снижение затрат на корма, %</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8</w:t>
            </w:r>
          </w:p>
        </w:tc>
        <w:tc>
          <w:tcPr>
            <w:tcW w:w="1493"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b/>
                <w:bCs/>
                <w:sz w:val="24"/>
                <w:szCs w:val="24"/>
                <w:lang w:eastAsia="ru-RU"/>
              </w:rPr>
            </w:pPr>
            <w:r w:rsidRPr="0029034C">
              <w:rPr>
                <w:rFonts w:ascii="Times New Roman" w:eastAsia="Times New Roman" w:hAnsi="Times New Roman" w:cs="Times New Roman"/>
                <w:b/>
                <w:bCs/>
                <w:sz w:val="24"/>
                <w:szCs w:val="24"/>
                <w:lang w:eastAsia="ru-RU"/>
              </w:rPr>
              <w:t> </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Затраты на корма в 2016</w:t>
            </w:r>
            <w:r w:rsidRPr="0029034C">
              <w:rPr>
                <w:rFonts w:ascii="Times New Roman" w:eastAsia="Times New Roman" w:hAnsi="Times New Roman" w:cs="Times New Roman"/>
                <w:sz w:val="24"/>
                <w:szCs w:val="24"/>
                <w:lang w:eastAsia="ru-RU"/>
              </w:rPr>
              <w:t xml:space="preserve"> г., тыс. руб.</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14309</w:t>
            </w:r>
          </w:p>
        </w:tc>
        <w:tc>
          <w:tcPr>
            <w:tcW w:w="1493"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 </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Экономия затрат на корма, тыс. руб.</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1144,7</w:t>
            </w:r>
          </w:p>
        </w:tc>
        <w:tc>
          <w:tcPr>
            <w:tcW w:w="1493"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14309</w:t>
            </w:r>
            <w:r w:rsidRPr="0029034C">
              <w:rPr>
                <w:rFonts w:ascii="Times New Roman" w:eastAsia="Times New Roman" w:hAnsi="Times New Roman" w:cs="Times New Roman"/>
                <w:sz w:val="24"/>
                <w:szCs w:val="24"/>
                <w:lang w:eastAsia="ru-RU"/>
              </w:rPr>
              <w:t>*8%</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Доп</w:t>
            </w:r>
            <w:r>
              <w:rPr>
                <w:rFonts w:ascii="Times New Roman" w:eastAsia="Times New Roman" w:hAnsi="Times New Roman" w:cs="Times New Roman"/>
                <w:sz w:val="24"/>
                <w:szCs w:val="24"/>
                <w:lang w:eastAsia="ru-RU"/>
              </w:rPr>
              <w:t>олнительная выручка в ценах 2016</w:t>
            </w:r>
            <w:r w:rsidRPr="0029034C">
              <w:rPr>
                <w:rFonts w:ascii="Times New Roman" w:eastAsia="Times New Roman" w:hAnsi="Times New Roman" w:cs="Times New Roman"/>
                <w:sz w:val="24"/>
                <w:szCs w:val="24"/>
                <w:lang w:eastAsia="ru-RU"/>
              </w:rPr>
              <w:t xml:space="preserve"> г, тыс. руб.</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2523,39</w:t>
            </w:r>
          </w:p>
        </w:tc>
        <w:tc>
          <w:tcPr>
            <w:tcW w:w="1493"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2118 руб. * 1191,4</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Сни</w:t>
            </w:r>
            <w:r>
              <w:rPr>
                <w:rFonts w:ascii="Times New Roman" w:eastAsia="Times New Roman" w:hAnsi="Times New Roman" w:cs="Times New Roman"/>
                <w:sz w:val="24"/>
                <w:szCs w:val="24"/>
                <w:lang w:eastAsia="ru-RU"/>
              </w:rPr>
              <w:t>жение себестоимости в ценах 2016</w:t>
            </w:r>
            <w:r w:rsidRPr="0029034C">
              <w:rPr>
                <w:rFonts w:ascii="Times New Roman" w:eastAsia="Times New Roman" w:hAnsi="Times New Roman" w:cs="Times New Roman"/>
                <w:sz w:val="24"/>
                <w:szCs w:val="24"/>
                <w:lang w:eastAsia="ru-RU"/>
              </w:rPr>
              <w:t xml:space="preserve"> года, тыс. руб.</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1144,7</w:t>
            </w:r>
          </w:p>
        </w:tc>
        <w:tc>
          <w:tcPr>
            <w:tcW w:w="1493"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 </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Доп</w:t>
            </w:r>
            <w:r>
              <w:rPr>
                <w:rFonts w:ascii="Times New Roman" w:eastAsia="Times New Roman" w:hAnsi="Times New Roman" w:cs="Times New Roman"/>
                <w:sz w:val="24"/>
                <w:szCs w:val="24"/>
                <w:lang w:eastAsia="ru-RU"/>
              </w:rPr>
              <w:t xml:space="preserve">олнительная прибыль в ценах 2016 г., </w:t>
            </w:r>
            <w:r w:rsidRPr="0029034C">
              <w:rPr>
                <w:rFonts w:ascii="Times New Roman" w:eastAsia="Times New Roman" w:hAnsi="Times New Roman" w:cs="Times New Roman"/>
                <w:sz w:val="24"/>
                <w:szCs w:val="24"/>
                <w:lang w:eastAsia="ru-RU"/>
              </w:rPr>
              <w:t>тыс. руб.</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3103,07</w:t>
            </w:r>
          </w:p>
        </w:tc>
        <w:tc>
          <w:tcPr>
            <w:tcW w:w="1493" w:type="pct"/>
            <w:tcBorders>
              <w:top w:val="nil"/>
              <w:left w:val="nil"/>
              <w:bottom w:val="single" w:sz="4" w:space="0" w:color="auto"/>
              <w:right w:val="single" w:sz="4" w:space="0" w:color="auto"/>
            </w:tcBorders>
            <w:vAlign w:val="center"/>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2523,39+</w:t>
            </w:r>
            <w:r w:rsidRPr="005C3E2C">
              <w:rPr>
                <w:rFonts w:ascii="Times New Roman" w:eastAsia="Times New Roman" w:hAnsi="Times New Roman" w:cs="Times New Roman"/>
                <w:sz w:val="24"/>
                <w:szCs w:val="24"/>
                <w:lang w:eastAsia="ru-RU"/>
              </w:rPr>
              <w:t>1144,7</w:t>
            </w:r>
            <w:r>
              <w:rPr>
                <w:rFonts w:ascii="Times New Roman" w:eastAsia="Times New Roman" w:hAnsi="Times New Roman" w:cs="Times New Roman"/>
                <w:sz w:val="24"/>
                <w:szCs w:val="24"/>
                <w:lang w:eastAsia="ru-RU"/>
              </w:rPr>
              <w:t>-565,02</w:t>
            </w:r>
          </w:p>
        </w:tc>
      </w:tr>
      <w:tr w:rsidR="002E3B62" w:rsidRPr="0029034C" w:rsidTr="002E3B62">
        <w:trPr>
          <w:trHeight w:val="70"/>
        </w:trPr>
        <w:tc>
          <w:tcPr>
            <w:tcW w:w="2928" w:type="pct"/>
            <w:tcBorders>
              <w:top w:val="nil"/>
              <w:left w:val="single" w:sz="4" w:space="0" w:color="auto"/>
              <w:bottom w:val="single" w:sz="4" w:space="0" w:color="auto"/>
              <w:right w:val="single" w:sz="4" w:space="0" w:color="auto"/>
            </w:tcBorders>
            <w:vAlign w:val="center"/>
            <w:hideMark/>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Рентабел</w:t>
            </w:r>
            <w:r w:rsidR="006B2656">
              <w:rPr>
                <w:rFonts w:ascii="Times New Roman" w:eastAsia="Times New Roman" w:hAnsi="Times New Roman" w:cs="Times New Roman"/>
                <w:sz w:val="24"/>
                <w:szCs w:val="24"/>
                <w:lang w:eastAsia="ru-RU"/>
              </w:rPr>
              <w:t>ьность мероприятия</w:t>
            </w:r>
            <w:r>
              <w:rPr>
                <w:rFonts w:ascii="Times New Roman" w:eastAsia="Times New Roman" w:hAnsi="Times New Roman" w:cs="Times New Roman"/>
                <w:sz w:val="24"/>
                <w:szCs w:val="24"/>
                <w:lang w:eastAsia="ru-RU"/>
              </w:rPr>
              <w:t xml:space="preserve"> в ценах 2016</w:t>
            </w:r>
            <w:r w:rsidRPr="0029034C">
              <w:rPr>
                <w:rFonts w:ascii="Times New Roman" w:eastAsia="Times New Roman" w:hAnsi="Times New Roman" w:cs="Times New Roman"/>
                <w:sz w:val="24"/>
                <w:szCs w:val="24"/>
                <w:lang w:eastAsia="ru-RU"/>
              </w:rPr>
              <w:t xml:space="preserve"> г, %</w:t>
            </w:r>
          </w:p>
        </w:tc>
        <w:tc>
          <w:tcPr>
            <w:tcW w:w="579" w:type="pct"/>
            <w:tcBorders>
              <w:top w:val="nil"/>
              <w:left w:val="nil"/>
              <w:bottom w:val="single" w:sz="4" w:space="0" w:color="auto"/>
              <w:right w:val="single" w:sz="4" w:space="0" w:color="auto"/>
            </w:tcBorders>
            <w:vAlign w:val="center"/>
            <w:hideMark/>
          </w:tcPr>
          <w:p w:rsidR="002E3B62" w:rsidRPr="0029034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549,1</w:t>
            </w:r>
          </w:p>
        </w:tc>
        <w:tc>
          <w:tcPr>
            <w:tcW w:w="1493" w:type="pct"/>
            <w:tcBorders>
              <w:top w:val="nil"/>
              <w:left w:val="nil"/>
              <w:bottom w:val="single" w:sz="4" w:space="0" w:color="auto"/>
              <w:right w:val="single" w:sz="4" w:space="0" w:color="auto"/>
            </w:tcBorders>
            <w:vAlign w:val="center"/>
          </w:tcPr>
          <w:p w:rsidR="002E3B62" w:rsidRPr="0029034C" w:rsidRDefault="002E3B62" w:rsidP="002E3B62">
            <w:pPr>
              <w:spacing w:after="0" w:line="240" w:lineRule="auto"/>
              <w:rPr>
                <w:rFonts w:ascii="Times New Roman" w:eastAsia="Times New Roman" w:hAnsi="Times New Roman" w:cs="Times New Roman"/>
                <w:sz w:val="24"/>
                <w:szCs w:val="24"/>
                <w:lang w:eastAsia="ru-RU"/>
              </w:rPr>
            </w:pPr>
            <w:r w:rsidRPr="005C3E2C">
              <w:rPr>
                <w:rFonts w:ascii="Times New Roman" w:eastAsia="Times New Roman" w:hAnsi="Times New Roman" w:cs="Times New Roman"/>
                <w:sz w:val="24"/>
                <w:szCs w:val="24"/>
                <w:lang w:eastAsia="ru-RU"/>
              </w:rPr>
              <w:t>3103,07</w:t>
            </w:r>
            <w:r>
              <w:rPr>
                <w:rFonts w:ascii="Times New Roman" w:eastAsia="Times New Roman" w:hAnsi="Times New Roman" w:cs="Times New Roman"/>
                <w:sz w:val="24"/>
                <w:szCs w:val="24"/>
                <w:lang w:eastAsia="ru-RU"/>
              </w:rPr>
              <w:t>*100/565,02</w:t>
            </w:r>
          </w:p>
        </w:tc>
      </w:tr>
    </w:tbl>
    <w:p w:rsidR="002E3B62" w:rsidRDefault="00D643C7" w:rsidP="006B2656">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Согласно расчетам таблицы 3.</w:t>
      </w:r>
      <w:r w:rsidRPr="00D643C7">
        <w:rPr>
          <w:rFonts w:ascii="Times New Roman" w:eastAsia="Times New Roman" w:hAnsi="Times New Roman" w:cs="Times New Roman"/>
          <w:sz w:val="28"/>
          <w:szCs w:val="28"/>
          <w:lang w:eastAsia="ru-RU"/>
        </w:rPr>
        <w:t>8</w:t>
      </w:r>
      <w:r w:rsidR="002E3B62" w:rsidRPr="0029034C">
        <w:rPr>
          <w:rFonts w:ascii="Times New Roman" w:eastAsia="Times New Roman" w:hAnsi="Times New Roman" w:cs="Times New Roman"/>
          <w:sz w:val="28"/>
          <w:szCs w:val="28"/>
          <w:lang w:eastAsia="ru-RU"/>
        </w:rPr>
        <w:t>, использование кормовой добавки приведёт к у</w:t>
      </w:r>
      <w:r w:rsidR="002E3B62">
        <w:rPr>
          <w:rFonts w:ascii="Times New Roman" w:eastAsia="Times New Roman" w:hAnsi="Times New Roman" w:cs="Times New Roman"/>
          <w:sz w:val="28"/>
          <w:szCs w:val="28"/>
          <w:lang w:eastAsia="ru-RU"/>
        </w:rPr>
        <w:t>величению валового надоя на 1191,4</w:t>
      </w:r>
      <w:r w:rsidR="002E3B62" w:rsidRPr="0029034C">
        <w:rPr>
          <w:rFonts w:ascii="Times New Roman" w:eastAsia="Times New Roman" w:hAnsi="Times New Roman" w:cs="Times New Roman"/>
          <w:sz w:val="28"/>
          <w:szCs w:val="28"/>
          <w:lang w:eastAsia="ru-RU"/>
        </w:rPr>
        <w:t xml:space="preserve"> ц</w:t>
      </w:r>
      <w:r w:rsidR="002E3B62">
        <w:rPr>
          <w:rFonts w:ascii="Times New Roman" w:eastAsia="Times New Roman" w:hAnsi="Times New Roman" w:cs="Times New Roman"/>
          <w:sz w:val="28"/>
          <w:szCs w:val="28"/>
          <w:lang w:eastAsia="ru-RU"/>
        </w:rPr>
        <w:t>, снижению себестоимости на 1144,7</w:t>
      </w:r>
      <w:r w:rsidR="002E3B62" w:rsidRPr="0029034C">
        <w:rPr>
          <w:rFonts w:ascii="Times New Roman" w:eastAsia="Times New Roman" w:hAnsi="Times New Roman" w:cs="Times New Roman"/>
          <w:sz w:val="28"/>
          <w:szCs w:val="28"/>
          <w:lang w:eastAsia="ru-RU"/>
        </w:rPr>
        <w:t xml:space="preserve"> тыс. </w:t>
      </w:r>
      <w:r w:rsidR="002E3B62">
        <w:rPr>
          <w:rFonts w:ascii="Times New Roman" w:eastAsia="Times New Roman" w:hAnsi="Times New Roman" w:cs="Times New Roman"/>
          <w:sz w:val="28"/>
          <w:szCs w:val="28"/>
          <w:lang w:eastAsia="ru-RU"/>
        </w:rPr>
        <w:t>руб., увеличению прибыли на 3103,07</w:t>
      </w:r>
      <w:r w:rsidR="002E3B62" w:rsidRPr="0029034C">
        <w:rPr>
          <w:rFonts w:ascii="Times New Roman" w:eastAsia="Times New Roman" w:hAnsi="Times New Roman" w:cs="Times New Roman"/>
          <w:sz w:val="28"/>
          <w:szCs w:val="28"/>
          <w:lang w:eastAsia="ru-RU"/>
        </w:rPr>
        <w:t xml:space="preserve"> тыс. руб. При этом рентабе</w:t>
      </w:r>
      <w:r w:rsidR="002E3B62">
        <w:rPr>
          <w:rFonts w:ascii="Times New Roman" w:eastAsia="Times New Roman" w:hAnsi="Times New Roman" w:cs="Times New Roman"/>
          <w:sz w:val="28"/>
          <w:szCs w:val="28"/>
          <w:lang w:eastAsia="ru-RU"/>
        </w:rPr>
        <w:t>льность мероприятия составит 549,1</w:t>
      </w:r>
      <w:bookmarkStart w:id="5" w:name="_Toc473556238"/>
      <w:bookmarkStart w:id="6" w:name="_Toc474666183"/>
      <w:r w:rsidR="002E3B62">
        <w:rPr>
          <w:rFonts w:ascii="Times New Roman" w:eastAsia="Times New Roman" w:hAnsi="Times New Roman" w:cs="Times New Roman"/>
          <w:sz w:val="28"/>
          <w:szCs w:val="28"/>
          <w:lang w:eastAsia="ru-RU"/>
        </w:rPr>
        <w:t>%.</w:t>
      </w:r>
    </w:p>
    <w:p w:rsidR="002E3B62" w:rsidRPr="00934F78" w:rsidRDefault="002E3B62" w:rsidP="002E3B62">
      <w:pPr>
        <w:spacing w:after="0" w:line="360" w:lineRule="auto"/>
        <w:ind w:firstLine="708"/>
        <w:contextualSpacing/>
        <w:jc w:val="both"/>
        <w:rPr>
          <w:rFonts w:ascii="Times New Roman" w:eastAsia="Times New Roman" w:hAnsi="Times New Roman" w:cs="Times New Roman"/>
          <w:sz w:val="28"/>
          <w:szCs w:val="28"/>
          <w:lang w:eastAsia="ru-RU"/>
        </w:rPr>
      </w:pPr>
      <w:r w:rsidRPr="00934F78">
        <w:rPr>
          <w:rFonts w:ascii="Times New Roman" w:eastAsia="Times New Roman" w:hAnsi="Times New Roman" w:cs="Times New Roman"/>
          <w:bCs/>
          <w:sz w:val="28"/>
          <w:szCs w:val="26"/>
          <w:lang w:eastAsia="ru-RU"/>
        </w:rPr>
        <w:t xml:space="preserve"> Повышение качества кормов</w:t>
      </w:r>
      <w:bookmarkEnd w:id="5"/>
      <w:bookmarkEnd w:id="6"/>
      <w:r>
        <w:rPr>
          <w:rFonts w:ascii="Times New Roman" w:eastAsia="Times New Roman" w:hAnsi="Times New Roman" w:cs="Times New Roman"/>
          <w:bCs/>
          <w:sz w:val="28"/>
          <w:szCs w:val="26"/>
          <w:lang w:eastAsia="ru-RU"/>
        </w:rPr>
        <w:t xml:space="preserve">. </w:t>
      </w:r>
      <w:r w:rsidRPr="0065466C">
        <w:rPr>
          <w:rFonts w:ascii="Times New Roman" w:eastAsia="Times New Roman" w:hAnsi="Times New Roman" w:cs="Times New Roman"/>
          <w:sz w:val="28"/>
          <w:szCs w:val="28"/>
          <w:lang w:eastAsia="ru-RU"/>
        </w:rPr>
        <w:t xml:space="preserve">Сегодня на рынке представлены различные силосные закваски, но, как показывает опыт сельхозпредприятий, не каждая обеспечивает доминанту </w:t>
      </w:r>
      <w:r w:rsidRPr="00934F78">
        <w:rPr>
          <w:rFonts w:ascii="Times New Roman" w:eastAsia="Times New Roman" w:hAnsi="Times New Roman" w:cs="Times New Roman"/>
          <w:sz w:val="28"/>
          <w:szCs w:val="28"/>
          <w:lang w:eastAsia="ru-RU"/>
        </w:rPr>
        <w:t>молочнокислого брожения в силосовании, что очень важно для достижения высокого качества сочных кормов.</w:t>
      </w:r>
    </w:p>
    <w:p w:rsidR="002E3B62" w:rsidRPr="00934F78" w:rsidRDefault="002E3B62" w:rsidP="002E3B62">
      <w:pPr>
        <w:spacing w:after="0" w:line="360" w:lineRule="auto"/>
        <w:ind w:firstLine="709"/>
        <w:jc w:val="both"/>
        <w:rPr>
          <w:rFonts w:ascii="Times New Roman" w:eastAsia="Times New Roman" w:hAnsi="Times New Roman" w:cs="Times New Roman"/>
          <w:sz w:val="28"/>
          <w:szCs w:val="28"/>
          <w:lang w:eastAsia="ru-RU"/>
        </w:rPr>
      </w:pPr>
      <w:r w:rsidRPr="00934F78">
        <w:rPr>
          <w:rFonts w:ascii="Times New Roman" w:eastAsia="Times New Roman" w:hAnsi="Times New Roman" w:cs="Times New Roman"/>
          <w:sz w:val="28"/>
          <w:szCs w:val="28"/>
          <w:lang w:eastAsia="ru-RU"/>
        </w:rPr>
        <w:t xml:space="preserve">В результате проведённого </w:t>
      </w:r>
      <w:r w:rsidRPr="00402C40">
        <w:rPr>
          <w:rFonts w:ascii="Times New Roman" w:eastAsia="Times New Roman" w:hAnsi="Times New Roman" w:cs="Times New Roman"/>
          <w:sz w:val="28"/>
          <w:szCs w:val="28"/>
          <w:lang w:eastAsia="ru-RU"/>
        </w:rPr>
        <w:t xml:space="preserve">мастер-класса на базе СХПК им. Мичурина </w:t>
      </w:r>
      <w:proofErr w:type="spellStart"/>
      <w:r w:rsidRPr="00402C40">
        <w:rPr>
          <w:rFonts w:ascii="Times New Roman" w:eastAsia="Times New Roman" w:hAnsi="Times New Roman" w:cs="Times New Roman"/>
          <w:sz w:val="28"/>
          <w:szCs w:val="28"/>
          <w:lang w:eastAsia="ru-RU"/>
        </w:rPr>
        <w:t>Вавожского</w:t>
      </w:r>
      <w:proofErr w:type="spellEnd"/>
      <w:r w:rsidRPr="00402C40">
        <w:rPr>
          <w:rFonts w:ascii="Times New Roman" w:eastAsia="Times New Roman" w:hAnsi="Times New Roman" w:cs="Times New Roman"/>
          <w:sz w:val="28"/>
          <w:szCs w:val="28"/>
          <w:lang w:eastAsia="ru-RU"/>
        </w:rPr>
        <w:t xml:space="preserve"> района, а также проведённого эксперимента в СПК «Прогресс»</w:t>
      </w:r>
      <w:r w:rsidRPr="00934F78">
        <w:rPr>
          <w:rFonts w:ascii="Times New Roman" w:eastAsia="Times New Roman" w:hAnsi="Times New Roman" w:cs="Times New Roman"/>
          <w:sz w:val="28"/>
          <w:szCs w:val="28"/>
          <w:lang w:eastAsia="ru-RU"/>
        </w:rPr>
        <w:t xml:space="preserve"> Алнашского района было установлено, что биологическая закваска для силосования многолетних и однолетних трав </w:t>
      </w:r>
      <w:proofErr w:type="spellStart"/>
      <w:r w:rsidRPr="00934F78">
        <w:rPr>
          <w:rFonts w:ascii="Times New Roman" w:eastAsia="Times New Roman" w:hAnsi="Times New Roman" w:cs="Times New Roman"/>
          <w:sz w:val="28"/>
          <w:szCs w:val="28"/>
          <w:lang w:eastAsia="ru-RU"/>
        </w:rPr>
        <w:t>Josilak</w:t>
      </w:r>
      <w:proofErr w:type="spellEnd"/>
      <w:r w:rsidRPr="00934F78">
        <w:rPr>
          <w:rFonts w:ascii="Times New Roman" w:eastAsia="Times New Roman" w:hAnsi="Times New Roman" w:cs="Times New Roman"/>
          <w:sz w:val="28"/>
          <w:szCs w:val="28"/>
          <w:lang w:eastAsia="ru-RU"/>
        </w:rPr>
        <w:t xml:space="preserve"> </w:t>
      </w:r>
      <w:r w:rsidRPr="00934F78">
        <w:rPr>
          <w:rFonts w:ascii="Times New Roman" w:eastAsia="Times New Roman" w:hAnsi="Times New Roman" w:cs="Times New Roman"/>
          <w:sz w:val="28"/>
          <w:szCs w:val="28"/>
          <w:lang w:val="en-US" w:eastAsia="ru-RU"/>
        </w:rPr>
        <w:t>c</w:t>
      </w:r>
      <w:proofErr w:type="spellStart"/>
      <w:r w:rsidRPr="00934F78">
        <w:rPr>
          <w:rFonts w:ascii="Times New Roman" w:eastAsia="Times New Roman" w:hAnsi="Times New Roman" w:cs="Times New Roman"/>
          <w:sz w:val="28"/>
          <w:szCs w:val="28"/>
          <w:lang w:eastAsia="ru-RU"/>
        </w:rPr>
        <w:t>lassik</w:t>
      </w:r>
      <w:proofErr w:type="spellEnd"/>
      <w:r w:rsidRPr="00934F78">
        <w:rPr>
          <w:rFonts w:ascii="Times New Roman" w:eastAsia="Times New Roman" w:hAnsi="Times New Roman" w:cs="Times New Roman"/>
          <w:sz w:val="28"/>
          <w:szCs w:val="28"/>
          <w:lang w:eastAsia="ru-RU"/>
        </w:rPr>
        <w:t xml:space="preserve"> («</w:t>
      </w:r>
      <w:proofErr w:type="spellStart"/>
      <w:r w:rsidRPr="00934F78">
        <w:rPr>
          <w:rFonts w:ascii="Times New Roman" w:eastAsia="Times New Roman" w:hAnsi="Times New Roman" w:cs="Times New Roman"/>
          <w:sz w:val="28"/>
          <w:szCs w:val="28"/>
          <w:lang w:eastAsia="ru-RU"/>
        </w:rPr>
        <w:t>Йозилак</w:t>
      </w:r>
      <w:proofErr w:type="spellEnd"/>
      <w:r w:rsidRPr="00934F78">
        <w:rPr>
          <w:rFonts w:ascii="Times New Roman" w:eastAsia="Times New Roman" w:hAnsi="Times New Roman" w:cs="Times New Roman"/>
          <w:sz w:val="28"/>
          <w:szCs w:val="28"/>
          <w:lang w:eastAsia="ru-RU"/>
        </w:rPr>
        <w:t xml:space="preserve"> классик») германской фирмы </w:t>
      </w:r>
      <w:proofErr w:type="spellStart"/>
      <w:r w:rsidRPr="00934F78">
        <w:rPr>
          <w:rFonts w:ascii="Times New Roman" w:eastAsia="Times New Roman" w:hAnsi="Times New Roman" w:cs="Times New Roman"/>
          <w:sz w:val="28"/>
          <w:szCs w:val="28"/>
          <w:lang w:eastAsia="ru-RU"/>
        </w:rPr>
        <w:t>Joserа</w:t>
      </w:r>
      <w:proofErr w:type="spellEnd"/>
      <w:r w:rsidRPr="00934F78">
        <w:rPr>
          <w:rFonts w:ascii="Times New Roman" w:eastAsia="Times New Roman" w:hAnsi="Times New Roman" w:cs="Times New Roman"/>
          <w:sz w:val="28"/>
          <w:szCs w:val="28"/>
          <w:lang w:eastAsia="ru-RU"/>
        </w:rPr>
        <w:t xml:space="preserve"> способствует получению высококлассного сенажа и силоса: 95% 1 и 2 класса.</w:t>
      </w:r>
    </w:p>
    <w:p w:rsidR="002E3B62" w:rsidRPr="0065466C" w:rsidRDefault="002E3B62" w:rsidP="009056AB">
      <w:pPr>
        <w:spacing w:after="0" w:line="360" w:lineRule="auto"/>
        <w:ind w:firstLine="709"/>
        <w:contextualSpacing/>
        <w:jc w:val="both"/>
        <w:rPr>
          <w:rFonts w:ascii="Times New Roman" w:eastAsia="Times New Roman" w:hAnsi="Times New Roman" w:cs="Times New Roman"/>
          <w:sz w:val="28"/>
          <w:szCs w:val="28"/>
          <w:lang w:eastAsia="ru-RU"/>
        </w:rPr>
      </w:pPr>
      <w:r w:rsidRPr="00934F78">
        <w:rPr>
          <w:rFonts w:ascii="Times New Roman" w:eastAsia="Times New Roman" w:hAnsi="Times New Roman" w:cs="Times New Roman"/>
          <w:sz w:val="28"/>
          <w:szCs w:val="28"/>
          <w:lang w:eastAsia="ru-RU"/>
        </w:rPr>
        <w:t xml:space="preserve">Кроме этого, гарантируется успешная заготовка силоса в неблагоприятные годы </w:t>
      </w:r>
      <w:r w:rsidRPr="0065466C">
        <w:rPr>
          <w:rFonts w:ascii="Times New Roman" w:eastAsia="Times New Roman" w:hAnsi="Times New Roman" w:cs="Times New Roman"/>
          <w:sz w:val="28"/>
          <w:szCs w:val="28"/>
          <w:lang w:eastAsia="ru-RU"/>
        </w:rPr>
        <w:t xml:space="preserve">и при плохих погодных условиях. В случае высокой влажности зелёной массы следует только удвоить дозировку препарата. В результате кукурузный силос получился 2 класса. </w:t>
      </w:r>
    </w:p>
    <w:p w:rsidR="002E3B62" w:rsidRPr="0065466C" w:rsidRDefault="002E3B62" w:rsidP="009056AB">
      <w:pPr>
        <w:spacing w:after="0" w:line="360" w:lineRule="auto"/>
        <w:ind w:firstLine="709"/>
        <w:contextualSpacing/>
        <w:jc w:val="both"/>
        <w:rPr>
          <w:rFonts w:ascii="Times New Roman" w:eastAsia="Times New Roman" w:hAnsi="Times New Roman" w:cs="Times New Roman"/>
          <w:sz w:val="28"/>
          <w:szCs w:val="28"/>
          <w:lang w:eastAsia="ru-RU"/>
        </w:rPr>
      </w:pPr>
      <w:r w:rsidRPr="0065466C">
        <w:rPr>
          <w:rFonts w:ascii="Times New Roman" w:eastAsia="Times New Roman" w:hAnsi="Times New Roman" w:cs="Times New Roman"/>
          <w:sz w:val="28"/>
          <w:szCs w:val="28"/>
          <w:lang w:eastAsia="ru-RU"/>
        </w:rPr>
        <w:t>Надой молока в опытных хозяйствах увеличился на 3-4%.</w:t>
      </w:r>
    </w:p>
    <w:p w:rsidR="002E3B62" w:rsidRPr="0065466C" w:rsidRDefault="002E3B62" w:rsidP="009056AB">
      <w:pPr>
        <w:spacing w:after="0" w:line="360" w:lineRule="auto"/>
        <w:ind w:firstLine="709"/>
        <w:contextualSpacing/>
        <w:jc w:val="both"/>
        <w:rPr>
          <w:rFonts w:ascii="Times New Roman" w:eastAsia="Times New Roman" w:hAnsi="Times New Roman" w:cs="Times New Roman"/>
          <w:sz w:val="28"/>
          <w:szCs w:val="28"/>
          <w:lang w:eastAsia="ru-RU"/>
        </w:rPr>
      </w:pPr>
      <w:r w:rsidRPr="0065466C">
        <w:rPr>
          <w:rFonts w:ascii="Times New Roman" w:eastAsia="Times New Roman" w:hAnsi="Times New Roman" w:cs="Times New Roman"/>
          <w:sz w:val="28"/>
          <w:szCs w:val="28"/>
          <w:lang w:eastAsia="ru-RU"/>
        </w:rPr>
        <w:t xml:space="preserve">Такие хорошие результаты достигаются благодаря высокой концентрации </w:t>
      </w:r>
      <w:proofErr w:type="spellStart"/>
      <w:r w:rsidRPr="0065466C">
        <w:rPr>
          <w:rFonts w:ascii="Times New Roman" w:eastAsia="Times New Roman" w:hAnsi="Times New Roman" w:cs="Times New Roman"/>
          <w:sz w:val="28"/>
          <w:szCs w:val="28"/>
          <w:lang w:eastAsia="ru-RU"/>
        </w:rPr>
        <w:t>гомоферментативных</w:t>
      </w:r>
      <w:proofErr w:type="spellEnd"/>
      <w:r w:rsidRPr="0065466C">
        <w:rPr>
          <w:rFonts w:ascii="Times New Roman" w:eastAsia="Times New Roman" w:hAnsi="Times New Roman" w:cs="Times New Roman"/>
          <w:sz w:val="28"/>
          <w:szCs w:val="28"/>
          <w:lang w:eastAsia="ru-RU"/>
        </w:rPr>
        <w:t xml:space="preserve"> молочнокислых бактерий и содержанию высокоэффективных ферментов.</w:t>
      </w:r>
    </w:p>
    <w:p w:rsidR="002E3B62" w:rsidRPr="0065466C" w:rsidRDefault="002E3B62" w:rsidP="009056AB">
      <w:pPr>
        <w:spacing w:after="0" w:line="360" w:lineRule="auto"/>
        <w:ind w:firstLine="709"/>
        <w:contextualSpacing/>
        <w:jc w:val="both"/>
        <w:rPr>
          <w:rFonts w:ascii="Times New Roman" w:eastAsia="Times New Roman" w:hAnsi="Times New Roman" w:cs="Times New Roman"/>
          <w:sz w:val="28"/>
          <w:szCs w:val="28"/>
          <w:lang w:eastAsia="ru-RU"/>
        </w:rPr>
      </w:pPr>
      <w:r w:rsidRPr="0065466C">
        <w:rPr>
          <w:rFonts w:ascii="Times New Roman" w:eastAsia="Times New Roman" w:hAnsi="Times New Roman" w:cs="Times New Roman"/>
          <w:sz w:val="28"/>
          <w:szCs w:val="28"/>
          <w:lang w:eastAsia="ru-RU"/>
        </w:rPr>
        <w:t xml:space="preserve">В составе </w:t>
      </w:r>
      <w:proofErr w:type="spellStart"/>
      <w:r w:rsidRPr="0065466C">
        <w:rPr>
          <w:rFonts w:ascii="Times New Roman" w:eastAsia="Times New Roman" w:hAnsi="Times New Roman" w:cs="Times New Roman"/>
          <w:sz w:val="28"/>
          <w:szCs w:val="28"/>
          <w:lang w:eastAsia="ru-RU"/>
        </w:rPr>
        <w:t>Josilak</w:t>
      </w:r>
      <w:proofErr w:type="spellEnd"/>
      <w:r w:rsidRPr="0065466C">
        <w:rPr>
          <w:rFonts w:ascii="Times New Roman" w:eastAsia="Times New Roman" w:hAnsi="Times New Roman" w:cs="Times New Roman"/>
          <w:sz w:val="28"/>
          <w:szCs w:val="28"/>
          <w:lang w:eastAsia="ru-RU"/>
        </w:rPr>
        <w:t xml:space="preserve"> </w:t>
      </w:r>
      <w:r w:rsidRPr="0065466C">
        <w:rPr>
          <w:rFonts w:ascii="Times New Roman" w:eastAsia="Times New Roman" w:hAnsi="Times New Roman" w:cs="Times New Roman"/>
          <w:sz w:val="28"/>
          <w:szCs w:val="28"/>
          <w:lang w:val="en-US" w:eastAsia="ru-RU"/>
        </w:rPr>
        <w:t>c</w:t>
      </w:r>
      <w:proofErr w:type="spellStart"/>
      <w:r w:rsidRPr="0065466C">
        <w:rPr>
          <w:rFonts w:ascii="Times New Roman" w:eastAsia="Times New Roman" w:hAnsi="Times New Roman" w:cs="Times New Roman"/>
          <w:sz w:val="28"/>
          <w:szCs w:val="28"/>
          <w:lang w:eastAsia="ru-RU"/>
        </w:rPr>
        <w:t>lassik</w:t>
      </w:r>
      <w:proofErr w:type="spellEnd"/>
      <w:r w:rsidRPr="0065466C">
        <w:rPr>
          <w:rFonts w:ascii="Times New Roman" w:eastAsia="Times New Roman" w:hAnsi="Times New Roman" w:cs="Times New Roman"/>
          <w:sz w:val="28"/>
          <w:szCs w:val="28"/>
          <w:lang w:eastAsia="ru-RU"/>
        </w:rPr>
        <w:t xml:space="preserve"> молочнокислые бактерии: 1,0 x 1011 КОЕ/г продукта: </w:t>
      </w:r>
      <w:proofErr w:type="spellStart"/>
      <w:r w:rsidRPr="0065466C">
        <w:rPr>
          <w:rFonts w:ascii="Times New Roman" w:eastAsia="Times New Roman" w:hAnsi="Times New Roman" w:cs="Times New Roman"/>
          <w:sz w:val="28"/>
          <w:szCs w:val="28"/>
          <w:lang w:eastAsia="ru-RU"/>
        </w:rPr>
        <w:t>Lactobacillus</w:t>
      </w:r>
      <w:proofErr w:type="spellEnd"/>
      <w:r w:rsidRPr="0065466C">
        <w:rPr>
          <w:rFonts w:ascii="Times New Roman" w:eastAsia="Times New Roman" w:hAnsi="Times New Roman" w:cs="Times New Roman"/>
          <w:sz w:val="28"/>
          <w:szCs w:val="28"/>
          <w:lang w:eastAsia="ru-RU"/>
        </w:rPr>
        <w:t xml:space="preserve"> </w:t>
      </w:r>
      <w:proofErr w:type="spellStart"/>
      <w:r w:rsidRPr="0065466C">
        <w:rPr>
          <w:rFonts w:ascii="Times New Roman" w:eastAsia="Times New Roman" w:hAnsi="Times New Roman" w:cs="Times New Roman"/>
          <w:sz w:val="28"/>
          <w:szCs w:val="28"/>
          <w:lang w:eastAsia="ru-RU"/>
        </w:rPr>
        <w:t>plantarum</w:t>
      </w:r>
      <w:proofErr w:type="spellEnd"/>
      <w:r w:rsidRPr="0065466C">
        <w:rPr>
          <w:rFonts w:ascii="Times New Roman" w:eastAsia="Times New Roman" w:hAnsi="Times New Roman" w:cs="Times New Roman"/>
          <w:sz w:val="28"/>
          <w:szCs w:val="28"/>
          <w:lang w:eastAsia="ru-RU"/>
        </w:rPr>
        <w:t xml:space="preserve"> NCIMB 30083, </w:t>
      </w:r>
      <w:r w:rsidRPr="0065466C">
        <w:rPr>
          <w:rFonts w:ascii="Times New Roman" w:eastAsia="Times New Roman" w:hAnsi="Times New Roman" w:cs="Times New Roman"/>
          <w:sz w:val="28"/>
          <w:szCs w:val="28"/>
          <w:lang w:val="en-US" w:eastAsia="ru-RU"/>
        </w:rPr>
        <w:t>Lactobacillus</w:t>
      </w:r>
      <w:r w:rsidRPr="0065466C">
        <w:rPr>
          <w:rFonts w:ascii="Times New Roman" w:eastAsia="Times New Roman" w:hAnsi="Times New Roman" w:cs="Times New Roman"/>
          <w:sz w:val="28"/>
          <w:szCs w:val="28"/>
          <w:lang w:eastAsia="ru-RU"/>
        </w:rPr>
        <w:t xml:space="preserve"> </w:t>
      </w:r>
      <w:proofErr w:type="spellStart"/>
      <w:r w:rsidRPr="0065466C">
        <w:rPr>
          <w:rFonts w:ascii="Times New Roman" w:eastAsia="Times New Roman" w:hAnsi="Times New Roman" w:cs="Times New Roman"/>
          <w:sz w:val="28"/>
          <w:szCs w:val="28"/>
          <w:lang w:val="en-US" w:eastAsia="ru-RU"/>
        </w:rPr>
        <w:t>plantarum</w:t>
      </w:r>
      <w:proofErr w:type="spellEnd"/>
      <w:r w:rsidRPr="0065466C">
        <w:rPr>
          <w:rFonts w:ascii="Times New Roman" w:eastAsia="Times New Roman" w:hAnsi="Times New Roman" w:cs="Times New Roman"/>
          <w:sz w:val="28"/>
          <w:szCs w:val="28"/>
          <w:lang w:eastAsia="ru-RU"/>
        </w:rPr>
        <w:t xml:space="preserve"> </w:t>
      </w:r>
      <w:r w:rsidRPr="0065466C">
        <w:rPr>
          <w:rFonts w:ascii="Times New Roman" w:eastAsia="Times New Roman" w:hAnsi="Times New Roman" w:cs="Times New Roman"/>
          <w:sz w:val="28"/>
          <w:szCs w:val="28"/>
          <w:lang w:val="en-US" w:eastAsia="ru-RU"/>
        </w:rPr>
        <w:t>NCIMB</w:t>
      </w:r>
      <w:r w:rsidRPr="0065466C">
        <w:rPr>
          <w:rFonts w:ascii="Times New Roman" w:eastAsia="Times New Roman" w:hAnsi="Times New Roman" w:cs="Times New Roman"/>
          <w:sz w:val="28"/>
          <w:szCs w:val="28"/>
          <w:lang w:eastAsia="ru-RU"/>
        </w:rPr>
        <w:t xml:space="preserve"> 30084, </w:t>
      </w:r>
      <w:proofErr w:type="spellStart"/>
      <w:r w:rsidRPr="0065466C">
        <w:rPr>
          <w:rFonts w:ascii="Times New Roman" w:eastAsia="Times New Roman" w:hAnsi="Times New Roman" w:cs="Times New Roman"/>
          <w:sz w:val="28"/>
          <w:szCs w:val="28"/>
          <w:lang w:val="en-US" w:eastAsia="ru-RU"/>
        </w:rPr>
        <w:t>Pediococcus</w:t>
      </w:r>
      <w:proofErr w:type="spellEnd"/>
      <w:r w:rsidRPr="0065466C">
        <w:rPr>
          <w:rFonts w:ascii="Times New Roman" w:eastAsia="Times New Roman" w:hAnsi="Times New Roman" w:cs="Times New Roman"/>
          <w:sz w:val="28"/>
          <w:szCs w:val="28"/>
          <w:lang w:eastAsia="ru-RU"/>
        </w:rPr>
        <w:t xml:space="preserve"> </w:t>
      </w:r>
      <w:proofErr w:type="spellStart"/>
      <w:r w:rsidRPr="0065466C">
        <w:rPr>
          <w:rFonts w:ascii="Times New Roman" w:eastAsia="Times New Roman" w:hAnsi="Times New Roman" w:cs="Times New Roman"/>
          <w:sz w:val="28"/>
          <w:szCs w:val="28"/>
          <w:lang w:val="en-US" w:eastAsia="ru-RU"/>
        </w:rPr>
        <w:t>acidilactici</w:t>
      </w:r>
      <w:proofErr w:type="spellEnd"/>
      <w:r w:rsidRPr="0065466C">
        <w:rPr>
          <w:rFonts w:ascii="Times New Roman" w:eastAsia="Times New Roman" w:hAnsi="Times New Roman" w:cs="Times New Roman"/>
          <w:sz w:val="28"/>
          <w:szCs w:val="28"/>
          <w:lang w:eastAsia="ru-RU"/>
        </w:rPr>
        <w:t xml:space="preserve"> </w:t>
      </w:r>
      <w:r w:rsidRPr="0065466C">
        <w:rPr>
          <w:rFonts w:ascii="Times New Roman" w:eastAsia="Times New Roman" w:hAnsi="Times New Roman" w:cs="Times New Roman"/>
          <w:sz w:val="28"/>
          <w:szCs w:val="28"/>
          <w:lang w:val="en-US" w:eastAsia="ru-RU"/>
        </w:rPr>
        <w:t>NCIMB</w:t>
      </w:r>
      <w:r w:rsidRPr="0065466C">
        <w:rPr>
          <w:rFonts w:ascii="Times New Roman" w:eastAsia="Times New Roman" w:hAnsi="Times New Roman" w:cs="Times New Roman"/>
          <w:sz w:val="28"/>
          <w:szCs w:val="28"/>
          <w:lang w:eastAsia="ru-RU"/>
        </w:rPr>
        <w:t xml:space="preserve"> 30085, </w:t>
      </w:r>
      <w:proofErr w:type="spellStart"/>
      <w:r w:rsidRPr="0065466C">
        <w:rPr>
          <w:rFonts w:ascii="Times New Roman" w:eastAsia="Times New Roman" w:hAnsi="Times New Roman" w:cs="Times New Roman"/>
          <w:sz w:val="28"/>
          <w:szCs w:val="28"/>
          <w:lang w:val="en-US" w:eastAsia="ru-RU"/>
        </w:rPr>
        <w:t>Pediococcus</w:t>
      </w:r>
      <w:proofErr w:type="spellEnd"/>
      <w:r w:rsidRPr="0065466C">
        <w:rPr>
          <w:rFonts w:ascii="Times New Roman" w:eastAsia="Times New Roman" w:hAnsi="Times New Roman" w:cs="Times New Roman"/>
          <w:sz w:val="28"/>
          <w:szCs w:val="28"/>
          <w:lang w:eastAsia="ru-RU"/>
        </w:rPr>
        <w:t xml:space="preserve"> </w:t>
      </w:r>
      <w:proofErr w:type="spellStart"/>
      <w:r w:rsidRPr="0065466C">
        <w:rPr>
          <w:rFonts w:ascii="Times New Roman" w:eastAsia="Times New Roman" w:hAnsi="Times New Roman" w:cs="Times New Roman"/>
          <w:sz w:val="28"/>
          <w:szCs w:val="28"/>
          <w:lang w:val="en-US" w:eastAsia="ru-RU"/>
        </w:rPr>
        <w:t>acidilactici</w:t>
      </w:r>
      <w:proofErr w:type="spellEnd"/>
      <w:r w:rsidRPr="0065466C">
        <w:rPr>
          <w:rFonts w:ascii="Times New Roman" w:eastAsia="Times New Roman" w:hAnsi="Times New Roman" w:cs="Times New Roman"/>
          <w:sz w:val="28"/>
          <w:szCs w:val="28"/>
          <w:lang w:eastAsia="ru-RU"/>
        </w:rPr>
        <w:t xml:space="preserve"> </w:t>
      </w:r>
      <w:r w:rsidRPr="0065466C">
        <w:rPr>
          <w:rFonts w:ascii="Times New Roman" w:eastAsia="Times New Roman" w:hAnsi="Times New Roman" w:cs="Times New Roman"/>
          <w:sz w:val="28"/>
          <w:szCs w:val="28"/>
          <w:lang w:val="en-US" w:eastAsia="ru-RU"/>
        </w:rPr>
        <w:t>NCIMB</w:t>
      </w:r>
      <w:r w:rsidRPr="0065466C">
        <w:rPr>
          <w:rFonts w:ascii="Times New Roman" w:eastAsia="Times New Roman" w:hAnsi="Times New Roman" w:cs="Times New Roman"/>
          <w:sz w:val="28"/>
          <w:szCs w:val="28"/>
          <w:lang w:eastAsia="ru-RU"/>
        </w:rPr>
        <w:t xml:space="preserve"> 30086; а также энзимы 43 000 М.Е./г продукта: </w:t>
      </w:r>
      <w:proofErr w:type="spellStart"/>
      <w:r w:rsidRPr="0065466C">
        <w:rPr>
          <w:rFonts w:ascii="Times New Roman" w:eastAsia="Times New Roman" w:hAnsi="Times New Roman" w:cs="Times New Roman"/>
          <w:sz w:val="28"/>
          <w:szCs w:val="28"/>
          <w:lang w:eastAsia="ru-RU"/>
        </w:rPr>
        <w:t>Ксиланаза</w:t>
      </w:r>
      <w:proofErr w:type="spellEnd"/>
      <w:r w:rsidRPr="0065466C">
        <w:rPr>
          <w:rFonts w:ascii="Times New Roman" w:eastAsia="Times New Roman" w:hAnsi="Times New Roman" w:cs="Times New Roman"/>
          <w:sz w:val="28"/>
          <w:szCs w:val="28"/>
          <w:lang w:eastAsia="ru-RU"/>
        </w:rPr>
        <w:t xml:space="preserve"> из </w:t>
      </w:r>
      <w:proofErr w:type="spellStart"/>
      <w:r w:rsidRPr="0065466C">
        <w:rPr>
          <w:rFonts w:ascii="Times New Roman" w:eastAsia="Times New Roman" w:hAnsi="Times New Roman" w:cs="Times New Roman"/>
          <w:sz w:val="28"/>
          <w:szCs w:val="28"/>
          <w:lang w:eastAsia="ru-RU"/>
        </w:rPr>
        <w:t>Trichoderma</w:t>
      </w:r>
      <w:proofErr w:type="spellEnd"/>
      <w:r w:rsidRPr="0065466C">
        <w:rPr>
          <w:rFonts w:ascii="Times New Roman" w:eastAsia="Times New Roman" w:hAnsi="Times New Roman" w:cs="Times New Roman"/>
          <w:sz w:val="28"/>
          <w:szCs w:val="28"/>
          <w:lang w:eastAsia="ru-RU"/>
        </w:rPr>
        <w:t xml:space="preserve"> </w:t>
      </w:r>
      <w:proofErr w:type="spellStart"/>
      <w:r w:rsidRPr="0065466C">
        <w:rPr>
          <w:rFonts w:ascii="Times New Roman" w:eastAsia="Times New Roman" w:hAnsi="Times New Roman" w:cs="Times New Roman"/>
          <w:sz w:val="28"/>
          <w:szCs w:val="28"/>
          <w:lang w:eastAsia="ru-RU"/>
        </w:rPr>
        <w:t>longibrachiatum</w:t>
      </w:r>
      <w:proofErr w:type="spellEnd"/>
      <w:r w:rsidRPr="0065466C">
        <w:rPr>
          <w:rFonts w:ascii="Times New Roman" w:eastAsia="Times New Roman" w:hAnsi="Times New Roman" w:cs="Times New Roman"/>
          <w:sz w:val="28"/>
          <w:szCs w:val="28"/>
          <w:lang w:eastAsia="ru-RU"/>
        </w:rPr>
        <w:t>. Плотность бактерий: 600 000 КОЕ молочнокислых бактерий / г силоса.</w:t>
      </w:r>
    </w:p>
    <w:p w:rsidR="002E3B62" w:rsidRPr="00934F78" w:rsidRDefault="002E3B62" w:rsidP="002E3B62">
      <w:pPr>
        <w:spacing w:after="0" w:line="360" w:lineRule="auto"/>
        <w:ind w:firstLine="709"/>
        <w:jc w:val="both"/>
        <w:rPr>
          <w:rFonts w:ascii="Times New Roman" w:eastAsia="Times New Roman" w:hAnsi="Times New Roman" w:cs="Times New Roman"/>
          <w:sz w:val="28"/>
          <w:szCs w:val="28"/>
          <w:lang w:eastAsia="ru-RU"/>
        </w:rPr>
      </w:pPr>
      <w:r w:rsidRPr="0065466C">
        <w:rPr>
          <w:rFonts w:ascii="Times New Roman" w:eastAsia="Times New Roman" w:hAnsi="Times New Roman" w:cs="Times New Roman"/>
          <w:sz w:val="28"/>
          <w:szCs w:val="28"/>
          <w:lang w:eastAsia="ru-RU"/>
        </w:rPr>
        <w:lastRenderedPageBreak/>
        <w:t xml:space="preserve">Дозировка: 6 г </w:t>
      </w:r>
      <w:proofErr w:type="spellStart"/>
      <w:r w:rsidRPr="0065466C">
        <w:rPr>
          <w:rFonts w:ascii="Times New Roman" w:eastAsia="Times New Roman" w:hAnsi="Times New Roman" w:cs="Times New Roman"/>
          <w:sz w:val="28"/>
          <w:szCs w:val="28"/>
          <w:lang w:eastAsia="ru-RU"/>
        </w:rPr>
        <w:t>Josilac</w:t>
      </w:r>
      <w:proofErr w:type="spellEnd"/>
      <w:r w:rsidRPr="0065466C">
        <w:rPr>
          <w:rFonts w:ascii="Times New Roman" w:eastAsia="Times New Roman" w:hAnsi="Times New Roman" w:cs="Times New Roman"/>
          <w:sz w:val="28"/>
          <w:szCs w:val="28"/>
          <w:lang w:eastAsia="ru-RU"/>
        </w:rPr>
        <w:t xml:space="preserve"> </w:t>
      </w:r>
      <w:proofErr w:type="spellStart"/>
      <w:r w:rsidRPr="0065466C">
        <w:rPr>
          <w:rFonts w:ascii="Times New Roman" w:eastAsia="Times New Roman" w:hAnsi="Times New Roman" w:cs="Times New Roman"/>
          <w:sz w:val="28"/>
          <w:szCs w:val="28"/>
          <w:lang w:eastAsia="ru-RU"/>
        </w:rPr>
        <w:t>classic</w:t>
      </w:r>
      <w:proofErr w:type="spellEnd"/>
      <w:r w:rsidRPr="0065466C">
        <w:rPr>
          <w:rFonts w:ascii="Times New Roman" w:eastAsia="Times New Roman" w:hAnsi="Times New Roman" w:cs="Times New Roman"/>
          <w:sz w:val="28"/>
          <w:szCs w:val="28"/>
          <w:lang w:eastAsia="ru-RU"/>
        </w:rPr>
        <w:t xml:space="preserve"> на тонну силоса, пакет 150 г рассчитан на 25 т силоса. </w:t>
      </w:r>
      <w:proofErr w:type="spellStart"/>
      <w:r w:rsidRPr="0065466C">
        <w:rPr>
          <w:rFonts w:ascii="Times New Roman" w:eastAsia="Times New Roman" w:hAnsi="Times New Roman" w:cs="Times New Roman"/>
          <w:sz w:val="28"/>
          <w:szCs w:val="28"/>
          <w:lang w:eastAsia="ru-RU"/>
        </w:rPr>
        <w:t>Josilac</w:t>
      </w:r>
      <w:proofErr w:type="spellEnd"/>
      <w:r w:rsidRPr="0065466C">
        <w:rPr>
          <w:rFonts w:ascii="Times New Roman" w:eastAsia="Times New Roman" w:hAnsi="Times New Roman" w:cs="Times New Roman"/>
          <w:sz w:val="28"/>
          <w:szCs w:val="28"/>
          <w:lang w:eastAsia="ru-RU"/>
        </w:rPr>
        <w:t xml:space="preserve"> </w:t>
      </w:r>
      <w:proofErr w:type="spellStart"/>
      <w:r w:rsidRPr="0065466C">
        <w:rPr>
          <w:rFonts w:ascii="Times New Roman" w:eastAsia="Times New Roman" w:hAnsi="Times New Roman" w:cs="Times New Roman"/>
          <w:sz w:val="28"/>
          <w:szCs w:val="28"/>
          <w:lang w:eastAsia="ru-RU"/>
        </w:rPr>
        <w:t>classic</w:t>
      </w:r>
      <w:proofErr w:type="spellEnd"/>
      <w:r w:rsidRPr="0065466C">
        <w:rPr>
          <w:rFonts w:ascii="Times New Roman" w:eastAsia="Times New Roman" w:hAnsi="Times New Roman" w:cs="Times New Roman"/>
          <w:sz w:val="28"/>
          <w:szCs w:val="28"/>
          <w:lang w:eastAsia="ru-RU"/>
        </w:rPr>
        <w:t xml:space="preserve"> растворяется в воде (не хлорированной) при тщательном перемешивании, и в жидкой форме в количестве 0,4 - 2 л / т равномерно вносится в силос. Рекомендованная температура воды: 18 - 30°C. Раствор сразу готов к применению и должен быть использован в течение 48 часов. Рекомендованный процент сухого вещества: 20 - 40%. Силос должен оставаться </w:t>
      </w:r>
      <w:r>
        <w:rPr>
          <w:rFonts w:ascii="Times New Roman" w:eastAsia="Times New Roman" w:hAnsi="Times New Roman" w:cs="Times New Roman"/>
          <w:sz w:val="28"/>
          <w:szCs w:val="28"/>
          <w:lang w:eastAsia="ru-RU"/>
        </w:rPr>
        <w:t>закрытым не менее 6 - 8 недель.</w:t>
      </w:r>
    </w:p>
    <w:p w:rsidR="002E3B62" w:rsidRPr="00934F78" w:rsidRDefault="002E3B62" w:rsidP="009056AB">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Таблица 3.9</w:t>
      </w:r>
      <w:r w:rsidRPr="00934F78">
        <w:rPr>
          <w:rFonts w:ascii="Times New Roman" w:eastAsia="Times New Roman" w:hAnsi="Times New Roman" w:cs="Times New Roman"/>
          <w:sz w:val="24"/>
          <w:szCs w:val="24"/>
          <w:lang w:eastAsia="ru-RU"/>
        </w:rPr>
        <w:t xml:space="preserve"> – </w:t>
      </w:r>
      <w:r w:rsidRPr="00934F78">
        <w:rPr>
          <w:rFonts w:ascii="Times New Roman" w:eastAsia="Times New Roman" w:hAnsi="Times New Roman" w:cs="Times New Roman"/>
          <w:b/>
          <w:sz w:val="24"/>
          <w:szCs w:val="24"/>
          <w:lang w:eastAsia="ru-RU"/>
        </w:rPr>
        <w:t>Обоснование затрат на покупку биол</w:t>
      </w:r>
      <w:r w:rsidR="006B2656">
        <w:rPr>
          <w:rFonts w:ascii="Times New Roman" w:eastAsia="Times New Roman" w:hAnsi="Times New Roman" w:cs="Times New Roman"/>
          <w:b/>
          <w:sz w:val="24"/>
          <w:szCs w:val="24"/>
          <w:lang w:eastAsia="ru-RU"/>
        </w:rPr>
        <w:t>о</w:t>
      </w:r>
      <w:r w:rsidR="00B55CE6">
        <w:rPr>
          <w:rFonts w:ascii="Times New Roman" w:eastAsia="Times New Roman" w:hAnsi="Times New Roman" w:cs="Times New Roman"/>
          <w:b/>
          <w:sz w:val="24"/>
          <w:szCs w:val="24"/>
          <w:lang w:eastAsia="ru-RU"/>
        </w:rPr>
        <w:t>гической закваски «</w:t>
      </w:r>
      <w:proofErr w:type="spellStart"/>
      <w:r w:rsidR="00B55CE6">
        <w:rPr>
          <w:rFonts w:ascii="Times New Roman" w:eastAsia="Times New Roman" w:hAnsi="Times New Roman" w:cs="Times New Roman"/>
          <w:b/>
          <w:sz w:val="24"/>
          <w:szCs w:val="24"/>
          <w:lang w:eastAsia="ru-RU"/>
        </w:rPr>
        <w:t>Josilak</w:t>
      </w:r>
      <w:proofErr w:type="spellEnd"/>
      <w:r w:rsidR="00B55CE6">
        <w:rPr>
          <w:rFonts w:ascii="Times New Roman" w:eastAsia="Times New Roman" w:hAnsi="Times New Roman" w:cs="Times New Roman"/>
          <w:b/>
          <w:sz w:val="24"/>
          <w:szCs w:val="24"/>
          <w:lang w:eastAsia="ru-RU"/>
        </w:rPr>
        <w:t xml:space="preserve"> </w:t>
      </w:r>
      <w:proofErr w:type="spellStart"/>
      <w:r w:rsidRPr="00934F78">
        <w:rPr>
          <w:rFonts w:ascii="Times New Roman" w:eastAsia="Times New Roman" w:hAnsi="Times New Roman" w:cs="Times New Roman"/>
          <w:b/>
          <w:sz w:val="24"/>
          <w:szCs w:val="24"/>
          <w:lang w:eastAsia="ru-RU"/>
        </w:rPr>
        <w:t>classik</w:t>
      </w:r>
      <w:proofErr w:type="spellEnd"/>
      <w:r w:rsidRPr="00934F78">
        <w:rPr>
          <w:rFonts w:ascii="Times New Roman" w:eastAsia="Times New Roman" w:hAnsi="Times New Roman" w:cs="Times New Roman"/>
          <w:b/>
          <w:sz w:val="24"/>
          <w:szCs w:val="24"/>
          <w:lang w:eastAsia="ru-RU"/>
        </w:rPr>
        <w:t>»</w:t>
      </w:r>
    </w:p>
    <w:tbl>
      <w:tblPr>
        <w:tblW w:w="5000" w:type="pct"/>
        <w:tblLook w:val="04A0" w:firstRow="1" w:lastRow="0" w:firstColumn="1" w:lastColumn="0" w:noHBand="0" w:noVBand="1"/>
      </w:tblPr>
      <w:tblGrid>
        <w:gridCol w:w="5940"/>
        <w:gridCol w:w="1238"/>
        <w:gridCol w:w="2393"/>
      </w:tblGrid>
      <w:tr w:rsidR="002E3B62" w:rsidRPr="0065466C" w:rsidTr="002E3B62">
        <w:trPr>
          <w:trHeight w:val="285"/>
        </w:trPr>
        <w:tc>
          <w:tcPr>
            <w:tcW w:w="3103" w:type="pct"/>
            <w:tcBorders>
              <w:top w:val="single" w:sz="4" w:space="0" w:color="auto"/>
              <w:left w:val="single" w:sz="4" w:space="0" w:color="auto"/>
              <w:bottom w:val="single" w:sz="4" w:space="0" w:color="auto"/>
              <w:right w:val="single" w:sz="4" w:space="0" w:color="auto"/>
            </w:tcBorders>
            <w:vAlign w:val="center"/>
            <w:hideMark/>
          </w:tcPr>
          <w:p w:rsidR="002E3B62" w:rsidRPr="00934F78" w:rsidRDefault="002E3B62" w:rsidP="006B2656">
            <w:pPr>
              <w:spacing w:after="0" w:line="240" w:lineRule="auto"/>
              <w:jc w:val="center"/>
              <w:rPr>
                <w:rFonts w:ascii="Times New Roman" w:eastAsia="Times New Roman" w:hAnsi="Times New Roman" w:cs="Times New Roman"/>
                <w:b/>
                <w:bCs/>
                <w:lang w:eastAsia="ru-RU"/>
              </w:rPr>
            </w:pPr>
            <w:r w:rsidRPr="00934F78">
              <w:rPr>
                <w:rFonts w:ascii="Times New Roman" w:eastAsia="Times New Roman" w:hAnsi="Times New Roman" w:cs="Times New Roman"/>
                <w:b/>
                <w:bCs/>
                <w:lang w:eastAsia="ru-RU"/>
              </w:rPr>
              <w:t>Наименование показателя</w:t>
            </w:r>
          </w:p>
        </w:tc>
        <w:tc>
          <w:tcPr>
            <w:tcW w:w="647" w:type="pct"/>
            <w:tcBorders>
              <w:top w:val="single" w:sz="4" w:space="0" w:color="auto"/>
              <w:left w:val="nil"/>
              <w:bottom w:val="single" w:sz="4" w:space="0" w:color="auto"/>
              <w:right w:val="single" w:sz="4" w:space="0" w:color="auto"/>
            </w:tcBorders>
            <w:vAlign w:val="center"/>
            <w:hideMark/>
          </w:tcPr>
          <w:p w:rsidR="002E3B62" w:rsidRPr="00934F78" w:rsidRDefault="002E3B62" w:rsidP="006B2656">
            <w:pPr>
              <w:spacing w:after="0" w:line="240" w:lineRule="auto"/>
              <w:jc w:val="center"/>
              <w:rPr>
                <w:rFonts w:ascii="Times New Roman" w:eastAsia="Times New Roman" w:hAnsi="Times New Roman" w:cs="Times New Roman"/>
                <w:b/>
                <w:bCs/>
                <w:lang w:eastAsia="ru-RU"/>
              </w:rPr>
            </w:pPr>
            <w:r w:rsidRPr="00934F78">
              <w:rPr>
                <w:rFonts w:ascii="Times New Roman" w:eastAsia="Times New Roman" w:hAnsi="Times New Roman" w:cs="Times New Roman"/>
                <w:b/>
                <w:bCs/>
                <w:lang w:eastAsia="ru-RU"/>
              </w:rPr>
              <w:t>Значение</w:t>
            </w:r>
          </w:p>
        </w:tc>
        <w:tc>
          <w:tcPr>
            <w:tcW w:w="1250" w:type="pct"/>
            <w:tcBorders>
              <w:top w:val="single" w:sz="4" w:space="0" w:color="auto"/>
              <w:left w:val="nil"/>
              <w:bottom w:val="single" w:sz="4" w:space="0" w:color="auto"/>
              <w:right w:val="single" w:sz="4" w:space="0" w:color="auto"/>
            </w:tcBorders>
            <w:vAlign w:val="center"/>
            <w:hideMark/>
          </w:tcPr>
          <w:p w:rsidR="002E3B62" w:rsidRPr="00934F78" w:rsidRDefault="002E3B62" w:rsidP="006B2656">
            <w:pPr>
              <w:spacing w:after="0" w:line="240" w:lineRule="auto"/>
              <w:jc w:val="center"/>
              <w:rPr>
                <w:rFonts w:ascii="Times New Roman" w:eastAsia="Times New Roman" w:hAnsi="Times New Roman" w:cs="Times New Roman"/>
                <w:b/>
                <w:bCs/>
                <w:lang w:eastAsia="ru-RU"/>
              </w:rPr>
            </w:pPr>
            <w:r w:rsidRPr="00934F78">
              <w:rPr>
                <w:rFonts w:ascii="Times New Roman" w:eastAsia="Times New Roman" w:hAnsi="Times New Roman" w:cs="Times New Roman"/>
                <w:b/>
                <w:bCs/>
                <w:lang w:eastAsia="ru-RU"/>
              </w:rPr>
              <w:t>Примечания</w:t>
            </w:r>
          </w:p>
        </w:tc>
      </w:tr>
      <w:tr w:rsidR="002E3B62" w:rsidRPr="0065466C" w:rsidTr="002E3B62">
        <w:trPr>
          <w:trHeight w:val="70"/>
        </w:trPr>
        <w:tc>
          <w:tcPr>
            <w:tcW w:w="3103" w:type="pct"/>
            <w:tcBorders>
              <w:top w:val="nil"/>
              <w:left w:val="single" w:sz="4" w:space="0" w:color="auto"/>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Заготовлено силоса</w:t>
            </w:r>
            <w:r w:rsidRPr="0065466C">
              <w:rPr>
                <w:rFonts w:ascii="Times New Roman" w:eastAsia="Times New Roman" w:hAnsi="Times New Roman" w:cs="Times New Roman"/>
                <w:sz w:val="24"/>
                <w:szCs w:val="24"/>
                <w:lang w:eastAsia="ru-RU"/>
              </w:rPr>
              <w:t xml:space="preserve"> в 201</w:t>
            </w:r>
            <w:r>
              <w:rPr>
                <w:rFonts w:ascii="Times New Roman" w:eastAsia="Times New Roman" w:hAnsi="Times New Roman" w:cs="Times New Roman"/>
                <w:sz w:val="24"/>
                <w:szCs w:val="24"/>
                <w:lang w:eastAsia="ru-RU"/>
              </w:rPr>
              <w:t>6</w:t>
            </w:r>
            <w:r w:rsidRPr="0065466C">
              <w:rPr>
                <w:rFonts w:ascii="Times New Roman" w:eastAsia="Times New Roman" w:hAnsi="Times New Roman" w:cs="Times New Roman"/>
                <w:sz w:val="24"/>
                <w:szCs w:val="24"/>
                <w:lang w:eastAsia="ru-RU"/>
              </w:rPr>
              <w:t xml:space="preserve"> году, т</w:t>
            </w:r>
          </w:p>
        </w:tc>
        <w:tc>
          <w:tcPr>
            <w:tcW w:w="647"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1857,0</w:t>
            </w:r>
          </w:p>
        </w:tc>
        <w:tc>
          <w:tcPr>
            <w:tcW w:w="1250"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b/>
                <w:bCs/>
                <w:sz w:val="24"/>
                <w:szCs w:val="24"/>
                <w:lang w:eastAsia="ru-RU"/>
              </w:rPr>
            </w:pPr>
            <w:r w:rsidRPr="0065466C">
              <w:rPr>
                <w:rFonts w:ascii="Times New Roman" w:eastAsia="Times New Roman" w:hAnsi="Times New Roman" w:cs="Times New Roman"/>
                <w:b/>
                <w:bCs/>
                <w:sz w:val="24"/>
                <w:szCs w:val="24"/>
                <w:lang w:eastAsia="ru-RU"/>
              </w:rPr>
              <w:t> </w:t>
            </w:r>
          </w:p>
        </w:tc>
      </w:tr>
      <w:tr w:rsidR="002E3B62" w:rsidRPr="0065466C" w:rsidTr="002E3B62">
        <w:trPr>
          <w:trHeight w:val="315"/>
        </w:trPr>
        <w:tc>
          <w:tcPr>
            <w:tcW w:w="3103" w:type="pct"/>
            <w:tcBorders>
              <w:top w:val="nil"/>
              <w:left w:val="single" w:sz="4" w:space="0" w:color="auto"/>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 xml:space="preserve">Требуется закваски, </w:t>
            </w:r>
            <w:proofErr w:type="spellStart"/>
            <w:r w:rsidRPr="0065466C">
              <w:rPr>
                <w:rFonts w:ascii="Times New Roman" w:eastAsia="Times New Roman" w:hAnsi="Times New Roman" w:cs="Times New Roman"/>
                <w:sz w:val="24"/>
                <w:szCs w:val="24"/>
                <w:lang w:eastAsia="ru-RU"/>
              </w:rPr>
              <w:t>уп</w:t>
            </w:r>
            <w:proofErr w:type="spellEnd"/>
            <w:r w:rsidRPr="0065466C">
              <w:rPr>
                <w:rFonts w:ascii="Times New Roman" w:eastAsia="Times New Roman" w:hAnsi="Times New Roman" w:cs="Times New Roman"/>
                <w:sz w:val="24"/>
                <w:szCs w:val="24"/>
                <w:lang w:eastAsia="ru-RU"/>
              </w:rPr>
              <w:t>.</w:t>
            </w:r>
          </w:p>
        </w:tc>
        <w:tc>
          <w:tcPr>
            <w:tcW w:w="647"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250"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1857,0</w:t>
            </w:r>
            <w:r w:rsidRPr="0065466C">
              <w:rPr>
                <w:rFonts w:ascii="Times New Roman" w:eastAsia="Times New Roman" w:hAnsi="Times New Roman" w:cs="Times New Roman"/>
                <w:sz w:val="24"/>
                <w:szCs w:val="24"/>
                <w:lang w:eastAsia="ru-RU"/>
              </w:rPr>
              <w:t xml:space="preserve"> / 25</w:t>
            </w:r>
          </w:p>
        </w:tc>
      </w:tr>
      <w:tr w:rsidR="002E3B62" w:rsidRPr="0065466C" w:rsidTr="002E3B62">
        <w:trPr>
          <w:trHeight w:val="130"/>
        </w:trPr>
        <w:tc>
          <w:tcPr>
            <w:tcW w:w="3103" w:type="pct"/>
            <w:tcBorders>
              <w:top w:val="nil"/>
              <w:left w:val="single" w:sz="4" w:space="0" w:color="auto"/>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Стоимость закваски, тыс. руб.</w:t>
            </w:r>
          </w:p>
        </w:tc>
        <w:tc>
          <w:tcPr>
            <w:tcW w:w="647"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w:t>
            </w:r>
          </w:p>
        </w:tc>
        <w:tc>
          <w:tcPr>
            <w:tcW w:w="1250"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65466C">
              <w:rPr>
                <w:rFonts w:ascii="Times New Roman" w:eastAsia="Times New Roman" w:hAnsi="Times New Roman" w:cs="Times New Roman"/>
                <w:sz w:val="24"/>
                <w:szCs w:val="24"/>
                <w:lang w:eastAsia="ru-RU"/>
              </w:rPr>
              <w:t xml:space="preserve"> </w:t>
            </w:r>
            <w:proofErr w:type="spellStart"/>
            <w:r w:rsidRPr="0065466C">
              <w:rPr>
                <w:rFonts w:ascii="Times New Roman" w:eastAsia="Times New Roman" w:hAnsi="Times New Roman" w:cs="Times New Roman"/>
                <w:sz w:val="24"/>
                <w:szCs w:val="24"/>
                <w:lang w:eastAsia="ru-RU"/>
              </w:rPr>
              <w:t>уп</w:t>
            </w:r>
            <w:proofErr w:type="spellEnd"/>
            <w:r w:rsidRPr="0065466C">
              <w:rPr>
                <w:rFonts w:ascii="Times New Roman" w:eastAsia="Times New Roman" w:hAnsi="Times New Roman" w:cs="Times New Roman"/>
                <w:sz w:val="24"/>
                <w:szCs w:val="24"/>
                <w:lang w:eastAsia="ru-RU"/>
              </w:rPr>
              <w:t>. * 3 000 руб.</w:t>
            </w:r>
          </w:p>
        </w:tc>
      </w:tr>
      <w:tr w:rsidR="002E3B62" w:rsidRPr="0065466C" w:rsidTr="002E3B62">
        <w:trPr>
          <w:trHeight w:val="70"/>
        </w:trPr>
        <w:tc>
          <w:tcPr>
            <w:tcW w:w="3103" w:type="pct"/>
            <w:tcBorders>
              <w:top w:val="nil"/>
              <w:left w:val="single" w:sz="4" w:space="0" w:color="auto"/>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Влияние добавки на продуктивность коров, %</w:t>
            </w:r>
          </w:p>
        </w:tc>
        <w:tc>
          <w:tcPr>
            <w:tcW w:w="647"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jc w:val="center"/>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3,5</w:t>
            </w:r>
          </w:p>
        </w:tc>
        <w:tc>
          <w:tcPr>
            <w:tcW w:w="1250"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b/>
                <w:bCs/>
                <w:sz w:val="24"/>
                <w:szCs w:val="24"/>
                <w:lang w:eastAsia="ru-RU"/>
              </w:rPr>
            </w:pPr>
            <w:r w:rsidRPr="0065466C">
              <w:rPr>
                <w:rFonts w:ascii="Times New Roman" w:eastAsia="Times New Roman" w:hAnsi="Times New Roman" w:cs="Times New Roman"/>
                <w:b/>
                <w:bCs/>
                <w:sz w:val="24"/>
                <w:szCs w:val="24"/>
                <w:lang w:eastAsia="ru-RU"/>
              </w:rPr>
              <w:t> </w:t>
            </w:r>
          </w:p>
        </w:tc>
      </w:tr>
      <w:tr w:rsidR="002E3B62" w:rsidRPr="0065466C" w:rsidTr="002E3B62">
        <w:trPr>
          <w:trHeight w:val="70"/>
        </w:trPr>
        <w:tc>
          <w:tcPr>
            <w:tcW w:w="3103" w:type="pct"/>
            <w:tcBorders>
              <w:top w:val="nil"/>
              <w:left w:val="single" w:sz="4" w:space="0" w:color="auto"/>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Фактический удой на всех коров, ц</w:t>
            </w:r>
          </w:p>
        </w:tc>
        <w:tc>
          <w:tcPr>
            <w:tcW w:w="647"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jc w:val="center"/>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21661</w:t>
            </w:r>
          </w:p>
        </w:tc>
        <w:tc>
          <w:tcPr>
            <w:tcW w:w="1250"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 </w:t>
            </w:r>
          </w:p>
        </w:tc>
      </w:tr>
      <w:tr w:rsidR="002E3B62" w:rsidRPr="0065466C" w:rsidTr="002E3B62">
        <w:trPr>
          <w:trHeight w:val="315"/>
        </w:trPr>
        <w:tc>
          <w:tcPr>
            <w:tcW w:w="3103" w:type="pct"/>
            <w:tcBorders>
              <w:top w:val="nil"/>
              <w:left w:val="single" w:sz="4" w:space="0" w:color="auto"/>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Дополнительный удой, ц</w:t>
            </w:r>
          </w:p>
        </w:tc>
        <w:tc>
          <w:tcPr>
            <w:tcW w:w="647"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541,5</w:t>
            </w:r>
          </w:p>
        </w:tc>
        <w:tc>
          <w:tcPr>
            <w:tcW w:w="1250"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21661*3,5%</w:t>
            </w:r>
          </w:p>
        </w:tc>
      </w:tr>
      <w:tr w:rsidR="002E3B62" w:rsidRPr="0065466C" w:rsidTr="002E3B62">
        <w:trPr>
          <w:trHeight w:val="70"/>
        </w:trPr>
        <w:tc>
          <w:tcPr>
            <w:tcW w:w="3103" w:type="pct"/>
            <w:tcBorders>
              <w:top w:val="nil"/>
              <w:left w:val="single" w:sz="4" w:space="0" w:color="auto"/>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Доп</w:t>
            </w:r>
            <w:r>
              <w:rPr>
                <w:rFonts w:ascii="Times New Roman" w:eastAsia="Times New Roman" w:hAnsi="Times New Roman" w:cs="Times New Roman"/>
                <w:sz w:val="24"/>
                <w:szCs w:val="24"/>
                <w:lang w:eastAsia="ru-RU"/>
              </w:rPr>
              <w:t>олнительная выручка в ценах 2016</w:t>
            </w:r>
            <w:r w:rsidRPr="0065466C">
              <w:rPr>
                <w:rFonts w:ascii="Times New Roman" w:eastAsia="Times New Roman" w:hAnsi="Times New Roman" w:cs="Times New Roman"/>
                <w:sz w:val="24"/>
                <w:szCs w:val="24"/>
                <w:lang w:eastAsia="ru-RU"/>
              </w:rPr>
              <w:t xml:space="preserve"> г, тыс. руб.</w:t>
            </w:r>
          </w:p>
        </w:tc>
        <w:tc>
          <w:tcPr>
            <w:tcW w:w="647"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1146,8</w:t>
            </w:r>
          </w:p>
        </w:tc>
        <w:tc>
          <w:tcPr>
            <w:tcW w:w="1250"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2118 руб. * 541,5</w:t>
            </w:r>
            <w:r w:rsidRPr="0065466C">
              <w:rPr>
                <w:rFonts w:ascii="Times New Roman" w:eastAsia="Times New Roman" w:hAnsi="Times New Roman" w:cs="Times New Roman"/>
                <w:sz w:val="24"/>
                <w:szCs w:val="24"/>
                <w:lang w:eastAsia="ru-RU"/>
              </w:rPr>
              <w:t xml:space="preserve"> ц</w:t>
            </w:r>
          </w:p>
        </w:tc>
      </w:tr>
      <w:tr w:rsidR="002E3B62" w:rsidRPr="0065466C" w:rsidTr="002E3B62">
        <w:trPr>
          <w:trHeight w:val="70"/>
        </w:trPr>
        <w:tc>
          <w:tcPr>
            <w:tcW w:w="3103" w:type="pct"/>
            <w:tcBorders>
              <w:top w:val="nil"/>
              <w:left w:val="single" w:sz="4" w:space="0" w:color="auto"/>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sidRPr="0065466C">
              <w:rPr>
                <w:rFonts w:ascii="Times New Roman" w:eastAsia="Times New Roman" w:hAnsi="Times New Roman" w:cs="Times New Roman"/>
                <w:sz w:val="24"/>
                <w:szCs w:val="24"/>
                <w:lang w:eastAsia="ru-RU"/>
              </w:rPr>
              <w:t>Дополнительная прибыль в ценах 201</w:t>
            </w:r>
            <w:r>
              <w:rPr>
                <w:rFonts w:ascii="Times New Roman" w:eastAsia="Times New Roman" w:hAnsi="Times New Roman" w:cs="Times New Roman"/>
                <w:sz w:val="24"/>
                <w:szCs w:val="24"/>
                <w:lang w:eastAsia="ru-RU"/>
              </w:rPr>
              <w:t>6</w:t>
            </w:r>
            <w:r w:rsidRPr="0065466C">
              <w:rPr>
                <w:rFonts w:ascii="Times New Roman" w:eastAsia="Times New Roman" w:hAnsi="Times New Roman" w:cs="Times New Roman"/>
                <w:sz w:val="24"/>
                <w:szCs w:val="24"/>
                <w:lang w:eastAsia="ru-RU"/>
              </w:rPr>
              <w:t xml:space="preserve"> г., тыс. руб.</w:t>
            </w:r>
          </w:p>
        </w:tc>
        <w:tc>
          <w:tcPr>
            <w:tcW w:w="647"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921,8</w:t>
            </w:r>
          </w:p>
        </w:tc>
        <w:tc>
          <w:tcPr>
            <w:tcW w:w="1250" w:type="pct"/>
            <w:tcBorders>
              <w:top w:val="nil"/>
              <w:left w:val="nil"/>
              <w:bottom w:val="single" w:sz="4" w:space="0" w:color="auto"/>
              <w:right w:val="single" w:sz="4" w:space="0" w:color="auto"/>
            </w:tcBorders>
            <w:vAlign w:val="center"/>
            <w:hideMark/>
          </w:tcPr>
          <w:p w:rsidR="002E3B62" w:rsidRPr="0065466C" w:rsidRDefault="002E3B62" w:rsidP="002E3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1146,8</w:t>
            </w:r>
            <w:r w:rsidRPr="0065466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225</w:t>
            </w:r>
            <w:r w:rsidRPr="0065466C">
              <w:rPr>
                <w:rFonts w:ascii="Times New Roman" w:eastAsia="Times New Roman" w:hAnsi="Times New Roman" w:cs="Times New Roman"/>
                <w:sz w:val="24"/>
                <w:szCs w:val="24"/>
                <w:lang w:eastAsia="ru-RU"/>
              </w:rPr>
              <w:t>,0</w:t>
            </w:r>
          </w:p>
        </w:tc>
      </w:tr>
      <w:tr w:rsidR="002E3B62" w:rsidRPr="004F7872" w:rsidTr="002E3B62">
        <w:trPr>
          <w:trHeight w:val="70"/>
        </w:trPr>
        <w:tc>
          <w:tcPr>
            <w:tcW w:w="3103" w:type="pct"/>
            <w:tcBorders>
              <w:top w:val="nil"/>
              <w:left w:val="single" w:sz="4" w:space="0" w:color="auto"/>
              <w:bottom w:val="single" w:sz="4" w:space="0" w:color="auto"/>
              <w:right w:val="single" w:sz="4" w:space="0" w:color="auto"/>
            </w:tcBorders>
            <w:vAlign w:val="center"/>
            <w:hideMark/>
          </w:tcPr>
          <w:p w:rsidR="002E3B62" w:rsidRPr="00B10E7F" w:rsidRDefault="002E3B62" w:rsidP="002E3B62">
            <w:pPr>
              <w:spacing w:after="0" w:line="360" w:lineRule="auto"/>
              <w:contextualSpacing/>
              <w:rPr>
                <w:rFonts w:ascii="Times New Roman" w:eastAsia="Times New Roman" w:hAnsi="Times New Roman" w:cs="Times New Roman"/>
                <w:sz w:val="24"/>
                <w:szCs w:val="24"/>
                <w:lang w:eastAsia="ru-RU"/>
              </w:rPr>
            </w:pPr>
            <w:r w:rsidRPr="00B10E7F">
              <w:rPr>
                <w:rFonts w:ascii="Times New Roman" w:eastAsia="Times New Roman" w:hAnsi="Times New Roman" w:cs="Times New Roman"/>
                <w:sz w:val="24"/>
                <w:szCs w:val="24"/>
                <w:lang w:eastAsia="ru-RU"/>
              </w:rPr>
              <w:t>Рентабельность мероприятия в ценах 2016 г, %</w:t>
            </w:r>
          </w:p>
        </w:tc>
        <w:tc>
          <w:tcPr>
            <w:tcW w:w="647" w:type="pct"/>
            <w:tcBorders>
              <w:top w:val="nil"/>
              <w:left w:val="nil"/>
              <w:bottom w:val="single" w:sz="4" w:space="0" w:color="auto"/>
              <w:right w:val="single" w:sz="4" w:space="0" w:color="auto"/>
            </w:tcBorders>
            <w:vAlign w:val="center"/>
            <w:hideMark/>
          </w:tcPr>
          <w:p w:rsidR="002E3B62" w:rsidRPr="00B10E7F" w:rsidRDefault="002E3B62" w:rsidP="002E3B62">
            <w:pPr>
              <w:spacing w:after="0" w:line="360" w:lineRule="auto"/>
              <w:contextualSpacing/>
              <w:jc w:val="center"/>
              <w:rPr>
                <w:rFonts w:ascii="Times New Roman" w:eastAsia="Times New Roman" w:hAnsi="Times New Roman" w:cs="Times New Roman"/>
                <w:sz w:val="24"/>
                <w:szCs w:val="24"/>
                <w:lang w:eastAsia="ru-RU"/>
              </w:rPr>
            </w:pPr>
            <w:r w:rsidRPr="00B10E7F">
              <w:rPr>
                <w:rFonts w:ascii="Times New Roman" w:eastAsia="Times New Roman" w:hAnsi="Times New Roman" w:cs="Times New Roman"/>
                <w:sz w:val="24"/>
                <w:szCs w:val="24"/>
                <w:lang w:eastAsia="ru-RU"/>
              </w:rPr>
              <w:t>409,7</w:t>
            </w:r>
          </w:p>
        </w:tc>
        <w:tc>
          <w:tcPr>
            <w:tcW w:w="1250" w:type="pct"/>
            <w:tcBorders>
              <w:top w:val="nil"/>
              <w:left w:val="nil"/>
              <w:bottom w:val="single" w:sz="4" w:space="0" w:color="auto"/>
              <w:right w:val="single" w:sz="4" w:space="0" w:color="auto"/>
            </w:tcBorders>
            <w:vAlign w:val="center"/>
            <w:hideMark/>
          </w:tcPr>
          <w:p w:rsidR="002E3B62" w:rsidRPr="00B10E7F" w:rsidRDefault="002E3B62" w:rsidP="002E3B62">
            <w:pPr>
              <w:spacing w:after="0" w:line="360" w:lineRule="auto"/>
              <w:contextualSpacing/>
              <w:rPr>
                <w:rFonts w:ascii="Times New Roman" w:eastAsia="Times New Roman" w:hAnsi="Times New Roman" w:cs="Times New Roman"/>
                <w:sz w:val="24"/>
                <w:szCs w:val="24"/>
                <w:lang w:eastAsia="ru-RU"/>
              </w:rPr>
            </w:pPr>
            <w:r w:rsidRPr="00B10E7F">
              <w:rPr>
                <w:rFonts w:ascii="Times New Roman" w:eastAsia="Times New Roman" w:hAnsi="Times New Roman" w:cs="Times New Roman"/>
                <w:sz w:val="24"/>
                <w:szCs w:val="24"/>
                <w:lang w:eastAsia="ru-RU"/>
              </w:rPr>
              <w:t>921,8*100/225,0</w:t>
            </w:r>
          </w:p>
        </w:tc>
      </w:tr>
    </w:tbl>
    <w:p w:rsidR="002E3B62" w:rsidRPr="004F7872" w:rsidRDefault="002E3B62" w:rsidP="002E3B62">
      <w:pPr>
        <w:spacing w:after="0" w:line="360" w:lineRule="auto"/>
        <w:ind w:firstLine="709"/>
        <w:contextualSpacing/>
        <w:jc w:val="both"/>
        <w:rPr>
          <w:rFonts w:ascii="Times New Roman" w:eastAsia="Times New Roman" w:hAnsi="Times New Roman" w:cs="Times New Roman"/>
          <w:sz w:val="28"/>
          <w:szCs w:val="28"/>
          <w:lang w:eastAsia="ru-RU"/>
        </w:rPr>
      </w:pPr>
    </w:p>
    <w:p w:rsidR="002E3B62" w:rsidRPr="004F7872" w:rsidRDefault="002E3B62" w:rsidP="009056AB">
      <w:pPr>
        <w:spacing w:after="0" w:line="360" w:lineRule="auto"/>
        <w:ind w:firstLine="709"/>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Как видно из таблицы 3.9</w:t>
      </w:r>
      <w:r w:rsidRPr="004F7872">
        <w:rPr>
          <w:rFonts w:ascii="Times New Roman" w:eastAsia="Times New Roman" w:hAnsi="Times New Roman" w:cs="Times New Roman"/>
          <w:sz w:val="28"/>
          <w:szCs w:val="28"/>
          <w:lang w:eastAsia="ru-RU"/>
        </w:rPr>
        <w:t>, использование закваски приведёт к увеличению валового надоя 541,5 ц, увеличению прибыли на 921,8 тыс. руб. При этом рентабельность мероприятия составит 409,7%.</w:t>
      </w:r>
    </w:p>
    <w:p w:rsidR="002E3B62" w:rsidRPr="004F7872" w:rsidRDefault="002E3B62" w:rsidP="009056AB">
      <w:pPr>
        <w:spacing w:after="0" w:line="360" w:lineRule="auto"/>
        <w:ind w:firstLine="709"/>
        <w:contextualSpacing/>
        <w:jc w:val="both"/>
        <w:rPr>
          <w:rFonts w:ascii="Times New Roman" w:hAnsi="Times New Roman" w:cs="Times New Roman"/>
          <w:sz w:val="28"/>
          <w:szCs w:val="28"/>
        </w:rPr>
      </w:pPr>
      <w:r w:rsidRPr="004F7872">
        <w:rPr>
          <w:rFonts w:ascii="Times New Roman" w:hAnsi="Times New Roman" w:cs="Times New Roman"/>
          <w:sz w:val="28"/>
          <w:szCs w:val="28"/>
        </w:rPr>
        <w:t>Обеспечение производства и реализации молока высокого качества возможно при условии сохранения качества молока</w:t>
      </w:r>
      <w:r>
        <w:rPr>
          <w:rFonts w:ascii="Times New Roman" w:hAnsi="Times New Roman" w:cs="Times New Roman"/>
          <w:sz w:val="28"/>
          <w:szCs w:val="28"/>
        </w:rPr>
        <w:t>,</w:t>
      </w:r>
      <w:r w:rsidRPr="004F7872">
        <w:rPr>
          <w:rFonts w:ascii="Times New Roman" w:hAnsi="Times New Roman" w:cs="Times New Roman"/>
          <w:sz w:val="28"/>
          <w:szCs w:val="28"/>
        </w:rPr>
        <w:t xml:space="preserve"> при хранении на ферме до его отправки на молокозавод.</w:t>
      </w:r>
    </w:p>
    <w:p w:rsidR="002E3B62" w:rsidRPr="004F7872" w:rsidRDefault="002E3B62" w:rsidP="009056AB">
      <w:pPr>
        <w:spacing w:line="360" w:lineRule="auto"/>
        <w:ind w:firstLine="709"/>
        <w:contextualSpacing/>
        <w:jc w:val="both"/>
        <w:rPr>
          <w:rFonts w:ascii="Times New Roman" w:hAnsi="Times New Roman" w:cs="Times New Roman"/>
          <w:sz w:val="28"/>
          <w:szCs w:val="28"/>
        </w:rPr>
      </w:pPr>
      <w:r w:rsidRPr="004F7872">
        <w:rPr>
          <w:rFonts w:ascii="Times New Roman" w:hAnsi="Times New Roman" w:cs="Times New Roman"/>
          <w:sz w:val="28"/>
          <w:szCs w:val="28"/>
        </w:rPr>
        <w:t>Для охлаждения и хранения молока в ООО «Колос» используется танк-охладитель ТОМ-4. Учитывая, что срок эксплуатации данного оборудования в хозяйстве составляет более 10 лет, возникает необходимость его замены на новый.</w:t>
      </w:r>
    </w:p>
    <w:p w:rsidR="002E3B62" w:rsidRPr="006A72CE" w:rsidRDefault="002E3B62" w:rsidP="009056AB">
      <w:pPr>
        <w:spacing w:line="360" w:lineRule="auto"/>
        <w:ind w:firstLine="709"/>
        <w:contextualSpacing/>
        <w:jc w:val="both"/>
        <w:rPr>
          <w:rFonts w:ascii="Times New Roman" w:hAnsi="Times New Roman" w:cs="Times New Roman"/>
          <w:sz w:val="28"/>
          <w:szCs w:val="28"/>
        </w:rPr>
      </w:pPr>
      <w:r w:rsidRPr="004F7872">
        <w:rPr>
          <w:rFonts w:ascii="Times New Roman" w:hAnsi="Times New Roman" w:cs="Times New Roman"/>
          <w:sz w:val="28"/>
          <w:szCs w:val="28"/>
        </w:rPr>
        <w:t>Танк-охладитель молока закрытого типа объемом 4000 л</w:t>
      </w:r>
      <w:r>
        <w:rPr>
          <w:rFonts w:ascii="Times New Roman" w:hAnsi="Times New Roman" w:cs="Times New Roman"/>
          <w:sz w:val="28"/>
          <w:szCs w:val="28"/>
        </w:rPr>
        <w:t>, производство ООО «</w:t>
      </w:r>
      <w:proofErr w:type="spellStart"/>
      <w:r w:rsidRPr="004F7872">
        <w:rPr>
          <w:rFonts w:ascii="Times New Roman" w:hAnsi="Times New Roman" w:cs="Times New Roman"/>
          <w:sz w:val="28"/>
          <w:szCs w:val="28"/>
        </w:rPr>
        <w:t>Агропромтехника</w:t>
      </w:r>
      <w:proofErr w:type="spellEnd"/>
      <w:r>
        <w:rPr>
          <w:rFonts w:ascii="Times New Roman" w:hAnsi="Times New Roman" w:cs="Times New Roman"/>
          <w:sz w:val="28"/>
          <w:szCs w:val="28"/>
        </w:rPr>
        <w:t>» –</w:t>
      </w:r>
      <w:r w:rsidRPr="004F7872">
        <w:rPr>
          <w:rFonts w:ascii="Times New Roman" w:hAnsi="Times New Roman" w:cs="Times New Roman"/>
          <w:sz w:val="28"/>
          <w:szCs w:val="28"/>
        </w:rPr>
        <w:t xml:space="preserve"> </w:t>
      </w:r>
      <w:r w:rsidRPr="006A72CE">
        <w:rPr>
          <w:rFonts w:ascii="Times New Roman" w:eastAsia="Times New Roman" w:hAnsi="Times New Roman" w:cs="Times New Roman"/>
          <w:color w:val="000000"/>
          <w:sz w:val="28"/>
          <w:szCs w:val="28"/>
          <w:bdr w:val="none" w:sz="0" w:space="0" w:color="auto" w:frame="1"/>
          <w:lang w:eastAsia="ru-RU"/>
        </w:rPr>
        <w:t xml:space="preserve">отличный продукт, изготовленный специалистами, прекрасно знающими секреты хранения молока. Молочная емкость спроектирована и изготовлена с использованием современного </w:t>
      </w:r>
      <w:r w:rsidRPr="006A72CE">
        <w:rPr>
          <w:rFonts w:ascii="Times New Roman" w:eastAsia="Times New Roman" w:hAnsi="Times New Roman" w:cs="Times New Roman"/>
          <w:color w:val="000000"/>
          <w:sz w:val="28"/>
          <w:szCs w:val="28"/>
          <w:bdr w:val="none" w:sz="0" w:space="0" w:color="auto" w:frame="1"/>
          <w:lang w:eastAsia="ru-RU"/>
        </w:rPr>
        <w:lastRenderedPageBreak/>
        <w:t>оборудования.</w:t>
      </w:r>
      <w:r>
        <w:rPr>
          <w:rFonts w:ascii="Times New Roman" w:hAnsi="Times New Roman" w:cs="Times New Roman"/>
          <w:sz w:val="28"/>
          <w:szCs w:val="28"/>
        </w:rPr>
        <w:t xml:space="preserve"> </w:t>
      </w:r>
      <w:r w:rsidRPr="006A72CE">
        <w:rPr>
          <w:rFonts w:ascii="Times New Roman" w:eastAsia="Times New Roman" w:hAnsi="Times New Roman" w:cs="Times New Roman"/>
          <w:color w:val="000000"/>
          <w:sz w:val="28"/>
          <w:szCs w:val="28"/>
          <w:bdr w:val="none" w:sz="0" w:space="0" w:color="auto" w:frame="1"/>
          <w:lang w:eastAsia="ru-RU"/>
        </w:rPr>
        <w:t>Охлаждение молока произво</w:t>
      </w:r>
      <w:r>
        <w:rPr>
          <w:rFonts w:ascii="Times New Roman" w:eastAsia="Times New Roman" w:hAnsi="Times New Roman" w:cs="Times New Roman"/>
          <w:color w:val="000000"/>
          <w:sz w:val="28"/>
          <w:szCs w:val="28"/>
          <w:bdr w:val="none" w:sz="0" w:space="0" w:color="auto" w:frame="1"/>
          <w:lang w:eastAsia="ru-RU"/>
        </w:rPr>
        <w:t>дится с помощью двухсекционного</w:t>
      </w:r>
      <w:r w:rsidRPr="004F7872">
        <w:rPr>
          <w:rFonts w:ascii="Times New Roman" w:eastAsia="Times New Roman" w:hAnsi="Times New Roman" w:cs="Times New Roman"/>
          <w:color w:val="000000"/>
          <w:sz w:val="28"/>
          <w:szCs w:val="28"/>
          <w:bdr w:val="none" w:sz="0" w:space="0" w:color="auto" w:frame="1"/>
          <w:lang w:eastAsia="ru-RU"/>
        </w:rPr>
        <w:t> </w:t>
      </w:r>
      <w:r w:rsidRPr="006A72CE">
        <w:rPr>
          <w:rFonts w:ascii="Times New Roman" w:eastAsia="Times New Roman" w:hAnsi="Times New Roman" w:cs="Times New Roman"/>
          <w:color w:val="000000"/>
          <w:sz w:val="28"/>
          <w:szCs w:val="28"/>
          <w:bdr w:val="none" w:sz="0" w:space="0" w:color="auto" w:frame="1"/>
          <w:lang w:eastAsia="ru-RU"/>
        </w:rPr>
        <w:t>испарителя прямого охлаждения.</w:t>
      </w:r>
    </w:p>
    <w:p w:rsidR="0087523C" w:rsidRDefault="002E3B62" w:rsidP="009056AB">
      <w:pPr>
        <w:shd w:val="clear" w:color="auto" w:fill="FFFFFF"/>
        <w:spacing w:after="0" w:line="360" w:lineRule="auto"/>
        <w:ind w:firstLine="709"/>
        <w:contextualSpacing/>
        <w:jc w:val="both"/>
        <w:rPr>
          <w:rFonts w:ascii="Times New Roman" w:eastAsia="Times New Roman" w:hAnsi="Times New Roman" w:cs="Times New Roman"/>
          <w:color w:val="3F3A3A"/>
          <w:sz w:val="28"/>
          <w:szCs w:val="28"/>
          <w:lang w:eastAsia="ru-RU"/>
        </w:rPr>
      </w:pPr>
      <w:r w:rsidRPr="006A72CE">
        <w:rPr>
          <w:rFonts w:ascii="Times New Roman" w:eastAsia="Times New Roman" w:hAnsi="Times New Roman" w:cs="Times New Roman"/>
          <w:color w:val="000000"/>
          <w:sz w:val="28"/>
          <w:szCs w:val="28"/>
          <w:bdr w:val="none" w:sz="0" w:space="0" w:color="auto" w:frame="1"/>
          <w:lang w:eastAsia="ru-RU"/>
        </w:rPr>
        <w:t>Правильный дизайн и расположение испарителя в резервуаре-охладителе создает все условия для быстрого охлаждения молока, обеспечивая, таким образом, в сочетании с перемешиванием правильное охлаждение и хранение продукта.</w:t>
      </w:r>
      <w:r w:rsidR="0087523C">
        <w:rPr>
          <w:rFonts w:ascii="Times New Roman" w:eastAsia="Times New Roman" w:hAnsi="Times New Roman" w:cs="Times New Roman"/>
          <w:color w:val="3F3A3A"/>
          <w:sz w:val="28"/>
          <w:szCs w:val="28"/>
          <w:lang w:eastAsia="ru-RU"/>
        </w:rPr>
        <w:t xml:space="preserve"> </w:t>
      </w:r>
    </w:p>
    <w:p w:rsidR="0087523C" w:rsidRDefault="002E3B62" w:rsidP="009056AB">
      <w:pPr>
        <w:shd w:val="clear" w:color="auto" w:fill="FFFFFF"/>
        <w:spacing w:after="0" w:line="360" w:lineRule="auto"/>
        <w:ind w:firstLine="709"/>
        <w:contextualSpacing/>
        <w:jc w:val="both"/>
        <w:rPr>
          <w:rFonts w:ascii="Times New Roman" w:eastAsia="Times New Roman" w:hAnsi="Times New Roman" w:cs="Times New Roman"/>
          <w:color w:val="3F3A3A"/>
          <w:sz w:val="28"/>
          <w:szCs w:val="28"/>
          <w:lang w:eastAsia="ru-RU"/>
        </w:rPr>
      </w:pPr>
      <w:r w:rsidRPr="006A72CE">
        <w:rPr>
          <w:rFonts w:ascii="Times New Roman" w:eastAsia="Times New Roman" w:hAnsi="Times New Roman" w:cs="Times New Roman"/>
          <w:color w:val="000000"/>
          <w:sz w:val="28"/>
          <w:szCs w:val="28"/>
          <w:bdr w:val="none" w:sz="0" w:space="0" w:color="auto" w:frame="1"/>
          <w:lang w:eastAsia="ru-RU"/>
        </w:rPr>
        <w:t>Все используемые материалы являются самыми качественными на Российском рынке и гарантируют длительный срок слу</w:t>
      </w:r>
      <w:r>
        <w:rPr>
          <w:rFonts w:ascii="Times New Roman" w:eastAsia="Times New Roman" w:hAnsi="Times New Roman" w:cs="Times New Roman"/>
          <w:color w:val="000000"/>
          <w:sz w:val="28"/>
          <w:szCs w:val="28"/>
          <w:bdr w:val="none" w:sz="0" w:space="0" w:color="auto" w:frame="1"/>
          <w:lang w:eastAsia="ru-RU"/>
        </w:rPr>
        <w:t>жбы и бесперебойную работу</w:t>
      </w:r>
      <w:r w:rsidRPr="006A72CE">
        <w:rPr>
          <w:rFonts w:ascii="Times New Roman" w:eastAsia="Times New Roman" w:hAnsi="Times New Roman" w:cs="Times New Roman"/>
          <w:color w:val="000000"/>
          <w:sz w:val="28"/>
          <w:szCs w:val="28"/>
          <w:bdr w:val="none" w:sz="0" w:space="0" w:color="auto" w:frame="1"/>
          <w:lang w:eastAsia="ru-RU"/>
        </w:rPr>
        <w:t xml:space="preserve"> молочной емкости.</w:t>
      </w:r>
      <w:r>
        <w:rPr>
          <w:rFonts w:ascii="Times New Roman" w:eastAsia="Times New Roman" w:hAnsi="Times New Roman" w:cs="Times New Roman"/>
          <w:color w:val="3F3A3A"/>
          <w:sz w:val="28"/>
          <w:szCs w:val="28"/>
          <w:lang w:eastAsia="ru-RU"/>
        </w:rPr>
        <w:t xml:space="preserve"> </w:t>
      </w:r>
      <w:r w:rsidRPr="006A72CE">
        <w:rPr>
          <w:rFonts w:ascii="Times New Roman" w:eastAsia="Times New Roman" w:hAnsi="Times New Roman" w:cs="Times New Roman"/>
          <w:color w:val="000000"/>
          <w:sz w:val="28"/>
          <w:szCs w:val="28"/>
          <w:bdr w:val="none" w:sz="0" w:space="0" w:color="auto" w:frame="1"/>
          <w:lang w:eastAsia="ru-RU"/>
        </w:rPr>
        <w:t>Контроллер с погрешностью меньше 1%.</w:t>
      </w:r>
      <w:r w:rsidR="0087523C">
        <w:rPr>
          <w:rFonts w:ascii="Times New Roman" w:eastAsia="Times New Roman" w:hAnsi="Times New Roman" w:cs="Times New Roman"/>
          <w:color w:val="3F3A3A"/>
          <w:sz w:val="28"/>
          <w:szCs w:val="28"/>
          <w:lang w:eastAsia="ru-RU"/>
        </w:rPr>
        <w:t xml:space="preserve"> </w:t>
      </w:r>
    </w:p>
    <w:p w:rsidR="002E3B62" w:rsidRPr="006A72CE" w:rsidRDefault="002E3B62" w:rsidP="009056AB">
      <w:pPr>
        <w:shd w:val="clear" w:color="auto" w:fill="FFFFFF"/>
        <w:spacing w:after="0" w:line="360" w:lineRule="auto"/>
        <w:ind w:firstLine="709"/>
        <w:contextualSpacing/>
        <w:jc w:val="both"/>
        <w:rPr>
          <w:rFonts w:ascii="Times New Roman" w:eastAsia="Times New Roman" w:hAnsi="Times New Roman" w:cs="Times New Roman"/>
          <w:color w:val="3F3A3A"/>
          <w:sz w:val="28"/>
          <w:szCs w:val="28"/>
          <w:lang w:eastAsia="ru-RU"/>
        </w:rPr>
      </w:pPr>
      <w:r w:rsidRPr="006A72CE">
        <w:rPr>
          <w:rFonts w:ascii="Times New Roman" w:eastAsia="Times New Roman" w:hAnsi="Times New Roman" w:cs="Times New Roman"/>
          <w:color w:val="000000"/>
          <w:sz w:val="28"/>
          <w:szCs w:val="28"/>
          <w:bdr w:val="none" w:sz="0" w:space="0" w:color="auto" w:frame="1"/>
          <w:lang w:eastAsia="ru-RU"/>
        </w:rPr>
        <w:t>Моторы мешалки устанавливаются в необходимом количестве в зависимости от типоразмера резервуара-охладителя.</w:t>
      </w:r>
    </w:p>
    <w:p w:rsidR="002E3B62" w:rsidRPr="006A72CE" w:rsidRDefault="002E3B62" w:rsidP="009056AB">
      <w:pPr>
        <w:shd w:val="clear" w:color="auto" w:fill="FFFFFF"/>
        <w:spacing w:after="0" w:line="360" w:lineRule="auto"/>
        <w:ind w:firstLine="709"/>
        <w:contextualSpacing/>
        <w:jc w:val="both"/>
        <w:rPr>
          <w:rFonts w:ascii="Times New Roman" w:eastAsia="Times New Roman" w:hAnsi="Times New Roman" w:cs="Times New Roman"/>
          <w:color w:val="3F3A3A"/>
          <w:sz w:val="28"/>
          <w:szCs w:val="28"/>
          <w:lang w:eastAsia="ru-RU"/>
        </w:rPr>
      </w:pPr>
      <w:r w:rsidRPr="006A72CE">
        <w:rPr>
          <w:rFonts w:ascii="Times New Roman" w:eastAsia="Times New Roman" w:hAnsi="Times New Roman" w:cs="Times New Roman"/>
          <w:color w:val="000000"/>
          <w:sz w:val="28"/>
          <w:szCs w:val="28"/>
          <w:bdr w:val="none" w:sz="0" w:space="0" w:color="auto" w:frame="1"/>
          <w:lang w:eastAsia="ru-RU"/>
        </w:rPr>
        <w:t>Все резервуары-охладители закрытого типа изготавливаются с двумя независимыми цепями охлаждения, таким образом, позволяя пользователю располагать один или два независимых охладительных агрегата.</w:t>
      </w:r>
    </w:p>
    <w:p w:rsidR="002E3B62" w:rsidRPr="006A72CE" w:rsidRDefault="002E3B62" w:rsidP="009056AB">
      <w:pPr>
        <w:shd w:val="clear" w:color="auto" w:fill="FFFFFF"/>
        <w:spacing w:after="0" w:line="360" w:lineRule="auto"/>
        <w:ind w:firstLine="709"/>
        <w:contextualSpacing/>
        <w:jc w:val="both"/>
        <w:rPr>
          <w:rFonts w:ascii="Times New Roman" w:eastAsia="Times New Roman" w:hAnsi="Times New Roman" w:cs="Times New Roman"/>
          <w:color w:val="3F3A3A"/>
          <w:sz w:val="28"/>
          <w:szCs w:val="28"/>
          <w:lang w:eastAsia="ru-RU"/>
        </w:rPr>
      </w:pPr>
      <w:r w:rsidRPr="006A72CE">
        <w:rPr>
          <w:rFonts w:ascii="Times New Roman" w:eastAsia="Times New Roman" w:hAnsi="Times New Roman" w:cs="Times New Roman"/>
          <w:color w:val="000000"/>
          <w:sz w:val="28"/>
          <w:szCs w:val="28"/>
          <w:bdr w:val="none" w:sz="0" w:space="0" w:color="auto" w:frame="1"/>
          <w:lang w:eastAsia="ru-RU"/>
        </w:rPr>
        <w:t>Крепление емкости осуществляется при помощи ножек из нержавеющей стали (</w:t>
      </w:r>
      <w:proofErr w:type="spellStart"/>
      <w:r w:rsidRPr="006A72CE">
        <w:rPr>
          <w:rFonts w:ascii="Times New Roman" w:eastAsia="Times New Roman" w:hAnsi="Times New Roman" w:cs="Times New Roman"/>
          <w:color w:val="000000"/>
          <w:sz w:val="28"/>
          <w:szCs w:val="28"/>
          <w:bdr w:val="none" w:sz="0" w:space="0" w:color="auto" w:frame="1"/>
          <w:lang w:eastAsia="ru-RU"/>
        </w:rPr>
        <w:t>Aisi</w:t>
      </w:r>
      <w:proofErr w:type="spellEnd"/>
      <w:r w:rsidRPr="004F7872">
        <w:rPr>
          <w:rFonts w:ascii="Times New Roman" w:eastAsia="Times New Roman" w:hAnsi="Times New Roman" w:cs="Times New Roman"/>
          <w:color w:val="000000"/>
          <w:sz w:val="28"/>
          <w:szCs w:val="28"/>
          <w:bdr w:val="none" w:sz="0" w:space="0" w:color="auto" w:frame="1"/>
          <w:lang w:eastAsia="ru-RU"/>
        </w:rPr>
        <w:t> </w:t>
      </w:r>
      <w:r w:rsidRPr="006A72CE">
        <w:rPr>
          <w:rFonts w:ascii="Times New Roman" w:eastAsia="Times New Roman" w:hAnsi="Times New Roman" w:cs="Times New Roman"/>
          <w:color w:val="000000"/>
          <w:sz w:val="28"/>
          <w:szCs w:val="28"/>
          <w:bdr w:val="none" w:sz="0" w:space="0" w:color="auto" w:frame="1"/>
          <w:lang w:eastAsia="ru-RU"/>
        </w:rPr>
        <w:t>304) специальной конструкции, формы и необходимого количества для каждой модели, полностью регулируемые для правильной установки.</w:t>
      </w:r>
      <w:r>
        <w:rPr>
          <w:rFonts w:ascii="Times New Roman" w:eastAsia="Times New Roman" w:hAnsi="Times New Roman" w:cs="Times New Roman"/>
          <w:color w:val="000000"/>
          <w:sz w:val="28"/>
          <w:szCs w:val="28"/>
          <w:bdr w:val="none" w:sz="0" w:space="0" w:color="auto" w:frame="1"/>
          <w:lang w:eastAsia="ru-RU"/>
        </w:rPr>
        <w:t xml:space="preserve"> Стоимость данного танка-охладителя молока составляет 495900 руб.</w:t>
      </w:r>
    </w:p>
    <w:p w:rsidR="002E3B62" w:rsidRPr="00B10E7F" w:rsidRDefault="002E3B62" w:rsidP="009056AB">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Таблица 3.10 – </w:t>
      </w:r>
      <w:r w:rsidRPr="00B10E7F">
        <w:rPr>
          <w:rFonts w:ascii="Times New Roman" w:hAnsi="Times New Roman" w:cs="Times New Roman"/>
          <w:b/>
          <w:sz w:val="24"/>
          <w:szCs w:val="24"/>
        </w:rPr>
        <w:t>Обоснование затрат на покупку танка-охладителя от ООО «</w:t>
      </w:r>
      <w:proofErr w:type="spellStart"/>
      <w:r w:rsidRPr="00B10E7F">
        <w:rPr>
          <w:rFonts w:ascii="Times New Roman" w:hAnsi="Times New Roman" w:cs="Times New Roman"/>
          <w:b/>
          <w:sz w:val="24"/>
          <w:szCs w:val="24"/>
        </w:rPr>
        <w:t>Агропромтехника</w:t>
      </w:r>
      <w:proofErr w:type="spellEnd"/>
      <w:r w:rsidRPr="00B10E7F">
        <w:rPr>
          <w:rFonts w:ascii="Times New Roman" w:hAnsi="Times New Roman" w:cs="Times New Roman"/>
          <w:b/>
          <w:sz w:val="24"/>
          <w:szCs w:val="24"/>
        </w:rPr>
        <w:t>»</w:t>
      </w:r>
    </w:p>
    <w:tbl>
      <w:tblPr>
        <w:tblStyle w:val="a6"/>
        <w:tblW w:w="0" w:type="auto"/>
        <w:tblLook w:val="04A0" w:firstRow="1" w:lastRow="0" w:firstColumn="1" w:lastColumn="0" w:noHBand="0" w:noVBand="1"/>
      </w:tblPr>
      <w:tblGrid>
        <w:gridCol w:w="3794"/>
        <w:gridCol w:w="1843"/>
        <w:gridCol w:w="1842"/>
        <w:gridCol w:w="1866"/>
      </w:tblGrid>
      <w:tr w:rsidR="002E3B62" w:rsidRPr="00AE4062" w:rsidTr="002E3B62">
        <w:tc>
          <w:tcPr>
            <w:tcW w:w="3794" w:type="dxa"/>
          </w:tcPr>
          <w:p w:rsidR="002E3B62" w:rsidRPr="00AE4062" w:rsidRDefault="002E3B62" w:rsidP="006B2656">
            <w:pPr>
              <w:contextualSpacing/>
              <w:rPr>
                <w:rFonts w:ascii="Times New Roman" w:hAnsi="Times New Roman" w:cs="Times New Roman"/>
                <w:b/>
              </w:rPr>
            </w:pPr>
          </w:p>
        </w:tc>
        <w:tc>
          <w:tcPr>
            <w:tcW w:w="1843" w:type="dxa"/>
          </w:tcPr>
          <w:p w:rsidR="002E3B62" w:rsidRPr="00AE4062" w:rsidRDefault="002E3B62" w:rsidP="006B2656">
            <w:pPr>
              <w:contextualSpacing/>
              <w:jc w:val="center"/>
              <w:rPr>
                <w:rFonts w:ascii="Times New Roman" w:hAnsi="Times New Roman" w:cs="Times New Roman"/>
                <w:b/>
              </w:rPr>
            </w:pPr>
            <w:r w:rsidRPr="00AE4062">
              <w:rPr>
                <w:rFonts w:ascii="Times New Roman" w:hAnsi="Times New Roman" w:cs="Times New Roman"/>
                <w:b/>
              </w:rPr>
              <w:t>Всего</w:t>
            </w:r>
          </w:p>
        </w:tc>
        <w:tc>
          <w:tcPr>
            <w:tcW w:w="1842" w:type="dxa"/>
          </w:tcPr>
          <w:p w:rsidR="002E3B62" w:rsidRPr="00AE4062" w:rsidRDefault="002E3B62" w:rsidP="006B2656">
            <w:pPr>
              <w:contextualSpacing/>
              <w:jc w:val="center"/>
              <w:rPr>
                <w:rFonts w:ascii="Times New Roman" w:hAnsi="Times New Roman" w:cs="Times New Roman"/>
                <w:b/>
              </w:rPr>
            </w:pPr>
            <w:r>
              <w:rPr>
                <w:rFonts w:ascii="Times New Roman" w:hAnsi="Times New Roman" w:cs="Times New Roman"/>
                <w:b/>
              </w:rPr>
              <w:t>В</w:t>
            </w:r>
            <w:r w:rsidRPr="00AE4062">
              <w:rPr>
                <w:rFonts w:ascii="Times New Roman" w:hAnsi="Times New Roman" w:cs="Times New Roman"/>
                <w:b/>
              </w:rPr>
              <w:t>ысший сорт</w:t>
            </w:r>
          </w:p>
        </w:tc>
        <w:tc>
          <w:tcPr>
            <w:tcW w:w="1866" w:type="dxa"/>
          </w:tcPr>
          <w:p w:rsidR="002E3B62" w:rsidRPr="00AE4062" w:rsidRDefault="002E3B62" w:rsidP="006B2656">
            <w:pPr>
              <w:contextualSpacing/>
              <w:jc w:val="center"/>
              <w:rPr>
                <w:rFonts w:ascii="Times New Roman" w:hAnsi="Times New Roman" w:cs="Times New Roman"/>
                <w:b/>
              </w:rPr>
            </w:pPr>
            <w:r>
              <w:rPr>
                <w:rFonts w:ascii="Times New Roman" w:hAnsi="Times New Roman" w:cs="Times New Roman"/>
                <w:b/>
              </w:rPr>
              <w:t xml:space="preserve">Первый </w:t>
            </w:r>
            <w:r w:rsidRPr="00AE4062">
              <w:rPr>
                <w:rFonts w:ascii="Times New Roman" w:hAnsi="Times New Roman" w:cs="Times New Roman"/>
                <w:b/>
              </w:rPr>
              <w:t>сорт</w:t>
            </w:r>
          </w:p>
        </w:tc>
      </w:tr>
      <w:tr w:rsidR="002E3B62" w:rsidRPr="00AE4062" w:rsidTr="002E3B62">
        <w:tc>
          <w:tcPr>
            <w:tcW w:w="3794" w:type="dxa"/>
          </w:tcPr>
          <w:p w:rsidR="002E3B62" w:rsidRPr="00AE4062" w:rsidRDefault="002E3B62" w:rsidP="002E3B62">
            <w:pPr>
              <w:rPr>
                <w:rFonts w:ascii="Times New Roman" w:hAnsi="Times New Roman" w:cs="Times New Roman"/>
                <w:sz w:val="24"/>
                <w:szCs w:val="24"/>
              </w:rPr>
            </w:pPr>
            <w:r>
              <w:rPr>
                <w:rFonts w:ascii="Times New Roman" w:hAnsi="Times New Roman" w:cs="Times New Roman"/>
                <w:sz w:val="24"/>
                <w:szCs w:val="24"/>
              </w:rPr>
              <w:t>Р</w:t>
            </w:r>
            <w:r w:rsidRPr="00AE4062">
              <w:rPr>
                <w:rFonts w:ascii="Times New Roman" w:hAnsi="Times New Roman" w:cs="Times New Roman"/>
                <w:sz w:val="24"/>
                <w:szCs w:val="24"/>
              </w:rPr>
              <w:t>еализовано молока</w:t>
            </w:r>
            <w:r>
              <w:rPr>
                <w:rFonts w:ascii="Times New Roman" w:hAnsi="Times New Roman" w:cs="Times New Roman"/>
                <w:sz w:val="24"/>
                <w:szCs w:val="24"/>
              </w:rPr>
              <w:t>, ц</w:t>
            </w:r>
          </w:p>
        </w:tc>
        <w:tc>
          <w:tcPr>
            <w:tcW w:w="1843"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19819</w:t>
            </w:r>
          </w:p>
        </w:tc>
        <w:tc>
          <w:tcPr>
            <w:tcW w:w="1842"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19324</w:t>
            </w:r>
          </w:p>
        </w:tc>
        <w:tc>
          <w:tcPr>
            <w:tcW w:w="1866"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49</w:t>
            </w:r>
            <w:r w:rsidRPr="00AE4062">
              <w:rPr>
                <w:rFonts w:ascii="Times New Roman" w:hAnsi="Times New Roman" w:cs="Times New Roman"/>
                <w:sz w:val="24"/>
                <w:szCs w:val="24"/>
              </w:rPr>
              <w:t>5</w:t>
            </w:r>
          </w:p>
        </w:tc>
      </w:tr>
      <w:tr w:rsidR="002E3B62" w:rsidRPr="00AE4062" w:rsidTr="002E3B62">
        <w:tc>
          <w:tcPr>
            <w:tcW w:w="3794" w:type="dxa"/>
          </w:tcPr>
          <w:p w:rsidR="002E3B62" w:rsidRDefault="002E3B62" w:rsidP="002E3B62">
            <w:pPr>
              <w:rPr>
                <w:rFonts w:ascii="Times New Roman" w:hAnsi="Times New Roman" w:cs="Times New Roman"/>
                <w:sz w:val="24"/>
                <w:szCs w:val="24"/>
              </w:rPr>
            </w:pPr>
            <w:r>
              <w:rPr>
                <w:rFonts w:ascii="Times New Roman" w:hAnsi="Times New Roman" w:cs="Times New Roman"/>
                <w:sz w:val="24"/>
                <w:szCs w:val="24"/>
              </w:rPr>
              <w:t>Полная себестоимость, руб./ц</w:t>
            </w:r>
          </w:p>
        </w:tc>
        <w:tc>
          <w:tcPr>
            <w:tcW w:w="1843" w:type="dxa"/>
          </w:tcPr>
          <w:p w:rsidR="002E3B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1769,4</w:t>
            </w:r>
          </w:p>
        </w:tc>
        <w:tc>
          <w:tcPr>
            <w:tcW w:w="1842" w:type="dxa"/>
            <w:vAlign w:val="center"/>
          </w:tcPr>
          <w:p w:rsidR="002E3B62" w:rsidRPr="00C251F4" w:rsidRDefault="002E3B62" w:rsidP="002E3B62">
            <w:pPr>
              <w:jc w:val="center"/>
              <w:rPr>
                <w:rFonts w:ascii="Times New Roman" w:hAnsi="Times New Roman" w:cs="Times New Roman"/>
                <w:sz w:val="24"/>
                <w:szCs w:val="24"/>
              </w:rPr>
            </w:pPr>
            <w:r w:rsidRPr="00C251F4">
              <w:rPr>
                <w:rFonts w:ascii="Times New Roman" w:hAnsi="Times New Roman" w:cs="Times New Roman"/>
                <w:sz w:val="24"/>
                <w:szCs w:val="24"/>
              </w:rPr>
              <w:t>1769,4</w:t>
            </w:r>
          </w:p>
        </w:tc>
        <w:tc>
          <w:tcPr>
            <w:tcW w:w="1866" w:type="dxa"/>
            <w:vAlign w:val="center"/>
          </w:tcPr>
          <w:p w:rsidR="002E3B62" w:rsidRPr="00C251F4" w:rsidRDefault="002E3B62" w:rsidP="002E3B62">
            <w:pPr>
              <w:jc w:val="center"/>
              <w:rPr>
                <w:rFonts w:ascii="Times New Roman" w:hAnsi="Times New Roman" w:cs="Times New Roman"/>
                <w:sz w:val="24"/>
                <w:szCs w:val="24"/>
              </w:rPr>
            </w:pPr>
            <w:r w:rsidRPr="00C251F4">
              <w:rPr>
                <w:rFonts w:ascii="Times New Roman" w:hAnsi="Times New Roman" w:cs="Times New Roman"/>
                <w:sz w:val="24"/>
                <w:szCs w:val="24"/>
              </w:rPr>
              <w:t>1769,4</w:t>
            </w:r>
          </w:p>
        </w:tc>
      </w:tr>
      <w:tr w:rsidR="002E3B62" w:rsidRPr="00AE4062" w:rsidTr="002E3B62">
        <w:tc>
          <w:tcPr>
            <w:tcW w:w="3794" w:type="dxa"/>
          </w:tcPr>
          <w:p w:rsidR="002E3B62" w:rsidRPr="00AE4062" w:rsidRDefault="002E3B62" w:rsidP="002E3B62">
            <w:pPr>
              <w:rPr>
                <w:rFonts w:ascii="Times New Roman" w:hAnsi="Times New Roman" w:cs="Times New Roman"/>
                <w:sz w:val="24"/>
                <w:szCs w:val="24"/>
              </w:rPr>
            </w:pPr>
            <w:r>
              <w:rPr>
                <w:rFonts w:ascii="Times New Roman" w:hAnsi="Times New Roman" w:cs="Times New Roman"/>
                <w:sz w:val="24"/>
                <w:szCs w:val="24"/>
              </w:rPr>
              <w:t>Ц</w:t>
            </w:r>
            <w:r w:rsidRPr="00AE4062">
              <w:rPr>
                <w:rFonts w:ascii="Times New Roman" w:hAnsi="Times New Roman" w:cs="Times New Roman"/>
                <w:sz w:val="24"/>
                <w:szCs w:val="24"/>
              </w:rPr>
              <w:t>ена реализации</w:t>
            </w:r>
            <w:r>
              <w:rPr>
                <w:rFonts w:ascii="Times New Roman" w:hAnsi="Times New Roman" w:cs="Times New Roman"/>
                <w:sz w:val="24"/>
                <w:szCs w:val="24"/>
              </w:rPr>
              <w:t>, руб./ц</w:t>
            </w:r>
          </w:p>
        </w:tc>
        <w:tc>
          <w:tcPr>
            <w:tcW w:w="1843"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2124</w:t>
            </w:r>
          </w:p>
        </w:tc>
        <w:tc>
          <w:tcPr>
            <w:tcW w:w="1866"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1893</w:t>
            </w:r>
          </w:p>
        </w:tc>
      </w:tr>
      <w:tr w:rsidR="002E3B62" w:rsidRPr="00AE4062" w:rsidTr="002E3B62">
        <w:tc>
          <w:tcPr>
            <w:tcW w:w="3794" w:type="dxa"/>
          </w:tcPr>
          <w:p w:rsidR="002E3B62" w:rsidRPr="00AE4062" w:rsidRDefault="002E3B62" w:rsidP="002E3B62">
            <w:pPr>
              <w:rPr>
                <w:rFonts w:ascii="Times New Roman" w:hAnsi="Times New Roman" w:cs="Times New Roman"/>
                <w:sz w:val="24"/>
                <w:szCs w:val="24"/>
              </w:rPr>
            </w:pPr>
            <w:r>
              <w:rPr>
                <w:rFonts w:ascii="Times New Roman" w:hAnsi="Times New Roman" w:cs="Times New Roman"/>
                <w:sz w:val="24"/>
                <w:szCs w:val="24"/>
              </w:rPr>
              <w:t>В</w:t>
            </w:r>
            <w:r w:rsidRPr="00AE4062">
              <w:rPr>
                <w:rFonts w:ascii="Times New Roman" w:hAnsi="Times New Roman" w:cs="Times New Roman"/>
                <w:sz w:val="24"/>
                <w:szCs w:val="24"/>
              </w:rPr>
              <w:t>ыручено</w:t>
            </w:r>
            <w:r>
              <w:rPr>
                <w:rFonts w:ascii="Times New Roman" w:hAnsi="Times New Roman" w:cs="Times New Roman"/>
                <w:sz w:val="24"/>
                <w:szCs w:val="24"/>
              </w:rPr>
              <w:t xml:space="preserve"> всего, тыс. руб. </w:t>
            </w:r>
          </w:p>
        </w:tc>
        <w:tc>
          <w:tcPr>
            <w:tcW w:w="1843"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41972</w:t>
            </w:r>
          </w:p>
        </w:tc>
        <w:tc>
          <w:tcPr>
            <w:tcW w:w="1842"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41035</w:t>
            </w:r>
          </w:p>
        </w:tc>
        <w:tc>
          <w:tcPr>
            <w:tcW w:w="1866"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937</w:t>
            </w:r>
          </w:p>
        </w:tc>
      </w:tr>
      <w:tr w:rsidR="002E3B62" w:rsidRPr="00AE4062" w:rsidTr="002E3B62">
        <w:tc>
          <w:tcPr>
            <w:tcW w:w="3794" w:type="dxa"/>
          </w:tcPr>
          <w:p w:rsidR="002E3B62" w:rsidRDefault="002E3B62" w:rsidP="002E3B62">
            <w:pPr>
              <w:rPr>
                <w:rFonts w:ascii="Times New Roman" w:hAnsi="Times New Roman" w:cs="Times New Roman"/>
                <w:sz w:val="24"/>
                <w:szCs w:val="24"/>
              </w:rPr>
            </w:pPr>
            <w:r>
              <w:rPr>
                <w:rFonts w:ascii="Times New Roman" w:hAnsi="Times New Roman" w:cs="Times New Roman"/>
                <w:sz w:val="24"/>
                <w:szCs w:val="24"/>
              </w:rPr>
              <w:t>Прибыль, руб./ц</w:t>
            </w:r>
          </w:p>
        </w:tc>
        <w:tc>
          <w:tcPr>
            <w:tcW w:w="1843" w:type="dxa"/>
          </w:tcPr>
          <w:p w:rsidR="002E3B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2E3B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354,6</w:t>
            </w:r>
          </w:p>
        </w:tc>
        <w:tc>
          <w:tcPr>
            <w:tcW w:w="1866" w:type="dxa"/>
          </w:tcPr>
          <w:p w:rsidR="002E3B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123,6</w:t>
            </w:r>
          </w:p>
        </w:tc>
      </w:tr>
      <w:tr w:rsidR="002E3B62" w:rsidRPr="00AE4062" w:rsidTr="002E3B62">
        <w:tc>
          <w:tcPr>
            <w:tcW w:w="3794" w:type="dxa"/>
          </w:tcPr>
          <w:p w:rsidR="002E3B62" w:rsidRPr="00AE4062" w:rsidRDefault="002E3B62" w:rsidP="002E3B62">
            <w:pPr>
              <w:rPr>
                <w:rFonts w:ascii="Times New Roman" w:hAnsi="Times New Roman" w:cs="Times New Roman"/>
                <w:sz w:val="24"/>
                <w:szCs w:val="24"/>
              </w:rPr>
            </w:pPr>
            <w:r>
              <w:rPr>
                <w:rFonts w:ascii="Times New Roman" w:hAnsi="Times New Roman" w:cs="Times New Roman"/>
                <w:sz w:val="24"/>
                <w:szCs w:val="24"/>
              </w:rPr>
              <w:t>Недополучено прибыли, тыс. руб.</w:t>
            </w:r>
          </w:p>
        </w:tc>
        <w:tc>
          <w:tcPr>
            <w:tcW w:w="1843"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114,4</w:t>
            </w:r>
          </w:p>
        </w:tc>
        <w:tc>
          <w:tcPr>
            <w:tcW w:w="1842"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w:t>
            </w:r>
          </w:p>
        </w:tc>
        <w:tc>
          <w:tcPr>
            <w:tcW w:w="1866" w:type="dxa"/>
          </w:tcPr>
          <w:p w:rsidR="002E3B62" w:rsidRPr="00AE40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114,4</w:t>
            </w:r>
          </w:p>
        </w:tc>
      </w:tr>
      <w:tr w:rsidR="002E3B62" w:rsidRPr="00AE4062" w:rsidTr="002E3B62">
        <w:tc>
          <w:tcPr>
            <w:tcW w:w="3794" w:type="dxa"/>
          </w:tcPr>
          <w:p w:rsidR="002E3B62" w:rsidRDefault="002E3B62" w:rsidP="002E3B62">
            <w:pPr>
              <w:rPr>
                <w:rFonts w:ascii="Times New Roman" w:hAnsi="Times New Roman" w:cs="Times New Roman"/>
                <w:sz w:val="24"/>
                <w:szCs w:val="24"/>
              </w:rPr>
            </w:pPr>
            <w:r>
              <w:rPr>
                <w:rFonts w:ascii="Times New Roman" w:hAnsi="Times New Roman" w:cs="Times New Roman"/>
                <w:sz w:val="24"/>
                <w:szCs w:val="24"/>
              </w:rPr>
              <w:t>Капитальные затраты, тыс. руб.</w:t>
            </w:r>
          </w:p>
        </w:tc>
        <w:tc>
          <w:tcPr>
            <w:tcW w:w="1843" w:type="dxa"/>
          </w:tcPr>
          <w:p w:rsidR="002E3B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495,9</w:t>
            </w:r>
          </w:p>
        </w:tc>
        <w:tc>
          <w:tcPr>
            <w:tcW w:w="1842" w:type="dxa"/>
          </w:tcPr>
          <w:p w:rsidR="002E3B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w:t>
            </w:r>
          </w:p>
        </w:tc>
        <w:tc>
          <w:tcPr>
            <w:tcW w:w="1866" w:type="dxa"/>
          </w:tcPr>
          <w:p w:rsidR="002E3B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w:t>
            </w:r>
          </w:p>
        </w:tc>
      </w:tr>
      <w:tr w:rsidR="002E3B62" w:rsidRPr="005A3AB9" w:rsidTr="002E3B62">
        <w:tc>
          <w:tcPr>
            <w:tcW w:w="3794" w:type="dxa"/>
          </w:tcPr>
          <w:p w:rsidR="002E3B62" w:rsidRPr="005A3AB9" w:rsidRDefault="002E3B62" w:rsidP="002E3B62">
            <w:pPr>
              <w:rPr>
                <w:rFonts w:ascii="Times New Roman" w:hAnsi="Times New Roman" w:cs="Times New Roman"/>
                <w:sz w:val="24"/>
                <w:szCs w:val="24"/>
              </w:rPr>
            </w:pPr>
            <w:r w:rsidRPr="005A3AB9">
              <w:rPr>
                <w:rFonts w:ascii="Times New Roman" w:hAnsi="Times New Roman" w:cs="Times New Roman"/>
                <w:sz w:val="24"/>
                <w:szCs w:val="24"/>
              </w:rPr>
              <w:t>Срок окупаемости, лет</w:t>
            </w:r>
          </w:p>
        </w:tc>
        <w:tc>
          <w:tcPr>
            <w:tcW w:w="1843" w:type="dxa"/>
          </w:tcPr>
          <w:p w:rsidR="002E3B62" w:rsidRPr="005A3AB9" w:rsidRDefault="002E3B62" w:rsidP="002E3B62">
            <w:pPr>
              <w:tabs>
                <w:tab w:val="left" w:pos="720"/>
              </w:tabs>
              <w:jc w:val="center"/>
              <w:rPr>
                <w:rFonts w:ascii="Times New Roman" w:hAnsi="Times New Roman" w:cs="Times New Roman"/>
                <w:sz w:val="24"/>
                <w:szCs w:val="24"/>
              </w:rPr>
            </w:pPr>
            <w:r w:rsidRPr="005A3AB9">
              <w:rPr>
                <w:rFonts w:ascii="Times New Roman" w:hAnsi="Times New Roman" w:cs="Times New Roman"/>
                <w:sz w:val="24"/>
                <w:szCs w:val="24"/>
              </w:rPr>
              <w:t>4,3</w:t>
            </w:r>
          </w:p>
        </w:tc>
        <w:tc>
          <w:tcPr>
            <w:tcW w:w="1842" w:type="dxa"/>
          </w:tcPr>
          <w:p w:rsidR="002E3B62" w:rsidRPr="005A3AB9" w:rsidRDefault="002E3B62" w:rsidP="002E3B62">
            <w:pPr>
              <w:jc w:val="center"/>
              <w:rPr>
                <w:rFonts w:ascii="Times New Roman" w:hAnsi="Times New Roman" w:cs="Times New Roman"/>
                <w:sz w:val="24"/>
                <w:szCs w:val="24"/>
              </w:rPr>
            </w:pPr>
            <w:r w:rsidRPr="005A3AB9">
              <w:rPr>
                <w:rFonts w:ascii="Times New Roman" w:hAnsi="Times New Roman" w:cs="Times New Roman"/>
                <w:sz w:val="24"/>
                <w:szCs w:val="24"/>
              </w:rPr>
              <w:t>-</w:t>
            </w:r>
          </w:p>
        </w:tc>
        <w:tc>
          <w:tcPr>
            <w:tcW w:w="1866" w:type="dxa"/>
          </w:tcPr>
          <w:p w:rsidR="002E3B62" w:rsidRPr="005A3AB9" w:rsidRDefault="002E3B62" w:rsidP="002E3B62">
            <w:pPr>
              <w:jc w:val="center"/>
              <w:rPr>
                <w:rFonts w:ascii="Times New Roman" w:hAnsi="Times New Roman" w:cs="Times New Roman"/>
                <w:sz w:val="24"/>
                <w:szCs w:val="24"/>
              </w:rPr>
            </w:pPr>
            <w:r w:rsidRPr="005A3AB9">
              <w:rPr>
                <w:rFonts w:ascii="Times New Roman" w:hAnsi="Times New Roman" w:cs="Times New Roman"/>
                <w:sz w:val="24"/>
                <w:szCs w:val="24"/>
              </w:rPr>
              <w:t>-</w:t>
            </w:r>
          </w:p>
        </w:tc>
      </w:tr>
      <w:tr w:rsidR="002E3B62" w:rsidRPr="00AE4062" w:rsidTr="002E3B62">
        <w:tc>
          <w:tcPr>
            <w:tcW w:w="3794" w:type="dxa"/>
          </w:tcPr>
          <w:p w:rsidR="002E3B62" w:rsidRDefault="002E3B62" w:rsidP="002E3B62">
            <w:pPr>
              <w:rPr>
                <w:rFonts w:ascii="Times New Roman" w:hAnsi="Times New Roman" w:cs="Times New Roman"/>
                <w:sz w:val="24"/>
                <w:szCs w:val="24"/>
              </w:rPr>
            </w:pPr>
            <w:r>
              <w:rPr>
                <w:rFonts w:ascii="Times New Roman" w:hAnsi="Times New Roman" w:cs="Times New Roman"/>
                <w:sz w:val="24"/>
                <w:szCs w:val="24"/>
              </w:rPr>
              <w:t>Рентабельность, %</w:t>
            </w:r>
          </w:p>
        </w:tc>
        <w:tc>
          <w:tcPr>
            <w:tcW w:w="1843" w:type="dxa"/>
          </w:tcPr>
          <w:p w:rsidR="002E3B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19,7</w:t>
            </w:r>
          </w:p>
        </w:tc>
        <w:tc>
          <w:tcPr>
            <w:tcW w:w="1842" w:type="dxa"/>
          </w:tcPr>
          <w:p w:rsidR="002E3B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20,04</w:t>
            </w:r>
          </w:p>
        </w:tc>
        <w:tc>
          <w:tcPr>
            <w:tcW w:w="1866" w:type="dxa"/>
          </w:tcPr>
          <w:p w:rsidR="002E3B62" w:rsidRDefault="002E3B62" w:rsidP="002E3B62">
            <w:pPr>
              <w:jc w:val="center"/>
              <w:rPr>
                <w:rFonts w:ascii="Times New Roman" w:hAnsi="Times New Roman" w:cs="Times New Roman"/>
                <w:sz w:val="24"/>
                <w:szCs w:val="24"/>
              </w:rPr>
            </w:pPr>
            <w:r>
              <w:rPr>
                <w:rFonts w:ascii="Times New Roman" w:hAnsi="Times New Roman" w:cs="Times New Roman"/>
                <w:sz w:val="24"/>
                <w:szCs w:val="24"/>
              </w:rPr>
              <w:t>6,99</w:t>
            </w:r>
          </w:p>
        </w:tc>
      </w:tr>
    </w:tbl>
    <w:p w:rsidR="002E3B62" w:rsidRDefault="002E3B62" w:rsidP="006B2656">
      <w:pPr>
        <w:spacing w:after="0" w:line="360" w:lineRule="auto"/>
        <w:contextualSpacing/>
        <w:rPr>
          <w:rFonts w:ascii="Times New Roman" w:hAnsi="Times New Roman" w:cs="Times New Roman"/>
          <w:sz w:val="28"/>
          <w:szCs w:val="28"/>
        </w:rPr>
      </w:pPr>
    </w:p>
    <w:p w:rsidR="002E3B62" w:rsidRDefault="002E3B62" w:rsidP="009056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молока первым сортом сельскохозяйственное предприятие недополучает прибыль, так как закупочные цены на молоко первого сорта ниже чем закупочные цены на молоко высшего сорта. Сумма </w:t>
      </w:r>
      <w:r>
        <w:rPr>
          <w:rFonts w:ascii="Times New Roman" w:hAnsi="Times New Roman" w:cs="Times New Roman"/>
          <w:sz w:val="28"/>
          <w:szCs w:val="28"/>
        </w:rPr>
        <w:lastRenderedPageBreak/>
        <w:t>недополученной прибыли составит: 495*21,24</w:t>
      </w:r>
      <w:r w:rsidRPr="009B016F">
        <w:rPr>
          <w:rFonts w:ascii="Times New Roman" w:hAnsi="Times New Roman" w:cs="Times New Roman"/>
          <w:sz w:val="28"/>
          <w:szCs w:val="28"/>
        </w:rPr>
        <w:t>-937=114,4</w:t>
      </w:r>
      <w:r>
        <w:rPr>
          <w:rFonts w:ascii="Times New Roman" w:hAnsi="Times New Roman" w:cs="Times New Roman"/>
          <w:sz w:val="28"/>
          <w:szCs w:val="28"/>
        </w:rPr>
        <w:t xml:space="preserve">т.р., а срок окупаемости = 495900/114400 = 4,3 </w:t>
      </w:r>
      <w:bookmarkStart w:id="7" w:name="_Toc473556240"/>
      <w:bookmarkStart w:id="8" w:name="_Toc474666185"/>
      <w:r>
        <w:rPr>
          <w:rFonts w:ascii="Times New Roman" w:hAnsi="Times New Roman" w:cs="Times New Roman"/>
          <w:sz w:val="28"/>
          <w:szCs w:val="28"/>
        </w:rPr>
        <w:t>года</w:t>
      </w:r>
      <w:r w:rsidR="009056AB">
        <w:rPr>
          <w:rFonts w:ascii="Times New Roman" w:hAnsi="Times New Roman" w:cs="Times New Roman"/>
          <w:sz w:val="28"/>
          <w:szCs w:val="28"/>
        </w:rPr>
        <w:t>.</w:t>
      </w:r>
    </w:p>
    <w:p w:rsidR="009056AB" w:rsidRPr="00A27391" w:rsidRDefault="009056AB" w:rsidP="009056AB">
      <w:pPr>
        <w:spacing w:after="0" w:line="360" w:lineRule="auto"/>
        <w:ind w:firstLine="709"/>
        <w:contextualSpacing/>
        <w:jc w:val="both"/>
        <w:rPr>
          <w:rFonts w:ascii="Times New Roman" w:hAnsi="Times New Roman" w:cs="Times New Roman"/>
          <w:sz w:val="28"/>
          <w:szCs w:val="28"/>
        </w:rPr>
      </w:pPr>
    </w:p>
    <w:p w:rsidR="002E3B62" w:rsidRPr="006B2656" w:rsidRDefault="002E3B62" w:rsidP="009056AB">
      <w:pPr>
        <w:pStyle w:val="2"/>
        <w:spacing w:before="0" w:beforeAutospacing="0" w:after="0" w:afterAutospacing="0" w:line="360" w:lineRule="auto"/>
        <w:contextualSpacing/>
        <w:rPr>
          <w:b w:val="0"/>
          <w:sz w:val="28"/>
        </w:rPr>
      </w:pPr>
      <w:r>
        <w:rPr>
          <w:b w:val="0"/>
          <w:sz w:val="28"/>
        </w:rPr>
        <w:t>3</w:t>
      </w:r>
      <w:r w:rsidR="009056AB">
        <w:rPr>
          <w:b w:val="0"/>
          <w:sz w:val="28"/>
        </w:rPr>
        <w:t>.4 Оценка</w:t>
      </w:r>
      <w:r w:rsidRPr="00A27391">
        <w:rPr>
          <w:b w:val="0"/>
          <w:sz w:val="28"/>
        </w:rPr>
        <w:t xml:space="preserve"> эффективности мероприятий</w:t>
      </w:r>
      <w:bookmarkEnd w:id="7"/>
      <w:bookmarkEnd w:id="8"/>
    </w:p>
    <w:p w:rsidR="002E3B62" w:rsidRDefault="0087523C" w:rsidP="009056A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оценить</w:t>
      </w:r>
      <w:r w:rsidR="002E3B62" w:rsidRPr="0029034C">
        <w:rPr>
          <w:rFonts w:ascii="Times New Roman" w:eastAsia="Times New Roman" w:hAnsi="Times New Roman" w:cs="Times New Roman"/>
          <w:sz w:val="28"/>
          <w:szCs w:val="28"/>
          <w:lang w:eastAsia="ru-RU"/>
        </w:rPr>
        <w:t xml:space="preserve"> эффект и эффективность от предложенных мероприятий на производство молока.</w:t>
      </w:r>
    </w:p>
    <w:p w:rsidR="002E3B62" w:rsidRPr="00710DAE" w:rsidRDefault="002E3B62" w:rsidP="0087523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3.11 </w:t>
      </w:r>
      <w:r w:rsidRPr="00710DAE">
        <w:rPr>
          <w:rFonts w:ascii="Times New Roman" w:eastAsia="Times New Roman" w:hAnsi="Times New Roman" w:cs="Times New Roman"/>
          <w:sz w:val="24"/>
          <w:szCs w:val="24"/>
          <w:lang w:eastAsia="ru-RU"/>
        </w:rPr>
        <w:t xml:space="preserve">– </w:t>
      </w:r>
      <w:r w:rsidRPr="00710DAE">
        <w:rPr>
          <w:rFonts w:ascii="Times New Roman" w:eastAsia="Times New Roman" w:hAnsi="Times New Roman" w:cs="Times New Roman"/>
          <w:b/>
          <w:sz w:val="24"/>
          <w:szCs w:val="24"/>
          <w:lang w:eastAsia="ru-RU"/>
        </w:rPr>
        <w:t>Экономическая эффективность мероприятий</w:t>
      </w:r>
    </w:p>
    <w:tbl>
      <w:tblPr>
        <w:tblStyle w:val="a6"/>
        <w:tblW w:w="0" w:type="auto"/>
        <w:tblLook w:val="04A0" w:firstRow="1" w:lastRow="0" w:firstColumn="1" w:lastColumn="0" w:noHBand="0" w:noVBand="1"/>
      </w:tblPr>
      <w:tblGrid>
        <w:gridCol w:w="2660"/>
        <w:gridCol w:w="2268"/>
        <w:gridCol w:w="2268"/>
        <w:gridCol w:w="2239"/>
      </w:tblGrid>
      <w:tr w:rsidR="002E3B62" w:rsidTr="002E3B62">
        <w:trPr>
          <w:trHeight w:val="886"/>
        </w:trPr>
        <w:tc>
          <w:tcPr>
            <w:tcW w:w="2660" w:type="dxa"/>
          </w:tcPr>
          <w:p w:rsidR="002E3B62" w:rsidRDefault="002E3B62" w:rsidP="006F7907">
            <w:pPr>
              <w:contextualSpacing/>
              <w:jc w:val="center"/>
              <w:rPr>
                <w:rFonts w:ascii="Times New Roman" w:eastAsia="Times New Roman" w:hAnsi="Times New Roman" w:cs="Times New Roman"/>
                <w:b/>
                <w:lang w:eastAsia="ru-RU"/>
              </w:rPr>
            </w:pPr>
          </w:p>
          <w:p w:rsidR="002E3B62" w:rsidRPr="00A27391" w:rsidRDefault="002E3B62" w:rsidP="006F7907">
            <w:pPr>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Мероприятие</w:t>
            </w:r>
          </w:p>
        </w:tc>
        <w:tc>
          <w:tcPr>
            <w:tcW w:w="2268" w:type="dxa"/>
            <w:vAlign w:val="center"/>
          </w:tcPr>
          <w:p w:rsidR="002E3B62" w:rsidRPr="00A27391" w:rsidRDefault="002E3B62" w:rsidP="006F7907">
            <w:pPr>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Затраты,</w:t>
            </w:r>
            <w:r w:rsidRPr="00A27391">
              <w:rPr>
                <w:rFonts w:ascii="Times New Roman" w:eastAsia="Times New Roman" w:hAnsi="Times New Roman" w:cs="Times New Roman"/>
                <w:b/>
                <w:bCs/>
                <w:lang w:eastAsia="ru-RU"/>
              </w:rPr>
              <w:t xml:space="preserve"> тыс. руб.</w:t>
            </w:r>
          </w:p>
        </w:tc>
        <w:tc>
          <w:tcPr>
            <w:tcW w:w="2268" w:type="dxa"/>
            <w:vAlign w:val="center"/>
          </w:tcPr>
          <w:p w:rsidR="002E3B62" w:rsidRPr="00A27391" w:rsidRDefault="002E3B62" w:rsidP="006F7907">
            <w:pPr>
              <w:contextualSpacing/>
              <w:jc w:val="center"/>
              <w:rPr>
                <w:rFonts w:ascii="Times New Roman" w:eastAsia="Times New Roman" w:hAnsi="Times New Roman" w:cs="Times New Roman"/>
                <w:b/>
                <w:bCs/>
                <w:lang w:eastAsia="ru-RU"/>
              </w:rPr>
            </w:pPr>
            <w:r w:rsidRPr="00A27391">
              <w:rPr>
                <w:rFonts w:ascii="Times New Roman" w:eastAsia="Times New Roman" w:hAnsi="Times New Roman" w:cs="Times New Roman"/>
                <w:b/>
                <w:bCs/>
                <w:lang w:eastAsia="ru-RU"/>
              </w:rPr>
              <w:t>Экономический эффект (прирост прибыли), тыс. руб.</w:t>
            </w:r>
          </w:p>
        </w:tc>
        <w:tc>
          <w:tcPr>
            <w:tcW w:w="2239" w:type="dxa"/>
            <w:vAlign w:val="center"/>
          </w:tcPr>
          <w:p w:rsidR="002E3B62" w:rsidRPr="00A27391" w:rsidRDefault="002E3B62" w:rsidP="006F7907">
            <w:pPr>
              <w:contextualSpacing/>
              <w:jc w:val="center"/>
              <w:rPr>
                <w:rFonts w:ascii="Times New Roman" w:eastAsia="Times New Roman" w:hAnsi="Times New Roman" w:cs="Times New Roman"/>
                <w:b/>
                <w:bCs/>
                <w:lang w:eastAsia="ru-RU"/>
              </w:rPr>
            </w:pPr>
            <w:r w:rsidRPr="00A27391">
              <w:rPr>
                <w:rFonts w:ascii="Times New Roman" w:eastAsia="Times New Roman" w:hAnsi="Times New Roman" w:cs="Times New Roman"/>
                <w:b/>
                <w:bCs/>
                <w:lang w:eastAsia="ru-RU"/>
              </w:rPr>
              <w:t>Эффективность</w:t>
            </w:r>
            <w:r>
              <w:rPr>
                <w:rFonts w:ascii="Times New Roman" w:eastAsia="Times New Roman" w:hAnsi="Times New Roman" w:cs="Times New Roman"/>
                <w:b/>
                <w:bCs/>
                <w:lang w:eastAsia="ru-RU"/>
              </w:rPr>
              <w:t xml:space="preserve"> (рентабельность)</w:t>
            </w:r>
            <w:r w:rsidRPr="00A27391">
              <w:rPr>
                <w:rFonts w:ascii="Times New Roman" w:eastAsia="Times New Roman" w:hAnsi="Times New Roman" w:cs="Times New Roman"/>
                <w:b/>
                <w:bCs/>
                <w:lang w:eastAsia="ru-RU"/>
              </w:rPr>
              <w:t>, %</w:t>
            </w:r>
          </w:p>
        </w:tc>
      </w:tr>
      <w:tr w:rsidR="002E3B62" w:rsidTr="002E3B62">
        <w:trPr>
          <w:trHeight w:val="1166"/>
        </w:trPr>
        <w:tc>
          <w:tcPr>
            <w:tcW w:w="2660" w:type="dxa"/>
          </w:tcPr>
          <w:p w:rsidR="002E3B62" w:rsidRPr="00A27391" w:rsidRDefault="002E3B62" w:rsidP="006F7907">
            <w:pPr>
              <w:contextualSpacing/>
              <w:rPr>
                <w:rFonts w:ascii="Times New Roman" w:eastAsia="Times New Roman" w:hAnsi="Times New Roman" w:cs="Times New Roman"/>
                <w:sz w:val="24"/>
                <w:szCs w:val="24"/>
                <w:lang w:eastAsia="ru-RU"/>
              </w:rPr>
            </w:pPr>
            <w:r w:rsidRPr="00A27391">
              <w:rPr>
                <w:rFonts w:ascii="Times New Roman" w:eastAsia="Times New Roman" w:hAnsi="Times New Roman" w:cs="Times New Roman"/>
                <w:sz w:val="24"/>
                <w:szCs w:val="24"/>
                <w:lang w:eastAsia="ru-RU"/>
              </w:rPr>
              <w:t xml:space="preserve">Добавление к основному рациону коров кормовой добавки «Дельта </w:t>
            </w:r>
            <w:proofErr w:type="spellStart"/>
            <w:r w:rsidRPr="00A27391">
              <w:rPr>
                <w:rFonts w:ascii="Times New Roman" w:eastAsia="Times New Roman" w:hAnsi="Times New Roman" w:cs="Times New Roman"/>
                <w:sz w:val="24"/>
                <w:szCs w:val="24"/>
                <w:lang w:eastAsia="ru-RU"/>
              </w:rPr>
              <w:t>фидс</w:t>
            </w:r>
            <w:proofErr w:type="spellEnd"/>
            <w:r w:rsidRPr="00A27391">
              <w:rPr>
                <w:rFonts w:ascii="Times New Roman" w:eastAsia="Times New Roman" w:hAnsi="Times New Roman" w:cs="Times New Roman"/>
                <w:sz w:val="24"/>
                <w:szCs w:val="24"/>
                <w:lang w:eastAsia="ru-RU"/>
              </w:rPr>
              <w:t>»</w:t>
            </w:r>
          </w:p>
        </w:tc>
        <w:tc>
          <w:tcPr>
            <w:tcW w:w="2268" w:type="dxa"/>
          </w:tcPr>
          <w:p w:rsidR="002E3B62" w:rsidRDefault="002E3B62" w:rsidP="006F7907">
            <w:pPr>
              <w:contextualSpacing/>
              <w:jc w:val="both"/>
              <w:rPr>
                <w:rFonts w:ascii="Times New Roman" w:eastAsia="Times New Roman" w:hAnsi="Times New Roman" w:cs="Times New Roman"/>
                <w:sz w:val="24"/>
                <w:szCs w:val="24"/>
                <w:lang w:eastAsia="ru-RU"/>
              </w:rPr>
            </w:pPr>
          </w:p>
          <w:p w:rsidR="002E3B62" w:rsidRDefault="002E3B62" w:rsidP="006F7907">
            <w:pPr>
              <w:contextualSpacing/>
              <w:jc w:val="both"/>
              <w:rPr>
                <w:rFonts w:ascii="Times New Roman" w:eastAsia="Times New Roman" w:hAnsi="Times New Roman" w:cs="Times New Roman"/>
                <w:sz w:val="24"/>
                <w:szCs w:val="24"/>
                <w:lang w:eastAsia="ru-RU"/>
              </w:rPr>
            </w:pPr>
          </w:p>
          <w:p w:rsidR="002E3B62" w:rsidRDefault="002E3B62" w:rsidP="006F7907">
            <w:pPr>
              <w:contextualSpacing/>
              <w:jc w:val="both"/>
              <w:rPr>
                <w:rFonts w:ascii="Times New Roman" w:eastAsia="Times New Roman" w:hAnsi="Times New Roman" w:cs="Times New Roman"/>
                <w:sz w:val="24"/>
                <w:szCs w:val="24"/>
                <w:lang w:eastAsia="ru-RU"/>
              </w:rPr>
            </w:pPr>
          </w:p>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565,02</w:t>
            </w:r>
          </w:p>
        </w:tc>
        <w:tc>
          <w:tcPr>
            <w:tcW w:w="2268" w:type="dxa"/>
          </w:tcPr>
          <w:p w:rsidR="002E3B62" w:rsidRDefault="002E3B62" w:rsidP="006F7907">
            <w:pPr>
              <w:contextualSpacing/>
              <w:jc w:val="both"/>
              <w:rPr>
                <w:rFonts w:ascii="Times New Roman" w:eastAsia="Times New Roman" w:hAnsi="Times New Roman" w:cs="Times New Roman"/>
                <w:sz w:val="24"/>
                <w:szCs w:val="24"/>
                <w:lang w:eastAsia="ru-RU"/>
              </w:rPr>
            </w:pPr>
          </w:p>
          <w:p w:rsidR="002E3B62" w:rsidRDefault="002E3B62" w:rsidP="006F7907">
            <w:pPr>
              <w:contextualSpacing/>
              <w:jc w:val="both"/>
              <w:rPr>
                <w:rFonts w:ascii="Times New Roman" w:eastAsia="Times New Roman" w:hAnsi="Times New Roman" w:cs="Times New Roman"/>
                <w:sz w:val="24"/>
                <w:szCs w:val="24"/>
                <w:lang w:eastAsia="ru-RU"/>
              </w:rPr>
            </w:pPr>
          </w:p>
          <w:p w:rsidR="002E3B62" w:rsidRDefault="002E3B62" w:rsidP="006F7907">
            <w:pPr>
              <w:contextualSpacing/>
              <w:jc w:val="both"/>
              <w:rPr>
                <w:rFonts w:ascii="Times New Roman" w:eastAsia="Times New Roman" w:hAnsi="Times New Roman" w:cs="Times New Roman"/>
                <w:sz w:val="24"/>
                <w:szCs w:val="24"/>
                <w:lang w:eastAsia="ru-RU"/>
              </w:rPr>
            </w:pPr>
          </w:p>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3103,07</w:t>
            </w:r>
          </w:p>
        </w:tc>
        <w:tc>
          <w:tcPr>
            <w:tcW w:w="2239" w:type="dxa"/>
          </w:tcPr>
          <w:p w:rsidR="002E3B62" w:rsidRDefault="002E3B62" w:rsidP="006F7907">
            <w:pPr>
              <w:contextualSpacing/>
              <w:jc w:val="both"/>
              <w:rPr>
                <w:rFonts w:ascii="Times New Roman" w:eastAsia="Times New Roman" w:hAnsi="Times New Roman" w:cs="Times New Roman"/>
                <w:sz w:val="24"/>
                <w:szCs w:val="24"/>
                <w:lang w:eastAsia="ru-RU"/>
              </w:rPr>
            </w:pPr>
          </w:p>
          <w:p w:rsidR="002E3B62" w:rsidRDefault="002E3B62" w:rsidP="006F7907">
            <w:pPr>
              <w:contextualSpacing/>
              <w:jc w:val="both"/>
              <w:rPr>
                <w:rFonts w:ascii="Times New Roman" w:eastAsia="Times New Roman" w:hAnsi="Times New Roman" w:cs="Times New Roman"/>
                <w:sz w:val="24"/>
                <w:szCs w:val="24"/>
                <w:lang w:eastAsia="ru-RU"/>
              </w:rPr>
            </w:pPr>
          </w:p>
          <w:p w:rsidR="002E3B62" w:rsidRDefault="002E3B62" w:rsidP="006F7907">
            <w:pPr>
              <w:contextualSpacing/>
              <w:jc w:val="both"/>
              <w:rPr>
                <w:rFonts w:ascii="Times New Roman" w:eastAsia="Times New Roman" w:hAnsi="Times New Roman" w:cs="Times New Roman"/>
                <w:sz w:val="24"/>
                <w:szCs w:val="24"/>
                <w:lang w:eastAsia="ru-RU"/>
              </w:rPr>
            </w:pPr>
          </w:p>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549,1</w:t>
            </w:r>
          </w:p>
        </w:tc>
      </w:tr>
      <w:tr w:rsidR="002E3B62" w:rsidTr="002E3B62">
        <w:trPr>
          <w:trHeight w:val="335"/>
        </w:trPr>
        <w:tc>
          <w:tcPr>
            <w:tcW w:w="2660" w:type="dxa"/>
          </w:tcPr>
          <w:p w:rsidR="002E3B62" w:rsidRPr="00A27391" w:rsidRDefault="002E3B62" w:rsidP="006F7907">
            <w:pPr>
              <w:contextualSpacing/>
              <w:rPr>
                <w:rFonts w:ascii="Times New Roman" w:eastAsia="Times New Roman" w:hAnsi="Times New Roman" w:cs="Times New Roman"/>
                <w:sz w:val="24"/>
                <w:szCs w:val="24"/>
                <w:lang w:eastAsia="ru-RU"/>
              </w:rPr>
            </w:pPr>
            <w:r w:rsidRPr="0029034C">
              <w:rPr>
                <w:rFonts w:ascii="Times New Roman" w:eastAsia="Times New Roman" w:hAnsi="Times New Roman" w:cs="Times New Roman"/>
                <w:sz w:val="24"/>
                <w:szCs w:val="24"/>
                <w:lang w:eastAsia="ru-RU"/>
              </w:rPr>
              <w:t>Применение биологической закваски "</w:t>
            </w:r>
            <w:proofErr w:type="spellStart"/>
            <w:r w:rsidRPr="0029034C">
              <w:rPr>
                <w:rFonts w:ascii="Times New Roman" w:eastAsia="Times New Roman" w:hAnsi="Times New Roman" w:cs="Times New Roman"/>
                <w:sz w:val="24"/>
                <w:szCs w:val="24"/>
                <w:lang w:eastAsia="ru-RU"/>
              </w:rPr>
              <w:t>Josillak</w:t>
            </w:r>
            <w:proofErr w:type="spellEnd"/>
            <w:r w:rsidRPr="0029034C">
              <w:rPr>
                <w:rFonts w:ascii="Times New Roman" w:eastAsia="Times New Roman" w:hAnsi="Times New Roman" w:cs="Times New Roman"/>
                <w:sz w:val="24"/>
                <w:szCs w:val="24"/>
                <w:lang w:eastAsia="ru-RU"/>
              </w:rPr>
              <w:t xml:space="preserve"> </w:t>
            </w:r>
            <w:proofErr w:type="spellStart"/>
            <w:r w:rsidRPr="0029034C">
              <w:rPr>
                <w:rFonts w:ascii="Times New Roman" w:eastAsia="Times New Roman" w:hAnsi="Times New Roman" w:cs="Times New Roman"/>
                <w:sz w:val="24"/>
                <w:szCs w:val="24"/>
                <w:lang w:eastAsia="ru-RU"/>
              </w:rPr>
              <w:t>classik</w:t>
            </w:r>
            <w:proofErr w:type="spellEnd"/>
            <w:r w:rsidRPr="0029034C">
              <w:rPr>
                <w:rFonts w:ascii="Times New Roman" w:eastAsia="Times New Roman" w:hAnsi="Times New Roman" w:cs="Times New Roman"/>
                <w:sz w:val="24"/>
                <w:szCs w:val="24"/>
                <w:lang w:eastAsia="ru-RU"/>
              </w:rPr>
              <w:t>"</w:t>
            </w:r>
          </w:p>
        </w:tc>
        <w:tc>
          <w:tcPr>
            <w:tcW w:w="2268" w:type="dxa"/>
          </w:tcPr>
          <w:p w:rsidR="002E3B62" w:rsidRDefault="002E3B62" w:rsidP="006F7907">
            <w:pPr>
              <w:contextualSpacing/>
              <w:jc w:val="center"/>
              <w:rPr>
                <w:rFonts w:ascii="Times New Roman" w:eastAsia="Times New Roman" w:hAnsi="Times New Roman" w:cs="Times New Roman"/>
                <w:sz w:val="24"/>
                <w:szCs w:val="24"/>
                <w:lang w:eastAsia="ru-RU"/>
              </w:rPr>
            </w:pPr>
          </w:p>
          <w:p w:rsidR="002E3B62" w:rsidRDefault="002E3B62" w:rsidP="006F7907">
            <w:pPr>
              <w:contextualSpacing/>
              <w:jc w:val="center"/>
              <w:rPr>
                <w:rFonts w:ascii="Times New Roman" w:eastAsia="Times New Roman" w:hAnsi="Times New Roman" w:cs="Times New Roman"/>
                <w:sz w:val="24"/>
                <w:szCs w:val="24"/>
                <w:lang w:eastAsia="ru-RU"/>
              </w:rPr>
            </w:pPr>
          </w:p>
          <w:p w:rsidR="002E3B62" w:rsidRDefault="002E3B62" w:rsidP="006F7907">
            <w:pPr>
              <w:contextualSpacing/>
              <w:jc w:val="center"/>
              <w:rPr>
                <w:rFonts w:ascii="Times New Roman" w:eastAsia="Times New Roman" w:hAnsi="Times New Roman" w:cs="Times New Roman"/>
                <w:sz w:val="24"/>
                <w:szCs w:val="24"/>
                <w:lang w:eastAsia="ru-RU"/>
              </w:rPr>
            </w:pPr>
          </w:p>
          <w:p w:rsidR="002E3B62" w:rsidRPr="00A27391" w:rsidRDefault="002E3B62" w:rsidP="006F7907">
            <w:pPr>
              <w:contextualSpacing/>
              <w:jc w:val="center"/>
              <w:rPr>
                <w:rFonts w:ascii="Times New Roman" w:eastAsia="Times New Roman" w:hAnsi="Times New Roman" w:cs="Times New Roman"/>
                <w:sz w:val="24"/>
                <w:szCs w:val="24"/>
                <w:lang w:eastAsia="ru-RU"/>
              </w:rPr>
            </w:pPr>
            <w:r w:rsidRPr="00A27391">
              <w:rPr>
                <w:rFonts w:ascii="Times New Roman" w:eastAsia="Times New Roman" w:hAnsi="Times New Roman" w:cs="Times New Roman"/>
                <w:sz w:val="24"/>
                <w:szCs w:val="24"/>
                <w:lang w:eastAsia="ru-RU"/>
              </w:rPr>
              <w:t>225</w:t>
            </w:r>
          </w:p>
        </w:tc>
        <w:tc>
          <w:tcPr>
            <w:tcW w:w="2268" w:type="dxa"/>
          </w:tcPr>
          <w:p w:rsidR="002E3B62" w:rsidRDefault="002E3B62" w:rsidP="006F7907">
            <w:pPr>
              <w:contextualSpacing/>
              <w:jc w:val="both"/>
              <w:rPr>
                <w:rFonts w:ascii="Times New Roman" w:eastAsia="Times New Roman" w:hAnsi="Times New Roman" w:cs="Times New Roman"/>
                <w:sz w:val="24"/>
                <w:szCs w:val="24"/>
                <w:lang w:eastAsia="ru-RU"/>
              </w:rPr>
            </w:pPr>
          </w:p>
          <w:p w:rsidR="002E3B62" w:rsidRDefault="002E3B62" w:rsidP="006F7907">
            <w:pPr>
              <w:contextualSpacing/>
              <w:jc w:val="both"/>
              <w:rPr>
                <w:rFonts w:ascii="Times New Roman" w:eastAsia="Times New Roman" w:hAnsi="Times New Roman" w:cs="Times New Roman"/>
                <w:sz w:val="24"/>
                <w:szCs w:val="24"/>
                <w:lang w:eastAsia="ru-RU"/>
              </w:rPr>
            </w:pPr>
          </w:p>
          <w:p w:rsidR="002E3B62" w:rsidRDefault="002E3B62" w:rsidP="006F7907">
            <w:pPr>
              <w:contextualSpacing/>
              <w:jc w:val="both"/>
              <w:rPr>
                <w:rFonts w:ascii="Times New Roman" w:eastAsia="Times New Roman" w:hAnsi="Times New Roman" w:cs="Times New Roman"/>
                <w:sz w:val="24"/>
                <w:szCs w:val="24"/>
                <w:lang w:eastAsia="ru-RU"/>
              </w:rPr>
            </w:pPr>
          </w:p>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921,8</w:t>
            </w:r>
          </w:p>
        </w:tc>
        <w:tc>
          <w:tcPr>
            <w:tcW w:w="2239" w:type="dxa"/>
          </w:tcPr>
          <w:p w:rsidR="002E3B62" w:rsidRDefault="002E3B62" w:rsidP="006F7907">
            <w:pPr>
              <w:contextualSpacing/>
              <w:jc w:val="both"/>
              <w:rPr>
                <w:rFonts w:ascii="Times New Roman" w:eastAsia="Times New Roman" w:hAnsi="Times New Roman" w:cs="Times New Roman"/>
                <w:sz w:val="24"/>
                <w:szCs w:val="24"/>
                <w:lang w:eastAsia="ru-RU"/>
              </w:rPr>
            </w:pPr>
          </w:p>
          <w:p w:rsidR="002E3B62" w:rsidRDefault="002E3B62" w:rsidP="006F7907">
            <w:pPr>
              <w:contextualSpacing/>
              <w:jc w:val="both"/>
              <w:rPr>
                <w:rFonts w:ascii="Times New Roman" w:eastAsia="Times New Roman" w:hAnsi="Times New Roman" w:cs="Times New Roman"/>
                <w:sz w:val="24"/>
                <w:szCs w:val="24"/>
                <w:lang w:eastAsia="ru-RU"/>
              </w:rPr>
            </w:pPr>
          </w:p>
          <w:p w:rsidR="002E3B62" w:rsidRDefault="002E3B62" w:rsidP="006F7907">
            <w:pPr>
              <w:contextualSpacing/>
              <w:jc w:val="both"/>
              <w:rPr>
                <w:rFonts w:ascii="Times New Roman" w:eastAsia="Times New Roman" w:hAnsi="Times New Roman" w:cs="Times New Roman"/>
                <w:sz w:val="24"/>
                <w:szCs w:val="24"/>
                <w:lang w:eastAsia="ru-RU"/>
              </w:rPr>
            </w:pPr>
          </w:p>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409,7</w:t>
            </w:r>
          </w:p>
        </w:tc>
      </w:tr>
      <w:tr w:rsidR="002E3B62" w:rsidTr="002E3B62">
        <w:trPr>
          <w:trHeight w:val="335"/>
        </w:trPr>
        <w:tc>
          <w:tcPr>
            <w:tcW w:w="2660" w:type="dxa"/>
          </w:tcPr>
          <w:p w:rsidR="002E3B62" w:rsidRPr="00A27391" w:rsidRDefault="002E3B62" w:rsidP="006F7907">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Покупка танка-охладителя молока</w:t>
            </w:r>
          </w:p>
        </w:tc>
        <w:tc>
          <w:tcPr>
            <w:tcW w:w="2268" w:type="dxa"/>
          </w:tcPr>
          <w:p w:rsidR="002E3B62" w:rsidRDefault="002E3B62" w:rsidP="006F7907">
            <w:pPr>
              <w:contextualSpacing/>
              <w:jc w:val="both"/>
              <w:rPr>
                <w:rFonts w:ascii="Times New Roman" w:eastAsia="Times New Roman" w:hAnsi="Times New Roman" w:cs="Times New Roman"/>
                <w:sz w:val="24"/>
                <w:szCs w:val="24"/>
                <w:lang w:eastAsia="ru-RU"/>
              </w:rPr>
            </w:pPr>
          </w:p>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495,9</w:t>
            </w:r>
          </w:p>
        </w:tc>
        <w:tc>
          <w:tcPr>
            <w:tcW w:w="2268" w:type="dxa"/>
          </w:tcPr>
          <w:p w:rsidR="002E3B62" w:rsidRDefault="002E3B62" w:rsidP="006F7907">
            <w:pPr>
              <w:contextualSpacing/>
              <w:jc w:val="both"/>
              <w:rPr>
                <w:rFonts w:ascii="Times New Roman" w:eastAsia="Times New Roman" w:hAnsi="Times New Roman" w:cs="Times New Roman"/>
                <w:sz w:val="24"/>
                <w:szCs w:val="24"/>
                <w:lang w:eastAsia="ru-RU"/>
              </w:rPr>
            </w:pPr>
          </w:p>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114,4</w:t>
            </w:r>
          </w:p>
        </w:tc>
        <w:tc>
          <w:tcPr>
            <w:tcW w:w="2239" w:type="dxa"/>
          </w:tcPr>
          <w:p w:rsidR="002E3B62" w:rsidRDefault="002E3B62" w:rsidP="006F7907">
            <w:pPr>
              <w:contextualSpacing/>
              <w:jc w:val="both"/>
              <w:rPr>
                <w:rFonts w:ascii="Times New Roman" w:eastAsia="Times New Roman" w:hAnsi="Times New Roman" w:cs="Times New Roman"/>
                <w:sz w:val="24"/>
                <w:szCs w:val="24"/>
                <w:lang w:eastAsia="ru-RU"/>
              </w:rPr>
            </w:pPr>
          </w:p>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w:t>
            </w:r>
          </w:p>
        </w:tc>
      </w:tr>
      <w:tr w:rsidR="002E3B62" w:rsidTr="009056AB">
        <w:trPr>
          <w:trHeight w:val="158"/>
        </w:trPr>
        <w:tc>
          <w:tcPr>
            <w:tcW w:w="2660" w:type="dxa"/>
          </w:tcPr>
          <w:p w:rsidR="002E3B62" w:rsidRPr="00A27391" w:rsidRDefault="002E3B62" w:rsidP="006F7907">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2268" w:type="dxa"/>
          </w:tcPr>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1285,92</w:t>
            </w:r>
          </w:p>
        </w:tc>
        <w:tc>
          <w:tcPr>
            <w:tcW w:w="2268" w:type="dxa"/>
          </w:tcPr>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4139,27</w:t>
            </w:r>
          </w:p>
        </w:tc>
        <w:tc>
          <w:tcPr>
            <w:tcW w:w="2239" w:type="dxa"/>
          </w:tcPr>
          <w:p w:rsidR="002E3B62" w:rsidRPr="00A27391" w:rsidRDefault="002E3B62" w:rsidP="006F7907">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321,9</w:t>
            </w:r>
          </w:p>
        </w:tc>
      </w:tr>
    </w:tbl>
    <w:p w:rsidR="002E3B62" w:rsidRPr="000821DD" w:rsidRDefault="002E3B62" w:rsidP="0087523C">
      <w:pPr>
        <w:spacing w:after="0" w:line="360" w:lineRule="auto"/>
        <w:contextualSpacing/>
        <w:jc w:val="both"/>
        <w:rPr>
          <w:rFonts w:ascii="Times New Roman" w:eastAsia="Times New Roman" w:hAnsi="Times New Roman" w:cs="Times New Roman"/>
          <w:b/>
          <w:sz w:val="24"/>
          <w:szCs w:val="24"/>
          <w:lang w:eastAsia="ru-RU"/>
        </w:rPr>
      </w:pPr>
    </w:p>
    <w:p w:rsidR="002E3B62" w:rsidRPr="0029034C" w:rsidRDefault="002E3B62" w:rsidP="006F7907">
      <w:pPr>
        <w:spacing w:after="0" w:line="360" w:lineRule="auto"/>
        <w:ind w:firstLine="709"/>
        <w:contextualSpacing/>
        <w:jc w:val="both"/>
        <w:rPr>
          <w:rFonts w:ascii="Times New Roman" w:eastAsia="Times New Roman" w:hAnsi="Times New Roman" w:cs="Times New Roman"/>
          <w:sz w:val="28"/>
          <w:szCs w:val="28"/>
          <w:lang w:eastAsia="ru-RU"/>
        </w:rPr>
      </w:pPr>
      <w:r w:rsidRPr="0029034C">
        <w:rPr>
          <w:rFonts w:ascii="Times New Roman" w:eastAsia="Times New Roman" w:hAnsi="Times New Roman" w:cs="Times New Roman"/>
          <w:sz w:val="28"/>
          <w:szCs w:val="28"/>
          <w:lang w:eastAsia="ru-RU"/>
        </w:rPr>
        <w:t>Проанализирова</w:t>
      </w:r>
      <w:r>
        <w:rPr>
          <w:rFonts w:ascii="Times New Roman" w:eastAsia="Times New Roman" w:hAnsi="Times New Roman" w:cs="Times New Roman"/>
          <w:sz w:val="28"/>
          <w:szCs w:val="28"/>
          <w:lang w:eastAsia="ru-RU"/>
        </w:rPr>
        <w:t>в все затраты на проведение</w:t>
      </w:r>
      <w:r w:rsidRPr="0029034C">
        <w:rPr>
          <w:rFonts w:ascii="Times New Roman" w:eastAsia="Times New Roman" w:hAnsi="Times New Roman" w:cs="Times New Roman"/>
          <w:sz w:val="28"/>
          <w:szCs w:val="28"/>
          <w:lang w:eastAsia="ru-RU"/>
        </w:rPr>
        <w:t xml:space="preserve"> мероприятий можно сделать вывод, что</w:t>
      </w:r>
      <w:r>
        <w:rPr>
          <w:rFonts w:ascii="Times New Roman" w:eastAsia="Times New Roman" w:hAnsi="Times New Roman" w:cs="Times New Roman"/>
          <w:sz w:val="28"/>
          <w:szCs w:val="28"/>
          <w:lang w:eastAsia="ru-RU"/>
        </w:rPr>
        <w:t xml:space="preserve"> наибольший </w:t>
      </w:r>
      <w:r w:rsidRPr="0029034C">
        <w:rPr>
          <w:rFonts w:ascii="Times New Roman" w:eastAsia="Times New Roman" w:hAnsi="Times New Roman" w:cs="Times New Roman"/>
          <w:sz w:val="28"/>
          <w:szCs w:val="28"/>
          <w:lang w:eastAsia="ru-RU"/>
        </w:rPr>
        <w:t>эко</w:t>
      </w:r>
      <w:r>
        <w:rPr>
          <w:rFonts w:ascii="Times New Roman" w:eastAsia="Times New Roman" w:hAnsi="Times New Roman" w:cs="Times New Roman"/>
          <w:sz w:val="28"/>
          <w:szCs w:val="28"/>
          <w:lang w:eastAsia="ru-RU"/>
        </w:rPr>
        <w:t>номический эффект будет получен от кормовой добавки, который составит 3103,07 тыс. руб. Общий прирост прибыли от проведенных мероприятий составит более 4</w:t>
      </w:r>
      <w:r w:rsidRPr="0029034C">
        <w:rPr>
          <w:rFonts w:ascii="Times New Roman" w:eastAsia="Times New Roman" w:hAnsi="Times New Roman" w:cs="Times New Roman"/>
          <w:sz w:val="28"/>
          <w:szCs w:val="28"/>
          <w:lang w:eastAsia="ru-RU"/>
        </w:rPr>
        <w:t xml:space="preserve"> млн. руб., а рентаб</w:t>
      </w:r>
      <w:r>
        <w:rPr>
          <w:rFonts w:ascii="Times New Roman" w:eastAsia="Times New Roman" w:hAnsi="Times New Roman" w:cs="Times New Roman"/>
          <w:sz w:val="28"/>
          <w:szCs w:val="28"/>
          <w:lang w:eastAsia="ru-RU"/>
        </w:rPr>
        <w:t>ельность мероприятий в целом 321,9</w:t>
      </w:r>
      <w:r w:rsidRPr="0029034C">
        <w:rPr>
          <w:rFonts w:ascii="Times New Roman" w:eastAsia="Times New Roman" w:hAnsi="Times New Roman" w:cs="Times New Roman"/>
          <w:sz w:val="28"/>
          <w:szCs w:val="28"/>
          <w:lang w:eastAsia="ru-RU"/>
        </w:rPr>
        <w:t xml:space="preserve">%. </w:t>
      </w:r>
    </w:p>
    <w:p w:rsidR="002E3B62" w:rsidRDefault="002E3B62" w:rsidP="006F7907">
      <w:pPr>
        <w:autoSpaceDE w:val="0"/>
        <w:autoSpaceDN w:val="0"/>
        <w:spacing w:after="0" w:line="360" w:lineRule="auto"/>
        <w:ind w:firstLine="709"/>
        <w:contextualSpacing/>
        <w:jc w:val="both"/>
        <w:rPr>
          <w:rFonts w:ascii="Times New Roman" w:eastAsia="Times New Roman" w:hAnsi="Times New Roman" w:cs="Times New Roman"/>
          <w:bCs/>
          <w:sz w:val="28"/>
          <w:szCs w:val="28"/>
          <w:lang w:eastAsia="ru-RU"/>
        </w:rPr>
      </w:pPr>
      <w:r w:rsidRPr="0029034C">
        <w:rPr>
          <w:rFonts w:ascii="Times New Roman" w:eastAsia="Times New Roman" w:hAnsi="Times New Roman" w:cs="Times New Roman"/>
          <w:bCs/>
          <w:sz w:val="28"/>
          <w:szCs w:val="28"/>
          <w:lang w:eastAsia="ru-RU"/>
        </w:rPr>
        <w:t>Для одного мероприятия потребовались капитальные вложения. Поэтому рассмотрим эффективнос</w:t>
      </w:r>
      <w:r>
        <w:rPr>
          <w:rFonts w:ascii="Times New Roman" w:eastAsia="Times New Roman" w:hAnsi="Times New Roman" w:cs="Times New Roman"/>
          <w:bCs/>
          <w:sz w:val="28"/>
          <w:szCs w:val="28"/>
          <w:lang w:eastAsia="ru-RU"/>
        </w:rPr>
        <w:t>ть инвестиций на его реализацию</w:t>
      </w:r>
    </w:p>
    <w:p w:rsidR="002E3B62" w:rsidRPr="00791988" w:rsidRDefault="002E3B62" w:rsidP="002E3B62">
      <w:pPr>
        <w:autoSpaceDE w:val="0"/>
        <w:autoSpaceDN w:val="0"/>
        <w:spacing w:after="0" w:line="360" w:lineRule="auto"/>
        <w:jc w:val="both"/>
        <w:rPr>
          <w:rFonts w:ascii="Times New Roman" w:eastAsia="Times New Roman" w:hAnsi="Times New Roman" w:cs="Times New Roman"/>
          <w:sz w:val="24"/>
          <w:szCs w:val="24"/>
          <w:lang w:eastAsia="ru-RU"/>
        </w:rPr>
      </w:pPr>
      <w:r w:rsidRPr="0079198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аблица 3.12</w:t>
      </w:r>
      <w:r w:rsidRPr="00791988">
        <w:rPr>
          <w:rFonts w:ascii="Times New Roman" w:eastAsia="Times New Roman" w:hAnsi="Times New Roman" w:cs="Times New Roman"/>
          <w:sz w:val="24"/>
          <w:szCs w:val="24"/>
          <w:lang w:eastAsia="ru-RU"/>
        </w:rPr>
        <w:t xml:space="preserve"> – </w:t>
      </w:r>
      <w:r w:rsidRPr="00791988">
        <w:rPr>
          <w:rFonts w:ascii="Times New Roman" w:eastAsia="Times New Roman" w:hAnsi="Times New Roman" w:cs="Times New Roman"/>
          <w:b/>
          <w:sz w:val="24"/>
          <w:szCs w:val="24"/>
          <w:lang w:eastAsia="ru-RU"/>
        </w:rPr>
        <w:t>Эффективность инвестиций</w:t>
      </w:r>
    </w:p>
    <w:tbl>
      <w:tblPr>
        <w:tblW w:w="0" w:type="auto"/>
        <w:tblCellMar>
          <w:left w:w="28" w:type="dxa"/>
          <w:right w:w="28" w:type="dxa"/>
        </w:tblCellMar>
        <w:tblLook w:val="04A0" w:firstRow="1" w:lastRow="0" w:firstColumn="1" w:lastColumn="0" w:noHBand="0" w:noVBand="1"/>
      </w:tblPr>
      <w:tblGrid>
        <w:gridCol w:w="1592"/>
        <w:gridCol w:w="1560"/>
        <w:gridCol w:w="1683"/>
        <w:gridCol w:w="1484"/>
        <w:gridCol w:w="1410"/>
        <w:gridCol w:w="1682"/>
      </w:tblGrid>
      <w:tr w:rsidR="002E3B62" w:rsidRPr="00FA3661" w:rsidTr="002E3B62">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2E3B62" w:rsidRPr="00791988" w:rsidRDefault="002E3B62" w:rsidP="0087523C">
            <w:pPr>
              <w:spacing w:after="0" w:line="240" w:lineRule="auto"/>
              <w:contextualSpacing/>
              <w:jc w:val="center"/>
              <w:rPr>
                <w:rFonts w:ascii="Times New Roman" w:eastAsia="Times New Roman" w:hAnsi="Times New Roman" w:cs="Times New Roman"/>
                <w:b/>
                <w:bCs/>
                <w:color w:val="000000"/>
                <w:lang w:eastAsia="ru-RU"/>
              </w:rPr>
            </w:pPr>
            <w:r w:rsidRPr="00791988">
              <w:rPr>
                <w:rFonts w:ascii="Times New Roman" w:eastAsia="Times New Roman" w:hAnsi="Times New Roman" w:cs="Times New Roman"/>
                <w:b/>
                <w:bCs/>
                <w:color w:val="000000"/>
                <w:lang w:eastAsia="ru-RU"/>
              </w:rPr>
              <w:t>Мероприятие</w:t>
            </w:r>
          </w:p>
        </w:tc>
        <w:tc>
          <w:tcPr>
            <w:tcW w:w="0" w:type="auto"/>
            <w:tcBorders>
              <w:top w:val="single" w:sz="4" w:space="0" w:color="auto"/>
              <w:left w:val="nil"/>
              <w:bottom w:val="single" w:sz="4" w:space="0" w:color="auto"/>
              <w:right w:val="single" w:sz="4" w:space="0" w:color="auto"/>
            </w:tcBorders>
            <w:vAlign w:val="center"/>
            <w:hideMark/>
          </w:tcPr>
          <w:p w:rsidR="002E3B62" w:rsidRPr="00791988" w:rsidRDefault="002E3B62" w:rsidP="0087523C">
            <w:pPr>
              <w:spacing w:after="0" w:line="240" w:lineRule="auto"/>
              <w:contextualSpacing/>
              <w:jc w:val="center"/>
              <w:rPr>
                <w:rFonts w:ascii="Times New Roman" w:eastAsia="Times New Roman" w:hAnsi="Times New Roman" w:cs="Times New Roman"/>
                <w:b/>
                <w:bCs/>
                <w:color w:val="000000"/>
                <w:lang w:eastAsia="ru-RU"/>
              </w:rPr>
            </w:pPr>
            <w:r w:rsidRPr="00791988">
              <w:rPr>
                <w:rFonts w:ascii="Times New Roman" w:eastAsia="Times New Roman" w:hAnsi="Times New Roman" w:cs="Times New Roman"/>
                <w:b/>
                <w:bCs/>
                <w:color w:val="000000"/>
                <w:lang w:eastAsia="ru-RU"/>
              </w:rPr>
              <w:t>Срок эксплуатации оборудования, лет</w:t>
            </w:r>
          </w:p>
        </w:tc>
        <w:tc>
          <w:tcPr>
            <w:tcW w:w="0" w:type="auto"/>
            <w:tcBorders>
              <w:top w:val="single" w:sz="4" w:space="0" w:color="auto"/>
              <w:left w:val="nil"/>
              <w:bottom w:val="single" w:sz="4" w:space="0" w:color="auto"/>
              <w:right w:val="single" w:sz="4" w:space="0" w:color="auto"/>
            </w:tcBorders>
            <w:vAlign w:val="center"/>
            <w:hideMark/>
          </w:tcPr>
          <w:p w:rsidR="002E3B62" w:rsidRPr="00791988" w:rsidRDefault="002E3B62" w:rsidP="0087523C">
            <w:pPr>
              <w:spacing w:after="0" w:line="240" w:lineRule="auto"/>
              <w:contextualSpacing/>
              <w:jc w:val="center"/>
              <w:rPr>
                <w:rFonts w:ascii="Times New Roman" w:eastAsia="Times New Roman" w:hAnsi="Times New Roman" w:cs="Times New Roman"/>
                <w:b/>
                <w:bCs/>
                <w:color w:val="000000"/>
                <w:lang w:eastAsia="ru-RU"/>
              </w:rPr>
            </w:pPr>
            <w:r w:rsidRPr="00791988">
              <w:rPr>
                <w:rFonts w:ascii="Times New Roman" w:eastAsia="Times New Roman" w:hAnsi="Times New Roman" w:cs="Times New Roman"/>
                <w:b/>
                <w:bCs/>
                <w:color w:val="000000"/>
                <w:lang w:eastAsia="ru-RU"/>
              </w:rPr>
              <w:t>Суммарный экономический эффект, тыс. руб.</w:t>
            </w:r>
          </w:p>
        </w:tc>
        <w:tc>
          <w:tcPr>
            <w:tcW w:w="0" w:type="auto"/>
            <w:tcBorders>
              <w:top w:val="single" w:sz="4" w:space="0" w:color="auto"/>
              <w:left w:val="nil"/>
              <w:bottom w:val="single" w:sz="4" w:space="0" w:color="auto"/>
              <w:right w:val="single" w:sz="4" w:space="0" w:color="auto"/>
            </w:tcBorders>
            <w:vAlign w:val="center"/>
            <w:hideMark/>
          </w:tcPr>
          <w:p w:rsidR="002E3B62" w:rsidRPr="00791988" w:rsidRDefault="002E3B62" w:rsidP="0087523C">
            <w:pPr>
              <w:spacing w:after="0" w:line="240" w:lineRule="auto"/>
              <w:contextualSpacing/>
              <w:jc w:val="center"/>
              <w:rPr>
                <w:rFonts w:ascii="Times New Roman" w:eastAsia="Times New Roman" w:hAnsi="Times New Roman" w:cs="Times New Roman"/>
                <w:b/>
                <w:bCs/>
                <w:color w:val="000000"/>
                <w:lang w:eastAsia="ru-RU"/>
              </w:rPr>
            </w:pPr>
            <w:r w:rsidRPr="00791988">
              <w:rPr>
                <w:rFonts w:ascii="Times New Roman" w:eastAsia="Times New Roman" w:hAnsi="Times New Roman" w:cs="Times New Roman"/>
                <w:b/>
                <w:bCs/>
                <w:color w:val="000000"/>
                <w:lang w:eastAsia="ru-RU"/>
              </w:rPr>
              <w:t>Капитальные затраты, тыс. руб.</w:t>
            </w:r>
          </w:p>
        </w:tc>
        <w:tc>
          <w:tcPr>
            <w:tcW w:w="0" w:type="auto"/>
            <w:tcBorders>
              <w:top w:val="single" w:sz="4" w:space="0" w:color="auto"/>
              <w:left w:val="nil"/>
              <w:bottom w:val="single" w:sz="4" w:space="0" w:color="auto"/>
              <w:right w:val="single" w:sz="4" w:space="0" w:color="auto"/>
            </w:tcBorders>
            <w:vAlign w:val="center"/>
            <w:hideMark/>
          </w:tcPr>
          <w:p w:rsidR="002E3B62" w:rsidRPr="00791988" w:rsidRDefault="002E3B62" w:rsidP="0087523C">
            <w:pPr>
              <w:spacing w:after="0" w:line="240" w:lineRule="auto"/>
              <w:contextualSpacing/>
              <w:jc w:val="center"/>
              <w:rPr>
                <w:rFonts w:ascii="Times New Roman" w:eastAsia="Times New Roman" w:hAnsi="Times New Roman" w:cs="Times New Roman"/>
                <w:b/>
                <w:bCs/>
                <w:color w:val="000000"/>
                <w:lang w:eastAsia="ru-RU"/>
              </w:rPr>
            </w:pPr>
            <w:r w:rsidRPr="00791988">
              <w:rPr>
                <w:rFonts w:ascii="Times New Roman" w:eastAsia="Times New Roman" w:hAnsi="Times New Roman" w:cs="Times New Roman"/>
                <w:b/>
                <w:bCs/>
                <w:color w:val="000000"/>
                <w:lang w:eastAsia="ru-RU"/>
              </w:rPr>
              <w:t>Срок окупаемости, лет</w:t>
            </w:r>
          </w:p>
        </w:tc>
        <w:tc>
          <w:tcPr>
            <w:tcW w:w="0" w:type="auto"/>
            <w:tcBorders>
              <w:top w:val="single" w:sz="4" w:space="0" w:color="auto"/>
              <w:left w:val="nil"/>
              <w:bottom w:val="single" w:sz="4" w:space="0" w:color="auto"/>
              <w:right w:val="single" w:sz="4" w:space="0" w:color="auto"/>
            </w:tcBorders>
            <w:vAlign w:val="center"/>
            <w:hideMark/>
          </w:tcPr>
          <w:p w:rsidR="002E3B62" w:rsidRPr="00791988" w:rsidRDefault="002E3B62" w:rsidP="0087523C">
            <w:pPr>
              <w:spacing w:after="0" w:line="240" w:lineRule="auto"/>
              <w:contextualSpacing/>
              <w:jc w:val="center"/>
              <w:rPr>
                <w:rFonts w:ascii="Times New Roman" w:eastAsia="Times New Roman" w:hAnsi="Times New Roman" w:cs="Times New Roman"/>
                <w:b/>
                <w:bCs/>
                <w:color w:val="000000"/>
                <w:lang w:eastAsia="ru-RU"/>
              </w:rPr>
            </w:pPr>
            <w:r w:rsidRPr="00791988">
              <w:rPr>
                <w:rFonts w:ascii="Times New Roman" w:eastAsia="Times New Roman" w:hAnsi="Times New Roman" w:cs="Times New Roman"/>
                <w:b/>
                <w:bCs/>
                <w:color w:val="000000"/>
                <w:lang w:eastAsia="ru-RU"/>
              </w:rPr>
              <w:t>Рентабельность инвестиций, %</w:t>
            </w:r>
          </w:p>
        </w:tc>
      </w:tr>
      <w:tr w:rsidR="002E3B62" w:rsidRPr="00FA3661" w:rsidTr="00706C83">
        <w:trPr>
          <w:trHeight w:val="630"/>
        </w:trPr>
        <w:tc>
          <w:tcPr>
            <w:tcW w:w="0" w:type="auto"/>
            <w:tcBorders>
              <w:top w:val="nil"/>
              <w:left w:val="single" w:sz="4" w:space="0" w:color="auto"/>
              <w:bottom w:val="single" w:sz="4" w:space="0" w:color="auto"/>
              <w:right w:val="single" w:sz="4" w:space="0" w:color="auto"/>
            </w:tcBorders>
            <w:hideMark/>
          </w:tcPr>
          <w:p w:rsidR="002E3B62" w:rsidRPr="00FA3661" w:rsidRDefault="002E3B62" w:rsidP="0087523C">
            <w:pPr>
              <w:spacing w:after="0" w:line="240" w:lineRule="auto"/>
              <w:contextualSpacing/>
              <w:rPr>
                <w:rFonts w:ascii="Times New Roman" w:eastAsia="Times New Roman" w:hAnsi="Times New Roman" w:cs="Times New Roman"/>
                <w:color w:val="000000"/>
                <w:sz w:val="24"/>
                <w:szCs w:val="24"/>
                <w:lang w:eastAsia="ru-RU"/>
              </w:rPr>
            </w:pPr>
            <w:r w:rsidRPr="00FA3661">
              <w:rPr>
                <w:rFonts w:ascii="Times New Roman" w:eastAsia="Times New Roman" w:hAnsi="Times New Roman" w:cs="Times New Roman"/>
                <w:color w:val="000000"/>
                <w:sz w:val="24"/>
                <w:szCs w:val="24"/>
                <w:lang w:eastAsia="ru-RU"/>
              </w:rPr>
              <w:t>Приобр</w:t>
            </w:r>
            <w:r>
              <w:rPr>
                <w:rFonts w:ascii="Times New Roman" w:eastAsia="Times New Roman" w:hAnsi="Times New Roman" w:cs="Times New Roman"/>
                <w:color w:val="000000"/>
                <w:sz w:val="24"/>
                <w:szCs w:val="24"/>
                <w:lang w:eastAsia="ru-RU"/>
              </w:rPr>
              <w:t>етение танка-охладителя молока</w:t>
            </w:r>
          </w:p>
        </w:tc>
        <w:tc>
          <w:tcPr>
            <w:tcW w:w="0" w:type="auto"/>
            <w:tcBorders>
              <w:top w:val="nil"/>
              <w:left w:val="nil"/>
              <w:bottom w:val="single" w:sz="4" w:space="0" w:color="auto"/>
              <w:right w:val="single" w:sz="4" w:space="0" w:color="auto"/>
            </w:tcBorders>
            <w:vAlign w:val="bottom"/>
            <w:hideMark/>
          </w:tcPr>
          <w:p w:rsidR="002E3B62" w:rsidRPr="00FA3661" w:rsidRDefault="002E3B62" w:rsidP="00706C83">
            <w:pPr>
              <w:spacing w:after="0" w:line="240" w:lineRule="auto"/>
              <w:contextualSpacing/>
              <w:jc w:val="center"/>
              <w:rPr>
                <w:rFonts w:ascii="Times New Roman" w:eastAsia="Times New Roman" w:hAnsi="Times New Roman" w:cs="Times New Roman"/>
                <w:color w:val="000000"/>
                <w:sz w:val="24"/>
                <w:szCs w:val="24"/>
                <w:lang w:eastAsia="ru-RU"/>
              </w:rPr>
            </w:pPr>
            <w:r w:rsidRPr="00FA3661">
              <w:rPr>
                <w:rFonts w:ascii="Times New Roman" w:eastAsia="Times New Roman" w:hAnsi="Times New Roman" w:cs="Times New Roman"/>
                <w:color w:val="000000"/>
                <w:sz w:val="24"/>
                <w:szCs w:val="24"/>
                <w:lang w:eastAsia="ru-RU"/>
              </w:rPr>
              <w:t>7</w:t>
            </w:r>
          </w:p>
        </w:tc>
        <w:tc>
          <w:tcPr>
            <w:tcW w:w="0" w:type="auto"/>
            <w:tcBorders>
              <w:top w:val="nil"/>
              <w:left w:val="nil"/>
              <w:bottom w:val="single" w:sz="4" w:space="0" w:color="auto"/>
              <w:right w:val="single" w:sz="4" w:space="0" w:color="auto"/>
            </w:tcBorders>
            <w:vAlign w:val="bottom"/>
            <w:hideMark/>
          </w:tcPr>
          <w:p w:rsidR="002E3B62" w:rsidRPr="00FA3661" w:rsidRDefault="002E3B62" w:rsidP="00706C83">
            <w:pPr>
              <w:spacing w:after="0" w:line="240" w:lineRule="auto"/>
              <w:contextualSpacing/>
              <w:jc w:val="center"/>
              <w:rPr>
                <w:rFonts w:ascii="Times New Roman" w:eastAsia="Times New Roman" w:hAnsi="Times New Roman" w:cs="Times New Roman"/>
                <w:color w:val="000000"/>
                <w:sz w:val="24"/>
                <w:szCs w:val="24"/>
                <w:lang w:eastAsia="ru-RU"/>
              </w:rPr>
            </w:pPr>
            <w:r w:rsidRPr="00FA3661">
              <w:rPr>
                <w:rFonts w:ascii="Times New Roman" w:eastAsia="Times New Roman" w:hAnsi="Times New Roman" w:cs="Times New Roman"/>
                <w:color w:val="000000"/>
                <w:sz w:val="24"/>
                <w:szCs w:val="24"/>
                <w:lang w:eastAsia="ru-RU"/>
              </w:rPr>
              <w:t>114,4</w:t>
            </w:r>
          </w:p>
        </w:tc>
        <w:tc>
          <w:tcPr>
            <w:tcW w:w="0" w:type="auto"/>
            <w:tcBorders>
              <w:top w:val="nil"/>
              <w:left w:val="nil"/>
              <w:bottom w:val="single" w:sz="4" w:space="0" w:color="auto"/>
              <w:right w:val="single" w:sz="4" w:space="0" w:color="auto"/>
            </w:tcBorders>
            <w:vAlign w:val="bottom"/>
            <w:hideMark/>
          </w:tcPr>
          <w:p w:rsidR="002E3B62" w:rsidRPr="00FA3661" w:rsidRDefault="002E3B62" w:rsidP="00706C83">
            <w:pPr>
              <w:spacing w:after="0" w:line="240" w:lineRule="auto"/>
              <w:contextualSpacing/>
              <w:jc w:val="center"/>
              <w:rPr>
                <w:rFonts w:ascii="Times New Roman" w:eastAsia="Times New Roman" w:hAnsi="Times New Roman" w:cs="Times New Roman"/>
                <w:color w:val="000000"/>
                <w:sz w:val="24"/>
                <w:szCs w:val="24"/>
                <w:lang w:eastAsia="ru-RU"/>
              </w:rPr>
            </w:pPr>
            <w:r w:rsidRPr="00FA3661">
              <w:rPr>
                <w:rFonts w:ascii="Times New Roman" w:eastAsia="Times New Roman" w:hAnsi="Times New Roman" w:cs="Times New Roman"/>
                <w:color w:val="000000"/>
                <w:sz w:val="24"/>
                <w:szCs w:val="24"/>
                <w:lang w:eastAsia="ru-RU"/>
              </w:rPr>
              <w:t>495,9</w:t>
            </w:r>
          </w:p>
        </w:tc>
        <w:tc>
          <w:tcPr>
            <w:tcW w:w="0" w:type="auto"/>
            <w:tcBorders>
              <w:top w:val="nil"/>
              <w:left w:val="nil"/>
              <w:bottom w:val="single" w:sz="4" w:space="0" w:color="auto"/>
              <w:right w:val="single" w:sz="4" w:space="0" w:color="auto"/>
            </w:tcBorders>
            <w:vAlign w:val="bottom"/>
            <w:hideMark/>
          </w:tcPr>
          <w:p w:rsidR="002E3B62" w:rsidRPr="00FA3661" w:rsidRDefault="002E3B62" w:rsidP="00706C83">
            <w:pPr>
              <w:spacing w:after="0" w:line="240" w:lineRule="auto"/>
              <w:contextualSpacing/>
              <w:jc w:val="center"/>
              <w:rPr>
                <w:rFonts w:ascii="Times New Roman" w:eastAsia="Times New Roman" w:hAnsi="Times New Roman" w:cs="Times New Roman"/>
                <w:color w:val="000000"/>
                <w:sz w:val="24"/>
                <w:szCs w:val="24"/>
                <w:lang w:eastAsia="ru-RU"/>
              </w:rPr>
            </w:pPr>
            <w:r w:rsidRPr="00FA3661">
              <w:rPr>
                <w:rFonts w:ascii="Times New Roman" w:eastAsia="Times New Roman" w:hAnsi="Times New Roman" w:cs="Times New Roman"/>
                <w:color w:val="000000"/>
                <w:sz w:val="24"/>
                <w:szCs w:val="24"/>
                <w:lang w:eastAsia="ru-RU"/>
              </w:rPr>
              <w:t>4,3</w:t>
            </w:r>
          </w:p>
        </w:tc>
        <w:tc>
          <w:tcPr>
            <w:tcW w:w="0" w:type="auto"/>
            <w:tcBorders>
              <w:top w:val="nil"/>
              <w:left w:val="nil"/>
              <w:bottom w:val="single" w:sz="4" w:space="0" w:color="auto"/>
              <w:right w:val="single" w:sz="4" w:space="0" w:color="auto"/>
            </w:tcBorders>
            <w:vAlign w:val="bottom"/>
            <w:hideMark/>
          </w:tcPr>
          <w:p w:rsidR="002E3B62" w:rsidRPr="00FA3661" w:rsidRDefault="002E3B62" w:rsidP="00706C83">
            <w:pPr>
              <w:spacing w:after="0" w:line="240" w:lineRule="auto"/>
              <w:contextualSpacing/>
              <w:jc w:val="center"/>
              <w:rPr>
                <w:rFonts w:ascii="Times New Roman" w:eastAsia="Times New Roman" w:hAnsi="Times New Roman" w:cs="Times New Roman"/>
                <w:color w:val="000000"/>
                <w:sz w:val="24"/>
                <w:szCs w:val="24"/>
                <w:lang w:eastAsia="ru-RU"/>
              </w:rPr>
            </w:pPr>
            <w:r w:rsidRPr="00FA3661">
              <w:rPr>
                <w:rFonts w:ascii="Times New Roman" w:eastAsia="Times New Roman" w:hAnsi="Times New Roman" w:cs="Times New Roman"/>
                <w:color w:val="000000"/>
                <w:sz w:val="24"/>
                <w:szCs w:val="24"/>
                <w:lang w:eastAsia="ru-RU"/>
              </w:rPr>
              <w:t>23,1</w:t>
            </w:r>
          </w:p>
        </w:tc>
      </w:tr>
    </w:tbl>
    <w:p w:rsidR="002E3B62" w:rsidRPr="00FA3661" w:rsidRDefault="002E3B62" w:rsidP="002E3B62">
      <w:pPr>
        <w:spacing w:after="0" w:line="360" w:lineRule="auto"/>
        <w:ind w:firstLine="709"/>
        <w:contextualSpacing/>
        <w:jc w:val="both"/>
        <w:rPr>
          <w:rFonts w:ascii="Times New Roman" w:eastAsia="Times New Roman" w:hAnsi="Times New Roman" w:cs="Times New Roman"/>
          <w:b/>
          <w:sz w:val="28"/>
          <w:szCs w:val="28"/>
          <w:lang w:eastAsia="ru-RU"/>
        </w:rPr>
      </w:pPr>
    </w:p>
    <w:p w:rsidR="002E3B62" w:rsidRPr="0029034C" w:rsidRDefault="002E3B62" w:rsidP="006F7907">
      <w:pPr>
        <w:spacing w:after="0" w:line="360" w:lineRule="auto"/>
        <w:ind w:firstLine="709"/>
        <w:contextualSpacing/>
        <w:jc w:val="both"/>
        <w:rPr>
          <w:rFonts w:ascii="Times New Roman" w:eastAsia="Times New Roman" w:hAnsi="Times New Roman" w:cs="Times New Roman"/>
          <w:bCs/>
          <w:sz w:val="28"/>
          <w:szCs w:val="28"/>
          <w:lang w:eastAsia="ru-RU"/>
        </w:rPr>
      </w:pPr>
      <w:r w:rsidRPr="00FA3661">
        <w:rPr>
          <w:rFonts w:ascii="Times New Roman" w:eastAsia="Times New Roman" w:hAnsi="Times New Roman" w:cs="Times New Roman"/>
          <w:bCs/>
          <w:sz w:val="28"/>
          <w:szCs w:val="28"/>
          <w:lang w:eastAsia="ru-RU"/>
        </w:rPr>
        <w:lastRenderedPageBreak/>
        <w:t xml:space="preserve">По данным таблицы можно </w:t>
      </w:r>
      <w:r>
        <w:rPr>
          <w:rFonts w:ascii="Times New Roman" w:eastAsia="Times New Roman" w:hAnsi="Times New Roman" w:cs="Times New Roman"/>
          <w:bCs/>
          <w:sz w:val="28"/>
          <w:szCs w:val="28"/>
          <w:lang w:eastAsia="ru-RU"/>
        </w:rPr>
        <w:t>сделать вывод, что рентабельность</w:t>
      </w:r>
      <w:r w:rsidRPr="00FA3661">
        <w:rPr>
          <w:rFonts w:ascii="Times New Roman" w:eastAsia="Times New Roman" w:hAnsi="Times New Roman" w:cs="Times New Roman"/>
          <w:bCs/>
          <w:sz w:val="28"/>
          <w:szCs w:val="28"/>
          <w:lang w:eastAsia="ru-RU"/>
        </w:rPr>
        <w:t xml:space="preserve"> инвестиций, связанных с реализацией </w:t>
      </w:r>
      <w:r>
        <w:rPr>
          <w:rFonts w:ascii="Times New Roman" w:eastAsia="Times New Roman" w:hAnsi="Times New Roman" w:cs="Times New Roman"/>
          <w:bCs/>
          <w:sz w:val="28"/>
          <w:szCs w:val="28"/>
          <w:lang w:eastAsia="ru-RU"/>
        </w:rPr>
        <w:t>мероприятия, достаточно высокая и составляет 23,1%.</w:t>
      </w:r>
      <w:r w:rsidRPr="00FA3661">
        <w:rPr>
          <w:rFonts w:ascii="Times New Roman" w:eastAsia="Times New Roman" w:hAnsi="Times New Roman" w:cs="Times New Roman"/>
          <w:bCs/>
          <w:sz w:val="28"/>
          <w:szCs w:val="28"/>
          <w:lang w:eastAsia="ru-RU"/>
        </w:rPr>
        <w:t xml:space="preserve"> Приоб</w:t>
      </w:r>
      <w:r>
        <w:rPr>
          <w:rFonts w:ascii="Times New Roman" w:eastAsia="Times New Roman" w:hAnsi="Times New Roman" w:cs="Times New Roman"/>
          <w:bCs/>
          <w:sz w:val="28"/>
          <w:szCs w:val="28"/>
          <w:lang w:eastAsia="ru-RU"/>
        </w:rPr>
        <w:t>ретение танка-охладителя молока обеспечит повышение качества молока, увеличит прибыль на 114,4</w:t>
      </w:r>
      <w:r w:rsidRPr="00FA366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тыс. </w:t>
      </w:r>
      <w:r w:rsidRPr="00FA3661">
        <w:rPr>
          <w:rFonts w:ascii="Times New Roman" w:eastAsia="Times New Roman" w:hAnsi="Times New Roman" w:cs="Times New Roman"/>
          <w:bCs/>
          <w:sz w:val="28"/>
          <w:szCs w:val="28"/>
          <w:lang w:eastAsia="ru-RU"/>
        </w:rPr>
        <w:t>руб.</w:t>
      </w:r>
      <w:r>
        <w:rPr>
          <w:rFonts w:ascii="Times New Roman" w:eastAsia="Times New Roman" w:hAnsi="Times New Roman" w:cs="Times New Roman"/>
          <w:bCs/>
          <w:sz w:val="28"/>
          <w:szCs w:val="28"/>
          <w:lang w:eastAsia="ru-RU"/>
        </w:rPr>
        <w:t xml:space="preserve"> С</w:t>
      </w:r>
      <w:r w:rsidRPr="00FA3661">
        <w:rPr>
          <w:rFonts w:ascii="Times New Roman" w:eastAsia="Times New Roman" w:hAnsi="Times New Roman" w:cs="Times New Roman"/>
          <w:bCs/>
          <w:sz w:val="28"/>
          <w:szCs w:val="28"/>
          <w:lang w:eastAsia="ru-RU"/>
        </w:rPr>
        <w:t>рок окупаемости</w:t>
      </w:r>
      <w:r>
        <w:rPr>
          <w:rFonts w:ascii="Times New Roman" w:eastAsia="Times New Roman" w:hAnsi="Times New Roman" w:cs="Times New Roman"/>
          <w:bCs/>
          <w:sz w:val="28"/>
          <w:szCs w:val="28"/>
          <w:lang w:eastAsia="ru-RU"/>
        </w:rPr>
        <w:t xml:space="preserve"> данного мероприятия составит около 4 лет.</w:t>
      </w:r>
    </w:p>
    <w:p w:rsidR="002E3B62" w:rsidRDefault="002E3B62" w:rsidP="006F7907">
      <w:pPr>
        <w:spacing w:after="0" w:line="360" w:lineRule="auto"/>
        <w:ind w:firstLine="709"/>
        <w:contextualSpacing/>
        <w:jc w:val="both"/>
        <w:rPr>
          <w:rFonts w:ascii="Times New Roman" w:eastAsia="Times New Roman" w:hAnsi="Times New Roman" w:cs="Times New Roman"/>
          <w:sz w:val="28"/>
          <w:szCs w:val="28"/>
          <w:lang w:eastAsia="ru-RU"/>
        </w:rPr>
      </w:pPr>
      <w:r w:rsidRPr="0029034C">
        <w:rPr>
          <w:rFonts w:ascii="Times New Roman" w:eastAsia="Times New Roman" w:hAnsi="Times New Roman" w:cs="Times New Roman"/>
          <w:sz w:val="28"/>
          <w:szCs w:val="28"/>
          <w:lang w:eastAsia="ru-RU"/>
        </w:rPr>
        <w:t xml:space="preserve">Экономическая эффективность производства молока при реализации всех перечисленных мероприятий представлена в таблице </w:t>
      </w:r>
      <w:r>
        <w:rPr>
          <w:rFonts w:ascii="Times New Roman" w:eastAsia="Times New Roman" w:hAnsi="Times New Roman" w:cs="Times New Roman"/>
          <w:sz w:val="28"/>
          <w:szCs w:val="28"/>
          <w:lang w:eastAsia="ru-RU"/>
        </w:rPr>
        <w:t>3.13.</w:t>
      </w:r>
    </w:p>
    <w:p w:rsidR="002E3B62" w:rsidRPr="008D5B35" w:rsidRDefault="002E3B62" w:rsidP="0087523C">
      <w:pPr>
        <w:spacing w:after="0" w:line="240" w:lineRule="auto"/>
        <w:contextualSpacing/>
        <w:jc w:val="both"/>
        <w:rPr>
          <w:rFonts w:ascii="Times New Roman" w:eastAsia="Times New Roman" w:hAnsi="Times New Roman" w:cs="Times New Roman"/>
          <w:b/>
          <w:sz w:val="24"/>
          <w:szCs w:val="24"/>
          <w:lang w:eastAsia="ru-RU"/>
        </w:rPr>
      </w:pPr>
      <w:r w:rsidRPr="008D5B35">
        <w:rPr>
          <w:rFonts w:ascii="Times New Roman" w:eastAsia="Times New Roman" w:hAnsi="Times New Roman" w:cs="Times New Roman"/>
          <w:sz w:val="24"/>
          <w:szCs w:val="24"/>
          <w:lang w:eastAsia="ru-RU"/>
        </w:rPr>
        <w:t>Таблица 3.13 –</w:t>
      </w:r>
      <w:r w:rsidRPr="008D5B35">
        <w:rPr>
          <w:rFonts w:ascii="Times New Roman" w:eastAsia="Times New Roman" w:hAnsi="Times New Roman" w:cs="Times New Roman"/>
          <w:b/>
          <w:sz w:val="24"/>
          <w:szCs w:val="24"/>
          <w:lang w:eastAsia="ru-RU"/>
        </w:rPr>
        <w:t xml:space="preserve"> Оценка эффективности производства молока</w:t>
      </w:r>
    </w:p>
    <w:tbl>
      <w:tblPr>
        <w:tblW w:w="5000" w:type="pct"/>
        <w:tblCellMar>
          <w:left w:w="28" w:type="dxa"/>
          <w:right w:w="28" w:type="dxa"/>
        </w:tblCellMar>
        <w:tblLook w:val="04A0" w:firstRow="1" w:lastRow="0" w:firstColumn="1" w:lastColumn="0" w:noHBand="0" w:noVBand="1"/>
      </w:tblPr>
      <w:tblGrid>
        <w:gridCol w:w="4568"/>
        <w:gridCol w:w="964"/>
        <w:gridCol w:w="1101"/>
        <w:gridCol w:w="1376"/>
        <w:gridCol w:w="1402"/>
      </w:tblGrid>
      <w:tr w:rsidR="002E3B62" w:rsidRPr="0029034C" w:rsidTr="002E3B62">
        <w:trPr>
          <w:trHeight w:val="630"/>
        </w:trPr>
        <w:tc>
          <w:tcPr>
            <w:tcW w:w="2427" w:type="pct"/>
            <w:tcBorders>
              <w:top w:val="single" w:sz="4" w:space="0" w:color="auto"/>
              <w:left w:val="single" w:sz="4" w:space="0" w:color="auto"/>
              <w:bottom w:val="single" w:sz="4" w:space="0" w:color="auto"/>
              <w:right w:val="single" w:sz="4" w:space="0" w:color="auto"/>
            </w:tcBorders>
            <w:vAlign w:val="center"/>
            <w:hideMark/>
          </w:tcPr>
          <w:p w:rsidR="002E3B62" w:rsidRPr="008D5B35" w:rsidRDefault="002E3B62" w:rsidP="002E3B62">
            <w:pPr>
              <w:spacing w:after="0" w:line="240" w:lineRule="auto"/>
              <w:jc w:val="center"/>
              <w:rPr>
                <w:rFonts w:ascii="Times New Roman" w:eastAsia="Times New Roman" w:hAnsi="Times New Roman" w:cs="Times New Roman"/>
                <w:b/>
                <w:bCs/>
                <w:color w:val="000000"/>
                <w:lang w:eastAsia="ru-RU"/>
              </w:rPr>
            </w:pPr>
            <w:r w:rsidRPr="008D5B35">
              <w:rPr>
                <w:rFonts w:ascii="Times New Roman" w:eastAsia="Times New Roman" w:hAnsi="Times New Roman" w:cs="Times New Roman"/>
                <w:b/>
                <w:bCs/>
                <w:color w:val="000000"/>
                <w:lang w:eastAsia="ru-RU"/>
              </w:rPr>
              <w:t>Показатель</w:t>
            </w:r>
          </w:p>
        </w:tc>
        <w:tc>
          <w:tcPr>
            <w:tcW w:w="512" w:type="pct"/>
            <w:tcBorders>
              <w:top w:val="single" w:sz="4" w:space="0" w:color="auto"/>
              <w:left w:val="nil"/>
              <w:bottom w:val="single" w:sz="4" w:space="0" w:color="auto"/>
              <w:right w:val="single" w:sz="4" w:space="0" w:color="auto"/>
            </w:tcBorders>
            <w:vAlign w:val="center"/>
            <w:hideMark/>
          </w:tcPr>
          <w:p w:rsidR="002E3B62" w:rsidRPr="008D5B35" w:rsidRDefault="002E3B62" w:rsidP="002E3B62">
            <w:pPr>
              <w:spacing w:after="0" w:line="240" w:lineRule="auto"/>
              <w:jc w:val="center"/>
              <w:rPr>
                <w:rFonts w:ascii="Times New Roman" w:eastAsia="Times New Roman" w:hAnsi="Times New Roman" w:cs="Times New Roman"/>
                <w:b/>
                <w:bCs/>
                <w:color w:val="000000"/>
                <w:lang w:eastAsia="ru-RU"/>
              </w:rPr>
            </w:pPr>
            <w:r w:rsidRPr="008D5B35">
              <w:rPr>
                <w:rFonts w:ascii="Times New Roman" w:eastAsia="Times New Roman" w:hAnsi="Times New Roman" w:cs="Times New Roman"/>
                <w:b/>
                <w:bCs/>
                <w:color w:val="000000"/>
                <w:lang w:eastAsia="ru-RU"/>
              </w:rPr>
              <w:t>Факт 2016 г.</w:t>
            </w:r>
          </w:p>
        </w:tc>
        <w:tc>
          <w:tcPr>
            <w:tcW w:w="585" w:type="pct"/>
            <w:tcBorders>
              <w:top w:val="single" w:sz="4" w:space="0" w:color="auto"/>
              <w:left w:val="nil"/>
              <w:bottom w:val="single" w:sz="4" w:space="0" w:color="auto"/>
              <w:right w:val="single" w:sz="4" w:space="0" w:color="auto"/>
            </w:tcBorders>
            <w:vAlign w:val="center"/>
            <w:hideMark/>
          </w:tcPr>
          <w:p w:rsidR="002E3B62" w:rsidRPr="008D5B35" w:rsidRDefault="002E3B62" w:rsidP="002E3B62">
            <w:pPr>
              <w:spacing w:after="0" w:line="240" w:lineRule="auto"/>
              <w:jc w:val="center"/>
              <w:rPr>
                <w:rFonts w:ascii="Times New Roman" w:eastAsia="Times New Roman" w:hAnsi="Times New Roman" w:cs="Times New Roman"/>
                <w:b/>
                <w:bCs/>
                <w:color w:val="000000"/>
                <w:lang w:eastAsia="ru-RU"/>
              </w:rPr>
            </w:pPr>
            <w:r w:rsidRPr="008D5B35">
              <w:rPr>
                <w:rFonts w:ascii="Times New Roman" w:eastAsia="Times New Roman" w:hAnsi="Times New Roman" w:cs="Times New Roman"/>
                <w:b/>
                <w:bCs/>
                <w:color w:val="000000"/>
                <w:lang w:eastAsia="ru-RU"/>
              </w:rPr>
              <w:t>Проект</w:t>
            </w:r>
          </w:p>
        </w:tc>
        <w:tc>
          <w:tcPr>
            <w:tcW w:w="731" w:type="pct"/>
            <w:tcBorders>
              <w:top w:val="single" w:sz="4" w:space="0" w:color="auto"/>
              <w:left w:val="nil"/>
              <w:bottom w:val="single" w:sz="4" w:space="0" w:color="auto"/>
              <w:right w:val="single" w:sz="4" w:space="0" w:color="auto"/>
            </w:tcBorders>
            <w:vAlign w:val="center"/>
            <w:hideMark/>
          </w:tcPr>
          <w:p w:rsidR="002E3B62" w:rsidRPr="008D5B35" w:rsidRDefault="002E3B62" w:rsidP="002E3B62">
            <w:pPr>
              <w:spacing w:after="0" w:line="240" w:lineRule="auto"/>
              <w:jc w:val="center"/>
              <w:rPr>
                <w:rFonts w:ascii="Times New Roman" w:eastAsia="Times New Roman" w:hAnsi="Times New Roman" w:cs="Times New Roman"/>
                <w:b/>
                <w:bCs/>
                <w:color w:val="000000"/>
                <w:lang w:eastAsia="ru-RU"/>
              </w:rPr>
            </w:pPr>
            <w:r w:rsidRPr="008D5B35">
              <w:rPr>
                <w:rFonts w:ascii="Times New Roman" w:eastAsia="Times New Roman" w:hAnsi="Times New Roman" w:cs="Times New Roman"/>
                <w:b/>
                <w:bCs/>
                <w:color w:val="000000"/>
                <w:lang w:eastAsia="ru-RU"/>
              </w:rPr>
              <w:t>Отклонение (+/-)</w:t>
            </w:r>
          </w:p>
        </w:tc>
        <w:tc>
          <w:tcPr>
            <w:tcW w:w="745" w:type="pct"/>
            <w:tcBorders>
              <w:top w:val="single" w:sz="4" w:space="0" w:color="auto"/>
              <w:left w:val="nil"/>
              <w:bottom w:val="single" w:sz="4" w:space="0" w:color="auto"/>
              <w:right w:val="single" w:sz="4" w:space="0" w:color="auto"/>
            </w:tcBorders>
            <w:vAlign w:val="center"/>
            <w:hideMark/>
          </w:tcPr>
          <w:p w:rsidR="002E3B62" w:rsidRPr="008D5B35" w:rsidRDefault="002E3B62" w:rsidP="002E3B62">
            <w:pPr>
              <w:spacing w:after="0" w:line="240" w:lineRule="auto"/>
              <w:jc w:val="center"/>
              <w:rPr>
                <w:rFonts w:ascii="Times New Roman" w:eastAsia="Times New Roman" w:hAnsi="Times New Roman" w:cs="Times New Roman"/>
                <w:b/>
                <w:bCs/>
                <w:color w:val="000000"/>
                <w:lang w:eastAsia="ru-RU"/>
              </w:rPr>
            </w:pPr>
            <w:r w:rsidRPr="008D5B35">
              <w:rPr>
                <w:rFonts w:ascii="Times New Roman" w:eastAsia="Times New Roman" w:hAnsi="Times New Roman" w:cs="Times New Roman"/>
                <w:b/>
                <w:bCs/>
                <w:color w:val="000000"/>
                <w:lang w:eastAsia="ru-RU"/>
              </w:rPr>
              <w:t>Изменение (%)</w:t>
            </w:r>
          </w:p>
        </w:tc>
      </w:tr>
      <w:tr w:rsidR="002E3B62" w:rsidRPr="0029034C" w:rsidTr="002E3B62">
        <w:trPr>
          <w:trHeight w:val="315"/>
        </w:trPr>
        <w:tc>
          <w:tcPr>
            <w:tcW w:w="2427" w:type="pct"/>
            <w:tcBorders>
              <w:top w:val="nil"/>
              <w:left w:val="single" w:sz="4" w:space="0" w:color="auto"/>
              <w:bottom w:val="single" w:sz="4" w:space="0" w:color="auto"/>
              <w:right w:val="single" w:sz="4" w:space="0" w:color="auto"/>
            </w:tcBorders>
            <w:hideMark/>
          </w:tcPr>
          <w:p w:rsidR="002E3B62" w:rsidRPr="0029034C" w:rsidRDefault="002E3B62" w:rsidP="002E3B62">
            <w:pPr>
              <w:spacing w:after="0" w:line="240" w:lineRule="auto"/>
              <w:rPr>
                <w:rFonts w:ascii="Times New Roman" w:eastAsia="Times New Roman" w:hAnsi="Times New Roman" w:cs="Times New Roman"/>
                <w:color w:val="000000"/>
                <w:sz w:val="24"/>
                <w:szCs w:val="24"/>
                <w:lang w:eastAsia="ru-RU"/>
              </w:rPr>
            </w:pPr>
            <w:r w:rsidRPr="0029034C">
              <w:rPr>
                <w:rFonts w:ascii="Times New Roman" w:eastAsia="Times New Roman" w:hAnsi="Times New Roman" w:cs="Times New Roman"/>
                <w:color w:val="000000"/>
                <w:sz w:val="24"/>
                <w:szCs w:val="24"/>
                <w:lang w:eastAsia="ru-RU"/>
              </w:rPr>
              <w:t>Объём реализации молока, ц</w:t>
            </w:r>
          </w:p>
        </w:tc>
        <w:tc>
          <w:tcPr>
            <w:tcW w:w="512" w:type="pct"/>
            <w:tcBorders>
              <w:top w:val="nil"/>
              <w:left w:val="nil"/>
              <w:bottom w:val="single" w:sz="4" w:space="0" w:color="auto"/>
              <w:right w:val="single" w:sz="4" w:space="0" w:color="auto"/>
            </w:tcBorders>
            <w:vAlign w:val="center"/>
            <w:hideMark/>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rPr>
              <w:t>19819</w:t>
            </w:r>
          </w:p>
        </w:tc>
        <w:tc>
          <w:tcPr>
            <w:tcW w:w="585" w:type="pct"/>
            <w:tcBorders>
              <w:top w:val="nil"/>
              <w:left w:val="nil"/>
              <w:bottom w:val="single" w:sz="4" w:space="0" w:color="auto"/>
              <w:right w:val="single" w:sz="4" w:space="0" w:color="auto"/>
            </w:tcBorders>
            <w:vAlign w:val="center"/>
            <w:hideMark/>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21551,9</w:t>
            </w:r>
          </w:p>
        </w:tc>
        <w:tc>
          <w:tcPr>
            <w:tcW w:w="731" w:type="pct"/>
            <w:tcBorders>
              <w:top w:val="nil"/>
              <w:left w:val="nil"/>
              <w:bottom w:val="single" w:sz="4" w:space="0" w:color="auto"/>
              <w:right w:val="single" w:sz="4" w:space="0" w:color="auto"/>
            </w:tcBorders>
            <w:vAlign w:val="center"/>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1732,9</w:t>
            </w:r>
          </w:p>
        </w:tc>
        <w:tc>
          <w:tcPr>
            <w:tcW w:w="745" w:type="pct"/>
            <w:tcBorders>
              <w:top w:val="nil"/>
              <w:left w:val="nil"/>
              <w:bottom w:val="single" w:sz="4" w:space="0" w:color="auto"/>
              <w:right w:val="single" w:sz="4" w:space="0" w:color="auto"/>
            </w:tcBorders>
            <w:vAlign w:val="center"/>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8,74</w:t>
            </w:r>
          </w:p>
        </w:tc>
      </w:tr>
      <w:tr w:rsidR="002E3B62" w:rsidRPr="0029034C" w:rsidTr="002E3B62">
        <w:trPr>
          <w:trHeight w:val="70"/>
        </w:trPr>
        <w:tc>
          <w:tcPr>
            <w:tcW w:w="2427" w:type="pct"/>
            <w:tcBorders>
              <w:top w:val="nil"/>
              <w:left w:val="single" w:sz="4" w:space="0" w:color="auto"/>
              <w:bottom w:val="single" w:sz="4" w:space="0" w:color="auto"/>
              <w:right w:val="single" w:sz="4" w:space="0" w:color="auto"/>
            </w:tcBorders>
            <w:hideMark/>
          </w:tcPr>
          <w:p w:rsidR="002E3B62" w:rsidRPr="0029034C" w:rsidRDefault="002E3B62" w:rsidP="002E3B62">
            <w:pPr>
              <w:spacing w:after="0" w:line="240" w:lineRule="auto"/>
              <w:rPr>
                <w:rFonts w:ascii="Times New Roman" w:eastAsia="Times New Roman" w:hAnsi="Times New Roman" w:cs="Times New Roman"/>
                <w:color w:val="000000"/>
                <w:sz w:val="24"/>
                <w:szCs w:val="24"/>
                <w:lang w:eastAsia="ru-RU"/>
              </w:rPr>
            </w:pPr>
            <w:r w:rsidRPr="0029034C">
              <w:rPr>
                <w:rFonts w:ascii="Times New Roman" w:eastAsia="Times New Roman" w:hAnsi="Times New Roman" w:cs="Times New Roman"/>
                <w:color w:val="000000"/>
                <w:sz w:val="24"/>
                <w:szCs w:val="24"/>
                <w:lang w:eastAsia="ru-RU"/>
              </w:rPr>
              <w:t>Себестоимость реализованного молока, тыс. руб.</w:t>
            </w:r>
          </w:p>
        </w:tc>
        <w:tc>
          <w:tcPr>
            <w:tcW w:w="512" w:type="pct"/>
            <w:tcBorders>
              <w:top w:val="nil"/>
              <w:left w:val="nil"/>
              <w:bottom w:val="single" w:sz="4" w:space="0" w:color="auto"/>
              <w:right w:val="single" w:sz="4" w:space="0" w:color="auto"/>
            </w:tcBorders>
            <w:vAlign w:val="center"/>
            <w:hideMark/>
          </w:tcPr>
          <w:p w:rsidR="002E3B62" w:rsidRDefault="002E3B62" w:rsidP="002E3B62">
            <w:pPr>
              <w:spacing w:after="0" w:line="240" w:lineRule="auto"/>
              <w:jc w:val="center"/>
              <w:rPr>
                <w:rFonts w:ascii="Times New Roman" w:hAnsi="Times New Roman" w:cs="Times New Roman"/>
                <w:color w:val="000000"/>
                <w:sz w:val="24"/>
              </w:rPr>
            </w:pPr>
          </w:p>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rPr>
              <w:t>35068</w:t>
            </w:r>
          </w:p>
        </w:tc>
        <w:tc>
          <w:tcPr>
            <w:tcW w:w="585" w:type="pct"/>
            <w:tcBorders>
              <w:top w:val="nil"/>
              <w:left w:val="nil"/>
              <w:bottom w:val="single" w:sz="4" w:space="0" w:color="auto"/>
              <w:right w:val="single" w:sz="4" w:space="0" w:color="auto"/>
            </w:tcBorders>
            <w:vAlign w:val="center"/>
            <w:hideMark/>
          </w:tcPr>
          <w:p w:rsidR="002E3B62" w:rsidRDefault="002E3B62" w:rsidP="002E3B62">
            <w:pPr>
              <w:spacing w:after="0" w:line="240" w:lineRule="auto"/>
              <w:jc w:val="center"/>
              <w:rPr>
                <w:rFonts w:ascii="Times New Roman" w:hAnsi="Times New Roman" w:cs="Times New Roman"/>
                <w:color w:val="000000"/>
                <w:sz w:val="24"/>
                <w:szCs w:val="24"/>
              </w:rPr>
            </w:pPr>
          </w:p>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34148,3</w:t>
            </w:r>
          </w:p>
        </w:tc>
        <w:tc>
          <w:tcPr>
            <w:tcW w:w="731" w:type="pct"/>
            <w:tcBorders>
              <w:top w:val="nil"/>
              <w:left w:val="nil"/>
              <w:bottom w:val="single" w:sz="4" w:space="0" w:color="auto"/>
              <w:right w:val="single" w:sz="4" w:space="0" w:color="auto"/>
            </w:tcBorders>
            <w:vAlign w:val="center"/>
          </w:tcPr>
          <w:p w:rsidR="002E3B62" w:rsidRDefault="002E3B62" w:rsidP="002E3B62">
            <w:pPr>
              <w:spacing w:after="0" w:line="240" w:lineRule="auto"/>
              <w:jc w:val="center"/>
              <w:rPr>
                <w:rFonts w:ascii="Times New Roman" w:hAnsi="Times New Roman" w:cs="Times New Roman"/>
                <w:color w:val="000000"/>
                <w:sz w:val="24"/>
                <w:szCs w:val="24"/>
              </w:rPr>
            </w:pPr>
          </w:p>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-919,7</w:t>
            </w:r>
          </w:p>
        </w:tc>
        <w:tc>
          <w:tcPr>
            <w:tcW w:w="745" w:type="pct"/>
            <w:tcBorders>
              <w:top w:val="nil"/>
              <w:left w:val="nil"/>
              <w:bottom w:val="single" w:sz="4" w:space="0" w:color="auto"/>
              <w:right w:val="single" w:sz="4" w:space="0" w:color="auto"/>
            </w:tcBorders>
            <w:vAlign w:val="center"/>
          </w:tcPr>
          <w:p w:rsidR="002E3B62" w:rsidRDefault="002E3B62" w:rsidP="002E3B62">
            <w:pPr>
              <w:spacing w:after="0" w:line="240" w:lineRule="auto"/>
              <w:jc w:val="center"/>
              <w:rPr>
                <w:rFonts w:ascii="Times New Roman" w:hAnsi="Times New Roman" w:cs="Times New Roman"/>
                <w:color w:val="000000"/>
                <w:sz w:val="24"/>
                <w:szCs w:val="24"/>
              </w:rPr>
            </w:pPr>
          </w:p>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-2,62</w:t>
            </w:r>
          </w:p>
        </w:tc>
      </w:tr>
      <w:tr w:rsidR="002E3B62" w:rsidRPr="0029034C" w:rsidTr="002E3B62">
        <w:trPr>
          <w:trHeight w:val="70"/>
        </w:trPr>
        <w:tc>
          <w:tcPr>
            <w:tcW w:w="2427" w:type="pct"/>
            <w:tcBorders>
              <w:top w:val="nil"/>
              <w:left w:val="single" w:sz="4" w:space="0" w:color="auto"/>
              <w:bottom w:val="single" w:sz="4" w:space="0" w:color="auto"/>
              <w:right w:val="single" w:sz="4" w:space="0" w:color="auto"/>
            </w:tcBorders>
            <w:hideMark/>
          </w:tcPr>
          <w:p w:rsidR="002E3B62" w:rsidRPr="0029034C" w:rsidRDefault="002E3B62" w:rsidP="002E3B62">
            <w:pPr>
              <w:spacing w:after="0" w:line="240" w:lineRule="auto"/>
              <w:rPr>
                <w:rFonts w:ascii="Times New Roman" w:eastAsia="Times New Roman" w:hAnsi="Times New Roman" w:cs="Times New Roman"/>
                <w:color w:val="000000"/>
                <w:sz w:val="24"/>
                <w:szCs w:val="24"/>
                <w:lang w:eastAsia="ru-RU"/>
              </w:rPr>
            </w:pPr>
            <w:r w:rsidRPr="0029034C">
              <w:rPr>
                <w:rFonts w:ascii="Times New Roman" w:eastAsia="Times New Roman" w:hAnsi="Times New Roman" w:cs="Times New Roman"/>
                <w:color w:val="000000"/>
                <w:sz w:val="24"/>
                <w:szCs w:val="24"/>
                <w:lang w:eastAsia="ru-RU"/>
              </w:rPr>
              <w:t>Выручка от реализации молока, тыс. руб.</w:t>
            </w:r>
          </w:p>
        </w:tc>
        <w:tc>
          <w:tcPr>
            <w:tcW w:w="512" w:type="pct"/>
            <w:tcBorders>
              <w:top w:val="nil"/>
              <w:left w:val="nil"/>
              <w:bottom w:val="single" w:sz="4" w:space="0" w:color="auto"/>
              <w:right w:val="single" w:sz="4" w:space="0" w:color="auto"/>
            </w:tcBorders>
            <w:vAlign w:val="center"/>
            <w:hideMark/>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rPr>
              <w:t>41972</w:t>
            </w:r>
          </w:p>
        </w:tc>
        <w:tc>
          <w:tcPr>
            <w:tcW w:w="585" w:type="pct"/>
            <w:tcBorders>
              <w:top w:val="nil"/>
              <w:left w:val="nil"/>
              <w:bottom w:val="single" w:sz="4" w:space="0" w:color="auto"/>
              <w:right w:val="single" w:sz="4" w:space="0" w:color="auto"/>
            </w:tcBorders>
            <w:vAlign w:val="center"/>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45776,2</w:t>
            </w:r>
          </w:p>
        </w:tc>
        <w:tc>
          <w:tcPr>
            <w:tcW w:w="731" w:type="pct"/>
            <w:tcBorders>
              <w:top w:val="nil"/>
              <w:left w:val="nil"/>
              <w:bottom w:val="single" w:sz="4" w:space="0" w:color="auto"/>
              <w:right w:val="single" w:sz="4" w:space="0" w:color="auto"/>
            </w:tcBorders>
            <w:vAlign w:val="center"/>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3804,2</w:t>
            </w:r>
          </w:p>
        </w:tc>
        <w:tc>
          <w:tcPr>
            <w:tcW w:w="745" w:type="pct"/>
            <w:tcBorders>
              <w:top w:val="nil"/>
              <w:left w:val="nil"/>
              <w:bottom w:val="single" w:sz="4" w:space="0" w:color="auto"/>
              <w:right w:val="single" w:sz="4" w:space="0" w:color="auto"/>
            </w:tcBorders>
            <w:vAlign w:val="center"/>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8,12</w:t>
            </w:r>
          </w:p>
        </w:tc>
      </w:tr>
      <w:tr w:rsidR="002E3B62" w:rsidRPr="0029034C" w:rsidTr="002E3B62">
        <w:trPr>
          <w:trHeight w:val="70"/>
        </w:trPr>
        <w:tc>
          <w:tcPr>
            <w:tcW w:w="2427" w:type="pct"/>
            <w:tcBorders>
              <w:top w:val="nil"/>
              <w:left w:val="single" w:sz="4" w:space="0" w:color="auto"/>
              <w:bottom w:val="single" w:sz="4" w:space="0" w:color="auto"/>
              <w:right w:val="single" w:sz="4" w:space="0" w:color="auto"/>
            </w:tcBorders>
            <w:hideMark/>
          </w:tcPr>
          <w:p w:rsidR="002E3B62" w:rsidRPr="0029034C" w:rsidRDefault="002E3B62" w:rsidP="002E3B62">
            <w:pPr>
              <w:spacing w:after="0" w:line="240" w:lineRule="auto"/>
              <w:rPr>
                <w:rFonts w:ascii="Times New Roman" w:eastAsia="Times New Roman" w:hAnsi="Times New Roman" w:cs="Times New Roman"/>
                <w:color w:val="000000"/>
                <w:sz w:val="24"/>
                <w:szCs w:val="24"/>
                <w:lang w:eastAsia="ru-RU"/>
              </w:rPr>
            </w:pPr>
            <w:r w:rsidRPr="0029034C">
              <w:rPr>
                <w:rFonts w:ascii="Times New Roman" w:eastAsia="Times New Roman" w:hAnsi="Times New Roman" w:cs="Times New Roman"/>
                <w:color w:val="000000"/>
                <w:sz w:val="24"/>
                <w:szCs w:val="24"/>
                <w:lang w:eastAsia="ru-RU"/>
              </w:rPr>
              <w:t>Прибыль от реализации молока, тыс. руб.</w:t>
            </w:r>
          </w:p>
        </w:tc>
        <w:tc>
          <w:tcPr>
            <w:tcW w:w="512" w:type="pct"/>
            <w:tcBorders>
              <w:top w:val="nil"/>
              <w:left w:val="nil"/>
              <w:bottom w:val="single" w:sz="4" w:space="0" w:color="auto"/>
              <w:right w:val="single" w:sz="4" w:space="0" w:color="auto"/>
            </w:tcBorders>
            <w:vAlign w:val="center"/>
            <w:hideMark/>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rPr>
              <w:t>6904</w:t>
            </w:r>
          </w:p>
        </w:tc>
        <w:tc>
          <w:tcPr>
            <w:tcW w:w="585" w:type="pct"/>
            <w:tcBorders>
              <w:top w:val="nil"/>
              <w:left w:val="nil"/>
              <w:bottom w:val="single" w:sz="4" w:space="0" w:color="auto"/>
              <w:right w:val="single" w:sz="4" w:space="0" w:color="auto"/>
            </w:tcBorders>
            <w:vAlign w:val="center"/>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11627,9</w:t>
            </w:r>
          </w:p>
        </w:tc>
        <w:tc>
          <w:tcPr>
            <w:tcW w:w="731" w:type="pct"/>
            <w:tcBorders>
              <w:top w:val="nil"/>
              <w:left w:val="nil"/>
              <w:bottom w:val="single" w:sz="4" w:space="0" w:color="auto"/>
              <w:right w:val="single" w:sz="4" w:space="0" w:color="auto"/>
            </w:tcBorders>
            <w:vAlign w:val="center"/>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4723,9</w:t>
            </w:r>
          </w:p>
        </w:tc>
        <w:tc>
          <w:tcPr>
            <w:tcW w:w="745" w:type="pct"/>
            <w:tcBorders>
              <w:top w:val="nil"/>
              <w:left w:val="nil"/>
              <w:bottom w:val="single" w:sz="4" w:space="0" w:color="auto"/>
              <w:right w:val="single" w:sz="4" w:space="0" w:color="auto"/>
            </w:tcBorders>
            <w:vAlign w:val="center"/>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68,42</w:t>
            </w:r>
          </w:p>
        </w:tc>
      </w:tr>
      <w:tr w:rsidR="002E3B62" w:rsidRPr="0029034C" w:rsidTr="002E3B62">
        <w:trPr>
          <w:trHeight w:val="315"/>
        </w:trPr>
        <w:tc>
          <w:tcPr>
            <w:tcW w:w="2427" w:type="pct"/>
            <w:tcBorders>
              <w:top w:val="nil"/>
              <w:left w:val="single" w:sz="4" w:space="0" w:color="auto"/>
              <w:bottom w:val="single" w:sz="4" w:space="0" w:color="auto"/>
              <w:right w:val="single" w:sz="4" w:space="0" w:color="auto"/>
            </w:tcBorders>
            <w:hideMark/>
          </w:tcPr>
          <w:p w:rsidR="002E3B62" w:rsidRPr="0029034C" w:rsidRDefault="002E3B62" w:rsidP="002E3B62">
            <w:pPr>
              <w:spacing w:after="0" w:line="240" w:lineRule="auto"/>
              <w:rPr>
                <w:rFonts w:ascii="Times New Roman" w:eastAsia="Times New Roman" w:hAnsi="Times New Roman" w:cs="Times New Roman"/>
                <w:color w:val="000000"/>
                <w:sz w:val="24"/>
                <w:szCs w:val="24"/>
                <w:lang w:eastAsia="ru-RU"/>
              </w:rPr>
            </w:pPr>
            <w:r w:rsidRPr="0029034C">
              <w:rPr>
                <w:rFonts w:ascii="Times New Roman" w:eastAsia="Times New Roman" w:hAnsi="Times New Roman" w:cs="Times New Roman"/>
                <w:color w:val="000000"/>
                <w:sz w:val="24"/>
                <w:szCs w:val="24"/>
                <w:lang w:eastAsia="ru-RU"/>
              </w:rPr>
              <w:t>Уровень рентабельности, %</w:t>
            </w:r>
          </w:p>
        </w:tc>
        <w:tc>
          <w:tcPr>
            <w:tcW w:w="512" w:type="pct"/>
            <w:tcBorders>
              <w:top w:val="nil"/>
              <w:left w:val="nil"/>
              <w:bottom w:val="single" w:sz="4" w:space="0" w:color="auto"/>
              <w:right w:val="single" w:sz="4" w:space="0" w:color="auto"/>
            </w:tcBorders>
            <w:vAlign w:val="center"/>
            <w:hideMark/>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rPr>
              <w:t>19,7</w:t>
            </w:r>
          </w:p>
        </w:tc>
        <w:tc>
          <w:tcPr>
            <w:tcW w:w="585" w:type="pct"/>
            <w:tcBorders>
              <w:top w:val="nil"/>
              <w:left w:val="nil"/>
              <w:bottom w:val="single" w:sz="4" w:space="0" w:color="auto"/>
              <w:right w:val="single" w:sz="4" w:space="0" w:color="auto"/>
            </w:tcBorders>
            <w:vAlign w:val="center"/>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34,05</w:t>
            </w:r>
          </w:p>
        </w:tc>
        <w:tc>
          <w:tcPr>
            <w:tcW w:w="731" w:type="pct"/>
            <w:tcBorders>
              <w:top w:val="nil"/>
              <w:left w:val="nil"/>
              <w:bottom w:val="single" w:sz="4" w:space="0" w:color="auto"/>
              <w:right w:val="single" w:sz="4" w:space="0" w:color="auto"/>
            </w:tcBorders>
            <w:vAlign w:val="center"/>
          </w:tcPr>
          <w:p w:rsidR="002E3B62" w:rsidRPr="00221F5A" w:rsidRDefault="002E3B62" w:rsidP="002E3B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14,35</w:t>
            </w:r>
          </w:p>
        </w:tc>
        <w:tc>
          <w:tcPr>
            <w:tcW w:w="745" w:type="pct"/>
            <w:tcBorders>
              <w:top w:val="nil"/>
              <w:left w:val="nil"/>
              <w:bottom w:val="single" w:sz="4" w:space="0" w:color="auto"/>
              <w:right w:val="single" w:sz="4" w:space="0" w:color="auto"/>
            </w:tcBorders>
            <w:vAlign w:val="center"/>
            <w:hideMark/>
          </w:tcPr>
          <w:p w:rsidR="002E3B62" w:rsidRPr="00221F5A" w:rsidRDefault="002E3B62" w:rsidP="002E3B62">
            <w:pPr>
              <w:spacing w:after="0" w:line="240" w:lineRule="auto"/>
              <w:jc w:val="center"/>
              <w:rPr>
                <w:rFonts w:ascii="Times New Roman" w:hAnsi="Times New Roman" w:cs="Times New Roman"/>
                <w:color w:val="000000"/>
                <w:sz w:val="24"/>
                <w:szCs w:val="24"/>
              </w:rPr>
            </w:pPr>
            <w:r w:rsidRPr="00221F5A">
              <w:rPr>
                <w:rFonts w:ascii="Times New Roman" w:hAnsi="Times New Roman" w:cs="Times New Roman"/>
                <w:color w:val="000000"/>
                <w:sz w:val="24"/>
              </w:rPr>
              <w:t>х</w:t>
            </w:r>
          </w:p>
        </w:tc>
      </w:tr>
    </w:tbl>
    <w:p w:rsidR="002E3B62" w:rsidRDefault="002E3B62" w:rsidP="006F7907">
      <w:pPr>
        <w:spacing w:after="0" w:line="360" w:lineRule="auto"/>
        <w:ind w:firstLine="709"/>
        <w:contextualSpacing/>
        <w:jc w:val="both"/>
        <w:rPr>
          <w:rFonts w:ascii="Times New Roman" w:eastAsia="Times New Roman" w:hAnsi="Times New Roman" w:cs="Times New Roman"/>
          <w:sz w:val="28"/>
          <w:szCs w:val="28"/>
          <w:lang w:eastAsia="ru-RU"/>
        </w:rPr>
      </w:pPr>
    </w:p>
    <w:p w:rsidR="002E3B62" w:rsidRPr="00376E0B" w:rsidRDefault="002E3B62" w:rsidP="006F7907">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выполнении</w:t>
      </w:r>
      <w:r w:rsidRPr="0001192B">
        <w:rPr>
          <w:rFonts w:ascii="Times New Roman" w:eastAsia="Times New Roman" w:hAnsi="Times New Roman" w:cs="Times New Roman"/>
          <w:sz w:val="28"/>
          <w:szCs w:val="28"/>
          <w:lang w:eastAsia="ru-RU"/>
        </w:rPr>
        <w:t xml:space="preserve"> предложенных мероприятий объём ре</w:t>
      </w:r>
      <w:r>
        <w:rPr>
          <w:rFonts w:ascii="Times New Roman" w:eastAsia="Times New Roman" w:hAnsi="Times New Roman" w:cs="Times New Roman"/>
          <w:sz w:val="28"/>
          <w:szCs w:val="28"/>
          <w:lang w:eastAsia="ru-RU"/>
        </w:rPr>
        <w:t>ализации молока увеличится на 8,74</w:t>
      </w:r>
      <w:r w:rsidRPr="000119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себестоимость снизится на 919,7 тыс. руб. или 2,62%, </w:t>
      </w:r>
      <w:r w:rsidRPr="0001192B">
        <w:rPr>
          <w:rFonts w:ascii="Times New Roman" w:eastAsia="Times New Roman" w:hAnsi="Times New Roman" w:cs="Times New Roman"/>
          <w:sz w:val="28"/>
          <w:szCs w:val="28"/>
          <w:lang w:eastAsia="ru-RU"/>
        </w:rPr>
        <w:t>прибыль от ре</w:t>
      </w:r>
      <w:r>
        <w:rPr>
          <w:rFonts w:ascii="Times New Roman" w:eastAsia="Times New Roman" w:hAnsi="Times New Roman" w:cs="Times New Roman"/>
          <w:sz w:val="28"/>
          <w:szCs w:val="28"/>
          <w:lang w:eastAsia="ru-RU"/>
        </w:rPr>
        <w:t>ализации молока увеличится на 68,42%, а</w:t>
      </w:r>
      <w:r w:rsidRPr="000119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уровень </w:t>
      </w:r>
      <w:r w:rsidRPr="00376E0B">
        <w:rPr>
          <w:rFonts w:ascii="Times New Roman" w:eastAsia="Times New Roman" w:hAnsi="Times New Roman" w:cs="Times New Roman"/>
          <w:sz w:val="28"/>
          <w:szCs w:val="28"/>
          <w:lang w:eastAsia="ru-RU"/>
        </w:rPr>
        <w:t>рентабельность составит почти 34,05%.</w:t>
      </w:r>
    </w:p>
    <w:p w:rsidR="00376E0B" w:rsidRPr="00376E0B" w:rsidRDefault="00376E0B" w:rsidP="006F7907">
      <w:pPr>
        <w:spacing w:after="0" w:line="360" w:lineRule="auto"/>
        <w:ind w:firstLine="709"/>
        <w:contextualSpacing/>
        <w:jc w:val="both"/>
        <w:rPr>
          <w:rFonts w:ascii="Times New Roman" w:eastAsia="Times New Roman" w:hAnsi="Times New Roman" w:cs="Times New Roman"/>
          <w:sz w:val="28"/>
          <w:szCs w:val="28"/>
          <w:lang w:eastAsia="ru-RU"/>
        </w:rPr>
      </w:pPr>
      <w:r w:rsidRPr="00376E0B">
        <w:rPr>
          <w:rStyle w:val="af1"/>
          <w:rFonts w:ascii="Times New Roman" w:hAnsi="Times New Roman" w:cs="Times New Roman"/>
          <w:bCs/>
          <w:i w:val="0"/>
          <w:color w:val="000000"/>
          <w:sz w:val="28"/>
          <w:szCs w:val="28"/>
          <w:bdr w:val="none" w:sz="0" w:space="0" w:color="auto" w:frame="1"/>
          <w:shd w:val="clear" w:color="auto" w:fill="FFFFFF"/>
        </w:rPr>
        <w:t>Эффективность производства</w:t>
      </w:r>
      <w:r w:rsidRPr="00376E0B">
        <w:rPr>
          <w:rStyle w:val="apple-converted-space"/>
          <w:rFonts w:ascii="Times New Roman" w:hAnsi="Times New Roman" w:cs="Times New Roman"/>
          <w:bCs/>
          <w:iCs/>
          <w:color w:val="000000"/>
          <w:sz w:val="28"/>
          <w:szCs w:val="28"/>
          <w:bdr w:val="none" w:sz="0" w:space="0" w:color="auto" w:frame="1"/>
          <w:shd w:val="clear" w:color="auto" w:fill="FFFFFF"/>
        </w:rPr>
        <w:t> </w:t>
      </w:r>
      <w:r>
        <w:rPr>
          <w:rStyle w:val="af1"/>
          <w:rFonts w:ascii="Times New Roman" w:hAnsi="Times New Roman" w:cs="Times New Roman"/>
          <w:i w:val="0"/>
          <w:color w:val="000000"/>
          <w:sz w:val="28"/>
          <w:szCs w:val="28"/>
          <w:bdr w:val="none" w:sz="0" w:space="0" w:color="auto" w:frame="1"/>
          <w:shd w:val="clear" w:color="auto" w:fill="FFFFFF"/>
        </w:rPr>
        <w:t>–</w:t>
      </w:r>
      <w:r w:rsidRPr="00376E0B">
        <w:rPr>
          <w:rStyle w:val="apple-converted-space"/>
          <w:rFonts w:ascii="Times New Roman" w:hAnsi="Times New Roman" w:cs="Times New Roman"/>
          <w:iCs/>
          <w:color w:val="000000"/>
          <w:sz w:val="28"/>
          <w:szCs w:val="28"/>
          <w:bdr w:val="none" w:sz="0" w:space="0" w:color="auto" w:frame="1"/>
          <w:shd w:val="clear" w:color="auto" w:fill="FFFFFF"/>
        </w:rPr>
        <w:t> </w:t>
      </w:r>
      <w:r>
        <w:rPr>
          <w:rStyle w:val="apple-converted-space"/>
          <w:rFonts w:ascii="Times New Roman" w:hAnsi="Times New Roman" w:cs="Times New Roman"/>
          <w:iCs/>
          <w:color w:val="000000"/>
          <w:sz w:val="28"/>
          <w:szCs w:val="28"/>
          <w:bdr w:val="none" w:sz="0" w:space="0" w:color="auto" w:frame="1"/>
          <w:shd w:val="clear" w:color="auto" w:fill="FFFFFF"/>
        </w:rPr>
        <w:t xml:space="preserve">это </w:t>
      </w:r>
      <w:r w:rsidRPr="00376E0B">
        <w:rPr>
          <w:rFonts w:ascii="Times New Roman" w:hAnsi="Times New Roman" w:cs="Times New Roman"/>
          <w:color w:val="000000"/>
          <w:sz w:val="28"/>
          <w:szCs w:val="28"/>
          <w:shd w:val="clear" w:color="auto" w:fill="FFFFFF"/>
        </w:rPr>
        <w:t>результативность производственно-хозяйственной деятельности, соотношение между результатами хозяйственной деятельности и затратами живого и овеществленного труда, ресурсами выражающими достигнутый уровень производительных сил и степень их использования.</w:t>
      </w:r>
      <w:r w:rsidRPr="00376E0B">
        <w:rPr>
          <w:rFonts w:ascii="Times New Roman" w:hAnsi="Times New Roman" w:cs="Times New Roman"/>
          <w:color w:val="000000"/>
          <w:sz w:val="28"/>
          <w:szCs w:val="28"/>
        </w:rPr>
        <w:br/>
      </w:r>
      <w:r w:rsidRPr="00376E0B">
        <w:rPr>
          <w:rFonts w:ascii="Times New Roman" w:hAnsi="Times New Roman" w:cs="Times New Roman"/>
          <w:color w:val="000000"/>
          <w:sz w:val="28"/>
          <w:szCs w:val="28"/>
          <w:shd w:val="clear" w:color="auto" w:fill="FFFFFF"/>
        </w:rPr>
        <w:t xml:space="preserve">Из данного определения следует, что уровень </w:t>
      </w:r>
      <w:r>
        <w:rPr>
          <w:rFonts w:ascii="Times New Roman" w:hAnsi="Times New Roman" w:cs="Times New Roman"/>
          <w:color w:val="000000"/>
          <w:sz w:val="28"/>
          <w:szCs w:val="28"/>
          <w:shd w:val="clear" w:color="auto" w:fill="FFFFFF"/>
        </w:rPr>
        <w:t>экономической эффективности есть</w:t>
      </w:r>
      <w:r w:rsidRPr="00376E0B">
        <w:rPr>
          <w:rFonts w:ascii="Times New Roman" w:hAnsi="Times New Roman" w:cs="Times New Roman"/>
          <w:color w:val="000000"/>
          <w:sz w:val="28"/>
          <w:szCs w:val="28"/>
          <w:shd w:val="clear" w:color="auto" w:fill="FFFFFF"/>
        </w:rPr>
        <w:t xml:space="preserve"> сопоставление двух величин: экономического эффекта и производственных затрат и ресурсов.</w:t>
      </w:r>
    </w:p>
    <w:p w:rsidR="00376E0B" w:rsidRDefault="00376E0B" w:rsidP="006F7907">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предложенных мероприятий оказало влияние на эффективность  производственно-хозяйственной деятельности хозяйства, которое отражено в таблице 3.14.</w:t>
      </w:r>
    </w:p>
    <w:p w:rsidR="00376E0B" w:rsidRDefault="00376E0B" w:rsidP="002E3B62">
      <w:pPr>
        <w:spacing w:after="0" w:line="240" w:lineRule="auto"/>
        <w:contextualSpacing/>
        <w:jc w:val="both"/>
        <w:rPr>
          <w:rFonts w:ascii="Times New Roman" w:eastAsia="Times New Roman" w:hAnsi="Times New Roman" w:cs="Times New Roman"/>
          <w:sz w:val="28"/>
          <w:szCs w:val="28"/>
          <w:lang w:eastAsia="ru-RU"/>
        </w:rPr>
      </w:pPr>
    </w:p>
    <w:p w:rsidR="002E3B62" w:rsidRPr="00710DAE" w:rsidRDefault="002E3B62" w:rsidP="002E3B62">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Таблица 3.14</w:t>
      </w:r>
      <w:r w:rsidRPr="00710DAE">
        <w:rPr>
          <w:rFonts w:ascii="Times New Roman" w:eastAsia="Times New Roman" w:hAnsi="Times New Roman" w:cs="Times New Roman"/>
          <w:sz w:val="24"/>
          <w:szCs w:val="24"/>
          <w:lang w:eastAsia="ru-RU"/>
        </w:rPr>
        <w:t xml:space="preserve"> – </w:t>
      </w:r>
      <w:r w:rsidRPr="00710DAE">
        <w:rPr>
          <w:rFonts w:ascii="Times New Roman" w:eastAsia="Times New Roman" w:hAnsi="Times New Roman" w:cs="Times New Roman"/>
          <w:b/>
          <w:sz w:val="24"/>
          <w:szCs w:val="24"/>
          <w:lang w:eastAsia="ru-RU"/>
        </w:rPr>
        <w:t>Оценка эффективности производственно-хозяйственной деятельности ООО «Колос»</w:t>
      </w:r>
    </w:p>
    <w:tbl>
      <w:tblPr>
        <w:tblStyle w:val="a6"/>
        <w:tblW w:w="0" w:type="auto"/>
        <w:tblLook w:val="04A0" w:firstRow="1" w:lastRow="0" w:firstColumn="1" w:lastColumn="0" w:noHBand="0" w:noVBand="1"/>
      </w:tblPr>
      <w:tblGrid>
        <w:gridCol w:w="3045"/>
        <w:gridCol w:w="878"/>
        <w:gridCol w:w="816"/>
        <w:gridCol w:w="819"/>
        <w:gridCol w:w="756"/>
        <w:gridCol w:w="816"/>
        <w:gridCol w:w="816"/>
        <w:gridCol w:w="834"/>
        <w:gridCol w:w="791"/>
      </w:tblGrid>
      <w:tr w:rsidR="002E3B62" w:rsidTr="0087523C">
        <w:tc>
          <w:tcPr>
            <w:tcW w:w="3045" w:type="dxa"/>
            <w:vMerge w:val="restart"/>
          </w:tcPr>
          <w:p w:rsidR="002E3B62" w:rsidRDefault="002E3B62" w:rsidP="002E3B62">
            <w:pPr>
              <w:contextualSpacing/>
              <w:jc w:val="both"/>
              <w:rPr>
                <w:rFonts w:ascii="Times New Roman" w:eastAsia="Times New Roman" w:hAnsi="Times New Roman" w:cs="Times New Roman"/>
                <w:sz w:val="28"/>
                <w:szCs w:val="24"/>
                <w:lang w:eastAsia="ru-RU"/>
              </w:rPr>
            </w:pPr>
          </w:p>
          <w:p w:rsidR="002E3B62" w:rsidRDefault="002E3B62" w:rsidP="002E3B62">
            <w:pPr>
              <w:contextualSpacing/>
              <w:jc w:val="both"/>
              <w:rPr>
                <w:rFonts w:ascii="Times New Roman" w:eastAsia="Times New Roman" w:hAnsi="Times New Roman" w:cs="Times New Roman"/>
                <w:sz w:val="28"/>
                <w:szCs w:val="24"/>
                <w:lang w:eastAsia="ru-RU"/>
              </w:rPr>
            </w:pPr>
          </w:p>
          <w:p w:rsidR="002E3B62" w:rsidRDefault="002E3B62" w:rsidP="002E3B62">
            <w:pPr>
              <w:contextualSpacing/>
              <w:jc w:val="both"/>
              <w:rPr>
                <w:rFonts w:ascii="Times New Roman" w:eastAsia="Times New Roman" w:hAnsi="Times New Roman" w:cs="Times New Roman"/>
                <w:sz w:val="28"/>
                <w:szCs w:val="24"/>
                <w:lang w:eastAsia="ru-RU"/>
              </w:rPr>
            </w:pPr>
          </w:p>
          <w:p w:rsidR="002E3B62" w:rsidRDefault="002E3B62" w:rsidP="002E3B62">
            <w:pPr>
              <w:contextualSpacing/>
              <w:jc w:val="both"/>
              <w:rPr>
                <w:rFonts w:ascii="Times New Roman" w:eastAsia="Times New Roman" w:hAnsi="Times New Roman" w:cs="Times New Roman"/>
                <w:sz w:val="28"/>
                <w:szCs w:val="24"/>
                <w:lang w:eastAsia="ru-RU"/>
              </w:rPr>
            </w:pPr>
          </w:p>
          <w:p w:rsidR="002E3B62" w:rsidRPr="0055066E" w:rsidRDefault="002E3B62" w:rsidP="002E3B62">
            <w:pPr>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Отрасль и вид продукции</w:t>
            </w:r>
          </w:p>
        </w:tc>
        <w:tc>
          <w:tcPr>
            <w:tcW w:w="3269" w:type="dxa"/>
            <w:gridSpan w:val="4"/>
            <w:vAlign w:val="center"/>
          </w:tcPr>
          <w:p w:rsidR="002E3B62" w:rsidRPr="0055066E" w:rsidRDefault="002E3B62" w:rsidP="002E3B62">
            <w:pPr>
              <w:jc w:val="center"/>
              <w:rPr>
                <w:rFonts w:ascii="Times New Roman" w:eastAsia="Times New Roman" w:hAnsi="Times New Roman" w:cs="Times New Roman"/>
                <w:b/>
                <w:bCs/>
                <w:lang w:eastAsia="ru-RU"/>
              </w:rPr>
            </w:pPr>
            <w:r w:rsidRPr="0055066E">
              <w:rPr>
                <w:rFonts w:ascii="Times New Roman" w:eastAsia="Times New Roman" w:hAnsi="Times New Roman" w:cs="Times New Roman"/>
                <w:b/>
                <w:bCs/>
                <w:lang w:eastAsia="ru-RU"/>
              </w:rPr>
              <w:t>Факт 2016 г.</w:t>
            </w:r>
          </w:p>
        </w:tc>
        <w:tc>
          <w:tcPr>
            <w:tcW w:w="3257" w:type="dxa"/>
            <w:gridSpan w:val="4"/>
            <w:vAlign w:val="center"/>
          </w:tcPr>
          <w:p w:rsidR="002E3B62" w:rsidRPr="0055066E" w:rsidRDefault="002E3B62" w:rsidP="002E3B62">
            <w:pPr>
              <w:jc w:val="center"/>
              <w:rPr>
                <w:rFonts w:ascii="Times New Roman" w:eastAsia="Times New Roman" w:hAnsi="Times New Roman" w:cs="Times New Roman"/>
                <w:b/>
                <w:bCs/>
                <w:lang w:eastAsia="ru-RU"/>
              </w:rPr>
            </w:pPr>
            <w:r w:rsidRPr="0055066E">
              <w:rPr>
                <w:rFonts w:ascii="Times New Roman" w:eastAsia="Times New Roman" w:hAnsi="Times New Roman" w:cs="Times New Roman"/>
                <w:b/>
                <w:bCs/>
                <w:lang w:eastAsia="ru-RU"/>
              </w:rPr>
              <w:t>Проект</w:t>
            </w:r>
          </w:p>
        </w:tc>
      </w:tr>
      <w:tr w:rsidR="002E3B62" w:rsidTr="0087523C">
        <w:trPr>
          <w:trHeight w:val="3214"/>
        </w:trPr>
        <w:tc>
          <w:tcPr>
            <w:tcW w:w="3045" w:type="dxa"/>
            <w:vMerge/>
          </w:tcPr>
          <w:p w:rsidR="002E3B62" w:rsidRDefault="002E3B62" w:rsidP="002E3B62">
            <w:pPr>
              <w:contextualSpacing/>
              <w:jc w:val="both"/>
              <w:rPr>
                <w:rFonts w:ascii="Times New Roman" w:eastAsia="Times New Roman" w:hAnsi="Times New Roman" w:cs="Times New Roman"/>
                <w:sz w:val="28"/>
                <w:szCs w:val="24"/>
                <w:lang w:eastAsia="ru-RU"/>
              </w:rPr>
            </w:pPr>
          </w:p>
        </w:tc>
        <w:tc>
          <w:tcPr>
            <w:tcW w:w="878" w:type="dxa"/>
            <w:textDirection w:val="btLr"/>
            <w:vAlign w:val="center"/>
          </w:tcPr>
          <w:p w:rsidR="002E3B62" w:rsidRPr="0055066E" w:rsidRDefault="002E3B62" w:rsidP="002E3B62">
            <w:pPr>
              <w:jc w:val="center"/>
              <w:rPr>
                <w:rFonts w:ascii="Times New Roman" w:eastAsia="Times New Roman" w:hAnsi="Times New Roman" w:cs="Times New Roman"/>
                <w:b/>
                <w:bCs/>
                <w:lang w:eastAsia="ru-RU"/>
              </w:rPr>
            </w:pPr>
            <w:r w:rsidRPr="0055066E">
              <w:rPr>
                <w:rFonts w:ascii="Times New Roman" w:eastAsia="Times New Roman" w:hAnsi="Times New Roman" w:cs="Times New Roman"/>
                <w:b/>
                <w:bCs/>
                <w:lang w:eastAsia="ru-RU"/>
              </w:rPr>
              <w:t>Выручка от реализации, тыс. руб.</w:t>
            </w:r>
          </w:p>
        </w:tc>
        <w:tc>
          <w:tcPr>
            <w:tcW w:w="816" w:type="dxa"/>
            <w:textDirection w:val="btLr"/>
            <w:vAlign w:val="center"/>
          </w:tcPr>
          <w:p w:rsidR="002E3B62" w:rsidRPr="0055066E" w:rsidRDefault="002E3B62" w:rsidP="002E3B62">
            <w:pPr>
              <w:jc w:val="center"/>
              <w:rPr>
                <w:rFonts w:ascii="Times New Roman" w:eastAsia="Times New Roman" w:hAnsi="Times New Roman" w:cs="Times New Roman"/>
                <w:b/>
                <w:bCs/>
                <w:lang w:eastAsia="ru-RU"/>
              </w:rPr>
            </w:pPr>
            <w:r w:rsidRPr="0055066E">
              <w:rPr>
                <w:rFonts w:ascii="Times New Roman" w:eastAsia="Times New Roman" w:hAnsi="Times New Roman" w:cs="Times New Roman"/>
                <w:b/>
                <w:bCs/>
                <w:lang w:eastAsia="ru-RU"/>
              </w:rPr>
              <w:t>Себестоимость реализованной продукции, тыс. руб.</w:t>
            </w:r>
          </w:p>
        </w:tc>
        <w:tc>
          <w:tcPr>
            <w:tcW w:w="819" w:type="dxa"/>
            <w:textDirection w:val="btLr"/>
            <w:vAlign w:val="center"/>
          </w:tcPr>
          <w:p w:rsidR="002E3B62" w:rsidRPr="0055066E" w:rsidRDefault="002E3B62" w:rsidP="002E3B62">
            <w:pPr>
              <w:jc w:val="center"/>
              <w:rPr>
                <w:rFonts w:ascii="Times New Roman" w:eastAsia="Times New Roman" w:hAnsi="Times New Roman" w:cs="Times New Roman"/>
                <w:b/>
                <w:bCs/>
                <w:lang w:eastAsia="ru-RU"/>
              </w:rPr>
            </w:pPr>
            <w:r w:rsidRPr="0055066E">
              <w:rPr>
                <w:rFonts w:ascii="Times New Roman" w:eastAsia="Times New Roman" w:hAnsi="Times New Roman" w:cs="Times New Roman"/>
                <w:b/>
                <w:bCs/>
                <w:lang w:eastAsia="ru-RU"/>
              </w:rPr>
              <w:t>Прибыль (+), убыток (-), тыс. руб.</w:t>
            </w:r>
          </w:p>
        </w:tc>
        <w:tc>
          <w:tcPr>
            <w:tcW w:w="756" w:type="dxa"/>
            <w:textDirection w:val="btLr"/>
            <w:vAlign w:val="center"/>
          </w:tcPr>
          <w:p w:rsidR="002E3B62" w:rsidRPr="0055066E" w:rsidRDefault="002E3B62" w:rsidP="002E3B62">
            <w:pPr>
              <w:jc w:val="center"/>
              <w:rPr>
                <w:rFonts w:ascii="Times New Roman" w:eastAsia="Times New Roman" w:hAnsi="Times New Roman" w:cs="Times New Roman"/>
                <w:b/>
                <w:bCs/>
                <w:lang w:eastAsia="ru-RU"/>
              </w:rPr>
            </w:pPr>
            <w:r w:rsidRPr="0055066E">
              <w:rPr>
                <w:rFonts w:ascii="Times New Roman" w:eastAsia="Times New Roman" w:hAnsi="Times New Roman" w:cs="Times New Roman"/>
                <w:b/>
                <w:bCs/>
                <w:lang w:eastAsia="ru-RU"/>
              </w:rPr>
              <w:t>Уровень рентабельности (убыточности), %</w:t>
            </w:r>
          </w:p>
        </w:tc>
        <w:tc>
          <w:tcPr>
            <w:tcW w:w="816" w:type="dxa"/>
            <w:textDirection w:val="btLr"/>
            <w:vAlign w:val="center"/>
          </w:tcPr>
          <w:p w:rsidR="002E3B62" w:rsidRPr="0055066E" w:rsidRDefault="002E3B62" w:rsidP="002E3B62">
            <w:pPr>
              <w:jc w:val="center"/>
              <w:rPr>
                <w:rFonts w:ascii="Times New Roman" w:eastAsia="Times New Roman" w:hAnsi="Times New Roman" w:cs="Times New Roman"/>
                <w:b/>
                <w:bCs/>
                <w:lang w:eastAsia="ru-RU"/>
              </w:rPr>
            </w:pPr>
            <w:r w:rsidRPr="0055066E">
              <w:rPr>
                <w:rFonts w:ascii="Times New Roman" w:eastAsia="Times New Roman" w:hAnsi="Times New Roman" w:cs="Times New Roman"/>
                <w:b/>
                <w:bCs/>
                <w:lang w:eastAsia="ru-RU"/>
              </w:rPr>
              <w:t>Выручка от реализации, тыс. руб.</w:t>
            </w:r>
          </w:p>
        </w:tc>
        <w:tc>
          <w:tcPr>
            <w:tcW w:w="816" w:type="dxa"/>
            <w:textDirection w:val="btLr"/>
            <w:vAlign w:val="center"/>
          </w:tcPr>
          <w:p w:rsidR="002E3B62" w:rsidRPr="0055066E" w:rsidRDefault="002E3B62" w:rsidP="002E3B62">
            <w:pPr>
              <w:jc w:val="center"/>
              <w:rPr>
                <w:rFonts w:ascii="Times New Roman" w:eastAsia="Times New Roman" w:hAnsi="Times New Roman" w:cs="Times New Roman"/>
                <w:b/>
                <w:bCs/>
                <w:lang w:eastAsia="ru-RU"/>
              </w:rPr>
            </w:pPr>
            <w:r w:rsidRPr="0055066E">
              <w:rPr>
                <w:rFonts w:ascii="Times New Roman" w:eastAsia="Times New Roman" w:hAnsi="Times New Roman" w:cs="Times New Roman"/>
                <w:b/>
                <w:bCs/>
                <w:lang w:eastAsia="ru-RU"/>
              </w:rPr>
              <w:t>Себестоимость реализованной продукции, тыс. руб.</w:t>
            </w:r>
          </w:p>
        </w:tc>
        <w:tc>
          <w:tcPr>
            <w:tcW w:w="834" w:type="dxa"/>
            <w:textDirection w:val="btLr"/>
            <w:vAlign w:val="center"/>
          </w:tcPr>
          <w:p w:rsidR="002E3B62" w:rsidRPr="0055066E" w:rsidRDefault="002E3B62" w:rsidP="002E3B62">
            <w:pPr>
              <w:jc w:val="center"/>
              <w:rPr>
                <w:rFonts w:ascii="Times New Roman" w:eastAsia="Times New Roman" w:hAnsi="Times New Roman" w:cs="Times New Roman"/>
                <w:b/>
                <w:bCs/>
                <w:lang w:eastAsia="ru-RU"/>
              </w:rPr>
            </w:pPr>
            <w:r w:rsidRPr="0055066E">
              <w:rPr>
                <w:rFonts w:ascii="Times New Roman" w:eastAsia="Times New Roman" w:hAnsi="Times New Roman" w:cs="Times New Roman"/>
                <w:b/>
                <w:bCs/>
                <w:lang w:eastAsia="ru-RU"/>
              </w:rPr>
              <w:t>Прибыль (+), убыток (-), тыс. руб.</w:t>
            </w:r>
          </w:p>
        </w:tc>
        <w:tc>
          <w:tcPr>
            <w:tcW w:w="791" w:type="dxa"/>
            <w:textDirection w:val="btLr"/>
            <w:vAlign w:val="center"/>
          </w:tcPr>
          <w:p w:rsidR="002E3B62" w:rsidRPr="0055066E" w:rsidRDefault="002E3B62" w:rsidP="002E3B62">
            <w:pPr>
              <w:jc w:val="center"/>
              <w:rPr>
                <w:rFonts w:ascii="Times New Roman" w:eastAsia="Times New Roman" w:hAnsi="Times New Roman" w:cs="Times New Roman"/>
                <w:b/>
                <w:bCs/>
                <w:lang w:eastAsia="ru-RU"/>
              </w:rPr>
            </w:pPr>
            <w:r w:rsidRPr="0055066E">
              <w:rPr>
                <w:rFonts w:ascii="Times New Roman" w:eastAsia="Times New Roman" w:hAnsi="Times New Roman" w:cs="Times New Roman"/>
                <w:b/>
                <w:bCs/>
                <w:lang w:eastAsia="ru-RU"/>
              </w:rPr>
              <w:t>Уровень рентабельности (убыточности), %</w:t>
            </w:r>
          </w:p>
        </w:tc>
      </w:tr>
      <w:tr w:rsidR="002E3B62" w:rsidRPr="00FE6388" w:rsidTr="0087523C">
        <w:tc>
          <w:tcPr>
            <w:tcW w:w="3045" w:type="dxa"/>
          </w:tcPr>
          <w:p w:rsidR="002E3B62" w:rsidRPr="00FE6388" w:rsidRDefault="002E3B62" w:rsidP="002E3B62">
            <w:pPr>
              <w:rPr>
                <w:rFonts w:ascii="Times New Roman" w:hAnsi="Times New Roman" w:cs="Times New Roman"/>
                <w:sz w:val="24"/>
                <w:szCs w:val="24"/>
              </w:rPr>
            </w:pPr>
            <w:r w:rsidRPr="00FE6388">
              <w:rPr>
                <w:rFonts w:ascii="Times New Roman" w:hAnsi="Times New Roman" w:cs="Times New Roman"/>
                <w:sz w:val="24"/>
                <w:szCs w:val="24"/>
              </w:rPr>
              <w:t>Зерновые и зернобобовые культуры - всего</w:t>
            </w:r>
          </w:p>
        </w:tc>
        <w:tc>
          <w:tcPr>
            <w:tcW w:w="878" w:type="dxa"/>
            <w:vAlign w:val="center"/>
          </w:tcPr>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p>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5786</w:t>
            </w:r>
          </w:p>
        </w:tc>
        <w:tc>
          <w:tcPr>
            <w:tcW w:w="816" w:type="dxa"/>
            <w:vAlign w:val="center"/>
          </w:tcPr>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p>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5317</w:t>
            </w:r>
          </w:p>
        </w:tc>
        <w:tc>
          <w:tcPr>
            <w:tcW w:w="819" w:type="dxa"/>
            <w:vAlign w:val="center"/>
          </w:tcPr>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p>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469</w:t>
            </w:r>
          </w:p>
        </w:tc>
        <w:tc>
          <w:tcPr>
            <w:tcW w:w="756" w:type="dxa"/>
            <w:vAlign w:val="center"/>
          </w:tcPr>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p>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8,8</w:t>
            </w:r>
          </w:p>
        </w:tc>
        <w:tc>
          <w:tcPr>
            <w:tcW w:w="816" w:type="dxa"/>
            <w:vAlign w:val="center"/>
          </w:tcPr>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p>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5786</w:t>
            </w:r>
          </w:p>
        </w:tc>
        <w:tc>
          <w:tcPr>
            <w:tcW w:w="816" w:type="dxa"/>
            <w:vAlign w:val="center"/>
          </w:tcPr>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p>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5317</w:t>
            </w:r>
          </w:p>
        </w:tc>
        <w:tc>
          <w:tcPr>
            <w:tcW w:w="834" w:type="dxa"/>
            <w:vAlign w:val="center"/>
          </w:tcPr>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p>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469</w:t>
            </w:r>
          </w:p>
        </w:tc>
        <w:tc>
          <w:tcPr>
            <w:tcW w:w="791" w:type="dxa"/>
            <w:vAlign w:val="center"/>
          </w:tcPr>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p>
          <w:p w:rsidR="002E3B62" w:rsidRPr="00FE6388" w:rsidRDefault="002E3B62" w:rsidP="002E3B62">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8,8</w:t>
            </w:r>
          </w:p>
        </w:tc>
      </w:tr>
      <w:tr w:rsidR="0087523C" w:rsidRPr="00FE6388" w:rsidTr="0087523C">
        <w:tc>
          <w:tcPr>
            <w:tcW w:w="3045" w:type="dxa"/>
          </w:tcPr>
          <w:p w:rsidR="0087523C" w:rsidRPr="00FE6388" w:rsidRDefault="0087523C" w:rsidP="0087523C">
            <w:pPr>
              <w:tabs>
                <w:tab w:val="left" w:pos="2100"/>
              </w:tabs>
              <w:contextualSpacing/>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Прочая продук</w:t>
            </w:r>
            <w:r w:rsidRPr="00FE6388">
              <w:rPr>
                <w:rFonts w:ascii="Times New Roman" w:hAnsi="Times New Roman" w:cs="Times New Roman"/>
                <w:color w:val="000000" w:themeColor="text1"/>
                <w:sz w:val="24"/>
                <w:szCs w:val="24"/>
              </w:rPr>
              <w:softHyphen/>
              <w:t>ция растение</w:t>
            </w:r>
            <w:r w:rsidRPr="00FE6388">
              <w:rPr>
                <w:rFonts w:ascii="Times New Roman" w:hAnsi="Times New Roman" w:cs="Times New Roman"/>
                <w:color w:val="000000" w:themeColor="text1"/>
                <w:sz w:val="24"/>
                <w:szCs w:val="24"/>
              </w:rPr>
              <w:softHyphen/>
              <w:t>водства</w:t>
            </w:r>
          </w:p>
        </w:tc>
        <w:tc>
          <w:tcPr>
            <w:tcW w:w="878"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523</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576</w:t>
            </w:r>
          </w:p>
        </w:tc>
        <w:tc>
          <w:tcPr>
            <w:tcW w:w="819"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-53</w:t>
            </w:r>
          </w:p>
        </w:tc>
        <w:tc>
          <w:tcPr>
            <w:tcW w:w="75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-9,2</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523</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576</w:t>
            </w:r>
          </w:p>
        </w:tc>
        <w:tc>
          <w:tcPr>
            <w:tcW w:w="834"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-53</w:t>
            </w:r>
          </w:p>
        </w:tc>
        <w:tc>
          <w:tcPr>
            <w:tcW w:w="791"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-9,2</w:t>
            </w:r>
          </w:p>
        </w:tc>
      </w:tr>
      <w:tr w:rsidR="0087523C" w:rsidRPr="00FE6388" w:rsidTr="0087523C">
        <w:tc>
          <w:tcPr>
            <w:tcW w:w="3045" w:type="dxa"/>
          </w:tcPr>
          <w:p w:rsidR="0087523C" w:rsidRPr="00FE6388" w:rsidRDefault="0087523C" w:rsidP="0087523C">
            <w:pPr>
              <w:tabs>
                <w:tab w:val="left" w:pos="2100"/>
              </w:tabs>
              <w:contextualSpacing/>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Итого продукции рас</w:t>
            </w:r>
            <w:r w:rsidRPr="00FE6388">
              <w:rPr>
                <w:rFonts w:ascii="Times New Roman" w:hAnsi="Times New Roman" w:cs="Times New Roman"/>
                <w:color w:val="000000" w:themeColor="text1"/>
                <w:sz w:val="24"/>
                <w:szCs w:val="24"/>
              </w:rPr>
              <w:softHyphen/>
              <w:t>тениеводства</w:t>
            </w:r>
          </w:p>
        </w:tc>
        <w:tc>
          <w:tcPr>
            <w:tcW w:w="878"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6309</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5893</w:t>
            </w:r>
          </w:p>
        </w:tc>
        <w:tc>
          <w:tcPr>
            <w:tcW w:w="819"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416</w:t>
            </w:r>
          </w:p>
        </w:tc>
        <w:tc>
          <w:tcPr>
            <w:tcW w:w="75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7,1</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6309</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5893</w:t>
            </w:r>
          </w:p>
        </w:tc>
        <w:tc>
          <w:tcPr>
            <w:tcW w:w="834"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416</w:t>
            </w:r>
          </w:p>
        </w:tc>
        <w:tc>
          <w:tcPr>
            <w:tcW w:w="791"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7,1</w:t>
            </w:r>
          </w:p>
        </w:tc>
      </w:tr>
      <w:tr w:rsidR="0087523C" w:rsidRPr="00FE6388" w:rsidTr="0087523C">
        <w:tc>
          <w:tcPr>
            <w:tcW w:w="3045" w:type="dxa"/>
          </w:tcPr>
          <w:p w:rsidR="0087523C" w:rsidRPr="00FE6388" w:rsidRDefault="0087523C" w:rsidP="0087523C">
            <w:pPr>
              <w:tabs>
                <w:tab w:val="left" w:pos="2100"/>
              </w:tabs>
              <w:contextualSpacing/>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Скотоводство - всего</w:t>
            </w:r>
          </w:p>
        </w:tc>
        <w:tc>
          <w:tcPr>
            <w:tcW w:w="878"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49932</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44529</w:t>
            </w:r>
          </w:p>
        </w:tc>
        <w:tc>
          <w:tcPr>
            <w:tcW w:w="819" w:type="dxa"/>
            <w:vAlign w:val="center"/>
          </w:tcPr>
          <w:p w:rsidR="0087523C" w:rsidRPr="00FE6388" w:rsidRDefault="00347426" w:rsidP="0087523C">
            <w:pPr>
              <w:tabs>
                <w:tab w:val="left" w:pos="2100"/>
              </w:tabs>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534</w:t>
            </w:r>
            <w:r w:rsidR="0087523C" w:rsidRPr="00FE6388">
              <w:rPr>
                <w:rFonts w:ascii="Times New Roman" w:hAnsi="Times New Roman" w:cs="Times New Roman"/>
                <w:color w:val="000000" w:themeColor="text1"/>
                <w:sz w:val="24"/>
                <w:szCs w:val="24"/>
              </w:rPr>
              <w:t>3</w:t>
            </w:r>
          </w:p>
        </w:tc>
        <w:tc>
          <w:tcPr>
            <w:tcW w:w="75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12,14</w:t>
            </w:r>
          </w:p>
        </w:tc>
        <w:tc>
          <w:tcPr>
            <w:tcW w:w="816"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53736</w:t>
            </w:r>
          </w:p>
        </w:tc>
        <w:tc>
          <w:tcPr>
            <w:tcW w:w="816"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43609</w:t>
            </w:r>
          </w:p>
        </w:tc>
        <w:tc>
          <w:tcPr>
            <w:tcW w:w="834"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10127</w:t>
            </w:r>
          </w:p>
        </w:tc>
        <w:tc>
          <w:tcPr>
            <w:tcW w:w="791"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r>
      <w:tr w:rsidR="0087523C" w:rsidRPr="00FE6388" w:rsidTr="0087523C">
        <w:tc>
          <w:tcPr>
            <w:tcW w:w="3045" w:type="dxa"/>
          </w:tcPr>
          <w:p w:rsidR="0087523C" w:rsidRPr="00FE6388" w:rsidRDefault="0087523C" w:rsidP="0087523C">
            <w:pPr>
              <w:tabs>
                <w:tab w:val="left" w:pos="2100"/>
              </w:tabs>
              <w:contextualSpacing/>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в т.</w:t>
            </w:r>
            <w:r>
              <w:rPr>
                <w:rFonts w:ascii="Times New Roman" w:hAnsi="Times New Roman" w:cs="Times New Roman"/>
                <w:color w:val="000000" w:themeColor="text1"/>
                <w:sz w:val="24"/>
                <w:szCs w:val="24"/>
              </w:rPr>
              <w:t xml:space="preserve"> </w:t>
            </w:r>
            <w:r w:rsidRPr="00FE6388">
              <w:rPr>
                <w:rFonts w:ascii="Times New Roman" w:hAnsi="Times New Roman" w:cs="Times New Roman"/>
                <w:color w:val="000000" w:themeColor="text1"/>
                <w:sz w:val="24"/>
                <w:szCs w:val="24"/>
              </w:rPr>
              <w:t>ч. КРС</w:t>
            </w:r>
          </w:p>
        </w:tc>
        <w:tc>
          <w:tcPr>
            <w:tcW w:w="878"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7960</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9461</w:t>
            </w:r>
          </w:p>
        </w:tc>
        <w:tc>
          <w:tcPr>
            <w:tcW w:w="819"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-1501</w:t>
            </w:r>
          </w:p>
        </w:tc>
        <w:tc>
          <w:tcPr>
            <w:tcW w:w="75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-15,9</w:t>
            </w:r>
          </w:p>
        </w:tc>
        <w:tc>
          <w:tcPr>
            <w:tcW w:w="816"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sidRPr="00FE6388">
              <w:rPr>
                <w:rFonts w:ascii="Times New Roman" w:eastAsia="Times New Roman" w:hAnsi="Times New Roman" w:cs="Times New Roman"/>
                <w:sz w:val="24"/>
                <w:szCs w:val="24"/>
                <w:lang w:eastAsia="ru-RU"/>
              </w:rPr>
              <w:t>7960</w:t>
            </w:r>
          </w:p>
        </w:tc>
        <w:tc>
          <w:tcPr>
            <w:tcW w:w="816"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sidRPr="00FE6388">
              <w:rPr>
                <w:rFonts w:ascii="Times New Roman" w:eastAsia="Times New Roman" w:hAnsi="Times New Roman" w:cs="Times New Roman"/>
                <w:sz w:val="24"/>
                <w:szCs w:val="24"/>
                <w:lang w:eastAsia="ru-RU"/>
              </w:rPr>
              <w:t>9461</w:t>
            </w:r>
          </w:p>
        </w:tc>
        <w:tc>
          <w:tcPr>
            <w:tcW w:w="834"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sidRPr="00FE6388">
              <w:rPr>
                <w:rFonts w:ascii="Times New Roman" w:eastAsia="Times New Roman" w:hAnsi="Times New Roman" w:cs="Times New Roman"/>
                <w:sz w:val="24"/>
                <w:szCs w:val="24"/>
                <w:lang w:eastAsia="ru-RU"/>
              </w:rPr>
              <w:t>-1501</w:t>
            </w:r>
          </w:p>
        </w:tc>
        <w:tc>
          <w:tcPr>
            <w:tcW w:w="791"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sidRPr="00FE6388">
              <w:rPr>
                <w:rFonts w:ascii="Times New Roman" w:eastAsia="Times New Roman" w:hAnsi="Times New Roman" w:cs="Times New Roman"/>
                <w:sz w:val="24"/>
                <w:szCs w:val="24"/>
                <w:lang w:eastAsia="ru-RU"/>
              </w:rPr>
              <w:t>-15,9</w:t>
            </w:r>
          </w:p>
        </w:tc>
      </w:tr>
      <w:tr w:rsidR="0087523C" w:rsidRPr="00FE6388" w:rsidTr="0087523C">
        <w:tc>
          <w:tcPr>
            <w:tcW w:w="3045" w:type="dxa"/>
          </w:tcPr>
          <w:p w:rsidR="0087523C" w:rsidRPr="00FE6388" w:rsidRDefault="0087523C" w:rsidP="0087523C">
            <w:pPr>
              <w:tabs>
                <w:tab w:val="left" w:pos="2100"/>
              </w:tabs>
              <w:contextualSpacing/>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молоко</w:t>
            </w:r>
          </w:p>
        </w:tc>
        <w:tc>
          <w:tcPr>
            <w:tcW w:w="878"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41972</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35068</w:t>
            </w:r>
          </w:p>
        </w:tc>
        <w:tc>
          <w:tcPr>
            <w:tcW w:w="819" w:type="dxa"/>
            <w:vAlign w:val="center"/>
          </w:tcPr>
          <w:p w:rsidR="0087523C" w:rsidRPr="00FE6388" w:rsidRDefault="00347426" w:rsidP="0087523C">
            <w:pPr>
              <w:tabs>
                <w:tab w:val="left" w:pos="2100"/>
              </w:tabs>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6904</w:t>
            </w:r>
          </w:p>
        </w:tc>
        <w:tc>
          <w:tcPr>
            <w:tcW w:w="75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19,5</w:t>
            </w:r>
          </w:p>
        </w:tc>
        <w:tc>
          <w:tcPr>
            <w:tcW w:w="816"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45776</w:t>
            </w:r>
          </w:p>
        </w:tc>
        <w:tc>
          <w:tcPr>
            <w:tcW w:w="816"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34148</w:t>
            </w:r>
          </w:p>
        </w:tc>
        <w:tc>
          <w:tcPr>
            <w:tcW w:w="834"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11628</w:t>
            </w:r>
          </w:p>
        </w:tc>
        <w:tc>
          <w:tcPr>
            <w:tcW w:w="791" w:type="dxa"/>
            <w:vAlign w:val="center"/>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w:t>
            </w:r>
          </w:p>
        </w:tc>
      </w:tr>
      <w:tr w:rsidR="0087523C" w:rsidRPr="00FE6388" w:rsidTr="0087523C">
        <w:tc>
          <w:tcPr>
            <w:tcW w:w="3045" w:type="dxa"/>
          </w:tcPr>
          <w:p w:rsidR="0087523C" w:rsidRPr="00FE6388" w:rsidRDefault="0087523C" w:rsidP="0087523C">
            <w:pPr>
              <w:tabs>
                <w:tab w:val="left" w:pos="2100"/>
              </w:tabs>
              <w:contextualSpacing/>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Мед</w:t>
            </w:r>
          </w:p>
        </w:tc>
        <w:tc>
          <w:tcPr>
            <w:tcW w:w="878"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84</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104</w:t>
            </w:r>
          </w:p>
        </w:tc>
        <w:tc>
          <w:tcPr>
            <w:tcW w:w="819"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-20</w:t>
            </w:r>
          </w:p>
        </w:tc>
        <w:tc>
          <w:tcPr>
            <w:tcW w:w="75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-19,2</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84</w:t>
            </w:r>
          </w:p>
        </w:tc>
        <w:tc>
          <w:tcPr>
            <w:tcW w:w="816"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104</w:t>
            </w:r>
          </w:p>
        </w:tc>
        <w:tc>
          <w:tcPr>
            <w:tcW w:w="834"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-20</w:t>
            </w:r>
          </w:p>
        </w:tc>
        <w:tc>
          <w:tcPr>
            <w:tcW w:w="791" w:type="dxa"/>
            <w:vAlign w:val="center"/>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-19,2</w:t>
            </w:r>
          </w:p>
        </w:tc>
      </w:tr>
      <w:tr w:rsidR="0087523C" w:rsidRPr="00FE6388" w:rsidTr="0087523C">
        <w:tc>
          <w:tcPr>
            <w:tcW w:w="3045" w:type="dxa"/>
          </w:tcPr>
          <w:p w:rsidR="0087523C" w:rsidRPr="00FE6388" w:rsidRDefault="0087523C" w:rsidP="0087523C">
            <w:pPr>
              <w:tabs>
                <w:tab w:val="left" w:pos="2100"/>
              </w:tabs>
              <w:contextualSpacing/>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Прочая продукция животноводства</w:t>
            </w:r>
          </w:p>
        </w:tc>
        <w:tc>
          <w:tcPr>
            <w:tcW w:w="878" w:type="dxa"/>
            <w:vAlign w:val="bottom"/>
          </w:tcPr>
          <w:p w:rsidR="0087523C"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143</w:t>
            </w:r>
          </w:p>
        </w:tc>
        <w:tc>
          <w:tcPr>
            <w:tcW w:w="816" w:type="dxa"/>
            <w:vAlign w:val="bottom"/>
          </w:tcPr>
          <w:p w:rsidR="0087523C"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268</w:t>
            </w:r>
          </w:p>
        </w:tc>
        <w:tc>
          <w:tcPr>
            <w:tcW w:w="819" w:type="dxa"/>
            <w:vAlign w:val="bottom"/>
          </w:tcPr>
          <w:p w:rsidR="0087523C" w:rsidRDefault="0087523C" w:rsidP="0087523C">
            <w:pPr>
              <w:tabs>
                <w:tab w:val="left" w:pos="2100"/>
              </w:tabs>
              <w:contextualSpacing/>
              <w:jc w:val="center"/>
              <w:rPr>
                <w:rFonts w:ascii="Times New Roman" w:hAnsi="Times New Roman" w:cs="Times New Roman"/>
                <w:color w:val="000000" w:themeColor="text1"/>
                <w:sz w:val="24"/>
                <w:szCs w:val="24"/>
              </w:rPr>
            </w:pPr>
          </w:p>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-125</w:t>
            </w:r>
          </w:p>
        </w:tc>
        <w:tc>
          <w:tcPr>
            <w:tcW w:w="756" w:type="dxa"/>
            <w:vAlign w:val="bottom"/>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-46,6</w:t>
            </w:r>
          </w:p>
        </w:tc>
        <w:tc>
          <w:tcPr>
            <w:tcW w:w="816" w:type="dxa"/>
            <w:vAlign w:val="bottom"/>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143</w:t>
            </w:r>
          </w:p>
        </w:tc>
        <w:tc>
          <w:tcPr>
            <w:tcW w:w="816" w:type="dxa"/>
            <w:vAlign w:val="bottom"/>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268</w:t>
            </w:r>
          </w:p>
        </w:tc>
        <w:tc>
          <w:tcPr>
            <w:tcW w:w="834" w:type="dxa"/>
            <w:vAlign w:val="bottom"/>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-125</w:t>
            </w:r>
          </w:p>
        </w:tc>
        <w:tc>
          <w:tcPr>
            <w:tcW w:w="791" w:type="dxa"/>
            <w:vAlign w:val="bottom"/>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-46,6</w:t>
            </w:r>
          </w:p>
        </w:tc>
      </w:tr>
      <w:tr w:rsidR="0087523C" w:rsidRPr="00FE6388" w:rsidTr="0087523C">
        <w:tc>
          <w:tcPr>
            <w:tcW w:w="3045" w:type="dxa"/>
          </w:tcPr>
          <w:p w:rsidR="0087523C" w:rsidRPr="00FE6388" w:rsidRDefault="0087523C" w:rsidP="0087523C">
            <w:pPr>
              <w:tabs>
                <w:tab w:val="left" w:pos="2100"/>
              </w:tabs>
              <w:contextualSpacing/>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Итого продукции жи</w:t>
            </w:r>
            <w:r w:rsidRPr="00FE6388">
              <w:rPr>
                <w:rFonts w:ascii="Times New Roman" w:hAnsi="Times New Roman" w:cs="Times New Roman"/>
                <w:color w:val="000000" w:themeColor="text1"/>
                <w:sz w:val="24"/>
                <w:szCs w:val="24"/>
              </w:rPr>
              <w:softHyphen/>
              <w:t>вотноводства</w:t>
            </w:r>
          </w:p>
        </w:tc>
        <w:tc>
          <w:tcPr>
            <w:tcW w:w="878" w:type="dxa"/>
            <w:vAlign w:val="bottom"/>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50159</w:t>
            </w:r>
          </w:p>
        </w:tc>
        <w:tc>
          <w:tcPr>
            <w:tcW w:w="816" w:type="dxa"/>
            <w:vAlign w:val="bottom"/>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44901</w:t>
            </w:r>
          </w:p>
        </w:tc>
        <w:tc>
          <w:tcPr>
            <w:tcW w:w="819" w:type="dxa"/>
            <w:vAlign w:val="bottom"/>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5258</w:t>
            </w:r>
          </w:p>
        </w:tc>
        <w:tc>
          <w:tcPr>
            <w:tcW w:w="756" w:type="dxa"/>
            <w:vAlign w:val="bottom"/>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11,7</w:t>
            </w:r>
          </w:p>
        </w:tc>
        <w:tc>
          <w:tcPr>
            <w:tcW w:w="816" w:type="dxa"/>
            <w:vAlign w:val="bottom"/>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53963</w:t>
            </w:r>
          </w:p>
        </w:tc>
        <w:tc>
          <w:tcPr>
            <w:tcW w:w="816" w:type="dxa"/>
            <w:vAlign w:val="bottom"/>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43981</w:t>
            </w:r>
          </w:p>
        </w:tc>
        <w:tc>
          <w:tcPr>
            <w:tcW w:w="834" w:type="dxa"/>
            <w:vAlign w:val="bottom"/>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9982</w:t>
            </w:r>
          </w:p>
        </w:tc>
        <w:tc>
          <w:tcPr>
            <w:tcW w:w="791" w:type="dxa"/>
            <w:vAlign w:val="bottom"/>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r>
      <w:tr w:rsidR="0087523C" w:rsidRPr="00FE6388" w:rsidTr="0087523C">
        <w:tc>
          <w:tcPr>
            <w:tcW w:w="3045" w:type="dxa"/>
          </w:tcPr>
          <w:p w:rsidR="0087523C" w:rsidRPr="00FE6388" w:rsidRDefault="0087523C" w:rsidP="0087523C">
            <w:pPr>
              <w:tabs>
                <w:tab w:val="left" w:pos="2100"/>
              </w:tabs>
              <w:contextualSpacing/>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Всего сельскохозяй</w:t>
            </w:r>
            <w:r w:rsidRPr="00FE6388">
              <w:rPr>
                <w:rFonts w:ascii="Times New Roman" w:hAnsi="Times New Roman" w:cs="Times New Roman"/>
                <w:color w:val="000000" w:themeColor="text1"/>
                <w:sz w:val="24"/>
                <w:szCs w:val="24"/>
              </w:rPr>
              <w:softHyphen/>
              <w:t>ственной продукции</w:t>
            </w:r>
          </w:p>
        </w:tc>
        <w:tc>
          <w:tcPr>
            <w:tcW w:w="878" w:type="dxa"/>
            <w:vAlign w:val="bottom"/>
          </w:tcPr>
          <w:p w:rsidR="0087523C" w:rsidRPr="00FE6388" w:rsidRDefault="0087523C" w:rsidP="0087523C">
            <w:pPr>
              <w:tabs>
                <w:tab w:val="left" w:pos="2100"/>
              </w:tabs>
              <w:contextualSpacing/>
              <w:jc w:val="center"/>
              <w:rPr>
                <w:rFonts w:ascii="Times New Roman" w:hAnsi="Times New Roman" w:cs="Times New Roman"/>
                <w:color w:val="000000" w:themeColor="text1"/>
                <w:sz w:val="24"/>
                <w:szCs w:val="24"/>
              </w:rPr>
            </w:pPr>
            <w:r w:rsidRPr="00FE6388">
              <w:rPr>
                <w:rFonts w:ascii="Times New Roman" w:hAnsi="Times New Roman" w:cs="Times New Roman"/>
                <w:color w:val="000000" w:themeColor="text1"/>
                <w:sz w:val="24"/>
                <w:szCs w:val="24"/>
              </w:rPr>
              <w:t>56468</w:t>
            </w:r>
          </w:p>
        </w:tc>
        <w:tc>
          <w:tcPr>
            <w:tcW w:w="816" w:type="dxa"/>
            <w:vAlign w:val="bottom"/>
          </w:tcPr>
          <w:p w:rsidR="0087523C" w:rsidRPr="00FE6388" w:rsidRDefault="00347426" w:rsidP="0087523C">
            <w:pPr>
              <w:tabs>
                <w:tab w:val="left" w:pos="2100"/>
              </w:tabs>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50794</w:t>
            </w:r>
          </w:p>
        </w:tc>
        <w:tc>
          <w:tcPr>
            <w:tcW w:w="819" w:type="dxa"/>
            <w:vAlign w:val="bottom"/>
          </w:tcPr>
          <w:p w:rsidR="0087523C" w:rsidRPr="00FE6388" w:rsidRDefault="00347426" w:rsidP="0087523C">
            <w:pPr>
              <w:tabs>
                <w:tab w:val="left" w:pos="2100"/>
              </w:tabs>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5674</w:t>
            </w:r>
          </w:p>
        </w:tc>
        <w:tc>
          <w:tcPr>
            <w:tcW w:w="756" w:type="dxa"/>
            <w:vAlign w:val="bottom"/>
          </w:tcPr>
          <w:p w:rsidR="0087523C" w:rsidRPr="00FE6388" w:rsidRDefault="00347426" w:rsidP="0087523C">
            <w:pPr>
              <w:tabs>
                <w:tab w:val="left" w:pos="2100"/>
              </w:tabs>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p>
        </w:tc>
        <w:tc>
          <w:tcPr>
            <w:tcW w:w="816" w:type="dxa"/>
            <w:vAlign w:val="bottom"/>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60272</w:t>
            </w:r>
          </w:p>
        </w:tc>
        <w:tc>
          <w:tcPr>
            <w:tcW w:w="816" w:type="dxa"/>
            <w:vAlign w:val="bottom"/>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49874</w:t>
            </w:r>
          </w:p>
        </w:tc>
        <w:tc>
          <w:tcPr>
            <w:tcW w:w="834" w:type="dxa"/>
            <w:vAlign w:val="bottom"/>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10398</w:t>
            </w:r>
          </w:p>
        </w:tc>
        <w:tc>
          <w:tcPr>
            <w:tcW w:w="791" w:type="dxa"/>
            <w:vAlign w:val="bottom"/>
          </w:tcPr>
          <w:p w:rsidR="0087523C" w:rsidRPr="00FE6388" w:rsidRDefault="0087523C" w:rsidP="0087523C">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r>
    </w:tbl>
    <w:p w:rsidR="002E3B62" w:rsidRDefault="002E3B62" w:rsidP="006F7907">
      <w:pPr>
        <w:widowControl w:val="0"/>
        <w:snapToGrid w:val="0"/>
        <w:spacing w:after="0" w:line="360" w:lineRule="auto"/>
        <w:contextualSpacing/>
        <w:jc w:val="both"/>
        <w:rPr>
          <w:rFonts w:ascii="Times New Roman" w:eastAsia="Times New Roman" w:hAnsi="Times New Roman" w:cs="Times New Roman"/>
          <w:sz w:val="28"/>
          <w:szCs w:val="20"/>
          <w:lang w:eastAsia="ru-RU"/>
        </w:rPr>
      </w:pPr>
    </w:p>
    <w:p w:rsidR="002E3B62" w:rsidRDefault="002E3B62" w:rsidP="006F7907">
      <w:pPr>
        <w:shd w:val="clear" w:color="auto" w:fill="FFFFFF"/>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kern w:val="28"/>
          <w:sz w:val="28"/>
          <w:szCs w:val="28"/>
          <w:lang w:eastAsia="ru-RU"/>
        </w:rPr>
        <w:t xml:space="preserve">Таким образом, </w:t>
      </w:r>
      <w:r w:rsidRPr="00575D16">
        <w:rPr>
          <w:rFonts w:ascii="Times New Roman" w:hAnsi="Times New Roman" w:cs="Times New Roman"/>
          <w:sz w:val="28"/>
          <w:szCs w:val="28"/>
        </w:rPr>
        <w:t>добавление в рацион кормовой добавки, приобр</w:t>
      </w:r>
      <w:r>
        <w:rPr>
          <w:rFonts w:ascii="Times New Roman" w:hAnsi="Times New Roman" w:cs="Times New Roman"/>
          <w:sz w:val="28"/>
          <w:szCs w:val="28"/>
        </w:rPr>
        <w:t>етение танка-охладителя молока</w:t>
      </w:r>
      <w:r w:rsidRPr="00575D16">
        <w:rPr>
          <w:rFonts w:ascii="Times New Roman" w:hAnsi="Times New Roman" w:cs="Times New Roman"/>
          <w:sz w:val="28"/>
          <w:szCs w:val="28"/>
        </w:rPr>
        <w:t xml:space="preserve"> и применение закваски для силоса выведут хозяйство на более рентабельный уровень.</w:t>
      </w:r>
      <w:r>
        <w:rPr>
          <w:rFonts w:ascii="Times New Roman" w:hAnsi="Times New Roman" w:cs="Times New Roman"/>
          <w:sz w:val="28"/>
          <w:szCs w:val="28"/>
        </w:rPr>
        <w:t xml:space="preserve"> Себестоимость молока снизиться на 920 тыс. руб., вы</w:t>
      </w:r>
      <w:r w:rsidR="00347426">
        <w:rPr>
          <w:rFonts w:ascii="Times New Roman" w:hAnsi="Times New Roman" w:cs="Times New Roman"/>
          <w:sz w:val="28"/>
          <w:szCs w:val="28"/>
        </w:rPr>
        <w:t>ручка и прибыль вырастут на 3804 тыс. руб. и 472</w:t>
      </w:r>
      <w:r>
        <w:rPr>
          <w:rFonts w:ascii="Times New Roman" w:hAnsi="Times New Roman" w:cs="Times New Roman"/>
          <w:sz w:val="28"/>
          <w:szCs w:val="28"/>
        </w:rPr>
        <w:t>4 тыс. руб. соответственно, рентабельность увеличиться до 34,1%. Уровень рентабельности в целом</w:t>
      </w:r>
      <w:r w:rsidR="00347426">
        <w:rPr>
          <w:rFonts w:ascii="Times New Roman" w:hAnsi="Times New Roman" w:cs="Times New Roman"/>
          <w:sz w:val="28"/>
          <w:szCs w:val="28"/>
        </w:rPr>
        <w:t xml:space="preserve"> по предприятию возрастет на 9,7</w:t>
      </w:r>
      <w:r>
        <w:rPr>
          <w:rFonts w:ascii="Times New Roman" w:hAnsi="Times New Roman" w:cs="Times New Roman"/>
          <w:sz w:val="28"/>
          <w:szCs w:val="28"/>
        </w:rPr>
        <w:t>% и составит 20,9%.</w:t>
      </w:r>
    </w:p>
    <w:p w:rsidR="002E3B62" w:rsidRPr="00C10699" w:rsidRDefault="002E3B62" w:rsidP="002E3B62">
      <w:pPr>
        <w:shd w:val="clear" w:color="auto" w:fill="FFFFFF"/>
        <w:spacing w:after="0" w:line="360" w:lineRule="auto"/>
        <w:ind w:firstLine="709"/>
        <w:contextualSpacing/>
        <w:jc w:val="both"/>
        <w:rPr>
          <w:rFonts w:ascii="Times New Roman" w:eastAsia="Times New Roman" w:hAnsi="Times New Roman" w:cs="Times New Roman"/>
          <w:color w:val="000000"/>
          <w:kern w:val="28"/>
          <w:sz w:val="28"/>
          <w:szCs w:val="28"/>
          <w:lang w:eastAsia="ru-RU"/>
        </w:rPr>
      </w:pPr>
      <w:r>
        <w:rPr>
          <w:rFonts w:ascii="Times New Roman" w:hAnsi="Times New Roman" w:cs="Times New Roman"/>
          <w:sz w:val="28"/>
          <w:szCs w:val="28"/>
        </w:rPr>
        <w:t xml:space="preserve"> </w:t>
      </w:r>
    </w:p>
    <w:p w:rsidR="002E3B62" w:rsidRPr="009B016F" w:rsidRDefault="002E3B62" w:rsidP="002E3B62">
      <w:pPr>
        <w:rPr>
          <w:rFonts w:ascii="Times New Roman" w:hAnsi="Times New Roman" w:cs="Times New Roman"/>
          <w:sz w:val="28"/>
          <w:szCs w:val="28"/>
        </w:rPr>
      </w:pPr>
    </w:p>
    <w:p w:rsidR="006F7907" w:rsidRPr="00EB708C" w:rsidRDefault="006F7907" w:rsidP="00C218A5">
      <w:pPr>
        <w:jc w:val="both"/>
        <w:rPr>
          <w:rFonts w:ascii="Times New Roman" w:hAnsi="Times New Roman" w:cs="Times New Roman"/>
          <w:sz w:val="28"/>
          <w:szCs w:val="28"/>
        </w:rPr>
      </w:pPr>
    </w:p>
    <w:p w:rsidR="00EB708C" w:rsidRPr="00EB708C" w:rsidRDefault="00EB708C" w:rsidP="00C218A5">
      <w:pPr>
        <w:jc w:val="both"/>
        <w:rPr>
          <w:rFonts w:ascii="Times New Roman" w:hAnsi="Times New Roman" w:cs="Times New Roman"/>
          <w:sz w:val="28"/>
          <w:szCs w:val="28"/>
        </w:rPr>
      </w:pPr>
    </w:p>
    <w:p w:rsidR="00376E0B" w:rsidRDefault="00376E0B" w:rsidP="00C218A5">
      <w:pPr>
        <w:jc w:val="both"/>
        <w:rPr>
          <w:rFonts w:ascii="Times New Roman" w:hAnsi="Times New Roman" w:cs="Times New Roman"/>
          <w:sz w:val="28"/>
          <w:szCs w:val="28"/>
        </w:rPr>
      </w:pPr>
    </w:p>
    <w:p w:rsidR="006F7907" w:rsidRDefault="006F7907" w:rsidP="006F7907">
      <w:pPr>
        <w:spacing w:after="0" w:line="360" w:lineRule="auto"/>
        <w:contextualSpacing/>
        <w:jc w:val="center"/>
        <w:rPr>
          <w:rFonts w:ascii="Times New Roman" w:hAnsi="Times New Roman"/>
          <w:sz w:val="28"/>
          <w:szCs w:val="28"/>
        </w:rPr>
      </w:pPr>
      <w:r w:rsidRPr="003A2079">
        <w:rPr>
          <w:rFonts w:ascii="Times New Roman" w:hAnsi="Times New Roman"/>
          <w:sz w:val="28"/>
          <w:szCs w:val="28"/>
        </w:rPr>
        <w:lastRenderedPageBreak/>
        <w:t xml:space="preserve">ВЫВОДЫ И ПРЕДЛОЖЕНИЯ </w:t>
      </w:r>
    </w:p>
    <w:p w:rsidR="00B53E60" w:rsidRDefault="00B53E60" w:rsidP="006F7907">
      <w:pPr>
        <w:spacing w:after="0" w:line="360" w:lineRule="auto"/>
        <w:contextualSpacing/>
        <w:jc w:val="center"/>
        <w:rPr>
          <w:rFonts w:ascii="Times New Roman" w:hAnsi="Times New Roman"/>
          <w:sz w:val="28"/>
          <w:szCs w:val="28"/>
        </w:rPr>
      </w:pPr>
    </w:p>
    <w:p w:rsidR="006F7907" w:rsidRDefault="006F7907" w:rsidP="00B53E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ООО «</w:t>
      </w:r>
      <w:r w:rsidRPr="0049073E">
        <w:rPr>
          <w:rFonts w:ascii="Times New Roman" w:hAnsi="Times New Roman"/>
          <w:sz w:val="28"/>
          <w:szCs w:val="28"/>
        </w:rPr>
        <w:t>«</w:t>
      </w:r>
      <w:r>
        <w:rPr>
          <w:rFonts w:ascii="Times New Roman" w:hAnsi="Times New Roman"/>
          <w:sz w:val="28"/>
          <w:szCs w:val="28"/>
        </w:rPr>
        <w:t xml:space="preserve">Колос» является небольшим </w:t>
      </w:r>
      <w:r w:rsidRPr="0049073E">
        <w:rPr>
          <w:rFonts w:ascii="Times New Roman" w:hAnsi="Times New Roman"/>
          <w:sz w:val="28"/>
          <w:szCs w:val="28"/>
        </w:rPr>
        <w:t>хозяйств</w:t>
      </w:r>
      <w:r>
        <w:rPr>
          <w:rFonts w:ascii="Times New Roman" w:hAnsi="Times New Roman"/>
          <w:sz w:val="28"/>
          <w:szCs w:val="28"/>
        </w:rPr>
        <w:t>ом Алнашского</w:t>
      </w:r>
      <w:r w:rsidRPr="0049073E">
        <w:rPr>
          <w:rFonts w:ascii="Times New Roman" w:hAnsi="Times New Roman"/>
          <w:sz w:val="28"/>
          <w:szCs w:val="28"/>
        </w:rPr>
        <w:t xml:space="preserve"> района. Основной вид его деятельности – прои</w:t>
      </w:r>
      <w:r>
        <w:rPr>
          <w:rFonts w:ascii="Times New Roman" w:hAnsi="Times New Roman"/>
          <w:sz w:val="28"/>
          <w:szCs w:val="28"/>
        </w:rPr>
        <w:t>зводство и реализация молочной продукции</w:t>
      </w:r>
      <w:r w:rsidRPr="0049073E">
        <w:rPr>
          <w:rFonts w:ascii="Times New Roman" w:hAnsi="Times New Roman"/>
          <w:sz w:val="28"/>
          <w:szCs w:val="28"/>
        </w:rPr>
        <w:t xml:space="preserve">.  </w:t>
      </w:r>
      <w:r>
        <w:rPr>
          <w:rFonts w:ascii="Times New Roman" w:hAnsi="Times New Roman"/>
          <w:sz w:val="28"/>
          <w:szCs w:val="28"/>
        </w:rPr>
        <w:t xml:space="preserve"> Предприятие</w:t>
      </w:r>
      <w:r w:rsidRPr="0049073E">
        <w:rPr>
          <w:rFonts w:ascii="Times New Roman" w:hAnsi="Times New Roman"/>
          <w:sz w:val="28"/>
          <w:szCs w:val="28"/>
        </w:rPr>
        <w:t xml:space="preserve"> имеет </w:t>
      </w:r>
      <w:r>
        <w:rPr>
          <w:rFonts w:ascii="Times New Roman" w:hAnsi="Times New Roman"/>
          <w:sz w:val="28"/>
          <w:szCs w:val="28"/>
        </w:rPr>
        <w:t xml:space="preserve">достаточно </w:t>
      </w:r>
      <w:r w:rsidRPr="0049073E">
        <w:rPr>
          <w:rFonts w:ascii="Times New Roman" w:hAnsi="Times New Roman"/>
          <w:sz w:val="28"/>
          <w:szCs w:val="28"/>
        </w:rPr>
        <w:t>у</w:t>
      </w:r>
      <w:r>
        <w:rPr>
          <w:rFonts w:ascii="Times New Roman" w:hAnsi="Times New Roman"/>
          <w:sz w:val="28"/>
          <w:szCs w:val="28"/>
        </w:rPr>
        <w:t>стойчивое финансовое положение и</w:t>
      </w:r>
      <w:r w:rsidRPr="0049073E">
        <w:rPr>
          <w:rFonts w:ascii="Times New Roman" w:hAnsi="Times New Roman"/>
          <w:sz w:val="28"/>
          <w:szCs w:val="28"/>
        </w:rPr>
        <w:t xml:space="preserve"> является</w:t>
      </w:r>
      <w:r>
        <w:rPr>
          <w:rFonts w:ascii="Times New Roman" w:hAnsi="Times New Roman"/>
          <w:sz w:val="28"/>
          <w:szCs w:val="28"/>
        </w:rPr>
        <w:t xml:space="preserve"> прибыльной организацией</w:t>
      </w:r>
      <w:r w:rsidRPr="0049073E">
        <w:rPr>
          <w:rFonts w:ascii="Times New Roman" w:hAnsi="Times New Roman"/>
          <w:sz w:val="28"/>
          <w:szCs w:val="28"/>
        </w:rPr>
        <w:t xml:space="preserve">. Главной отраслью хозяйства является животноводство, дополнительной отраслью является растениеводство. </w:t>
      </w:r>
    </w:p>
    <w:p w:rsidR="006F7907" w:rsidRPr="00537BD8" w:rsidRDefault="006F7907" w:rsidP="00B53E6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ООО «Колос»</w:t>
      </w:r>
      <w:r w:rsidRPr="006552E3">
        <w:rPr>
          <w:rFonts w:ascii="Times New Roman" w:hAnsi="Times New Roman"/>
          <w:sz w:val="28"/>
          <w:szCs w:val="28"/>
        </w:rPr>
        <w:t xml:space="preserve"> имеет скотоводческую специализацию </w:t>
      </w:r>
      <w:r>
        <w:rPr>
          <w:rFonts w:ascii="Times New Roman" w:hAnsi="Times New Roman"/>
          <w:sz w:val="28"/>
          <w:szCs w:val="28"/>
        </w:rPr>
        <w:t xml:space="preserve">молочного направления. </w:t>
      </w:r>
      <w:r w:rsidRPr="006552E3">
        <w:rPr>
          <w:rFonts w:ascii="Times New Roman" w:hAnsi="Times New Roman"/>
          <w:sz w:val="28"/>
          <w:szCs w:val="28"/>
        </w:rPr>
        <w:t>Коэф</w:t>
      </w:r>
      <w:r>
        <w:rPr>
          <w:rFonts w:ascii="Times New Roman" w:hAnsi="Times New Roman"/>
          <w:sz w:val="28"/>
          <w:szCs w:val="28"/>
        </w:rPr>
        <w:t>фициент специализации равен 0,79, что говорит о высоком</w:t>
      </w:r>
      <w:r w:rsidRPr="006552E3">
        <w:rPr>
          <w:rFonts w:ascii="Times New Roman" w:hAnsi="Times New Roman"/>
          <w:sz w:val="28"/>
          <w:szCs w:val="28"/>
        </w:rPr>
        <w:t xml:space="preserve"> уровне специализации.</w:t>
      </w:r>
      <w:r>
        <w:rPr>
          <w:rFonts w:ascii="Times New Roman" w:hAnsi="Times New Roman"/>
          <w:sz w:val="28"/>
          <w:szCs w:val="28"/>
        </w:rPr>
        <w:t xml:space="preserve"> Организация является платежеспособной, наблюдается перспективная ликвидность баланса. </w:t>
      </w:r>
    </w:p>
    <w:p w:rsidR="00B53E60" w:rsidRDefault="006F7907" w:rsidP="00B53E60">
      <w:pPr>
        <w:spacing w:after="0" w:line="360" w:lineRule="auto"/>
        <w:ind w:firstLine="709"/>
        <w:contextualSpacing/>
        <w:jc w:val="both"/>
        <w:rPr>
          <w:rFonts w:ascii="Times New Roman" w:hAnsi="Times New Roman"/>
          <w:sz w:val="28"/>
        </w:rPr>
      </w:pPr>
      <w:r>
        <w:rPr>
          <w:rFonts w:ascii="Times New Roman" w:hAnsi="Times New Roman"/>
          <w:sz w:val="28"/>
        </w:rPr>
        <w:t>3.  Продуктивность коров за 2012-2016 гг. увеличилась на 1078 кг/гол и составила 6297 кг/гол, что является интенсивным фактором роста. Качество молока находится на должном уровне – заче</w:t>
      </w:r>
      <w:r w:rsidR="005E1FFC">
        <w:rPr>
          <w:rFonts w:ascii="Times New Roman" w:hAnsi="Times New Roman"/>
          <w:sz w:val="28"/>
        </w:rPr>
        <w:t xml:space="preserve">тная масса превышает физическую, однако доля </w:t>
      </w:r>
      <w:r w:rsidR="00347426">
        <w:rPr>
          <w:rFonts w:ascii="Times New Roman" w:hAnsi="Times New Roman"/>
          <w:sz w:val="28"/>
        </w:rPr>
        <w:t>молока, реализованного высшим сортом не</w:t>
      </w:r>
      <w:r w:rsidR="005E1FFC">
        <w:rPr>
          <w:rFonts w:ascii="Times New Roman" w:hAnsi="Times New Roman"/>
          <w:sz w:val="28"/>
        </w:rPr>
        <w:t xml:space="preserve"> 100%.</w:t>
      </w:r>
      <w:r>
        <w:rPr>
          <w:rFonts w:ascii="Times New Roman" w:hAnsi="Times New Roman"/>
          <w:sz w:val="28"/>
        </w:rPr>
        <w:t xml:space="preserve"> </w:t>
      </w:r>
    </w:p>
    <w:p w:rsidR="006F7907" w:rsidRPr="00B53E60" w:rsidRDefault="006F7907" w:rsidP="00B55CE6">
      <w:pPr>
        <w:spacing w:after="0" w:line="360" w:lineRule="auto"/>
        <w:ind w:firstLine="709"/>
        <w:contextualSpacing/>
        <w:jc w:val="both"/>
        <w:rPr>
          <w:rFonts w:ascii="Times New Roman" w:hAnsi="Times New Roman"/>
          <w:sz w:val="28"/>
        </w:rPr>
      </w:pPr>
      <w:r>
        <w:rPr>
          <w:rFonts w:ascii="Times New Roman" w:hAnsi="Times New Roman"/>
          <w:sz w:val="28"/>
          <w:szCs w:val="28"/>
        </w:rPr>
        <w:t>4.</w:t>
      </w:r>
      <w:r w:rsidR="00B53E60">
        <w:rPr>
          <w:rFonts w:ascii="Times New Roman" w:hAnsi="Times New Roman"/>
          <w:sz w:val="28"/>
          <w:szCs w:val="28"/>
        </w:rPr>
        <w:t xml:space="preserve"> </w:t>
      </w:r>
      <w:r w:rsidRPr="00BD23C3">
        <w:rPr>
          <w:rFonts w:ascii="Times New Roman" w:hAnsi="Times New Roman"/>
          <w:sz w:val="28"/>
          <w:szCs w:val="28"/>
        </w:rPr>
        <w:t xml:space="preserve">Для увеличения эффективности производства молока необходимо производить укрепление кормовой базы. </w:t>
      </w:r>
      <w:r>
        <w:rPr>
          <w:rFonts w:ascii="Times New Roman" w:hAnsi="Times New Roman"/>
          <w:sz w:val="28"/>
          <w:szCs w:val="28"/>
        </w:rPr>
        <w:t xml:space="preserve"> </w:t>
      </w:r>
      <w:r w:rsidRPr="00BD23C3">
        <w:rPr>
          <w:rFonts w:ascii="Times New Roman" w:hAnsi="Times New Roman"/>
          <w:sz w:val="28"/>
          <w:szCs w:val="28"/>
        </w:rPr>
        <w:t>В хозяйстве корма занимают большую часть затрат, себестоимость кормов высокая, что отрицательно сказывается на себестоимости молока. Необходимо искать пути</w:t>
      </w:r>
      <w:r w:rsidR="005E1FFC">
        <w:rPr>
          <w:rFonts w:ascii="Times New Roman" w:hAnsi="Times New Roman"/>
          <w:sz w:val="28"/>
          <w:szCs w:val="28"/>
        </w:rPr>
        <w:t xml:space="preserve"> снижения затрат на</w:t>
      </w:r>
      <w:r w:rsidRPr="00BD23C3">
        <w:rPr>
          <w:rFonts w:ascii="Times New Roman" w:hAnsi="Times New Roman"/>
          <w:sz w:val="28"/>
          <w:szCs w:val="28"/>
        </w:rPr>
        <w:t xml:space="preserve"> кор</w:t>
      </w:r>
      <w:r w:rsidR="005E1FFC">
        <w:rPr>
          <w:rFonts w:ascii="Times New Roman" w:hAnsi="Times New Roman"/>
          <w:sz w:val="28"/>
          <w:szCs w:val="28"/>
        </w:rPr>
        <w:t>ма</w:t>
      </w:r>
      <w:r w:rsidRPr="00BD23C3">
        <w:rPr>
          <w:rFonts w:ascii="Times New Roman" w:hAnsi="Times New Roman"/>
          <w:sz w:val="28"/>
          <w:szCs w:val="28"/>
        </w:rPr>
        <w:t xml:space="preserve">. </w:t>
      </w:r>
      <w:r>
        <w:rPr>
          <w:rFonts w:ascii="Times New Roman" w:hAnsi="Times New Roman"/>
          <w:sz w:val="28"/>
          <w:szCs w:val="28"/>
        </w:rPr>
        <w:t xml:space="preserve"> </w:t>
      </w:r>
    </w:p>
    <w:p w:rsidR="00B53E60" w:rsidRDefault="006F7907" w:rsidP="00B55CE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Учитывая вышесказанное, предлагаем:</w:t>
      </w:r>
    </w:p>
    <w:p w:rsidR="00B53E60" w:rsidRPr="00B53E60" w:rsidRDefault="00B53E60" w:rsidP="00B55CE6">
      <w:pPr>
        <w:pStyle w:val="a5"/>
        <w:numPr>
          <w:ilvl w:val="0"/>
          <w:numId w:val="16"/>
        </w:numPr>
        <w:spacing w:after="0" w:line="360" w:lineRule="auto"/>
        <w:jc w:val="both"/>
        <w:rPr>
          <w:rFonts w:ascii="Times New Roman" w:hAnsi="Times New Roman"/>
          <w:sz w:val="28"/>
          <w:szCs w:val="28"/>
          <w:lang w:eastAsia="ru-RU"/>
        </w:rPr>
      </w:pPr>
      <w:r w:rsidRPr="00B53E60">
        <w:rPr>
          <w:rFonts w:ascii="Times New Roman" w:hAnsi="Times New Roman"/>
          <w:sz w:val="28"/>
          <w:szCs w:val="28"/>
        </w:rPr>
        <w:t>Применение</w:t>
      </w:r>
      <w:r w:rsidR="006F7907" w:rsidRPr="00B53E60">
        <w:rPr>
          <w:rFonts w:ascii="Times New Roman" w:hAnsi="Times New Roman"/>
          <w:sz w:val="28"/>
          <w:szCs w:val="28"/>
        </w:rPr>
        <w:t xml:space="preserve"> </w:t>
      </w:r>
      <w:r>
        <w:rPr>
          <w:rFonts w:ascii="Times New Roman" w:hAnsi="Times New Roman"/>
          <w:sz w:val="28"/>
          <w:szCs w:val="28"/>
        </w:rPr>
        <w:t xml:space="preserve">функциональной </w:t>
      </w:r>
      <w:r w:rsidRPr="00B53E60">
        <w:rPr>
          <w:rFonts w:ascii="Times New Roman" w:hAnsi="Times New Roman"/>
          <w:sz w:val="28"/>
          <w:szCs w:val="28"/>
          <w:lang w:eastAsia="ru-RU"/>
        </w:rPr>
        <w:t xml:space="preserve">кормовой добавки «Дельта </w:t>
      </w:r>
      <w:proofErr w:type="spellStart"/>
      <w:r w:rsidRPr="00B53E60">
        <w:rPr>
          <w:rFonts w:ascii="Times New Roman" w:hAnsi="Times New Roman"/>
          <w:sz w:val="28"/>
          <w:szCs w:val="28"/>
          <w:lang w:eastAsia="ru-RU"/>
        </w:rPr>
        <w:t>Фидс</w:t>
      </w:r>
      <w:proofErr w:type="spellEnd"/>
      <w:r w:rsidRPr="00B53E60">
        <w:rPr>
          <w:rFonts w:ascii="Times New Roman" w:hAnsi="Times New Roman"/>
          <w:sz w:val="28"/>
          <w:szCs w:val="28"/>
          <w:lang w:eastAsia="ru-RU"/>
        </w:rPr>
        <w:t>»</w:t>
      </w:r>
      <w:r>
        <w:rPr>
          <w:rFonts w:ascii="Times New Roman" w:hAnsi="Times New Roman"/>
          <w:sz w:val="28"/>
          <w:szCs w:val="28"/>
          <w:lang w:eastAsia="ru-RU"/>
        </w:rPr>
        <w:t xml:space="preserve"> - </w:t>
      </w:r>
      <w:r w:rsidRPr="00B53E60">
        <w:rPr>
          <w:rFonts w:ascii="Times New Roman" w:hAnsi="Times New Roman"/>
          <w:sz w:val="28"/>
          <w:szCs w:val="28"/>
          <w:lang w:eastAsia="ru-RU"/>
        </w:rPr>
        <w:t>энзимный комплекс.</w:t>
      </w:r>
    </w:p>
    <w:p w:rsidR="00B53E60" w:rsidRDefault="00B55CE6" w:rsidP="00B55CE6">
      <w:pPr>
        <w:pStyle w:val="a5"/>
        <w:numPr>
          <w:ilvl w:val="0"/>
          <w:numId w:val="16"/>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Использование </w:t>
      </w:r>
      <w:r w:rsidR="00B53E60" w:rsidRPr="00B55CE6">
        <w:rPr>
          <w:rFonts w:ascii="Times New Roman" w:hAnsi="Times New Roman"/>
          <w:sz w:val="28"/>
          <w:szCs w:val="28"/>
          <w:lang w:eastAsia="ru-RU"/>
        </w:rPr>
        <w:t>биологической закваски «</w:t>
      </w:r>
      <w:proofErr w:type="spellStart"/>
      <w:r w:rsidR="00B53E60" w:rsidRPr="00B55CE6">
        <w:rPr>
          <w:rFonts w:ascii="Times New Roman" w:hAnsi="Times New Roman"/>
          <w:sz w:val="28"/>
          <w:szCs w:val="28"/>
          <w:lang w:eastAsia="ru-RU"/>
        </w:rPr>
        <w:t>Josilak</w:t>
      </w:r>
      <w:proofErr w:type="spellEnd"/>
      <w:r w:rsidR="00B53E60" w:rsidRPr="00B55CE6">
        <w:rPr>
          <w:rFonts w:ascii="Times New Roman" w:hAnsi="Times New Roman"/>
          <w:sz w:val="28"/>
          <w:szCs w:val="28"/>
          <w:lang w:eastAsia="ru-RU"/>
        </w:rPr>
        <w:t xml:space="preserve"> </w:t>
      </w:r>
      <w:proofErr w:type="spellStart"/>
      <w:r w:rsidR="00B53E60" w:rsidRPr="00B55CE6">
        <w:rPr>
          <w:rFonts w:ascii="Times New Roman" w:hAnsi="Times New Roman"/>
          <w:sz w:val="28"/>
          <w:szCs w:val="28"/>
          <w:lang w:eastAsia="ru-RU"/>
        </w:rPr>
        <w:t>classik</w:t>
      </w:r>
      <w:proofErr w:type="spellEnd"/>
      <w:r w:rsidR="00B53E60" w:rsidRPr="00B55CE6">
        <w:rPr>
          <w:rFonts w:ascii="Times New Roman" w:hAnsi="Times New Roman"/>
          <w:sz w:val="28"/>
          <w:szCs w:val="28"/>
          <w:lang w:eastAsia="ru-RU"/>
        </w:rPr>
        <w:t>»</w:t>
      </w:r>
      <w:r>
        <w:rPr>
          <w:rFonts w:ascii="Times New Roman" w:hAnsi="Times New Roman"/>
          <w:sz w:val="28"/>
          <w:szCs w:val="28"/>
          <w:lang w:eastAsia="ru-RU"/>
        </w:rPr>
        <w:t>.</w:t>
      </w:r>
    </w:p>
    <w:p w:rsidR="006F7907" w:rsidRPr="00B55CE6" w:rsidRDefault="00B55CE6" w:rsidP="00B55CE6">
      <w:pPr>
        <w:pStyle w:val="a5"/>
        <w:numPr>
          <w:ilvl w:val="0"/>
          <w:numId w:val="16"/>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Покупку нового танка-охладителя молока объемом 4000 л от фирмы ООО «</w:t>
      </w:r>
      <w:proofErr w:type="spellStart"/>
      <w:r>
        <w:rPr>
          <w:rFonts w:ascii="Times New Roman" w:hAnsi="Times New Roman"/>
          <w:sz w:val="28"/>
          <w:szCs w:val="28"/>
          <w:lang w:eastAsia="ru-RU"/>
        </w:rPr>
        <w:t>Агропромтехника</w:t>
      </w:r>
      <w:proofErr w:type="spellEnd"/>
      <w:r>
        <w:rPr>
          <w:rFonts w:ascii="Times New Roman" w:hAnsi="Times New Roman"/>
          <w:sz w:val="28"/>
          <w:szCs w:val="28"/>
          <w:lang w:eastAsia="ru-RU"/>
        </w:rPr>
        <w:t>».</w:t>
      </w:r>
    </w:p>
    <w:p w:rsidR="006F7907" w:rsidRDefault="006F7907" w:rsidP="00B55CE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Реализация предложенных мероприятий позволит увеличить экономическую эффективность производства и реализации молока. Себестоимость молока снизиться на 920 тыс. руб., выручка и прибыль </w:t>
      </w:r>
      <w:r>
        <w:rPr>
          <w:rFonts w:ascii="Times New Roman" w:hAnsi="Times New Roman"/>
          <w:sz w:val="28"/>
          <w:szCs w:val="28"/>
        </w:rPr>
        <w:lastRenderedPageBreak/>
        <w:t>вырастут на 3804 тыс. руб. и 4724 тыс. руб. соответственно, рентабельность увеличиться до 34,1%. Уровень рентабельности в целом по предприятию воз</w:t>
      </w:r>
      <w:r w:rsidR="00347426">
        <w:rPr>
          <w:rFonts w:ascii="Times New Roman" w:hAnsi="Times New Roman"/>
          <w:sz w:val="28"/>
          <w:szCs w:val="28"/>
        </w:rPr>
        <w:t>растет на 9,7</w:t>
      </w:r>
      <w:r w:rsidR="00B55CE6">
        <w:rPr>
          <w:rFonts w:ascii="Times New Roman" w:hAnsi="Times New Roman"/>
          <w:sz w:val="28"/>
          <w:szCs w:val="28"/>
        </w:rPr>
        <w:t>% и составит 20,9%</w:t>
      </w:r>
      <w:r>
        <w:rPr>
          <w:rFonts w:ascii="Times New Roman" w:hAnsi="Times New Roman"/>
          <w:sz w:val="28"/>
          <w:szCs w:val="28"/>
        </w:rPr>
        <w:t>.</w:t>
      </w:r>
    </w:p>
    <w:p w:rsidR="006F7907" w:rsidRDefault="006F7907"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5CE6" w:rsidRDefault="00B55CE6" w:rsidP="00C218A5">
      <w:pPr>
        <w:jc w:val="both"/>
        <w:rPr>
          <w:rFonts w:ascii="Times New Roman" w:hAnsi="Times New Roman" w:cs="Times New Roman"/>
          <w:sz w:val="28"/>
          <w:szCs w:val="28"/>
        </w:rPr>
      </w:pPr>
    </w:p>
    <w:p w:rsidR="00B53E60" w:rsidRDefault="00B53E60" w:rsidP="00B53E60">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B53E60" w:rsidRDefault="00B53E60" w:rsidP="00B53E60">
      <w:pPr>
        <w:spacing w:after="0" w:line="360" w:lineRule="auto"/>
        <w:contextualSpacing/>
        <w:jc w:val="center"/>
        <w:rPr>
          <w:rFonts w:ascii="Times New Roman" w:hAnsi="Times New Roman" w:cs="Times New Roman"/>
          <w:sz w:val="28"/>
          <w:szCs w:val="28"/>
        </w:rPr>
      </w:pPr>
    </w:p>
    <w:p w:rsidR="00B53E60" w:rsidRPr="00B2542B"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B2542B">
        <w:rPr>
          <w:rFonts w:ascii="Times New Roman" w:hAnsi="Times New Roman" w:cs="Times New Roman"/>
          <w:sz w:val="28"/>
          <w:szCs w:val="28"/>
        </w:rPr>
        <w:t>Гражданский кодекс РФ ч. 2.  -  М.: ИНФРА, 1996. – 352 с.</w:t>
      </w:r>
    </w:p>
    <w:p w:rsidR="00B53E60" w:rsidRPr="00B2542B"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B2542B">
        <w:rPr>
          <w:rFonts w:ascii="Times New Roman" w:hAnsi="Times New Roman" w:cs="Times New Roman"/>
          <w:sz w:val="28"/>
          <w:szCs w:val="28"/>
        </w:rPr>
        <w:t>Федеральный закон "Об обществах с ограниченной ответственностью" от 08.02.1998 N 14-ФЗ.</w:t>
      </w:r>
    </w:p>
    <w:p w:rsidR="00B53E60" w:rsidRDefault="00F35B66" w:rsidP="00B53E60">
      <w:pPr>
        <w:numPr>
          <w:ilvl w:val="0"/>
          <w:numId w:val="15"/>
        </w:numPr>
        <w:spacing w:after="0" w:line="360" w:lineRule="auto"/>
        <w:ind w:left="0" w:firstLine="0"/>
        <w:contextualSpacing/>
        <w:jc w:val="both"/>
        <w:rPr>
          <w:rFonts w:ascii="Times New Roman" w:hAnsi="Times New Roman" w:cs="Times New Roman"/>
          <w:sz w:val="28"/>
          <w:szCs w:val="28"/>
        </w:rPr>
      </w:pPr>
      <w:hyperlink r:id="rId17" w:history="1">
        <w:r w:rsidR="00B53E60" w:rsidRPr="00B53E60">
          <w:rPr>
            <w:rStyle w:val="a4"/>
            <w:rFonts w:ascii="Times New Roman" w:hAnsi="Times New Roman" w:cs="Times New Roman"/>
            <w:color w:val="auto"/>
            <w:spacing w:val="2"/>
            <w:sz w:val="28"/>
            <w:szCs w:val="28"/>
            <w:u w:val="none"/>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w:t>
        </w:r>
      </w:hyperlink>
      <w:r w:rsidR="00B53E60" w:rsidRPr="00B53E60">
        <w:rPr>
          <w:rFonts w:ascii="Times New Roman" w:hAnsi="Times New Roman" w:cs="Times New Roman"/>
          <w:spacing w:val="2"/>
          <w:sz w:val="28"/>
          <w:szCs w:val="28"/>
        </w:rPr>
        <w:t>.</w:t>
      </w:r>
      <w:r w:rsidR="00B53E60" w:rsidRPr="00B53E60">
        <w:rPr>
          <w:rFonts w:ascii="Times New Roman" w:hAnsi="Times New Roman" w:cs="Times New Roman"/>
          <w:sz w:val="28"/>
          <w:szCs w:val="28"/>
        </w:rPr>
        <w:t xml:space="preserve"> </w:t>
      </w:r>
      <w:r w:rsidR="00B53E60" w:rsidRPr="00B2542B">
        <w:rPr>
          <w:rFonts w:ascii="Times New Roman" w:hAnsi="Times New Roman" w:cs="Times New Roman"/>
          <w:sz w:val="28"/>
          <w:szCs w:val="28"/>
        </w:rPr>
        <w:t xml:space="preserve">Утверждена постановлением </w:t>
      </w:r>
      <w:r w:rsidR="00B53E60" w:rsidRPr="00DE3CFC">
        <w:rPr>
          <w:rFonts w:ascii="Times New Roman" w:hAnsi="Times New Roman" w:cs="Times New Roman"/>
          <w:sz w:val="28"/>
          <w:szCs w:val="28"/>
        </w:rPr>
        <w:t>Правительства Российской Федерации от 14 июля 2012 г. № 717.</w:t>
      </w:r>
    </w:p>
    <w:p w:rsidR="00B53E6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Арзуманова</w:t>
      </w:r>
      <w:proofErr w:type="spellEnd"/>
      <w:r>
        <w:rPr>
          <w:rFonts w:ascii="Times New Roman" w:hAnsi="Times New Roman" w:cs="Times New Roman"/>
          <w:sz w:val="28"/>
          <w:szCs w:val="28"/>
        </w:rPr>
        <w:t xml:space="preserve"> Т. И., Мачабели М. Ш. Экономика организации. – М.: Дашков и Ко, 2013. – 240 с. </w:t>
      </w:r>
    </w:p>
    <w:p w:rsidR="00B53E60" w:rsidRPr="00550237"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550237">
        <w:rPr>
          <w:rFonts w:ascii="Times New Roman" w:hAnsi="Times New Roman" w:cs="Times New Roman"/>
          <w:sz w:val="28"/>
          <w:szCs w:val="28"/>
        </w:rPr>
        <w:t>Афанасьева О.Г. Повышение конкурентоспособности - важнейший фактор обеспечения устойчивого развития молочного скотоводства в сельскохозяйственных организациях: монография / О. Г. Афанасьева. - М.: ИНФРА-М, 2014. - 118 с.</w:t>
      </w:r>
    </w:p>
    <w:p w:rsidR="00B53E6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B2542B">
        <w:rPr>
          <w:rFonts w:ascii="Times New Roman" w:hAnsi="Times New Roman" w:cs="Times New Roman"/>
          <w:sz w:val="28"/>
          <w:szCs w:val="28"/>
        </w:rPr>
        <w:t>Алексейчева</w:t>
      </w:r>
      <w:proofErr w:type="spellEnd"/>
      <w:r w:rsidRPr="00B2542B">
        <w:rPr>
          <w:rFonts w:ascii="Times New Roman" w:hAnsi="Times New Roman" w:cs="Times New Roman"/>
          <w:sz w:val="28"/>
          <w:szCs w:val="28"/>
        </w:rPr>
        <w:t xml:space="preserve"> Е. Ю. Экономика организации (предприятия): Учебник для бакалавров / Е. Ю. </w:t>
      </w:r>
      <w:proofErr w:type="spellStart"/>
      <w:r w:rsidRPr="00B2542B">
        <w:rPr>
          <w:rFonts w:ascii="Times New Roman" w:hAnsi="Times New Roman" w:cs="Times New Roman"/>
          <w:sz w:val="28"/>
          <w:szCs w:val="28"/>
        </w:rPr>
        <w:t>Алексейчева</w:t>
      </w:r>
      <w:proofErr w:type="spellEnd"/>
      <w:r w:rsidRPr="00B2542B">
        <w:rPr>
          <w:rFonts w:ascii="Times New Roman" w:hAnsi="Times New Roman" w:cs="Times New Roman"/>
          <w:sz w:val="28"/>
          <w:szCs w:val="28"/>
        </w:rPr>
        <w:t>, М. Д. Магомедов, И. Б. Костин. – М.: Дашков И. К, 2013. – 292 с.</w:t>
      </w:r>
    </w:p>
    <w:p w:rsidR="00B53E60" w:rsidRPr="00550237"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Баскакова О. В. Экономика предприятия (организации) / О. В. Баскакова, Л. Ф. Сейко. – М: Дашков и</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о, 2013. – 372 с.</w:t>
      </w:r>
    </w:p>
    <w:p w:rsidR="00B53E60" w:rsidRPr="00B2542B"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B2542B">
        <w:rPr>
          <w:rFonts w:ascii="Times New Roman" w:hAnsi="Times New Roman" w:cs="Times New Roman"/>
          <w:sz w:val="28"/>
          <w:szCs w:val="28"/>
        </w:rPr>
        <w:t>Басовский</w:t>
      </w:r>
      <w:proofErr w:type="spellEnd"/>
      <w:r w:rsidRPr="00B2542B">
        <w:rPr>
          <w:rFonts w:ascii="Times New Roman" w:hAnsi="Times New Roman" w:cs="Times New Roman"/>
          <w:sz w:val="28"/>
          <w:szCs w:val="28"/>
        </w:rPr>
        <w:t xml:space="preserve"> Л.Е. Экономика отрасли: Учебное пособие / Л. Е. </w:t>
      </w:r>
      <w:proofErr w:type="spellStart"/>
      <w:r w:rsidRPr="00B2542B">
        <w:rPr>
          <w:rFonts w:ascii="Times New Roman" w:hAnsi="Times New Roman" w:cs="Times New Roman"/>
          <w:sz w:val="28"/>
          <w:szCs w:val="28"/>
        </w:rPr>
        <w:t>Басовский</w:t>
      </w:r>
      <w:proofErr w:type="spellEnd"/>
      <w:r w:rsidRPr="00B2542B">
        <w:rPr>
          <w:rFonts w:ascii="Times New Roman" w:hAnsi="Times New Roman" w:cs="Times New Roman"/>
          <w:sz w:val="28"/>
          <w:szCs w:val="28"/>
        </w:rPr>
        <w:t>. - УМО. - М.: ИНФРА-М, 2011. - 145с.</w:t>
      </w:r>
    </w:p>
    <w:p w:rsidR="00B53E60" w:rsidRPr="00B2542B"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B2542B">
        <w:rPr>
          <w:rFonts w:ascii="Times New Roman" w:hAnsi="Times New Roman" w:cs="Times New Roman"/>
          <w:color w:val="000000"/>
          <w:sz w:val="28"/>
          <w:szCs w:val="28"/>
          <w:shd w:val="clear" w:color="auto" w:fill="FFFFFF"/>
        </w:rPr>
        <w:t>Безнин</w:t>
      </w:r>
      <w:proofErr w:type="spellEnd"/>
      <w:r w:rsidRPr="00B2542B">
        <w:rPr>
          <w:rFonts w:ascii="Times New Roman" w:hAnsi="Times New Roman" w:cs="Times New Roman"/>
          <w:color w:val="000000"/>
          <w:sz w:val="28"/>
          <w:szCs w:val="28"/>
          <w:shd w:val="clear" w:color="auto" w:fill="FFFFFF"/>
        </w:rPr>
        <w:t xml:space="preserve"> М. А. Менеджеры в сельском хозяйстве России 1930-1980-х годов (новый подход к социальной истории российской деревни) / М.А. </w:t>
      </w:r>
      <w:proofErr w:type="spellStart"/>
      <w:r w:rsidRPr="00B2542B">
        <w:rPr>
          <w:rFonts w:ascii="Times New Roman" w:hAnsi="Times New Roman" w:cs="Times New Roman"/>
          <w:color w:val="000000"/>
          <w:sz w:val="28"/>
          <w:szCs w:val="28"/>
          <w:shd w:val="clear" w:color="auto" w:fill="FFFFFF"/>
        </w:rPr>
        <w:t>Безнин</w:t>
      </w:r>
      <w:proofErr w:type="spellEnd"/>
      <w:r w:rsidRPr="00B2542B">
        <w:rPr>
          <w:rFonts w:ascii="Times New Roman" w:hAnsi="Times New Roman" w:cs="Times New Roman"/>
          <w:color w:val="000000"/>
          <w:sz w:val="28"/>
          <w:szCs w:val="28"/>
          <w:shd w:val="clear" w:color="auto" w:fill="FFFFFF"/>
        </w:rPr>
        <w:t xml:space="preserve">, Т.М. </w:t>
      </w:r>
      <w:proofErr w:type="spellStart"/>
      <w:r w:rsidRPr="00B2542B">
        <w:rPr>
          <w:rFonts w:ascii="Times New Roman" w:hAnsi="Times New Roman" w:cs="Times New Roman"/>
          <w:color w:val="000000"/>
          <w:sz w:val="28"/>
          <w:szCs w:val="28"/>
          <w:shd w:val="clear" w:color="auto" w:fill="FFFFFF"/>
        </w:rPr>
        <w:t>Димони</w:t>
      </w:r>
      <w:proofErr w:type="spellEnd"/>
      <w:r w:rsidRPr="00B2542B">
        <w:rPr>
          <w:rFonts w:ascii="Times New Roman" w:hAnsi="Times New Roman" w:cs="Times New Roman"/>
          <w:color w:val="000000"/>
          <w:sz w:val="28"/>
          <w:szCs w:val="28"/>
          <w:shd w:val="clear" w:color="auto" w:fill="FFFFFF"/>
        </w:rPr>
        <w:t xml:space="preserve">. - М.: </w:t>
      </w:r>
      <w:proofErr w:type="spellStart"/>
      <w:r w:rsidRPr="00B2542B">
        <w:rPr>
          <w:rFonts w:ascii="Times New Roman" w:hAnsi="Times New Roman" w:cs="Times New Roman"/>
          <w:color w:val="000000"/>
          <w:sz w:val="28"/>
          <w:szCs w:val="28"/>
          <w:shd w:val="clear" w:color="auto" w:fill="FFFFFF"/>
        </w:rPr>
        <w:t>Легия</w:t>
      </w:r>
      <w:proofErr w:type="spellEnd"/>
      <w:r w:rsidRPr="00B2542B">
        <w:rPr>
          <w:rFonts w:ascii="Times New Roman" w:hAnsi="Times New Roman" w:cs="Times New Roman"/>
          <w:color w:val="000000"/>
          <w:sz w:val="28"/>
          <w:szCs w:val="28"/>
          <w:shd w:val="clear" w:color="auto" w:fill="FFFFFF"/>
        </w:rPr>
        <w:t>,</w:t>
      </w:r>
      <w:r w:rsidRPr="00B2542B">
        <w:rPr>
          <w:rStyle w:val="apple-converted-space"/>
          <w:rFonts w:ascii="Times New Roman" w:hAnsi="Times New Roman" w:cs="Times New Roman"/>
          <w:color w:val="000000"/>
          <w:sz w:val="28"/>
          <w:szCs w:val="28"/>
          <w:shd w:val="clear" w:color="auto" w:fill="FFFFFF"/>
        </w:rPr>
        <w:t xml:space="preserve"> 2016</w:t>
      </w:r>
      <w:r w:rsidRPr="00B2542B">
        <w:rPr>
          <w:rFonts w:ascii="Times New Roman" w:hAnsi="Times New Roman" w:cs="Times New Roman"/>
          <w:color w:val="000000"/>
          <w:sz w:val="28"/>
          <w:szCs w:val="28"/>
          <w:shd w:val="clear" w:color="auto" w:fill="FFFFFF"/>
        </w:rPr>
        <w:t>. - 114 c.</w:t>
      </w:r>
    </w:p>
    <w:p w:rsidR="00B53E60" w:rsidRPr="00B2542B"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B2542B">
        <w:rPr>
          <w:rFonts w:ascii="Times New Roman" w:hAnsi="Times New Roman" w:cs="Times New Roman"/>
          <w:sz w:val="28"/>
          <w:szCs w:val="28"/>
        </w:rPr>
        <w:t xml:space="preserve">Боткин О. И., </w:t>
      </w:r>
      <w:proofErr w:type="spellStart"/>
      <w:r w:rsidRPr="00B2542B">
        <w:rPr>
          <w:rFonts w:ascii="Times New Roman" w:hAnsi="Times New Roman" w:cs="Times New Roman"/>
          <w:sz w:val="28"/>
          <w:szCs w:val="28"/>
        </w:rPr>
        <w:t>Баскин</w:t>
      </w:r>
      <w:proofErr w:type="spellEnd"/>
      <w:r w:rsidRPr="00B2542B">
        <w:rPr>
          <w:rFonts w:ascii="Times New Roman" w:hAnsi="Times New Roman" w:cs="Times New Roman"/>
          <w:sz w:val="28"/>
          <w:szCs w:val="28"/>
        </w:rPr>
        <w:t xml:space="preserve"> А. С., </w:t>
      </w:r>
      <w:proofErr w:type="spellStart"/>
      <w:r w:rsidRPr="00B2542B">
        <w:rPr>
          <w:rFonts w:ascii="Times New Roman" w:hAnsi="Times New Roman" w:cs="Times New Roman"/>
          <w:sz w:val="28"/>
          <w:szCs w:val="28"/>
        </w:rPr>
        <w:t>Ишманова</w:t>
      </w:r>
      <w:proofErr w:type="spellEnd"/>
      <w:r w:rsidRPr="00B2542B">
        <w:rPr>
          <w:rFonts w:ascii="Times New Roman" w:hAnsi="Times New Roman" w:cs="Times New Roman"/>
          <w:sz w:val="28"/>
          <w:szCs w:val="28"/>
        </w:rPr>
        <w:t xml:space="preserve"> М. С. </w:t>
      </w:r>
      <w:r>
        <w:rPr>
          <w:rFonts w:ascii="Times New Roman" w:hAnsi="Times New Roman" w:cs="Times New Roman"/>
          <w:sz w:val="28"/>
          <w:szCs w:val="28"/>
        </w:rPr>
        <w:t>Основы экономического анализа /</w:t>
      </w:r>
      <w:r w:rsidRPr="00B2542B">
        <w:rPr>
          <w:rFonts w:ascii="Times New Roman" w:hAnsi="Times New Roman" w:cs="Times New Roman"/>
          <w:sz w:val="28"/>
          <w:szCs w:val="28"/>
        </w:rPr>
        <w:t xml:space="preserve"> Курс лекций – 2012, 552 с. </w:t>
      </w:r>
    </w:p>
    <w:p w:rsidR="00B53E60" w:rsidRPr="00B2542B"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B2542B">
        <w:rPr>
          <w:rFonts w:ascii="Times New Roman" w:hAnsi="Times New Roman" w:cs="Times New Roman"/>
          <w:sz w:val="28"/>
          <w:szCs w:val="28"/>
        </w:rPr>
        <w:t xml:space="preserve">Брянских С. П. Экономика сельского хозяйства / С. П. Брянских. – М.: </w:t>
      </w:r>
      <w:proofErr w:type="spellStart"/>
      <w:r w:rsidRPr="00B2542B">
        <w:rPr>
          <w:rFonts w:ascii="Times New Roman" w:hAnsi="Times New Roman" w:cs="Times New Roman"/>
          <w:sz w:val="28"/>
          <w:szCs w:val="28"/>
        </w:rPr>
        <w:t>Агропромиздат</w:t>
      </w:r>
      <w:proofErr w:type="spellEnd"/>
      <w:r w:rsidRPr="00B2542B">
        <w:rPr>
          <w:rFonts w:ascii="Times New Roman" w:hAnsi="Times New Roman" w:cs="Times New Roman"/>
          <w:sz w:val="28"/>
          <w:szCs w:val="28"/>
        </w:rPr>
        <w:t>, 2014. – 326 с.</w:t>
      </w:r>
    </w:p>
    <w:p w:rsidR="00B53E60" w:rsidRPr="00B2542B"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B2542B">
        <w:rPr>
          <w:rFonts w:ascii="Times New Roman" w:hAnsi="Times New Roman" w:cs="Times New Roman"/>
          <w:sz w:val="28"/>
          <w:szCs w:val="28"/>
        </w:rPr>
        <w:lastRenderedPageBreak/>
        <w:t xml:space="preserve">Бусел И. П. Экономика сельского хозяйства: учебное пособие / И. П. Бусел, П. И. </w:t>
      </w:r>
      <w:proofErr w:type="spellStart"/>
      <w:r w:rsidRPr="00B2542B">
        <w:rPr>
          <w:rFonts w:ascii="Times New Roman" w:hAnsi="Times New Roman" w:cs="Times New Roman"/>
          <w:sz w:val="28"/>
          <w:szCs w:val="28"/>
        </w:rPr>
        <w:t>Малихтарович</w:t>
      </w:r>
      <w:proofErr w:type="spellEnd"/>
      <w:r w:rsidRPr="00B2542B">
        <w:rPr>
          <w:rFonts w:ascii="Times New Roman" w:hAnsi="Times New Roman" w:cs="Times New Roman"/>
          <w:sz w:val="28"/>
          <w:szCs w:val="28"/>
        </w:rPr>
        <w:t xml:space="preserve">. – Минск: Республиканский институт профессионального образования, 2014. – 447. </w:t>
      </w:r>
    </w:p>
    <w:p w:rsidR="00B53E6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9C1E18">
        <w:rPr>
          <w:rFonts w:ascii="Times New Roman" w:hAnsi="Times New Roman"/>
          <w:sz w:val="28"/>
        </w:rPr>
        <w:t xml:space="preserve">Владимиров В., </w:t>
      </w:r>
      <w:proofErr w:type="spellStart"/>
      <w:r w:rsidRPr="009C1E18">
        <w:rPr>
          <w:rFonts w:ascii="Times New Roman" w:hAnsi="Times New Roman"/>
          <w:sz w:val="28"/>
        </w:rPr>
        <w:t>Щенов</w:t>
      </w:r>
      <w:proofErr w:type="spellEnd"/>
      <w:r w:rsidRPr="009C1E18">
        <w:rPr>
          <w:rFonts w:ascii="Times New Roman" w:hAnsi="Times New Roman"/>
          <w:sz w:val="28"/>
        </w:rPr>
        <w:t xml:space="preserve"> В. Страт</w:t>
      </w:r>
      <w:r>
        <w:rPr>
          <w:rFonts w:ascii="Times New Roman" w:hAnsi="Times New Roman"/>
          <w:sz w:val="28"/>
        </w:rPr>
        <w:t xml:space="preserve">егия кормопроизводства России. // </w:t>
      </w:r>
      <w:r w:rsidRPr="009C1E18">
        <w:rPr>
          <w:rFonts w:ascii="Times New Roman" w:hAnsi="Times New Roman"/>
          <w:sz w:val="28"/>
        </w:rPr>
        <w:t>Животноводство России – 2014 - № 12.</w:t>
      </w:r>
    </w:p>
    <w:p w:rsidR="00B53E60" w:rsidRPr="0001761A"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01761A">
        <w:rPr>
          <w:rFonts w:ascii="Times New Roman" w:hAnsi="Times New Roman" w:cs="Times New Roman"/>
          <w:sz w:val="28"/>
          <w:szCs w:val="28"/>
        </w:rPr>
        <w:t>Годовые отчеты ООО «Колос» 2012-2016 гг.</w:t>
      </w:r>
    </w:p>
    <w:p w:rsidR="00B53E60" w:rsidRPr="00DE3CFC"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01761A">
        <w:rPr>
          <w:rFonts w:ascii="Times New Roman" w:hAnsi="Times New Roman" w:cs="Times New Roman"/>
          <w:sz w:val="28"/>
          <w:szCs w:val="28"/>
          <w:shd w:val="clear" w:color="auto" w:fill="FFFFFF"/>
        </w:rPr>
        <w:t>Голубев А.</w:t>
      </w:r>
      <w:r>
        <w:rPr>
          <w:rFonts w:ascii="Times New Roman" w:hAnsi="Times New Roman" w:cs="Times New Roman"/>
          <w:sz w:val="28"/>
          <w:szCs w:val="28"/>
          <w:shd w:val="clear" w:color="auto" w:fill="FFFFFF"/>
        </w:rPr>
        <w:t xml:space="preserve"> В. Кризис и</w:t>
      </w:r>
      <w:r w:rsidRPr="0001761A">
        <w:rPr>
          <w:rFonts w:ascii="Times New Roman" w:hAnsi="Times New Roman" w:cs="Times New Roman"/>
          <w:sz w:val="28"/>
          <w:szCs w:val="28"/>
          <w:shd w:val="clear" w:color="auto" w:fill="FFFFFF"/>
        </w:rPr>
        <w:t xml:space="preserve"> Сельское Хозяйство России: </w:t>
      </w:r>
      <w:proofErr w:type="spellStart"/>
      <w:r w:rsidRPr="0001761A">
        <w:rPr>
          <w:rFonts w:ascii="Times New Roman" w:hAnsi="Times New Roman" w:cs="Times New Roman"/>
          <w:sz w:val="28"/>
          <w:szCs w:val="28"/>
          <w:shd w:val="clear" w:color="auto" w:fill="FFFFFF"/>
        </w:rPr>
        <w:t>моногр</w:t>
      </w:r>
      <w:proofErr w:type="spellEnd"/>
      <w:r w:rsidRPr="0001761A">
        <w:rPr>
          <w:rFonts w:ascii="Times New Roman" w:hAnsi="Times New Roman" w:cs="Times New Roman"/>
          <w:sz w:val="28"/>
          <w:szCs w:val="28"/>
          <w:shd w:val="clear" w:color="auto" w:fill="FFFFFF"/>
        </w:rPr>
        <w:t>. / Голубев</w:t>
      </w:r>
      <w:r>
        <w:rPr>
          <w:rFonts w:ascii="Times New Roman" w:hAnsi="Times New Roman" w:cs="Times New Roman"/>
          <w:sz w:val="28"/>
          <w:szCs w:val="28"/>
          <w:shd w:val="clear" w:color="auto" w:fill="FFFFFF"/>
        </w:rPr>
        <w:t xml:space="preserve"> А. В</w:t>
      </w:r>
      <w:r w:rsidRPr="00DE3CFC">
        <w:rPr>
          <w:rFonts w:ascii="Times New Roman" w:hAnsi="Times New Roman" w:cs="Times New Roman"/>
          <w:sz w:val="28"/>
          <w:szCs w:val="28"/>
          <w:shd w:val="clear" w:color="auto" w:fill="FFFFFF"/>
        </w:rPr>
        <w:t>. - Москва:</w:t>
      </w:r>
      <w:r w:rsidRPr="00DE3CFC">
        <w:rPr>
          <w:rStyle w:val="apple-converted-space"/>
          <w:rFonts w:ascii="Times New Roman" w:hAnsi="Times New Roman" w:cs="Times New Roman"/>
          <w:sz w:val="28"/>
          <w:szCs w:val="28"/>
          <w:shd w:val="clear" w:color="auto" w:fill="FFFFFF"/>
        </w:rPr>
        <w:t> Мир, 2016</w:t>
      </w:r>
      <w:r w:rsidRPr="00DE3CFC">
        <w:rPr>
          <w:rFonts w:ascii="Times New Roman" w:hAnsi="Times New Roman" w:cs="Times New Roman"/>
          <w:sz w:val="28"/>
          <w:szCs w:val="28"/>
          <w:shd w:val="clear" w:color="auto" w:fill="FFFFFF"/>
        </w:rPr>
        <w:t>. - 205 c.</w:t>
      </w:r>
    </w:p>
    <w:p w:rsidR="00B53E60" w:rsidRPr="00DE3CFC"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DE3CFC">
        <w:rPr>
          <w:rFonts w:ascii="Times New Roman" w:hAnsi="Times New Roman" w:cs="Times New Roman"/>
          <w:sz w:val="28"/>
          <w:szCs w:val="28"/>
          <w:shd w:val="clear" w:color="auto" w:fill="FFFFFF"/>
        </w:rPr>
        <w:t xml:space="preserve">Ермакова Е. Е., </w:t>
      </w:r>
      <w:proofErr w:type="spellStart"/>
      <w:r w:rsidRPr="00DE3CFC">
        <w:rPr>
          <w:rFonts w:ascii="Times New Roman" w:hAnsi="Times New Roman" w:cs="Times New Roman"/>
          <w:sz w:val="28"/>
          <w:szCs w:val="28"/>
          <w:shd w:val="clear" w:color="auto" w:fill="FFFFFF"/>
        </w:rPr>
        <w:t>Атабаева</w:t>
      </w:r>
      <w:proofErr w:type="spellEnd"/>
      <w:r w:rsidRPr="00DE3CFC">
        <w:rPr>
          <w:rFonts w:ascii="Times New Roman" w:hAnsi="Times New Roman" w:cs="Times New Roman"/>
          <w:sz w:val="28"/>
          <w:szCs w:val="28"/>
          <w:shd w:val="clear" w:color="auto" w:fill="FFFFFF"/>
        </w:rPr>
        <w:t xml:space="preserve"> Ш. А. Современное состояние и перспективы развития молочной промышленности РФ // Молодой ученый. — 2014. — №7. — С. 338-340.</w:t>
      </w:r>
    </w:p>
    <w:p w:rsidR="00B53E60" w:rsidRPr="004A0BA6"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DE3CFC">
        <w:rPr>
          <w:rFonts w:ascii="Times New Roman" w:hAnsi="Times New Roman" w:cs="Times New Roman"/>
          <w:sz w:val="28"/>
          <w:szCs w:val="28"/>
        </w:rPr>
        <w:t>Жудро</w:t>
      </w:r>
      <w:proofErr w:type="spellEnd"/>
      <w:r w:rsidRPr="00DE3CFC">
        <w:rPr>
          <w:rFonts w:ascii="Times New Roman" w:hAnsi="Times New Roman" w:cs="Times New Roman"/>
          <w:sz w:val="28"/>
          <w:szCs w:val="28"/>
        </w:rPr>
        <w:t xml:space="preserve"> М. К</w:t>
      </w:r>
      <w:r>
        <w:rPr>
          <w:rFonts w:ascii="Times New Roman" w:hAnsi="Times New Roman" w:cs="Times New Roman"/>
          <w:sz w:val="28"/>
          <w:szCs w:val="28"/>
        </w:rPr>
        <w:t xml:space="preserve">. </w:t>
      </w:r>
      <w:r w:rsidRPr="004A0BA6">
        <w:rPr>
          <w:rFonts w:ascii="Times New Roman" w:hAnsi="Times New Roman" w:cs="Times New Roman"/>
          <w:sz w:val="28"/>
          <w:szCs w:val="28"/>
        </w:rPr>
        <w:t>Организация, нормирование и опл</w:t>
      </w:r>
      <w:r>
        <w:rPr>
          <w:rFonts w:ascii="Times New Roman" w:hAnsi="Times New Roman" w:cs="Times New Roman"/>
          <w:sz w:val="28"/>
          <w:szCs w:val="28"/>
        </w:rPr>
        <w:t>ата труда в</w:t>
      </w:r>
      <w:r w:rsidRPr="004A0BA6">
        <w:rPr>
          <w:rFonts w:ascii="Times New Roman" w:hAnsi="Times New Roman" w:cs="Times New Roman"/>
          <w:sz w:val="28"/>
          <w:szCs w:val="28"/>
        </w:rPr>
        <w:t xml:space="preserve"> агр</w:t>
      </w:r>
      <w:r>
        <w:rPr>
          <w:rFonts w:ascii="Times New Roman" w:hAnsi="Times New Roman" w:cs="Times New Roman"/>
          <w:sz w:val="28"/>
          <w:szCs w:val="28"/>
        </w:rPr>
        <w:t>опромышленном комплексе</w:t>
      </w:r>
      <w:r w:rsidRPr="004A0BA6">
        <w:rPr>
          <w:rFonts w:ascii="Times New Roman" w:hAnsi="Times New Roman" w:cs="Times New Roman"/>
          <w:sz w:val="28"/>
          <w:szCs w:val="28"/>
        </w:rPr>
        <w:t xml:space="preserve">: Учебное пособие / </w:t>
      </w:r>
      <w:proofErr w:type="spellStart"/>
      <w:r w:rsidRPr="004A0BA6">
        <w:rPr>
          <w:rFonts w:ascii="Times New Roman" w:hAnsi="Times New Roman" w:cs="Times New Roman"/>
          <w:sz w:val="28"/>
          <w:szCs w:val="28"/>
        </w:rPr>
        <w:t>Жудро</w:t>
      </w:r>
      <w:proofErr w:type="spellEnd"/>
      <w:r w:rsidRPr="004A0BA6">
        <w:rPr>
          <w:rFonts w:ascii="Times New Roman" w:hAnsi="Times New Roman" w:cs="Times New Roman"/>
          <w:sz w:val="28"/>
          <w:szCs w:val="28"/>
        </w:rPr>
        <w:t xml:space="preserve"> М.К., Шапиро С.Б.,</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Соусь</w:t>
      </w:r>
      <w:proofErr w:type="spellEnd"/>
      <w:r>
        <w:rPr>
          <w:rFonts w:ascii="Times New Roman" w:hAnsi="Times New Roman" w:cs="Times New Roman"/>
          <w:sz w:val="28"/>
          <w:szCs w:val="28"/>
        </w:rPr>
        <w:t xml:space="preserve"> С.В. - МО. - Минск: Выс</w:t>
      </w:r>
      <w:r w:rsidRPr="004A0BA6">
        <w:rPr>
          <w:rFonts w:ascii="Times New Roman" w:hAnsi="Times New Roman" w:cs="Times New Roman"/>
          <w:sz w:val="28"/>
          <w:szCs w:val="28"/>
        </w:rPr>
        <w:t>шая школа, 2012. - 461с.</w:t>
      </w:r>
    </w:p>
    <w:p w:rsidR="00B53E60" w:rsidRPr="004A0BA6"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Запольский М. И. Экономика агропромышленного комплекса: пособие / М. И. Запольский; - Минск: Академия управления при Президенте Республики Беларусь, 2014. – 175 с. </w:t>
      </w:r>
    </w:p>
    <w:p w:rsidR="00B53E6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01761A">
        <w:rPr>
          <w:rFonts w:ascii="Times New Roman" w:hAnsi="Times New Roman" w:cs="Times New Roman"/>
          <w:sz w:val="28"/>
          <w:szCs w:val="28"/>
        </w:rPr>
        <w:t>Зеленухин</w:t>
      </w:r>
      <w:proofErr w:type="spellEnd"/>
      <w:r w:rsidRPr="0001761A">
        <w:rPr>
          <w:rFonts w:ascii="Times New Roman" w:hAnsi="Times New Roman" w:cs="Times New Roman"/>
          <w:sz w:val="28"/>
          <w:szCs w:val="28"/>
        </w:rPr>
        <w:t xml:space="preserve"> А. Повышение эффективности использования производственных</w:t>
      </w:r>
      <w:r w:rsidRPr="0001761A">
        <w:rPr>
          <w:rFonts w:ascii="Times New Roman" w:hAnsi="Times New Roman"/>
          <w:sz w:val="28"/>
        </w:rPr>
        <w:t xml:space="preserve"> </w:t>
      </w:r>
      <w:r>
        <w:rPr>
          <w:rFonts w:ascii="Times New Roman" w:hAnsi="Times New Roman"/>
          <w:sz w:val="28"/>
        </w:rPr>
        <w:t xml:space="preserve">потенциалов в скотоводстве. // </w:t>
      </w:r>
      <w:r w:rsidRPr="009C1E18">
        <w:rPr>
          <w:rFonts w:ascii="Times New Roman" w:hAnsi="Times New Roman"/>
          <w:sz w:val="28"/>
        </w:rPr>
        <w:t xml:space="preserve">АПК: экономика, управление. – 2010. </w:t>
      </w:r>
      <w:r>
        <w:rPr>
          <w:rFonts w:ascii="Times New Roman" w:hAnsi="Times New Roman"/>
          <w:sz w:val="28"/>
        </w:rPr>
        <w:t>– №8.</w:t>
      </w:r>
    </w:p>
    <w:p w:rsidR="00B53E6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9C1E18">
        <w:rPr>
          <w:rFonts w:ascii="Times New Roman" w:hAnsi="Times New Roman"/>
          <w:sz w:val="28"/>
        </w:rPr>
        <w:t>Зеленухин</w:t>
      </w:r>
      <w:proofErr w:type="spellEnd"/>
      <w:r w:rsidRPr="009C1E18">
        <w:rPr>
          <w:rFonts w:ascii="Times New Roman" w:hAnsi="Times New Roman"/>
          <w:sz w:val="28"/>
        </w:rPr>
        <w:t xml:space="preserve"> А., Каганов.   Мясное скотоводство Рос</w:t>
      </w:r>
      <w:r>
        <w:rPr>
          <w:rFonts w:ascii="Times New Roman" w:hAnsi="Times New Roman"/>
          <w:sz w:val="28"/>
        </w:rPr>
        <w:t>сии предстоящего десятилетия. //</w:t>
      </w:r>
      <w:r w:rsidRPr="009C1E18">
        <w:rPr>
          <w:rFonts w:ascii="Times New Roman" w:hAnsi="Times New Roman"/>
          <w:sz w:val="28"/>
        </w:rPr>
        <w:t xml:space="preserve"> </w:t>
      </w:r>
      <w:r>
        <w:rPr>
          <w:rFonts w:ascii="Times New Roman" w:hAnsi="Times New Roman"/>
          <w:sz w:val="28"/>
        </w:rPr>
        <w:t>Молочное и мясное скотоводство,</w:t>
      </w:r>
      <w:r w:rsidRPr="009C1E18">
        <w:rPr>
          <w:rFonts w:ascii="Times New Roman" w:hAnsi="Times New Roman"/>
          <w:sz w:val="28"/>
        </w:rPr>
        <w:t xml:space="preserve"> 2011. </w:t>
      </w:r>
      <w:r>
        <w:rPr>
          <w:rFonts w:ascii="Times New Roman" w:hAnsi="Times New Roman"/>
          <w:sz w:val="28"/>
        </w:rPr>
        <w:t xml:space="preserve">– </w:t>
      </w:r>
      <w:r w:rsidRPr="009C1E18">
        <w:rPr>
          <w:rFonts w:ascii="Times New Roman" w:hAnsi="Times New Roman"/>
          <w:sz w:val="28"/>
        </w:rPr>
        <w:t xml:space="preserve">№ 6. </w:t>
      </w:r>
    </w:p>
    <w:p w:rsidR="00B53E60" w:rsidRPr="00550237"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550237">
        <w:rPr>
          <w:rFonts w:ascii="Times New Roman" w:hAnsi="Times New Roman" w:cs="Times New Roman"/>
          <w:color w:val="000000"/>
          <w:sz w:val="28"/>
          <w:szCs w:val="28"/>
          <w:shd w:val="clear" w:color="auto" w:fill="FFFFFF"/>
        </w:rPr>
        <w:t>Кижлай</w:t>
      </w:r>
      <w:proofErr w:type="spellEnd"/>
      <w:r w:rsidRPr="00550237">
        <w:rPr>
          <w:rFonts w:ascii="Times New Roman" w:hAnsi="Times New Roman" w:cs="Times New Roman"/>
          <w:color w:val="000000"/>
          <w:sz w:val="28"/>
          <w:szCs w:val="28"/>
          <w:shd w:val="clear" w:color="auto" w:fill="FFFFFF"/>
        </w:rPr>
        <w:t xml:space="preserve"> Г.М., </w:t>
      </w:r>
      <w:proofErr w:type="spellStart"/>
      <w:r w:rsidRPr="00550237">
        <w:rPr>
          <w:rFonts w:ascii="Times New Roman" w:hAnsi="Times New Roman" w:cs="Times New Roman"/>
          <w:color w:val="000000"/>
          <w:sz w:val="28"/>
          <w:szCs w:val="28"/>
          <w:shd w:val="clear" w:color="auto" w:fill="FFFFFF"/>
        </w:rPr>
        <w:t>Батыршина</w:t>
      </w:r>
      <w:proofErr w:type="spellEnd"/>
      <w:r w:rsidRPr="00550237">
        <w:rPr>
          <w:rFonts w:ascii="Times New Roman" w:hAnsi="Times New Roman" w:cs="Times New Roman"/>
          <w:color w:val="000000"/>
          <w:sz w:val="28"/>
          <w:szCs w:val="28"/>
          <w:shd w:val="clear" w:color="auto" w:fill="FFFFFF"/>
        </w:rPr>
        <w:t xml:space="preserve"> Э.Р., </w:t>
      </w:r>
      <w:proofErr w:type="spellStart"/>
      <w:r w:rsidRPr="00550237">
        <w:rPr>
          <w:rFonts w:ascii="Times New Roman" w:hAnsi="Times New Roman" w:cs="Times New Roman"/>
          <w:color w:val="000000"/>
          <w:sz w:val="28"/>
          <w:szCs w:val="28"/>
          <w:shd w:val="clear" w:color="auto" w:fill="FFFFFF"/>
        </w:rPr>
        <w:t>Рогалева</w:t>
      </w:r>
      <w:proofErr w:type="spellEnd"/>
      <w:r w:rsidRPr="00550237">
        <w:rPr>
          <w:rFonts w:ascii="Times New Roman" w:hAnsi="Times New Roman" w:cs="Times New Roman"/>
          <w:color w:val="000000"/>
          <w:sz w:val="28"/>
          <w:szCs w:val="28"/>
          <w:shd w:val="clear" w:color="auto" w:fill="FFFFFF"/>
        </w:rPr>
        <w:t xml:space="preserve"> Н. С Методические подходы к оценке эффективности производства молока // Аграрный вестник Урала - 2013, № 4</w:t>
      </w:r>
    </w:p>
    <w:p w:rsidR="00B53E60" w:rsidRPr="008C30E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550237">
        <w:rPr>
          <w:rFonts w:ascii="Times New Roman" w:hAnsi="Times New Roman" w:cs="Times New Roman"/>
          <w:sz w:val="28"/>
          <w:szCs w:val="28"/>
        </w:rPr>
        <w:t>Ковалев В.В. Уровень</w:t>
      </w:r>
      <w:r w:rsidRPr="009C1E18">
        <w:rPr>
          <w:rFonts w:ascii="Times New Roman" w:hAnsi="Times New Roman"/>
          <w:sz w:val="28"/>
        </w:rPr>
        <w:t xml:space="preserve"> технической оснащенности хозяйства и пробле</w:t>
      </w:r>
      <w:r>
        <w:rPr>
          <w:rFonts w:ascii="Times New Roman" w:hAnsi="Times New Roman"/>
          <w:sz w:val="28"/>
        </w:rPr>
        <w:t>мы восстановления АПК России. //</w:t>
      </w:r>
      <w:r w:rsidRPr="009C1E18">
        <w:rPr>
          <w:rFonts w:ascii="Times New Roman" w:hAnsi="Times New Roman"/>
          <w:sz w:val="28"/>
        </w:rPr>
        <w:t xml:space="preserve"> Экономика сельскохозяйственных и </w:t>
      </w:r>
      <w:r w:rsidRPr="008C30E0">
        <w:rPr>
          <w:rFonts w:ascii="Times New Roman" w:hAnsi="Times New Roman" w:cs="Times New Roman"/>
          <w:sz w:val="28"/>
          <w:szCs w:val="28"/>
        </w:rPr>
        <w:t>перераба</w:t>
      </w:r>
      <w:r>
        <w:rPr>
          <w:rFonts w:ascii="Times New Roman" w:hAnsi="Times New Roman" w:cs="Times New Roman"/>
          <w:sz w:val="28"/>
          <w:szCs w:val="28"/>
        </w:rPr>
        <w:t xml:space="preserve">тывающих предприятий. – 2013. – </w:t>
      </w:r>
      <w:r w:rsidRPr="008C30E0">
        <w:rPr>
          <w:rFonts w:ascii="Times New Roman" w:hAnsi="Times New Roman" w:cs="Times New Roman"/>
          <w:sz w:val="28"/>
          <w:szCs w:val="28"/>
        </w:rPr>
        <w:t>№ 11.</w:t>
      </w:r>
    </w:p>
    <w:p w:rsidR="00B53E60" w:rsidRPr="008C30E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E32841">
        <w:rPr>
          <w:rFonts w:ascii="Times New Roman" w:hAnsi="Times New Roman"/>
          <w:sz w:val="28"/>
        </w:rPr>
        <w:lastRenderedPageBreak/>
        <w:t>Легизин</w:t>
      </w:r>
      <w:proofErr w:type="spellEnd"/>
      <w:r w:rsidRPr="00E32841">
        <w:rPr>
          <w:rFonts w:ascii="Times New Roman" w:hAnsi="Times New Roman"/>
          <w:sz w:val="28"/>
        </w:rPr>
        <w:t xml:space="preserve"> В.Н. Комплексная система </w:t>
      </w:r>
      <w:r>
        <w:rPr>
          <w:rFonts w:ascii="Times New Roman" w:hAnsi="Times New Roman"/>
          <w:sz w:val="28"/>
        </w:rPr>
        <w:t xml:space="preserve">управления качеством кормов. // </w:t>
      </w:r>
      <w:r w:rsidRPr="00E32841">
        <w:rPr>
          <w:rFonts w:ascii="Times New Roman" w:hAnsi="Times New Roman"/>
          <w:sz w:val="28"/>
        </w:rPr>
        <w:t>Экономика сельскохозяйственных и п</w:t>
      </w:r>
      <w:r>
        <w:rPr>
          <w:rFonts w:ascii="Times New Roman" w:hAnsi="Times New Roman"/>
          <w:sz w:val="28"/>
        </w:rPr>
        <w:t>ерерабатывающих предприятий. 20</w:t>
      </w:r>
      <w:r w:rsidRPr="00E32841">
        <w:rPr>
          <w:rFonts w:ascii="Times New Roman" w:hAnsi="Times New Roman"/>
          <w:sz w:val="28"/>
        </w:rPr>
        <w:t>1</w:t>
      </w:r>
      <w:r>
        <w:rPr>
          <w:rFonts w:ascii="Times New Roman" w:hAnsi="Times New Roman"/>
          <w:sz w:val="28"/>
        </w:rPr>
        <w:t>1</w:t>
      </w:r>
      <w:r w:rsidRPr="00E32841">
        <w:rPr>
          <w:rFonts w:ascii="Times New Roman" w:hAnsi="Times New Roman"/>
          <w:sz w:val="28"/>
        </w:rPr>
        <w:t>. - № 7.</w:t>
      </w:r>
    </w:p>
    <w:p w:rsidR="00B53E60" w:rsidRPr="008C30E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9C1E18">
        <w:rPr>
          <w:rFonts w:ascii="Times New Roman" w:hAnsi="Times New Roman"/>
          <w:sz w:val="28"/>
        </w:rPr>
        <w:t>Летунов И., Смирнова И. Повышение эффективности и конкурентоспо</w:t>
      </w:r>
      <w:r>
        <w:rPr>
          <w:rFonts w:ascii="Times New Roman" w:hAnsi="Times New Roman"/>
          <w:sz w:val="28"/>
        </w:rPr>
        <w:t>собности производства молока. //</w:t>
      </w:r>
      <w:r w:rsidRPr="009C1E18">
        <w:rPr>
          <w:rFonts w:ascii="Times New Roman" w:hAnsi="Times New Roman"/>
          <w:sz w:val="28"/>
        </w:rPr>
        <w:t xml:space="preserve"> АПК: Экономика, управление. – </w:t>
      </w:r>
      <w:r w:rsidRPr="008C30E0">
        <w:rPr>
          <w:rFonts w:ascii="Times New Roman" w:hAnsi="Times New Roman"/>
          <w:sz w:val="28"/>
        </w:rPr>
        <w:t xml:space="preserve">2015. -№ 8. </w:t>
      </w:r>
    </w:p>
    <w:p w:rsidR="00B53E60" w:rsidRPr="008C30E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8C30E0">
        <w:rPr>
          <w:rFonts w:ascii="Times New Roman" w:hAnsi="Times New Roman" w:cs="Times New Roman"/>
          <w:sz w:val="28"/>
          <w:szCs w:val="28"/>
        </w:rPr>
        <w:t>Лищенко</w:t>
      </w:r>
      <w:r>
        <w:rPr>
          <w:rFonts w:ascii="Times New Roman" w:hAnsi="Times New Roman" w:cs="Times New Roman"/>
          <w:sz w:val="28"/>
          <w:szCs w:val="28"/>
        </w:rPr>
        <w:t xml:space="preserve"> В. Ф.</w:t>
      </w:r>
      <w:r w:rsidRPr="008C30E0">
        <w:rPr>
          <w:rFonts w:ascii="Times New Roman" w:hAnsi="Times New Roman" w:cs="Times New Roman"/>
          <w:sz w:val="28"/>
          <w:szCs w:val="28"/>
        </w:rPr>
        <w:t xml:space="preserve">, </w:t>
      </w:r>
      <w:r w:rsidRPr="00B53E60">
        <w:rPr>
          <w:rStyle w:val="a7"/>
          <w:rFonts w:ascii="Times New Roman" w:hAnsi="Times New Roman" w:cs="Times New Roman"/>
          <w:b w:val="0"/>
          <w:sz w:val="28"/>
          <w:szCs w:val="28"/>
        </w:rPr>
        <w:t>Аганбегян А. Г., Романов А. В. и др.; под общ. науч. ред. В. Ф. Лищенко.</w:t>
      </w:r>
      <w:r w:rsidRPr="008C30E0">
        <w:rPr>
          <w:rStyle w:val="a7"/>
          <w:rFonts w:ascii="Times New Roman" w:hAnsi="Times New Roman" w:cs="Times New Roman"/>
          <w:sz w:val="28"/>
          <w:szCs w:val="28"/>
        </w:rPr>
        <w:t xml:space="preserve"> </w:t>
      </w:r>
      <w:r w:rsidRPr="008C30E0">
        <w:rPr>
          <w:rFonts w:ascii="Times New Roman" w:hAnsi="Times New Roman" w:cs="Times New Roman"/>
          <w:sz w:val="28"/>
          <w:szCs w:val="28"/>
        </w:rPr>
        <w:t>Состояние и перспективы развития продовольственной системы России (на примере молочной индустрии)</w:t>
      </w:r>
      <w:r>
        <w:rPr>
          <w:rFonts w:ascii="Times New Roman" w:hAnsi="Times New Roman" w:cs="Times New Roman"/>
          <w:sz w:val="28"/>
          <w:szCs w:val="28"/>
        </w:rPr>
        <w:t xml:space="preserve"> – 2015. – 501 с.</w:t>
      </w:r>
    </w:p>
    <w:p w:rsidR="00B53E60" w:rsidRPr="008C30E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8C30E0">
        <w:rPr>
          <w:rFonts w:ascii="Times New Roman" w:hAnsi="Times New Roman" w:cs="Times New Roman"/>
          <w:color w:val="000000"/>
          <w:sz w:val="28"/>
          <w:szCs w:val="28"/>
        </w:rPr>
        <w:t xml:space="preserve">Лялин А. М. Менеджмент: учебник/А. М. Лялин и др.; под ред. М. Л. Разу, Гос. университет управления. - Москва: </w:t>
      </w:r>
      <w:proofErr w:type="spellStart"/>
      <w:r w:rsidRPr="008C30E0">
        <w:rPr>
          <w:rFonts w:ascii="Times New Roman" w:hAnsi="Times New Roman" w:cs="Times New Roman"/>
          <w:color w:val="000000"/>
          <w:sz w:val="28"/>
          <w:szCs w:val="28"/>
        </w:rPr>
        <w:t>КноРус</w:t>
      </w:r>
      <w:proofErr w:type="spellEnd"/>
      <w:r w:rsidRPr="008C30E0">
        <w:rPr>
          <w:rFonts w:ascii="Times New Roman" w:hAnsi="Times New Roman" w:cs="Times New Roman"/>
          <w:color w:val="000000"/>
          <w:sz w:val="28"/>
          <w:szCs w:val="28"/>
        </w:rPr>
        <w:t>, 2015.</w:t>
      </w:r>
    </w:p>
    <w:p w:rsidR="00B53E60" w:rsidRPr="008C30E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9C1E18">
        <w:rPr>
          <w:rFonts w:ascii="Times New Roman" w:hAnsi="Times New Roman"/>
          <w:sz w:val="28"/>
        </w:rPr>
        <w:t>Макаров В. Влияние резервов ферм на экономические показатели в скотоводстве.</w:t>
      </w:r>
      <w:r>
        <w:rPr>
          <w:rFonts w:ascii="Times New Roman" w:hAnsi="Times New Roman"/>
          <w:sz w:val="28"/>
        </w:rPr>
        <w:t xml:space="preserve"> // Молочное и мясное </w:t>
      </w:r>
      <w:r w:rsidRPr="009C1E18">
        <w:rPr>
          <w:rFonts w:ascii="Times New Roman" w:hAnsi="Times New Roman"/>
          <w:sz w:val="28"/>
        </w:rPr>
        <w:t xml:space="preserve">скотоводство. –20014. - № 6. </w:t>
      </w:r>
    </w:p>
    <w:p w:rsidR="00B53E60" w:rsidRPr="008C30E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8C30E0">
        <w:rPr>
          <w:rFonts w:ascii="Times New Roman" w:hAnsi="Times New Roman" w:cs="Times New Roman"/>
          <w:sz w:val="28"/>
          <w:szCs w:val="28"/>
        </w:rPr>
        <w:t>Минаков И. А. Экономика агропродовольственного рынка: учебное пособие/ Под ред. И.А. Минакова. - МСХ. - М.: ИНФРА-М, 2014. -232 с.</w:t>
      </w:r>
    </w:p>
    <w:p w:rsidR="00B53E60" w:rsidRPr="00550237"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8C30E0">
        <w:rPr>
          <w:rFonts w:ascii="Times New Roman" w:hAnsi="Times New Roman" w:cs="Times New Roman"/>
          <w:sz w:val="28"/>
          <w:szCs w:val="28"/>
        </w:rPr>
        <w:t xml:space="preserve">Минаков И. А. Экономика сельского хозяйства: Учебное пособие / </w:t>
      </w:r>
      <w:r w:rsidRPr="00550237">
        <w:rPr>
          <w:rFonts w:ascii="Times New Roman" w:hAnsi="Times New Roman" w:cs="Times New Roman"/>
          <w:sz w:val="28"/>
          <w:szCs w:val="28"/>
        </w:rPr>
        <w:t xml:space="preserve">Минаков И.А. - М.: </w:t>
      </w:r>
      <w:proofErr w:type="spellStart"/>
      <w:r w:rsidRPr="00550237">
        <w:rPr>
          <w:rFonts w:ascii="Times New Roman" w:hAnsi="Times New Roman" w:cs="Times New Roman"/>
          <w:sz w:val="28"/>
          <w:szCs w:val="28"/>
        </w:rPr>
        <w:t>КолосС</w:t>
      </w:r>
      <w:proofErr w:type="spellEnd"/>
      <w:r w:rsidRPr="00550237">
        <w:rPr>
          <w:rFonts w:ascii="Times New Roman" w:hAnsi="Times New Roman" w:cs="Times New Roman"/>
          <w:sz w:val="28"/>
          <w:szCs w:val="28"/>
        </w:rPr>
        <w:t>, 2014. – 345 с.</w:t>
      </w:r>
    </w:p>
    <w:p w:rsidR="00B53E60" w:rsidRPr="00550237"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550237">
        <w:rPr>
          <w:rFonts w:ascii="Times New Roman" w:hAnsi="Times New Roman" w:cs="Times New Roman"/>
          <w:sz w:val="28"/>
          <w:szCs w:val="28"/>
        </w:rPr>
        <w:t>Мирось</w:t>
      </w:r>
      <w:proofErr w:type="spellEnd"/>
      <w:r w:rsidRPr="00550237">
        <w:rPr>
          <w:rFonts w:ascii="Times New Roman" w:hAnsi="Times New Roman" w:cs="Times New Roman"/>
          <w:sz w:val="28"/>
          <w:szCs w:val="28"/>
        </w:rPr>
        <w:t xml:space="preserve"> В. В. Производство молока и говядины в фермерском хозяйстве / В. В. </w:t>
      </w:r>
      <w:proofErr w:type="spellStart"/>
      <w:r w:rsidRPr="00550237">
        <w:rPr>
          <w:rFonts w:ascii="Times New Roman" w:hAnsi="Times New Roman" w:cs="Times New Roman"/>
          <w:sz w:val="28"/>
          <w:szCs w:val="28"/>
        </w:rPr>
        <w:t>Мирось</w:t>
      </w:r>
      <w:proofErr w:type="spellEnd"/>
      <w:r w:rsidRPr="00550237">
        <w:rPr>
          <w:rFonts w:ascii="Times New Roman" w:hAnsi="Times New Roman" w:cs="Times New Roman"/>
          <w:sz w:val="28"/>
          <w:szCs w:val="28"/>
        </w:rPr>
        <w:t xml:space="preserve">, В. Г. </w:t>
      </w:r>
      <w:proofErr w:type="spellStart"/>
      <w:r w:rsidRPr="00550237">
        <w:rPr>
          <w:rFonts w:ascii="Times New Roman" w:hAnsi="Times New Roman" w:cs="Times New Roman"/>
          <w:sz w:val="28"/>
          <w:szCs w:val="28"/>
        </w:rPr>
        <w:t>Василец</w:t>
      </w:r>
      <w:proofErr w:type="spellEnd"/>
      <w:r w:rsidRPr="00550237">
        <w:rPr>
          <w:rFonts w:ascii="Times New Roman" w:hAnsi="Times New Roman" w:cs="Times New Roman"/>
          <w:sz w:val="28"/>
          <w:szCs w:val="28"/>
        </w:rPr>
        <w:t>, С. Б. Ковтун. – Ростов на-Дону</w:t>
      </w:r>
      <w:proofErr w:type="gramStart"/>
      <w:r w:rsidRPr="00550237">
        <w:rPr>
          <w:rFonts w:ascii="Times New Roman" w:hAnsi="Times New Roman" w:cs="Times New Roman"/>
          <w:sz w:val="28"/>
          <w:szCs w:val="28"/>
        </w:rPr>
        <w:t xml:space="preserve"> :</w:t>
      </w:r>
      <w:proofErr w:type="gramEnd"/>
      <w:r w:rsidRPr="00550237">
        <w:rPr>
          <w:rFonts w:ascii="Times New Roman" w:hAnsi="Times New Roman" w:cs="Times New Roman"/>
          <w:sz w:val="28"/>
          <w:szCs w:val="28"/>
        </w:rPr>
        <w:t xml:space="preserve"> Феникс, 2012. – 245 с.</w:t>
      </w:r>
    </w:p>
    <w:p w:rsidR="00B53E6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550237">
        <w:rPr>
          <w:rFonts w:ascii="Times New Roman" w:hAnsi="Times New Roman" w:cs="Times New Roman"/>
          <w:sz w:val="28"/>
          <w:szCs w:val="28"/>
        </w:rPr>
        <w:t>Михилев</w:t>
      </w:r>
      <w:proofErr w:type="spellEnd"/>
      <w:r w:rsidRPr="003C74A0">
        <w:rPr>
          <w:rFonts w:ascii="Times New Roman" w:hAnsi="Times New Roman"/>
          <w:sz w:val="28"/>
        </w:rPr>
        <w:t xml:space="preserve"> А.В., Щеглова Г.В., </w:t>
      </w:r>
      <w:proofErr w:type="spellStart"/>
      <w:r w:rsidRPr="003C74A0">
        <w:rPr>
          <w:rFonts w:ascii="Times New Roman" w:hAnsi="Times New Roman"/>
          <w:sz w:val="28"/>
        </w:rPr>
        <w:t>Крячкова</w:t>
      </w:r>
      <w:proofErr w:type="spellEnd"/>
      <w:r w:rsidRPr="003C74A0">
        <w:rPr>
          <w:rFonts w:ascii="Times New Roman" w:hAnsi="Times New Roman"/>
          <w:sz w:val="28"/>
        </w:rPr>
        <w:t xml:space="preserve"> Л.И. О факторах повышения эффективности сельск</w:t>
      </w:r>
      <w:r>
        <w:rPr>
          <w:rFonts w:ascii="Times New Roman" w:hAnsi="Times New Roman"/>
          <w:sz w:val="28"/>
        </w:rPr>
        <w:t>охозяйственного производства. /</w:t>
      </w:r>
      <w:r w:rsidRPr="003C74A0">
        <w:rPr>
          <w:rFonts w:ascii="Times New Roman" w:hAnsi="Times New Roman"/>
          <w:sz w:val="28"/>
        </w:rPr>
        <w:t xml:space="preserve"> Экономика сельскохозяйственных и перерабаты</w:t>
      </w:r>
      <w:r>
        <w:rPr>
          <w:rFonts w:ascii="Times New Roman" w:hAnsi="Times New Roman"/>
          <w:sz w:val="28"/>
        </w:rPr>
        <w:t>вающих предприятий. – 2010. - №</w:t>
      </w:r>
      <w:r>
        <w:rPr>
          <w:rFonts w:ascii="Times New Roman" w:hAnsi="Times New Roman" w:cs="Times New Roman"/>
          <w:sz w:val="28"/>
          <w:szCs w:val="28"/>
        </w:rPr>
        <w:t xml:space="preserve">7. </w:t>
      </w:r>
    </w:p>
    <w:p w:rsidR="00B53E60" w:rsidRPr="00DE3CFC"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proofErr w:type="spellStart"/>
      <w:r w:rsidRPr="00E32841">
        <w:rPr>
          <w:rFonts w:ascii="Times New Roman" w:hAnsi="Times New Roman"/>
          <w:sz w:val="28"/>
        </w:rPr>
        <w:t>Огуст</w:t>
      </w:r>
      <w:proofErr w:type="spellEnd"/>
      <w:r w:rsidRPr="00E32841">
        <w:rPr>
          <w:rFonts w:ascii="Times New Roman" w:hAnsi="Times New Roman"/>
          <w:sz w:val="28"/>
        </w:rPr>
        <w:t xml:space="preserve"> В., </w:t>
      </w:r>
      <w:proofErr w:type="spellStart"/>
      <w:r w:rsidRPr="00E32841">
        <w:rPr>
          <w:rFonts w:ascii="Times New Roman" w:hAnsi="Times New Roman"/>
          <w:sz w:val="28"/>
        </w:rPr>
        <w:t>Ферелов</w:t>
      </w:r>
      <w:proofErr w:type="spellEnd"/>
      <w:r w:rsidRPr="00E32841">
        <w:rPr>
          <w:rFonts w:ascii="Times New Roman" w:hAnsi="Times New Roman"/>
          <w:sz w:val="28"/>
        </w:rPr>
        <w:t xml:space="preserve"> А. Ресурсосберегающие технологии системы в </w:t>
      </w:r>
      <w:r w:rsidRPr="00DE3CFC">
        <w:rPr>
          <w:rFonts w:ascii="Times New Roman" w:hAnsi="Times New Roman" w:cs="Times New Roman"/>
          <w:sz w:val="28"/>
          <w:szCs w:val="28"/>
        </w:rPr>
        <w:t>молочном скотоводстве.  // АПК: экономика, управление. – 2012. - № 1.</w:t>
      </w:r>
    </w:p>
    <w:p w:rsidR="00B53E60" w:rsidRPr="00DE3CFC"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DE3CFC">
        <w:rPr>
          <w:rFonts w:ascii="Times New Roman" w:hAnsi="Times New Roman" w:cs="Times New Roman"/>
          <w:sz w:val="28"/>
          <w:szCs w:val="28"/>
        </w:rPr>
        <w:t>Поздняков, В.Я. Экономика отрасли: Учебное пособие / В. Я. Поздняков, С. В. Казаков. - УМО. - М.</w:t>
      </w:r>
      <w:proofErr w:type="gramStart"/>
      <w:r w:rsidRPr="00DE3CFC">
        <w:rPr>
          <w:rFonts w:ascii="Times New Roman" w:hAnsi="Times New Roman" w:cs="Times New Roman"/>
          <w:sz w:val="28"/>
          <w:szCs w:val="28"/>
        </w:rPr>
        <w:t xml:space="preserve"> :</w:t>
      </w:r>
      <w:proofErr w:type="gramEnd"/>
      <w:r w:rsidRPr="00DE3CFC">
        <w:rPr>
          <w:rFonts w:ascii="Times New Roman" w:hAnsi="Times New Roman" w:cs="Times New Roman"/>
          <w:sz w:val="28"/>
          <w:szCs w:val="28"/>
        </w:rPr>
        <w:t xml:space="preserve"> ИНФРА-М, 2011. - 309с.</w:t>
      </w:r>
    </w:p>
    <w:p w:rsidR="00B53E60" w:rsidRPr="00DE3CFC"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DE3CFC">
        <w:rPr>
          <w:rFonts w:ascii="Times New Roman" w:hAnsi="Times New Roman" w:cs="Times New Roman"/>
          <w:sz w:val="28"/>
          <w:szCs w:val="28"/>
        </w:rPr>
        <w:t>Савицкая Г. В. Анализ хозяйственной деятельности предприятия / Г. В. Савицкая. - М.</w:t>
      </w:r>
      <w:proofErr w:type="gramStart"/>
      <w:r w:rsidRPr="00DE3CFC">
        <w:rPr>
          <w:rFonts w:ascii="Times New Roman" w:hAnsi="Times New Roman" w:cs="Times New Roman"/>
          <w:sz w:val="28"/>
          <w:szCs w:val="28"/>
        </w:rPr>
        <w:t xml:space="preserve"> :</w:t>
      </w:r>
      <w:proofErr w:type="gramEnd"/>
      <w:r w:rsidRPr="00DE3CFC">
        <w:rPr>
          <w:rFonts w:ascii="Times New Roman" w:hAnsi="Times New Roman" w:cs="Times New Roman"/>
          <w:sz w:val="28"/>
          <w:szCs w:val="28"/>
        </w:rPr>
        <w:t xml:space="preserve"> ИНФРА - М, 2014. - 377 с.</w:t>
      </w:r>
    </w:p>
    <w:p w:rsidR="00B53E60" w:rsidRPr="00DE3CFC"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DE3CFC">
        <w:rPr>
          <w:rFonts w:ascii="Times New Roman" w:hAnsi="Times New Roman" w:cs="Times New Roman"/>
          <w:sz w:val="28"/>
          <w:szCs w:val="28"/>
        </w:rPr>
        <w:lastRenderedPageBreak/>
        <w:t xml:space="preserve">Соколова Т.П., </w:t>
      </w:r>
      <w:proofErr w:type="spellStart"/>
      <w:r w:rsidRPr="00DE3CFC">
        <w:rPr>
          <w:rFonts w:ascii="Times New Roman" w:hAnsi="Times New Roman" w:cs="Times New Roman"/>
          <w:sz w:val="28"/>
          <w:szCs w:val="28"/>
        </w:rPr>
        <w:t>Чудилин</w:t>
      </w:r>
      <w:proofErr w:type="spellEnd"/>
      <w:r w:rsidRPr="00DE3CFC">
        <w:rPr>
          <w:rFonts w:ascii="Times New Roman" w:hAnsi="Times New Roman" w:cs="Times New Roman"/>
          <w:sz w:val="28"/>
          <w:szCs w:val="28"/>
        </w:rPr>
        <w:t xml:space="preserve"> Г.И. Экономический анализ и диагностика деятельности сельскохозяйственных предприятий: Учебник / Соколова Т.П., </w:t>
      </w:r>
      <w:proofErr w:type="spellStart"/>
      <w:r w:rsidRPr="00DE3CFC">
        <w:rPr>
          <w:rFonts w:ascii="Times New Roman" w:hAnsi="Times New Roman" w:cs="Times New Roman"/>
          <w:sz w:val="28"/>
          <w:szCs w:val="28"/>
        </w:rPr>
        <w:t>Чудилин</w:t>
      </w:r>
      <w:proofErr w:type="spellEnd"/>
      <w:r w:rsidRPr="00DE3CFC">
        <w:rPr>
          <w:rFonts w:ascii="Times New Roman" w:hAnsi="Times New Roman" w:cs="Times New Roman"/>
          <w:sz w:val="28"/>
          <w:szCs w:val="28"/>
        </w:rPr>
        <w:t xml:space="preserve"> Г.И. - МСХ - М.: ИИЦ "Статистика России", 2013. - 285с.</w:t>
      </w:r>
    </w:p>
    <w:p w:rsidR="00B53E60" w:rsidRPr="00DE3CFC"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DE3CFC">
        <w:rPr>
          <w:rFonts w:ascii="Times New Roman" w:hAnsi="Times New Roman" w:cs="Times New Roman"/>
          <w:sz w:val="28"/>
          <w:szCs w:val="28"/>
        </w:rPr>
        <w:t>Сынков К. Организация</w:t>
      </w:r>
      <w:r w:rsidRPr="00DE3CFC">
        <w:rPr>
          <w:rFonts w:ascii="Times New Roman" w:hAnsi="Times New Roman"/>
          <w:sz w:val="28"/>
        </w:rPr>
        <w:t xml:space="preserve"> производства молока в условиях рынка: опыт и проблемы. // Молочное и мясное скотоводство. – 2013. </w:t>
      </w:r>
    </w:p>
    <w:p w:rsidR="00B53E60"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DE3CFC">
        <w:rPr>
          <w:rFonts w:ascii="Times New Roman" w:hAnsi="Times New Roman" w:cs="Times New Roman"/>
          <w:color w:val="000000"/>
          <w:sz w:val="28"/>
          <w:szCs w:val="28"/>
        </w:rPr>
        <w:t>Цыпляков, П.А., Совершенствование организации внутрихозяйственных производственно-экономических отношений в сельскохозяйственных организациях.</w:t>
      </w:r>
      <w:r>
        <w:rPr>
          <w:rFonts w:ascii="Times New Roman" w:hAnsi="Times New Roman" w:cs="Times New Roman"/>
          <w:color w:val="000000"/>
          <w:sz w:val="28"/>
          <w:szCs w:val="28"/>
        </w:rPr>
        <w:t xml:space="preserve"> </w:t>
      </w:r>
      <w:r w:rsidRPr="00DE3CFC">
        <w:rPr>
          <w:rFonts w:ascii="Times New Roman" w:hAnsi="Times New Roman" w:cs="Times New Roman"/>
          <w:color w:val="000000"/>
          <w:sz w:val="28"/>
          <w:szCs w:val="28"/>
        </w:rPr>
        <w:t xml:space="preserve">- Ижевск. </w:t>
      </w:r>
      <w:proofErr w:type="spellStart"/>
      <w:r w:rsidRPr="00DE3CFC">
        <w:rPr>
          <w:rFonts w:ascii="Times New Roman" w:hAnsi="Times New Roman" w:cs="Times New Roman"/>
          <w:color w:val="000000"/>
          <w:sz w:val="28"/>
          <w:szCs w:val="28"/>
        </w:rPr>
        <w:t>ИжГСХА</w:t>
      </w:r>
      <w:proofErr w:type="spellEnd"/>
      <w:r w:rsidRPr="00DE3CFC">
        <w:rPr>
          <w:rFonts w:ascii="Times New Roman" w:hAnsi="Times New Roman" w:cs="Times New Roman"/>
          <w:color w:val="000000"/>
          <w:sz w:val="28"/>
          <w:szCs w:val="28"/>
        </w:rPr>
        <w:t>, 2007.</w:t>
      </w:r>
      <w:r>
        <w:rPr>
          <w:rFonts w:ascii="Times New Roman" w:hAnsi="Times New Roman" w:cs="Times New Roman"/>
          <w:color w:val="000000"/>
          <w:sz w:val="28"/>
          <w:szCs w:val="28"/>
        </w:rPr>
        <w:t xml:space="preserve"> </w:t>
      </w:r>
      <w:r w:rsidRPr="00DE3CFC">
        <w:rPr>
          <w:rFonts w:ascii="Times New Roman" w:hAnsi="Times New Roman" w:cs="Times New Roman"/>
          <w:color w:val="000000"/>
          <w:sz w:val="28"/>
          <w:szCs w:val="28"/>
        </w:rPr>
        <w:t>-203 с.</w:t>
      </w:r>
    </w:p>
    <w:p w:rsidR="00B53E60" w:rsidRPr="00DE3CFC"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DE3CFC">
        <w:rPr>
          <w:rFonts w:ascii="Times New Roman" w:hAnsi="Times New Roman"/>
          <w:sz w:val="28"/>
        </w:rPr>
        <w:t xml:space="preserve">Шакиров Ф. К., Удалов В.А., </w:t>
      </w:r>
      <w:proofErr w:type="spellStart"/>
      <w:r w:rsidRPr="00DE3CFC">
        <w:rPr>
          <w:rFonts w:ascii="Times New Roman" w:hAnsi="Times New Roman"/>
          <w:sz w:val="28"/>
        </w:rPr>
        <w:t>Грядов</w:t>
      </w:r>
      <w:proofErr w:type="spellEnd"/>
      <w:r w:rsidRPr="00DE3CFC">
        <w:rPr>
          <w:rFonts w:ascii="Times New Roman" w:hAnsi="Times New Roman"/>
          <w:sz w:val="28"/>
        </w:rPr>
        <w:t xml:space="preserve"> С.И. Организация сельскохозяйственного производства /Под ред. Ф. К. Шакирова. – М.: Колос, 2007. – 504 с.</w:t>
      </w:r>
    </w:p>
    <w:p w:rsidR="00B53E60" w:rsidRPr="00B55CE6"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DE3CFC">
        <w:rPr>
          <w:rFonts w:ascii="Times New Roman" w:hAnsi="Times New Roman" w:cs="Times New Roman"/>
          <w:sz w:val="28"/>
          <w:szCs w:val="28"/>
        </w:rPr>
        <w:t>Главный сайт об агробизнесе</w:t>
      </w:r>
      <w:r>
        <w:rPr>
          <w:rFonts w:ascii="Times New Roman" w:hAnsi="Times New Roman" w:cs="Times New Roman"/>
          <w:sz w:val="28"/>
          <w:szCs w:val="28"/>
        </w:rPr>
        <w:t xml:space="preserve"> </w:t>
      </w:r>
      <w:r w:rsidRPr="00DE3CFC">
        <w:rPr>
          <w:rFonts w:ascii="Times New Roman" w:hAnsi="Times New Roman" w:cs="Times New Roman"/>
          <w:sz w:val="28"/>
          <w:szCs w:val="28"/>
        </w:rPr>
        <w:t xml:space="preserve">Электронный ресурс]. – Режим доступа: </w:t>
      </w:r>
      <w:hyperlink r:id="rId18" w:history="1">
        <w:r w:rsidRPr="00B55CE6">
          <w:rPr>
            <w:rStyle w:val="a4"/>
            <w:rFonts w:ascii="Times New Roman" w:eastAsia="Times New Roman" w:hAnsi="Times New Roman" w:cs="Times New Roman"/>
            <w:color w:val="auto"/>
            <w:sz w:val="28"/>
            <w:szCs w:val="28"/>
            <w:lang w:eastAsia="ru-RU"/>
          </w:rPr>
          <w:t>http://latifundist.com/</w:t>
        </w:r>
      </w:hyperlink>
    </w:p>
    <w:p w:rsidR="00B53E60" w:rsidRPr="00B55CE6"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B55CE6">
        <w:rPr>
          <w:rFonts w:ascii="Times New Roman" w:hAnsi="Times New Roman" w:cs="Times New Roman"/>
          <w:sz w:val="28"/>
          <w:szCs w:val="28"/>
        </w:rPr>
        <w:t xml:space="preserve">Министерство экономики Удмуртской Республики [Электронный ресурс]. – Режим доступа: </w:t>
      </w:r>
      <w:hyperlink r:id="rId19" w:history="1">
        <w:r w:rsidRPr="00B55CE6">
          <w:rPr>
            <w:rStyle w:val="a4"/>
            <w:rFonts w:ascii="Times New Roman" w:hAnsi="Times New Roman" w:cs="Times New Roman"/>
            <w:color w:val="auto"/>
            <w:sz w:val="28"/>
            <w:szCs w:val="28"/>
          </w:rPr>
          <w:t>http://economy.udmurt.ru/</w:t>
        </w:r>
      </w:hyperlink>
      <w:r w:rsidRPr="00B55CE6">
        <w:rPr>
          <w:rFonts w:ascii="Times New Roman" w:hAnsi="Times New Roman" w:cs="Times New Roman"/>
          <w:sz w:val="28"/>
          <w:szCs w:val="28"/>
        </w:rPr>
        <w:t xml:space="preserve"> </w:t>
      </w:r>
    </w:p>
    <w:p w:rsidR="00B53E60" w:rsidRPr="00B55CE6" w:rsidRDefault="00B53E60" w:rsidP="00B53E60">
      <w:pPr>
        <w:numPr>
          <w:ilvl w:val="0"/>
          <w:numId w:val="15"/>
        </w:numPr>
        <w:spacing w:after="0" w:line="360" w:lineRule="auto"/>
        <w:ind w:left="0" w:firstLine="0"/>
        <w:contextualSpacing/>
        <w:jc w:val="both"/>
        <w:rPr>
          <w:rFonts w:ascii="Times New Roman" w:hAnsi="Times New Roman" w:cs="Times New Roman"/>
          <w:sz w:val="28"/>
          <w:szCs w:val="28"/>
        </w:rPr>
      </w:pPr>
      <w:r w:rsidRPr="00B55CE6">
        <w:rPr>
          <w:rFonts w:ascii="Times New Roman" w:hAnsi="Times New Roman" w:cs="Times New Roman"/>
          <w:sz w:val="28"/>
          <w:szCs w:val="28"/>
        </w:rPr>
        <w:t xml:space="preserve">Федеральная служба государственной статистики [Электронный ресурс]. — Режим доступа: </w:t>
      </w:r>
      <w:hyperlink r:id="rId20" w:history="1">
        <w:r w:rsidRPr="00B55CE6">
          <w:rPr>
            <w:rStyle w:val="a4"/>
            <w:rFonts w:ascii="Times New Roman" w:hAnsi="Times New Roman" w:cs="Times New Roman"/>
            <w:color w:val="auto"/>
            <w:sz w:val="28"/>
            <w:szCs w:val="28"/>
          </w:rPr>
          <w:t>http://www.gks.ru/</w:t>
        </w:r>
      </w:hyperlink>
    </w:p>
    <w:p w:rsidR="0087523C" w:rsidRDefault="0087523C" w:rsidP="00C218A5">
      <w:pPr>
        <w:jc w:val="both"/>
        <w:rPr>
          <w:rFonts w:ascii="Times New Roman" w:hAnsi="Times New Roman" w:cs="Times New Roman"/>
          <w:sz w:val="28"/>
          <w:szCs w:val="28"/>
        </w:rPr>
      </w:pPr>
    </w:p>
    <w:sectPr w:rsidR="0087523C" w:rsidSect="00B46A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1B" w:rsidRDefault="0075491B" w:rsidP="00B14A61">
      <w:pPr>
        <w:spacing w:after="0" w:line="240" w:lineRule="auto"/>
      </w:pPr>
      <w:r>
        <w:separator/>
      </w:r>
    </w:p>
  </w:endnote>
  <w:endnote w:type="continuationSeparator" w:id="0">
    <w:p w:rsidR="0075491B" w:rsidRDefault="0075491B" w:rsidP="00B1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598794"/>
      <w:docPartObj>
        <w:docPartGallery w:val="Page Numbers (Bottom of Page)"/>
        <w:docPartUnique/>
      </w:docPartObj>
    </w:sdtPr>
    <w:sdtEndPr/>
    <w:sdtContent>
      <w:p w:rsidR="0075491B" w:rsidRDefault="008D175C">
        <w:pPr>
          <w:pStyle w:val="ac"/>
          <w:jc w:val="center"/>
        </w:pPr>
        <w:r>
          <w:fldChar w:fldCharType="begin"/>
        </w:r>
        <w:r w:rsidR="0075491B">
          <w:instrText>PAGE   \* MERGEFORMAT</w:instrText>
        </w:r>
        <w:r>
          <w:fldChar w:fldCharType="separate"/>
        </w:r>
        <w:r w:rsidR="00F35B66">
          <w:rPr>
            <w:noProof/>
          </w:rPr>
          <w:t>78</w:t>
        </w:r>
        <w:r>
          <w:fldChar w:fldCharType="end"/>
        </w:r>
      </w:p>
    </w:sdtContent>
  </w:sdt>
  <w:p w:rsidR="0075491B" w:rsidRDefault="007549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1B" w:rsidRDefault="0075491B" w:rsidP="00B14A61">
      <w:pPr>
        <w:spacing w:after="0" w:line="240" w:lineRule="auto"/>
      </w:pPr>
      <w:r>
        <w:separator/>
      </w:r>
    </w:p>
  </w:footnote>
  <w:footnote w:type="continuationSeparator" w:id="0">
    <w:p w:rsidR="0075491B" w:rsidRDefault="0075491B" w:rsidP="00B14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A86"/>
    <w:multiLevelType w:val="hybridMultilevel"/>
    <w:tmpl w:val="AF7A4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E96235"/>
    <w:multiLevelType w:val="multilevel"/>
    <w:tmpl w:val="BAA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E10CD"/>
    <w:multiLevelType w:val="hybridMultilevel"/>
    <w:tmpl w:val="9140E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4D32DC"/>
    <w:multiLevelType w:val="hybridMultilevel"/>
    <w:tmpl w:val="B6903A70"/>
    <w:lvl w:ilvl="0" w:tplc="0D282FBC">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B24B44"/>
    <w:multiLevelType w:val="hybridMultilevel"/>
    <w:tmpl w:val="00F40A1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A146057"/>
    <w:multiLevelType w:val="multilevel"/>
    <w:tmpl w:val="6470B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8540C1"/>
    <w:multiLevelType w:val="multilevel"/>
    <w:tmpl w:val="CCA803D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6A62301"/>
    <w:multiLevelType w:val="singleLevel"/>
    <w:tmpl w:val="0D282FBC"/>
    <w:lvl w:ilvl="0">
      <w:start w:val="2"/>
      <w:numFmt w:val="bullet"/>
      <w:lvlText w:val="-"/>
      <w:lvlJc w:val="left"/>
      <w:pPr>
        <w:tabs>
          <w:tab w:val="num" w:pos="1211"/>
        </w:tabs>
        <w:ind w:left="1211" w:hanging="360"/>
      </w:pPr>
    </w:lvl>
  </w:abstractNum>
  <w:abstractNum w:abstractNumId="8">
    <w:nsid w:val="48B05808"/>
    <w:multiLevelType w:val="multilevel"/>
    <w:tmpl w:val="E36E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3C1F38"/>
    <w:multiLevelType w:val="hybridMultilevel"/>
    <w:tmpl w:val="BFD61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7776EE"/>
    <w:multiLevelType w:val="hybridMultilevel"/>
    <w:tmpl w:val="A38CD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316ACA"/>
    <w:multiLevelType w:val="hybridMultilevel"/>
    <w:tmpl w:val="9998F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105510"/>
    <w:multiLevelType w:val="hybridMultilevel"/>
    <w:tmpl w:val="FD5C64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687115EE"/>
    <w:multiLevelType w:val="multilevel"/>
    <w:tmpl w:val="F81C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156B28"/>
    <w:multiLevelType w:val="hybridMultilevel"/>
    <w:tmpl w:val="2B1E6776"/>
    <w:lvl w:ilvl="0" w:tplc="98B02CA6">
      <w:start w:val="1"/>
      <w:numFmt w:val="decimal"/>
      <w:lvlText w:val="%1."/>
      <w:lvlJc w:val="left"/>
      <w:pPr>
        <w:ind w:left="800" w:hanging="3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3"/>
  </w:num>
  <w:num w:numId="2">
    <w:abstractNumId w:val="5"/>
  </w:num>
  <w:num w:numId="3">
    <w:abstractNumId w:val="8"/>
  </w:num>
  <w:num w:numId="4">
    <w:abstractNumId w:val="6"/>
  </w:num>
  <w:num w:numId="5">
    <w:abstractNumId w:val="7"/>
  </w:num>
  <w:num w:numId="6">
    <w:abstractNumId w:val="1"/>
  </w:num>
  <w:num w:numId="7">
    <w:abstractNumId w:val="10"/>
  </w:num>
  <w:num w:numId="8">
    <w:abstractNumId w:val="11"/>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3D52"/>
    <w:rsid w:val="00031D3A"/>
    <w:rsid w:val="00032523"/>
    <w:rsid w:val="0003516D"/>
    <w:rsid w:val="00071C49"/>
    <w:rsid w:val="00096DD9"/>
    <w:rsid w:val="000A1B76"/>
    <w:rsid w:val="000A5596"/>
    <w:rsid w:val="000A71BB"/>
    <w:rsid w:val="000D350B"/>
    <w:rsid w:val="001125A4"/>
    <w:rsid w:val="00114D8A"/>
    <w:rsid w:val="001252D3"/>
    <w:rsid w:val="00133605"/>
    <w:rsid w:val="00134F0C"/>
    <w:rsid w:val="0014590D"/>
    <w:rsid w:val="00155D53"/>
    <w:rsid w:val="001704D0"/>
    <w:rsid w:val="00173A0C"/>
    <w:rsid w:val="001851D4"/>
    <w:rsid w:val="001A343F"/>
    <w:rsid w:val="001E62D3"/>
    <w:rsid w:val="001F1395"/>
    <w:rsid w:val="001F310F"/>
    <w:rsid w:val="00201131"/>
    <w:rsid w:val="0020595A"/>
    <w:rsid w:val="00231415"/>
    <w:rsid w:val="00237578"/>
    <w:rsid w:val="00255370"/>
    <w:rsid w:val="00271D01"/>
    <w:rsid w:val="0027570D"/>
    <w:rsid w:val="00276299"/>
    <w:rsid w:val="002771B0"/>
    <w:rsid w:val="002A1C6F"/>
    <w:rsid w:val="002B71D5"/>
    <w:rsid w:val="002B7302"/>
    <w:rsid w:val="002C1B25"/>
    <w:rsid w:val="002E3B62"/>
    <w:rsid w:val="00301FC8"/>
    <w:rsid w:val="00324ED4"/>
    <w:rsid w:val="00347426"/>
    <w:rsid w:val="003622BC"/>
    <w:rsid w:val="00376E0B"/>
    <w:rsid w:val="003776B0"/>
    <w:rsid w:val="0039154B"/>
    <w:rsid w:val="003953BE"/>
    <w:rsid w:val="00395DBA"/>
    <w:rsid w:val="003A2079"/>
    <w:rsid w:val="003B0BC0"/>
    <w:rsid w:val="003C5E01"/>
    <w:rsid w:val="003F2341"/>
    <w:rsid w:val="003F2DBD"/>
    <w:rsid w:val="004213E1"/>
    <w:rsid w:val="004373AC"/>
    <w:rsid w:val="00442010"/>
    <w:rsid w:val="004735C2"/>
    <w:rsid w:val="004902FF"/>
    <w:rsid w:val="004A24F8"/>
    <w:rsid w:val="004A712F"/>
    <w:rsid w:val="004B76D5"/>
    <w:rsid w:val="004C59B3"/>
    <w:rsid w:val="004D6D3F"/>
    <w:rsid w:val="004E6518"/>
    <w:rsid w:val="004F51AC"/>
    <w:rsid w:val="004F7C13"/>
    <w:rsid w:val="005036E6"/>
    <w:rsid w:val="005220FD"/>
    <w:rsid w:val="00553A57"/>
    <w:rsid w:val="005649AA"/>
    <w:rsid w:val="005735FC"/>
    <w:rsid w:val="00591FA4"/>
    <w:rsid w:val="005E1FFC"/>
    <w:rsid w:val="006428FE"/>
    <w:rsid w:val="0067001E"/>
    <w:rsid w:val="006756A6"/>
    <w:rsid w:val="006772FE"/>
    <w:rsid w:val="00686610"/>
    <w:rsid w:val="006B2656"/>
    <w:rsid w:val="006B53EE"/>
    <w:rsid w:val="006B5D75"/>
    <w:rsid w:val="006E4522"/>
    <w:rsid w:val="006E7200"/>
    <w:rsid w:val="006F7907"/>
    <w:rsid w:val="00706C83"/>
    <w:rsid w:val="00711570"/>
    <w:rsid w:val="0075491B"/>
    <w:rsid w:val="00767A7E"/>
    <w:rsid w:val="00783051"/>
    <w:rsid w:val="00785AED"/>
    <w:rsid w:val="00796C65"/>
    <w:rsid w:val="007A406A"/>
    <w:rsid w:val="007D4EC1"/>
    <w:rsid w:val="0080499F"/>
    <w:rsid w:val="008316B4"/>
    <w:rsid w:val="008319E7"/>
    <w:rsid w:val="008337D6"/>
    <w:rsid w:val="008572AD"/>
    <w:rsid w:val="0086542A"/>
    <w:rsid w:val="0087523C"/>
    <w:rsid w:val="008B4C88"/>
    <w:rsid w:val="008C554E"/>
    <w:rsid w:val="008D175C"/>
    <w:rsid w:val="008F4D09"/>
    <w:rsid w:val="009056AB"/>
    <w:rsid w:val="009104D4"/>
    <w:rsid w:val="00916030"/>
    <w:rsid w:val="0092018C"/>
    <w:rsid w:val="00920FB8"/>
    <w:rsid w:val="00932B3F"/>
    <w:rsid w:val="00976536"/>
    <w:rsid w:val="00996A73"/>
    <w:rsid w:val="009C0F4B"/>
    <w:rsid w:val="009D0522"/>
    <w:rsid w:val="009D6D10"/>
    <w:rsid w:val="009E66CE"/>
    <w:rsid w:val="00A03C3F"/>
    <w:rsid w:val="00A0782F"/>
    <w:rsid w:val="00A27077"/>
    <w:rsid w:val="00A56BEE"/>
    <w:rsid w:val="00A60D3E"/>
    <w:rsid w:val="00A64DD5"/>
    <w:rsid w:val="00A74698"/>
    <w:rsid w:val="00A846AE"/>
    <w:rsid w:val="00AA27AD"/>
    <w:rsid w:val="00AA2999"/>
    <w:rsid w:val="00AC70F7"/>
    <w:rsid w:val="00AC7B7A"/>
    <w:rsid w:val="00AD0747"/>
    <w:rsid w:val="00AF61FD"/>
    <w:rsid w:val="00B04B37"/>
    <w:rsid w:val="00B07581"/>
    <w:rsid w:val="00B14A61"/>
    <w:rsid w:val="00B22DAD"/>
    <w:rsid w:val="00B46AA6"/>
    <w:rsid w:val="00B53E60"/>
    <w:rsid w:val="00B55CE6"/>
    <w:rsid w:val="00B8297E"/>
    <w:rsid w:val="00BC3961"/>
    <w:rsid w:val="00BF1FAA"/>
    <w:rsid w:val="00BF5812"/>
    <w:rsid w:val="00BF60C5"/>
    <w:rsid w:val="00C02A1F"/>
    <w:rsid w:val="00C05D45"/>
    <w:rsid w:val="00C213DF"/>
    <w:rsid w:val="00C218A5"/>
    <w:rsid w:val="00C220B2"/>
    <w:rsid w:val="00C224CC"/>
    <w:rsid w:val="00C257E9"/>
    <w:rsid w:val="00C26B88"/>
    <w:rsid w:val="00C55FCD"/>
    <w:rsid w:val="00C93ECB"/>
    <w:rsid w:val="00CB0824"/>
    <w:rsid w:val="00CB1E8A"/>
    <w:rsid w:val="00CB5CA7"/>
    <w:rsid w:val="00CD46F6"/>
    <w:rsid w:val="00D14092"/>
    <w:rsid w:val="00D1418F"/>
    <w:rsid w:val="00D329A9"/>
    <w:rsid w:val="00D336BE"/>
    <w:rsid w:val="00D552BF"/>
    <w:rsid w:val="00D643C7"/>
    <w:rsid w:val="00D82026"/>
    <w:rsid w:val="00D8402C"/>
    <w:rsid w:val="00D943C0"/>
    <w:rsid w:val="00DB0674"/>
    <w:rsid w:val="00DB1667"/>
    <w:rsid w:val="00DB4638"/>
    <w:rsid w:val="00DB5DB5"/>
    <w:rsid w:val="00DD0DD4"/>
    <w:rsid w:val="00DF624D"/>
    <w:rsid w:val="00E02E5B"/>
    <w:rsid w:val="00E20861"/>
    <w:rsid w:val="00E44C22"/>
    <w:rsid w:val="00E53763"/>
    <w:rsid w:val="00E61665"/>
    <w:rsid w:val="00E6516C"/>
    <w:rsid w:val="00E908B8"/>
    <w:rsid w:val="00EA7FC2"/>
    <w:rsid w:val="00EB708C"/>
    <w:rsid w:val="00ED29AC"/>
    <w:rsid w:val="00F06BCE"/>
    <w:rsid w:val="00F1733C"/>
    <w:rsid w:val="00F176AF"/>
    <w:rsid w:val="00F247E0"/>
    <w:rsid w:val="00F35B66"/>
    <w:rsid w:val="00F702EC"/>
    <w:rsid w:val="00F74980"/>
    <w:rsid w:val="00F75FD6"/>
    <w:rsid w:val="00F93D52"/>
    <w:rsid w:val="00FA00C4"/>
    <w:rsid w:val="00FB0FCA"/>
    <w:rsid w:val="00FB6FAD"/>
    <w:rsid w:val="00FC55FA"/>
    <w:rsid w:val="00FD5B2C"/>
    <w:rsid w:val="00FE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A6"/>
  </w:style>
  <w:style w:type="paragraph" w:styleId="1">
    <w:name w:val="heading 1"/>
    <w:basedOn w:val="a"/>
    <w:next w:val="a"/>
    <w:link w:val="10"/>
    <w:uiPriority w:val="9"/>
    <w:qFormat/>
    <w:rsid w:val="00670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9"/>
    <w:qFormat/>
    <w:rsid w:val="00A746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D46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7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4698"/>
  </w:style>
  <w:style w:type="character" w:styleId="a4">
    <w:name w:val="Hyperlink"/>
    <w:basedOn w:val="a0"/>
    <w:uiPriority w:val="99"/>
    <w:unhideWhenUsed/>
    <w:rsid w:val="00A74698"/>
    <w:rPr>
      <w:color w:val="0000FF"/>
      <w:u w:val="single"/>
    </w:rPr>
  </w:style>
  <w:style w:type="character" w:customStyle="1" w:styleId="20">
    <w:name w:val="Заголовок 2 Знак"/>
    <w:basedOn w:val="a0"/>
    <w:link w:val="2"/>
    <w:uiPriority w:val="99"/>
    <w:rsid w:val="00A74698"/>
    <w:rPr>
      <w:rFonts w:ascii="Times New Roman" w:eastAsia="Times New Roman" w:hAnsi="Times New Roman" w:cs="Times New Roman"/>
      <w:b/>
      <w:bCs/>
      <w:sz w:val="36"/>
      <w:szCs w:val="36"/>
      <w:lang w:eastAsia="ru-RU"/>
    </w:rPr>
  </w:style>
  <w:style w:type="paragraph" w:styleId="a5">
    <w:name w:val="List Paragraph"/>
    <w:basedOn w:val="a"/>
    <w:uiPriority w:val="34"/>
    <w:qFormat/>
    <w:rsid w:val="00C220B2"/>
    <w:pPr>
      <w:ind w:left="720"/>
      <w:contextualSpacing/>
    </w:pPr>
  </w:style>
  <w:style w:type="table" w:styleId="a6">
    <w:name w:val="Table Grid"/>
    <w:basedOn w:val="a1"/>
    <w:uiPriority w:val="39"/>
    <w:rsid w:val="0027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D46F6"/>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CD46F6"/>
    <w:rPr>
      <w:b/>
      <w:bCs/>
    </w:rPr>
  </w:style>
  <w:style w:type="character" w:customStyle="1" w:styleId="a8">
    <w:name w:val="Основной текст с отступом Знак"/>
    <w:basedOn w:val="a0"/>
    <w:link w:val="a9"/>
    <w:rsid w:val="003776B0"/>
    <w:rPr>
      <w:rFonts w:ascii="Times New Roman" w:hAnsi="Times New Roman"/>
      <w:sz w:val="28"/>
      <w:lang w:val="en-US"/>
    </w:rPr>
  </w:style>
  <w:style w:type="paragraph" w:styleId="a9">
    <w:name w:val="Body Text Indent"/>
    <w:basedOn w:val="a"/>
    <w:link w:val="a8"/>
    <w:unhideWhenUsed/>
    <w:rsid w:val="003776B0"/>
    <w:pPr>
      <w:spacing w:after="0" w:line="240" w:lineRule="auto"/>
      <w:ind w:firstLine="720"/>
      <w:jc w:val="both"/>
    </w:pPr>
    <w:rPr>
      <w:rFonts w:ascii="Times New Roman" w:hAnsi="Times New Roman"/>
      <w:sz w:val="28"/>
      <w:lang w:val="en-US"/>
    </w:rPr>
  </w:style>
  <w:style w:type="character" w:customStyle="1" w:styleId="11">
    <w:name w:val="Основной текст с отступом Знак1"/>
    <w:basedOn w:val="a0"/>
    <w:uiPriority w:val="99"/>
    <w:semiHidden/>
    <w:rsid w:val="003776B0"/>
  </w:style>
  <w:style w:type="paragraph" w:customStyle="1" w:styleId="Style3">
    <w:name w:val="Style3"/>
    <w:basedOn w:val="a"/>
    <w:rsid w:val="003776B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4">
    <w:name w:val="Style4"/>
    <w:basedOn w:val="a"/>
    <w:rsid w:val="003776B0"/>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Style2">
    <w:name w:val="Style2"/>
    <w:basedOn w:val="a"/>
    <w:rsid w:val="003776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3776B0"/>
    <w:pPr>
      <w:widowControl w:val="0"/>
      <w:autoSpaceDE w:val="0"/>
      <w:autoSpaceDN w:val="0"/>
      <w:adjustRightInd w:val="0"/>
      <w:spacing w:after="0" w:line="326" w:lineRule="exact"/>
      <w:ind w:hanging="360"/>
    </w:pPr>
    <w:rPr>
      <w:rFonts w:ascii="Times New Roman" w:eastAsia="Times New Roman" w:hAnsi="Times New Roman" w:cs="Times New Roman"/>
      <w:sz w:val="24"/>
      <w:szCs w:val="24"/>
      <w:lang w:eastAsia="ru-RU"/>
    </w:rPr>
  </w:style>
  <w:style w:type="character" w:customStyle="1" w:styleId="FontStyle12">
    <w:name w:val="Font Style12"/>
    <w:basedOn w:val="a0"/>
    <w:rsid w:val="003776B0"/>
    <w:rPr>
      <w:rFonts w:ascii="Times New Roman" w:hAnsi="Times New Roman" w:cs="Times New Roman" w:hint="default"/>
      <w:b/>
      <w:bCs/>
      <w:sz w:val="26"/>
      <w:szCs w:val="26"/>
    </w:rPr>
  </w:style>
  <w:style w:type="character" w:customStyle="1" w:styleId="FontStyle13">
    <w:name w:val="Font Style13"/>
    <w:basedOn w:val="a0"/>
    <w:rsid w:val="003776B0"/>
    <w:rPr>
      <w:rFonts w:ascii="Times New Roman" w:hAnsi="Times New Roman" w:cs="Times New Roman" w:hint="default"/>
      <w:sz w:val="26"/>
      <w:szCs w:val="26"/>
    </w:rPr>
  </w:style>
  <w:style w:type="paragraph" w:customStyle="1" w:styleId="vcardname">
    <w:name w:val="vcard_name"/>
    <w:basedOn w:val="a"/>
    <w:rsid w:val="00CB5C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14A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4A61"/>
  </w:style>
  <w:style w:type="paragraph" w:styleId="ac">
    <w:name w:val="footer"/>
    <w:basedOn w:val="a"/>
    <w:link w:val="ad"/>
    <w:uiPriority w:val="99"/>
    <w:unhideWhenUsed/>
    <w:rsid w:val="00B14A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4A61"/>
  </w:style>
  <w:style w:type="character" w:customStyle="1" w:styleId="10">
    <w:name w:val="Заголовок 1 Знак"/>
    <w:basedOn w:val="a0"/>
    <w:link w:val="1"/>
    <w:uiPriority w:val="9"/>
    <w:rsid w:val="0067001E"/>
    <w:rPr>
      <w:rFonts w:asciiTheme="majorHAnsi" w:eastAsiaTheme="majorEastAsia" w:hAnsiTheme="majorHAnsi" w:cstheme="majorBidi"/>
      <w:color w:val="2E74B5" w:themeColor="accent1" w:themeShade="BF"/>
      <w:sz w:val="32"/>
      <w:szCs w:val="32"/>
    </w:rPr>
  </w:style>
  <w:style w:type="paragraph" w:customStyle="1" w:styleId="FR3">
    <w:name w:val="FR3"/>
    <w:rsid w:val="00E20861"/>
    <w:pPr>
      <w:widowControl w:val="0"/>
      <w:autoSpaceDE w:val="0"/>
      <w:autoSpaceDN w:val="0"/>
      <w:adjustRightInd w:val="0"/>
      <w:spacing w:after="0" w:line="379" w:lineRule="auto"/>
      <w:ind w:firstLine="400"/>
    </w:pPr>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7A40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406A"/>
    <w:rPr>
      <w:rFonts w:ascii="Tahoma" w:hAnsi="Tahoma" w:cs="Tahoma"/>
      <w:sz w:val="16"/>
      <w:szCs w:val="16"/>
    </w:rPr>
  </w:style>
  <w:style w:type="paragraph" w:styleId="af0">
    <w:name w:val="No Spacing"/>
    <w:uiPriority w:val="99"/>
    <w:qFormat/>
    <w:rsid w:val="009104D4"/>
    <w:pPr>
      <w:spacing w:after="0" w:line="240" w:lineRule="auto"/>
    </w:pPr>
  </w:style>
  <w:style w:type="character" w:styleId="af1">
    <w:name w:val="Emphasis"/>
    <w:basedOn w:val="a0"/>
    <w:uiPriority w:val="20"/>
    <w:qFormat/>
    <w:rsid w:val="003F2341"/>
    <w:rPr>
      <w:i/>
      <w:iCs/>
    </w:rPr>
  </w:style>
  <w:style w:type="character" w:customStyle="1" w:styleId="21">
    <w:name w:val="Основной текст 2 Знак"/>
    <w:basedOn w:val="a0"/>
    <w:link w:val="22"/>
    <w:uiPriority w:val="99"/>
    <w:rsid w:val="008337D6"/>
  </w:style>
  <w:style w:type="paragraph" w:styleId="22">
    <w:name w:val="Body Text 2"/>
    <w:basedOn w:val="a"/>
    <w:link w:val="21"/>
    <w:uiPriority w:val="99"/>
    <w:unhideWhenUsed/>
    <w:rsid w:val="008337D6"/>
    <w:pPr>
      <w:spacing w:after="120" w:line="480" w:lineRule="auto"/>
    </w:pPr>
  </w:style>
  <w:style w:type="character" w:customStyle="1" w:styleId="210">
    <w:name w:val="Основной текст 2 Знак1"/>
    <w:basedOn w:val="a0"/>
    <w:uiPriority w:val="99"/>
    <w:semiHidden/>
    <w:rsid w:val="008337D6"/>
  </w:style>
  <w:style w:type="paragraph" w:customStyle="1" w:styleId="af2">
    <w:name w:val="a"/>
    <w:basedOn w:val="a"/>
    <w:rsid w:val="00205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20595A"/>
    <w:pPr>
      <w:widowControl w:val="0"/>
      <w:autoSpaceDE w:val="0"/>
      <w:autoSpaceDN w:val="0"/>
      <w:spacing w:after="0" w:line="240" w:lineRule="auto"/>
      <w:ind w:firstLine="720"/>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4330">
      <w:bodyDiv w:val="1"/>
      <w:marLeft w:val="0"/>
      <w:marRight w:val="0"/>
      <w:marTop w:val="0"/>
      <w:marBottom w:val="0"/>
      <w:divBdr>
        <w:top w:val="none" w:sz="0" w:space="0" w:color="auto"/>
        <w:left w:val="none" w:sz="0" w:space="0" w:color="auto"/>
        <w:bottom w:val="none" w:sz="0" w:space="0" w:color="auto"/>
        <w:right w:val="none" w:sz="0" w:space="0" w:color="auto"/>
      </w:divBdr>
      <w:divsChild>
        <w:div w:id="912668429">
          <w:marLeft w:val="0"/>
          <w:marRight w:val="0"/>
          <w:marTop w:val="0"/>
          <w:marBottom w:val="0"/>
          <w:divBdr>
            <w:top w:val="none" w:sz="0" w:space="0" w:color="auto"/>
            <w:left w:val="none" w:sz="0" w:space="0" w:color="auto"/>
            <w:bottom w:val="none" w:sz="0" w:space="0" w:color="auto"/>
            <w:right w:val="none" w:sz="0" w:space="0" w:color="auto"/>
          </w:divBdr>
          <w:divsChild>
            <w:div w:id="495923348">
              <w:marLeft w:val="0"/>
              <w:marRight w:val="0"/>
              <w:marTop w:val="825"/>
              <w:marBottom w:val="570"/>
              <w:divBdr>
                <w:top w:val="none" w:sz="0" w:space="0" w:color="auto"/>
                <w:left w:val="none" w:sz="0" w:space="0" w:color="auto"/>
                <w:bottom w:val="none" w:sz="0" w:space="0" w:color="auto"/>
                <w:right w:val="none" w:sz="0" w:space="0" w:color="auto"/>
              </w:divBdr>
            </w:div>
          </w:divsChild>
        </w:div>
      </w:divsChild>
    </w:div>
    <w:div w:id="482090753">
      <w:bodyDiv w:val="1"/>
      <w:marLeft w:val="0"/>
      <w:marRight w:val="0"/>
      <w:marTop w:val="0"/>
      <w:marBottom w:val="0"/>
      <w:divBdr>
        <w:top w:val="none" w:sz="0" w:space="0" w:color="auto"/>
        <w:left w:val="none" w:sz="0" w:space="0" w:color="auto"/>
        <w:bottom w:val="none" w:sz="0" w:space="0" w:color="auto"/>
        <w:right w:val="none" w:sz="0" w:space="0" w:color="auto"/>
      </w:divBdr>
    </w:div>
    <w:div w:id="703864378">
      <w:bodyDiv w:val="1"/>
      <w:marLeft w:val="0"/>
      <w:marRight w:val="0"/>
      <w:marTop w:val="0"/>
      <w:marBottom w:val="0"/>
      <w:divBdr>
        <w:top w:val="none" w:sz="0" w:space="0" w:color="auto"/>
        <w:left w:val="none" w:sz="0" w:space="0" w:color="auto"/>
        <w:bottom w:val="none" w:sz="0" w:space="0" w:color="auto"/>
        <w:right w:val="none" w:sz="0" w:space="0" w:color="auto"/>
      </w:divBdr>
    </w:div>
    <w:div w:id="858934412">
      <w:bodyDiv w:val="1"/>
      <w:marLeft w:val="0"/>
      <w:marRight w:val="0"/>
      <w:marTop w:val="0"/>
      <w:marBottom w:val="0"/>
      <w:divBdr>
        <w:top w:val="none" w:sz="0" w:space="0" w:color="auto"/>
        <w:left w:val="none" w:sz="0" w:space="0" w:color="auto"/>
        <w:bottom w:val="none" w:sz="0" w:space="0" w:color="auto"/>
        <w:right w:val="none" w:sz="0" w:space="0" w:color="auto"/>
      </w:divBdr>
      <w:divsChild>
        <w:div w:id="43536626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62230866">
      <w:bodyDiv w:val="1"/>
      <w:marLeft w:val="0"/>
      <w:marRight w:val="0"/>
      <w:marTop w:val="0"/>
      <w:marBottom w:val="0"/>
      <w:divBdr>
        <w:top w:val="none" w:sz="0" w:space="0" w:color="auto"/>
        <w:left w:val="none" w:sz="0" w:space="0" w:color="auto"/>
        <w:bottom w:val="none" w:sz="0" w:space="0" w:color="auto"/>
        <w:right w:val="none" w:sz="0" w:space="0" w:color="auto"/>
      </w:divBdr>
    </w:div>
    <w:div w:id="1014770657">
      <w:bodyDiv w:val="1"/>
      <w:marLeft w:val="0"/>
      <w:marRight w:val="0"/>
      <w:marTop w:val="0"/>
      <w:marBottom w:val="0"/>
      <w:divBdr>
        <w:top w:val="none" w:sz="0" w:space="0" w:color="auto"/>
        <w:left w:val="none" w:sz="0" w:space="0" w:color="auto"/>
        <w:bottom w:val="none" w:sz="0" w:space="0" w:color="auto"/>
        <w:right w:val="none" w:sz="0" w:space="0" w:color="auto"/>
      </w:divBdr>
    </w:div>
    <w:div w:id="1095437187">
      <w:bodyDiv w:val="1"/>
      <w:marLeft w:val="0"/>
      <w:marRight w:val="0"/>
      <w:marTop w:val="0"/>
      <w:marBottom w:val="0"/>
      <w:divBdr>
        <w:top w:val="none" w:sz="0" w:space="0" w:color="auto"/>
        <w:left w:val="none" w:sz="0" w:space="0" w:color="auto"/>
        <w:bottom w:val="none" w:sz="0" w:space="0" w:color="auto"/>
        <w:right w:val="none" w:sz="0" w:space="0" w:color="auto"/>
      </w:divBdr>
    </w:div>
    <w:div w:id="1184319719">
      <w:bodyDiv w:val="1"/>
      <w:marLeft w:val="0"/>
      <w:marRight w:val="0"/>
      <w:marTop w:val="0"/>
      <w:marBottom w:val="0"/>
      <w:divBdr>
        <w:top w:val="none" w:sz="0" w:space="0" w:color="auto"/>
        <w:left w:val="none" w:sz="0" w:space="0" w:color="auto"/>
        <w:bottom w:val="none" w:sz="0" w:space="0" w:color="auto"/>
        <w:right w:val="none" w:sz="0" w:space="0" w:color="auto"/>
      </w:divBdr>
    </w:div>
    <w:div w:id="1280530752">
      <w:bodyDiv w:val="1"/>
      <w:marLeft w:val="0"/>
      <w:marRight w:val="0"/>
      <w:marTop w:val="0"/>
      <w:marBottom w:val="0"/>
      <w:divBdr>
        <w:top w:val="none" w:sz="0" w:space="0" w:color="auto"/>
        <w:left w:val="none" w:sz="0" w:space="0" w:color="auto"/>
        <w:bottom w:val="none" w:sz="0" w:space="0" w:color="auto"/>
        <w:right w:val="none" w:sz="0" w:space="0" w:color="auto"/>
      </w:divBdr>
    </w:div>
    <w:div w:id="1286693470">
      <w:bodyDiv w:val="1"/>
      <w:marLeft w:val="0"/>
      <w:marRight w:val="0"/>
      <w:marTop w:val="0"/>
      <w:marBottom w:val="0"/>
      <w:divBdr>
        <w:top w:val="none" w:sz="0" w:space="0" w:color="auto"/>
        <w:left w:val="none" w:sz="0" w:space="0" w:color="auto"/>
        <w:bottom w:val="none" w:sz="0" w:space="0" w:color="auto"/>
        <w:right w:val="none" w:sz="0" w:space="0" w:color="auto"/>
      </w:divBdr>
    </w:div>
    <w:div w:id="1355303052">
      <w:bodyDiv w:val="1"/>
      <w:marLeft w:val="0"/>
      <w:marRight w:val="0"/>
      <w:marTop w:val="0"/>
      <w:marBottom w:val="0"/>
      <w:divBdr>
        <w:top w:val="none" w:sz="0" w:space="0" w:color="auto"/>
        <w:left w:val="none" w:sz="0" w:space="0" w:color="auto"/>
        <w:bottom w:val="none" w:sz="0" w:space="0" w:color="auto"/>
        <w:right w:val="none" w:sz="0" w:space="0" w:color="auto"/>
      </w:divBdr>
    </w:div>
    <w:div w:id="1391878608">
      <w:bodyDiv w:val="1"/>
      <w:marLeft w:val="0"/>
      <w:marRight w:val="0"/>
      <w:marTop w:val="0"/>
      <w:marBottom w:val="0"/>
      <w:divBdr>
        <w:top w:val="none" w:sz="0" w:space="0" w:color="auto"/>
        <w:left w:val="none" w:sz="0" w:space="0" w:color="auto"/>
        <w:bottom w:val="none" w:sz="0" w:space="0" w:color="auto"/>
        <w:right w:val="none" w:sz="0" w:space="0" w:color="auto"/>
      </w:divBdr>
    </w:div>
    <w:div w:id="1433673054">
      <w:bodyDiv w:val="1"/>
      <w:marLeft w:val="0"/>
      <w:marRight w:val="0"/>
      <w:marTop w:val="0"/>
      <w:marBottom w:val="0"/>
      <w:divBdr>
        <w:top w:val="none" w:sz="0" w:space="0" w:color="auto"/>
        <w:left w:val="none" w:sz="0" w:space="0" w:color="auto"/>
        <w:bottom w:val="none" w:sz="0" w:space="0" w:color="auto"/>
        <w:right w:val="none" w:sz="0" w:space="0" w:color="auto"/>
      </w:divBdr>
    </w:div>
    <w:div w:id="1559054550">
      <w:bodyDiv w:val="1"/>
      <w:marLeft w:val="0"/>
      <w:marRight w:val="0"/>
      <w:marTop w:val="0"/>
      <w:marBottom w:val="0"/>
      <w:divBdr>
        <w:top w:val="none" w:sz="0" w:space="0" w:color="auto"/>
        <w:left w:val="none" w:sz="0" w:space="0" w:color="auto"/>
        <w:bottom w:val="none" w:sz="0" w:space="0" w:color="auto"/>
        <w:right w:val="none" w:sz="0" w:space="0" w:color="auto"/>
      </w:divBdr>
    </w:div>
    <w:div w:id="1594901974">
      <w:bodyDiv w:val="1"/>
      <w:marLeft w:val="0"/>
      <w:marRight w:val="0"/>
      <w:marTop w:val="0"/>
      <w:marBottom w:val="0"/>
      <w:divBdr>
        <w:top w:val="none" w:sz="0" w:space="0" w:color="auto"/>
        <w:left w:val="none" w:sz="0" w:space="0" w:color="auto"/>
        <w:bottom w:val="none" w:sz="0" w:space="0" w:color="auto"/>
        <w:right w:val="none" w:sz="0" w:space="0" w:color="auto"/>
      </w:divBdr>
    </w:div>
    <w:div w:id="1657413184">
      <w:bodyDiv w:val="1"/>
      <w:marLeft w:val="0"/>
      <w:marRight w:val="0"/>
      <w:marTop w:val="0"/>
      <w:marBottom w:val="0"/>
      <w:divBdr>
        <w:top w:val="none" w:sz="0" w:space="0" w:color="auto"/>
        <w:left w:val="none" w:sz="0" w:space="0" w:color="auto"/>
        <w:bottom w:val="none" w:sz="0" w:space="0" w:color="auto"/>
        <w:right w:val="none" w:sz="0" w:space="0" w:color="auto"/>
      </w:divBdr>
    </w:div>
    <w:div w:id="1672025388">
      <w:bodyDiv w:val="1"/>
      <w:marLeft w:val="0"/>
      <w:marRight w:val="0"/>
      <w:marTop w:val="0"/>
      <w:marBottom w:val="0"/>
      <w:divBdr>
        <w:top w:val="none" w:sz="0" w:space="0" w:color="auto"/>
        <w:left w:val="none" w:sz="0" w:space="0" w:color="auto"/>
        <w:bottom w:val="none" w:sz="0" w:space="0" w:color="auto"/>
        <w:right w:val="none" w:sz="0" w:space="0" w:color="auto"/>
      </w:divBdr>
    </w:div>
    <w:div w:id="1714499969">
      <w:bodyDiv w:val="1"/>
      <w:marLeft w:val="0"/>
      <w:marRight w:val="0"/>
      <w:marTop w:val="0"/>
      <w:marBottom w:val="0"/>
      <w:divBdr>
        <w:top w:val="none" w:sz="0" w:space="0" w:color="auto"/>
        <w:left w:val="none" w:sz="0" w:space="0" w:color="auto"/>
        <w:bottom w:val="none" w:sz="0" w:space="0" w:color="auto"/>
        <w:right w:val="none" w:sz="0" w:space="0" w:color="auto"/>
      </w:divBdr>
    </w:div>
    <w:div w:id="1718361344">
      <w:bodyDiv w:val="1"/>
      <w:marLeft w:val="0"/>
      <w:marRight w:val="0"/>
      <w:marTop w:val="0"/>
      <w:marBottom w:val="0"/>
      <w:divBdr>
        <w:top w:val="none" w:sz="0" w:space="0" w:color="auto"/>
        <w:left w:val="none" w:sz="0" w:space="0" w:color="auto"/>
        <w:bottom w:val="none" w:sz="0" w:space="0" w:color="auto"/>
        <w:right w:val="none" w:sz="0" w:space="0" w:color="auto"/>
      </w:divBdr>
    </w:div>
    <w:div w:id="1967394928">
      <w:bodyDiv w:val="1"/>
      <w:marLeft w:val="0"/>
      <w:marRight w:val="0"/>
      <w:marTop w:val="0"/>
      <w:marBottom w:val="0"/>
      <w:divBdr>
        <w:top w:val="none" w:sz="0" w:space="0" w:color="auto"/>
        <w:left w:val="none" w:sz="0" w:space="0" w:color="auto"/>
        <w:bottom w:val="none" w:sz="0" w:space="0" w:color="auto"/>
        <w:right w:val="none" w:sz="0" w:space="0" w:color="auto"/>
      </w:divBdr>
    </w:div>
    <w:div w:id="2077125873">
      <w:bodyDiv w:val="1"/>
      <w:marLeft w:val="0"/>
      <w:marRight w:val="0"/>
      <w:marTop w:val="0"/>
      <w:marBottom w:val="0"/>
      <w:divBdr>
        <w:top w:val="none" w:sz="0" w:space="0" w:color="auto"/>
        <w:left w:val="none" w:sz="0" w:space="0" w:color="auto"/>
        <w:bottom w:val="none" w:sz="0" w:space="0" w:color="auto"/>
        <w:right w:val="none" w:sz="0" w:space="0" w:color="auto"/>
      </w:divBdr>
      <w:divsChild>
        <w:div w:id="1238326572">
          <w:marLeft w:val="0"/>
          <w:marRight w:val="0"/>
          <w:marTop w:val="300"/>
          <w:marBottom w:val="0"/>
          <w:divBdr>
            <w:top w:val="none" w:sz="0" w:space="0" w:color="auto"/>
            <w:left w:val="none" w:sz="0" w:space="0" w:color="auto"/>
            <w:bottom w:val="none" w:sz="0" w:space="0" w:color="auto"/>
            <w:right w:val="none" w:sz="0" w:space="0" w:color="auto"/>
          </w:divBdr>
          <w:divsChild>
            <w:div w:id="108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grandars.ru/student/statistika/osnovnye-fondy.html" TargetMode="External"/><Relationship Id="rId18" Type="http://schemas.openxmlformats.org/officeDocument/2006/relationships/hyperlink" Target="http://latifundist.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docs.cntd.ru/document/902361843"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yperlink" Target="http://www.gks.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F%D1%80%D0%BE%D0%B8%D0%B7%D0%B2%D0%BE%D0%B4%D0%B8%D1%82%D0%B5%D0%BB%D1%8C%D0%BD%D0%BE%D1%81%D1%82%D1%8C_%D1%82%D1%80%D1%83%D0%B4%D0%B0" TargetMode="External"/><Relationship Id="rId5" Type="http://schemas.openxmlformats.org/officeDocument/2006/relationships/webSettings" Target="webSettings.xml"/><Relationship Id="rId15" Type="http://schemas.openxmlformats.org/officeDocument/2006/relationships/hyperlink" Target="https://ru.wikipedia.org/wiki/%D0%A2%D1%80%D1%83%D0%B4%D0%BE%D1%81%D0%BF%D0%BE%D1%81%D0%BE%D0%B1%D0%BD%D0%BE%D0%B5_%D0%BD%D0%B0%D1%81%D0%B5%D0%BB%D0%B5%D0%BD%D0%B8%D0%B5" TargetMode="External"/><Relationship Id="rId10" Type="http://schemas.openxmlformats.org/officeDocument/2006/relationships/chart" Target="charts/chart2.xml"/><Relationship Id="rId19" Type="http://schemas.openxmlformats.org/officeDocument/2006/relationships/hyperlink" Target="http://economy.udmur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Великобритания </c:v>
                </c:pt>
                <c:pt idx="1">
                  <c:v>Турция</c:v>
                </c:pt>
                <c:pt idx="2">
                  <c:v>Новая Зеландия</c:v>
                </c:pt>
                <c:pt idx="3">
                  <c:v>Франция</c:v>
                </c:pt>
                <c:pt idx="4">
                  <c:v>Россия</c:v>
                </c:pt>
                <c:pt idx="5">
                  <c:v>Германия </c:v>
                </c:pt>
                <c:pt idx="6">
                  <c:v>Бразилия</c:v>
                </c:pt>
                <c:pt idx="7">
                  <c:v>Китай</c:v>
                </c:pt>
                <c:pt idx="8">
                  <c:v>Индия</c:v>
                </c:pt>
                <c:pt idx="9">
                  <c:v>США</c:v>
                </c:pt>
              </c:strCache>
            </c:strRef>
          </c:cat>
          <c:val>
            <c:numRef>
              <c:f>Лист1!$B$2:$B$11</c:f>
              <c:numCache>
                <c:formatCode>General</c:formatCode>
                <c:ptCount val="10"/>
                <c:pt idx="0">
                  <c:v>13.9</c:v>
                </c:pt>
                <c:pt idx="1">
                  <c:v>16.7</c:v>
                </c:pt>
                <c:pt idx="2">
                  <c:v>18.899999999999999</c:v>
                </c:pt>
                <c:pt idx="3">
                  <c:v>23.7</c:v>
                </c:pt>
                <c:pt idx="4">
                  <c:v>30.3</c:v>
                </c:pt>
                <c:pt idx="5">
                  <c:v>31.1</c:v>
                </c:pt>
                <c:pt idx="6">
                  <c:v>34.300000000000004</c:v>
                </c:pt>
                <c:pt idx="7">
                  <c:v>35.700000000000003</c:v>
                </c:pt>
                <c:pt idx="8">
                  <c:v>60.6</c:v>
                </c:pt>
                <c:pt idx="9">
                  <c:v>91.3</c:v>
                </c:pt>
              </c:numCache>
            </c:numRef>
          </c:val>
        </c:ser>
        <c:dLbls>
          <c:showLegendKey val="0"/>
          <c:showVal val="0"/>
          <c:showCatName val="0"/>
          <c:showSerName val="0"/>
          <c:showPercent val="0"/>
          <c:showBubbleSize val="0"/>
        </c:dLbls>
        <c:gapWidth val="182"/>
        <c:axId val="268633984"/>
        <c:axId val="268635520"/>
      </c:barChart>
      <c:catAx>
        <c:axId val="26863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635520"/>
        <c:crosses val="autoZero"/>
        <c:auto val="1"/>
        <c:lblAlgn val="ctr"/>
        <c:lblOffset val="100"/>
        <c:noMultiLvlLbl val="0"/>
      </c:catAx>
      <c:valAx>
        <c:axId val="268635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63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Зерновые и зернобобовые</c:v>
                </c:pt>
                <c:pt idx="1">
                  <c:v>Прочая продукция растениеводства</c:v>
                </c:pt>
                <c:pt idx="2">
                  <c:v>Пчеловодство</c:v>
                </c:pt>
                <c:pt idx="3">
                  <c:v>КРС</c:v>
                </c:pt>
                <c:pt idx="4">
                  <c:v>Молоко</c:v>
                </c:pt>
                <c:pt idx="5">
                  <c:v>прочая продукция животноводства </c:v>
                </c:pt>
              </c:strCache>
            </c:strRef>
          </c:cat>
          <c:val>
            <c:numRef>
              <c:f>Лист1!$B$2:$B$7</c:f>
              <c:numCache>
                <c:formatCode>General</c:formatCode>
                <c:ptCount val="6"/>
                <c:pt idx="0">
                  <c:v>10.239999999999998</c:v>
                </c:pt>
                <c:pt idx="1">
                  <c:v>0.93</c:v>
                </c:pt>
                <c:pt idx="2">
                  <c:v>0.15000000000000013</c:v>
                </c:pt>
                <c:pt idx="3">
                  <c:v>14.1</c:v>
                </c:pt>
                <c:pt idx="4">
                  <c:v>74.33</c:v>
                </c:pt>
                <c:pt idx="5">
                  <c:v>0.36000000000000026</c:v>
                </c:pt>
              </c:numCache>
            </c:numRef>
          </c:val>
        </c:ser>
        <c:dLbls>
          <c:showLegendKey val="0"/>
          <c:showVal val="0"/>
          <c:showCatName val="0"/>
          <c:showSerName val="0"/>
          <c:showPercent val="0"/>
          <c:showBubbleSize val="0"/>
        </c:dLbls>
        <c:gapWidth val="100"/>
        <c:axId val="269221888"/>
        <c:axId val="268683520"/>
      </c:barChart>
      <c:valAx>
        <c:axId val="268683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221888"/>
        <c:crosses val="autoZero"/>
        <c:crossBetween val="between"/>
      </c:valAx>
      <c:catAx>
        <c:axId val="26922188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868352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pattFill prst="pct60">
                <a:fgClr>
                  <a:schemeClr val="accent1"/>
                </a:fgClr>
                <a:bgClr>
                  <a:schemeClr val="bg1"/>
                </a:bgClr>
              </a:pattFill>
              <a:ln w="19050">
                <a:solidFill>
                  <a:schemeClr val="lt1"/>
                </a:solidFill>
              </a:ln>
              <a:effectLst/>
            </c:spPr>
          </c:dPt>
          <c:dPt>
            <c:idx val="1"/>
            <c:bubble3D val="0"/>
            <c:spPr>
              <a:pattFill prst="dkHorz">
                <a:fgClr>
                  <a:schemeClr val="accent1"/>
                </a:fgClr>
                <a:bgClr>
                  <a:schemeClr val="bg1"/>
                </a:bgClr>
              </a:pattFill>
              <a:ln w="19050">
                <a:solidFill>
                  <a:schemeClr val="lt1"/>
                </a:solidFill>
              </a:ln>
              <a:effectLst/>
            </c:spPr>
          </c:dPt>
          <c:dPt>
            <c:idx val="2"/>
            <c:bubble3D val="0"/>
            <c:spPr>
              <a:pattFill prst="ltDnDiag">
                <a:fgClr>
                  <a:schemeClr val="accent1"/>
                </a:fgClr>
                <a:bgClr>
                  <a:schemeClr val="bg1"/>
                </a:bgClr>
              </a:pattFill>
              <a:ln w="19050">
                <a:solidFill>
                  <a:schemeClr val="lt1"/>
                </a:solidFill>
              </a:ln>
              <a:effectLst/>
            </c:spPr>
          </c:dPt>
          <c:dPt>
            <c:idx val="3"/>
            <c:bubble3D val="0"/>
            <c:spPr>
              <a:solidFill>
                <a:schemeClr val="accent4"/>
              </a:solidFill>
              <a:ln w="19050">
                <a:solidFill>
                  <a:schemeClr val="lt1"/>
                </a:solidFill>
              </a:ln>
              <a:effectLst/>
            </c:spPr>
          </c:dPt>
          <c:dPt>
            <c:idx val="4"/>
            <c:bubble3D val="0"/>
            <c:spPr>
              <a:pattFill prst="pct90">
                <a:fgClr>
                  <a:schemeClr val="accent1"/>
                </a:fgClr>
                <a:bgClr>
                  <a:schemeClr val="bg1"/>
                </a:bgClr>
              </a:pattFill>
              <a:ln w="19050">
                <a:solidFill>
                  <a:schemeClr val="lt1"/>
                </a:solidFill>
              </a:ln>
              <a:effectLst/>
            </c:spPr>
          </c:dPt>
          <c:dPt>
            <c:idx val="5"/>
            <c:bubble3D val="0"/>
            <c:spPr>
              <a:pattFill prst="pct5">
                <a:fgClr>
                  <a:schemeClr val="accent1"/>
                </a:fgClr>
                <a:bgClr>
                  <a:schemeClr val="bg1"/>
                </a:bgClr>
              </a:patt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1"/>
              <c:layout>
                <c:manualLayout>
                  <c:x val="3.3782626130067052E-3"/>
                  <c:y val="-3.433349345920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8227435112277632E-3"/>
                  <c:y val="2.5405710227865809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Лист1!$A$2:$A$8</c:f>
              <c:strCache>
                <c:ptCount val="7"/>
                <c:pt idx="0">
                  <c:v>Здания, сооружения и передаточные устройства</c:v>
                </c:pt>
                <c:pt idx="1">
                  <c:v>Машины и оборудование</c:v>
                </c:pt>
                <c:pt idx="2">
                  <c:v>Транспортные средства</c:v>
                </c:pt>
                <c:pt idx="3">
                  <c:v>Производственный и хозяйственный инвентарь</c:v>
                </c:pt>
                <c:pt idx="4">
                  <c:v>Рабочий скот</c:v>
                </c:pt>
                <c:pt idx="5">
                  <c:v>Продуктивный скот</c:v>
                </c:pt>
                <c:pt idx="6">
                  <c:v>Другие виды основных производственных фондов</c:v>
                </c:pt>
              </c:strCache>
            </c:strRef>
          </c:cat>
          <c:val>
            <c:numRef>
              <c:f>Лист1!$B$2:$B$8</c:f>
              <c:numCache>
                <c:formatCode>General</c:formatCode>
                <c:ptCount val="7"/>
                <c:pt idx="0">
                  <c:v>5.49</c:v>
                </c:pt>
                <c:pt idx="1">
                  <c:v>64.179999999999978</c:v>
                </c:pt>
                <c:pt idx="2">
                  <c:v>7.6499999999999995</c:v>
                </c:pt>
                <c:pt idx="3">
                  <c:v>0.27</c:v>
                </c:pt>
                <c:pt idx="4">
                  <c:v>1.24</c:v>
                </c:pt>
                <c:pt idx="5">
                  <c:v>21.16</c:v>
                </c:pt>
                <c:pt idx="6">
                  <c:v>1.0000000000000005E-2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spPr>
            <a:pattFill prst="pct5">
              <a:fgClr>
                <a:schemeClr val="tx1">
                  <a:lumMod val="65000"/>
                  <a:lumOff val="35000"/>
                </a:schemeClr>
              </a:fgClr>
              <a:bgClr>
                <a:schemeClr val="bg1"/>
              </a:bgClr>
            </a:pattFill>
          </c:spPr>
          <c:dPt>
            <c:idx val="0"/>
            <c:bubble3D val="0"/>
            <c:spPr>
              <a:pattFill prst="wdDnDiag">
                <a:fgClr>
                  <a:schemeClr val="tx1">
                    <a:lumMod val="65000"/>
                    <a:lumOff val="35000"/>
                  </a:schemeClr>
                </a:fgClr>
                <a:bgClr>
                  <a:schemeClr val="bg1"/>
                </a:bgClr>
              </a:pattFill>
              <a:ln w="19050">
                <a:solidFill>
                  <a:schemeClr val="lt1"/>
                </a:solidFill>
              </a:ln>
              <a:effectLst/>
            </c:spPr>
          </c:dPt>
          <c:dPt>
            <c:idx val="1"/>
            <c:bubble3D val="0"/>
            <c:spPr>
              <a:pattFill prst="pct80">
                <a:fgClr>
                  <a:schemeClr val="tx1">
                    <a:lumMod val="65000"/>
                    <a:lumOff val="35000"/>
                  </a:schemeClr>
                </a:fgClr>
                <a:bgClr>
                  <a:schemeClr val="bg1"/>
                </a:bgClr>
              </a:pattFill>
              <a:ln w="19050">
                <a:solidFill>
                  <a:schemeClr val="lt1"/>
                </a:solidFill>
              </a:ln>
              <a:effectLst/>
            </c:spPr>
          </c:dPt>
          <c:dPt>
            <c:idx val="2"/>
            <c:bubble3D val="0"/>
            <c:spPr>
              <a:pattFill prst="pct10">
                <a:fgClr>
                  <a:schemeClr val="tx1">
                    <a:lumMod val="65000"/>
                    <a:lumOff val="35000"/>
                  </a:schemeClr>
                </a:fgClr>
                <a:bgClr>
                  <a:schemeClr val="bg1"/>
                </a:bgClr>
              </a:pattFill>
              <a:ln w="19050">
                <a:solidFill>
                  <a:schemeClr val="lt1"/>
                </a:solidFill>
              </a:ln>
              <a:effectLst/>
            </c:spPr>
          </c:dPt>
          <c:dPt>
            <c:idx val="3"/>
            <c:bubble3D val="0"/>
            <c:spPr>
              <a:pattFill prst="dashVert">
                <a:fgClr>
                  <a:schemeClr val="tx1">
                    <a:lumMod val="65000"/>
                    <a:lumOff val="35000"/>
                  </a:schemeClr>
                </a:fgClr>
                <a:bgClr>
                  <a:schemeClr val="bg1"/>
                </a:bgClr>
              </a:pattFill>
              <a:ln w="19050">
                <a:solidFill>
                  <a:schemeClr val="lt1"/>
                </a:solidFill>
              </a:ln>
              <a:effectLst/>
            </c:spPr>
          </c:dPt>
          <c:dPt>
            <c:idx val="4"/>
            <c:bubble3D val="0"/>
            <c:spPr>
              <a:pattFill prst="pct5">
                <a:fgClr>
                  <a:schemeClr val="tx1">
                    <a:lumMod val="65000"/>
                    <a:lumOff val="35000"/>
                  </a:schemeClr>
                </a:fgClr>
                <a:bgClr>
                  <a:schemeClr val="bg1"/>
                </a:bgClr>
              </a:pattFill>
              <a:ln w="19050">
                <a:solidFill>
                  <a:schemeClr val="lt1"/>
                </a:solidFill>
              </a:ln>
              <a:effectLst/>
            </c:spPr>
          </c:dPt>
          <c:dLbls>
            <c:dLbl>
              <c:idx val="0"/>
              <c:layout>
                <c:manualLayout>
                  <c:x val="4.4892825896762946E-3"/>
                  <c:y val="3.62598425196850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6741670312044328E-2"/>
                  <c:y val="-3.61139232595925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578193350831142E-2"/>
                  <c:y val="1.711442319710036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Лист1!$A$2:$A$6</c:f>
              <c:strCache>
                <c:ptCount val="5"/>
                <c:pt idx="0">
                  <c:v>Сырье и материалы</c:v>
                </c:pt>
                <c:pt idx="1">
                  <c:v>Животные на выращивании и откорме</c:v>
                </c:pt>
                <c:pt idx="2">
                  <c:v>Незавершенное производство </c:v>
                </c:pt>
                <c:pt idx="3">
                  <c:v>Дебиторская задолженность </c:v>
                </c:pt>
                <c:pt idx="4">
                  <c:v>Денежные средства</c:v>
                </c:pt>
              </c:strCache>
            </c:strRef>
          </c:cat>
          <c:val>
            <c:numRef>
              <c:f>Лист1!$B$2:$B$6</c:f>
              <c:numCache>
                <c:formatCode>General</c:formatCode>
                <c:ptCount val="5"/>
                <c:pt idx="0">
                  <c:v>23.32</c:v>
                </c:pt>
                <c:pt idx="1">
                  <c:v>60.06</c:v>
                </c:pt>
                <c:pt idx="2">
                  <c:v>3.65</c:v>
                </c:pt>
                <c:pt idx="3">
                  <c:v>12.739999999999998</c:v>
                </c:pt>
                <c:pt idx="4">
                  <c:v>0.23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150772820064198E-2"/>
          <c:y val="0.14718253968253969"/>
          <c:w val="0.87812700495771367"/>
          <c:h val="0.66452974628171535"/>
        </c:manualLayout>
      </c:layout>
      <c:barChart>
        <c:barDir val="bar"/>
        <c:grouping val="clustered"/>
        <c:varyColors val="0"/>
        <c:ser>
          <c:idx val="0"/>
          <c:order val="0"/>
          <c:tx>
            <c:strRef>
              <c:f>Лист1!$B$1</c:f>
              <c:strCache>
                <c:ptCount val="1"/>
                <c:pt idx="0">
                  <c:v>Среднегодовое поголовье коров</c:v>
                </c:pt>
              </c:strCache>
            </c:strRef>
          </c:tx>
          <c:spPr>
            <a:pattFill prst="horzBrick">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344</c:v>
                </c:pt>
                <c:pt idx="1">
                  <c:v>344</c:v>
                </c:pt>
                <c:pt idx="2">
                  <c:v>344</c:v>
                </c:pt>
              </c:numCache>
            </c:numRef>
          </c:val>
        </c:ser>
        <c:ser>
          <c:idx val="1"/>
          <c:order val="1"/>
          <c:tx>
            <c:strRef>
              <c:f>Лист1!$C$1</c:f>
              <c:strCache>
                <c:ptCount val="1"/>
                <c:pt idx="0">
                  <c:v>Среднегодовой надой молока от 1 коровы, ц</c:v>
                </c:pt>
              </c:strCache>
            </c:strRef>
          </c:tx>
          <c:spPr>
            <a:pattFill prst="wdUpDiag">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50.05</c:v>
                </c:pt>
                <c:pt idx="1">
                  <c:v>55.32</c:v>
                </c:pt>
                <c:pt idx="2">
                  <c:v>62.97</c:v>
                </c:pt>
              </c:numCache>
            </c:numRef>
          </c:val>
        </c:ser>
        <c:ser>
          <c:idx val="2"/>
          <c:order val="2"/>
          <c:tx>
            <c:strRef>
              <c:f>Лист1!$D$1</c:f>
              <c:strCache>
                <c:ptCount val="1"/>
                <c:pt idx="0">
                  <c:v>Выход продукции, т</c:v>
                </c:pt>
              </c:strCache>
            </c:strRef>
          </c:tx>
          <c:spPr>
            <a:pattFill prst="dkUpDiag">
              <a:fgClr>
                <a:schemeClr val="accent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Лист1!$D$2:$D$4</c:f>
              <c:numCache>
                <c:formatCode>General</c:formatCode>
                <c:ptCount val="3"/>
                <c:pt idx="0">
                  <c:v>1721.7</c:v>
                </c:pt>
                <c:pt idx="1">
                  <c:v>1902.9</c:v>
                </c:pt>
                <c:pt idx="2">
                  <c:v>2166.1</c:v>
                </c:pt>
              </c:numCache>
            </c:numRef>
          </c:val>
        </c:ser>
        <c:dLbls>
          <c:showLegendKey val="0"/>
          <c:showVal val="1"/>
          <c:showCatName val="0"/>
          <c:showSerName val="0"/>
          <c:showPercent val="0"/>
          <c:showBubbleSize val="0"/>
        </c:dLbls>
        <c:gapWidth val="219"/>
        <c:axId val="269061504"/>
        <c:axId val="269063296"/>
      </c:barChart>
      <c:catAx>
        <c:axId val="269061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063296"/>
        <c:crosses val="autoZero"/>
        <c:auto val="1"/>
        <c:lblAlgn val="ctr"/>
        <c:lblOffset val="100"/>
        <c:noMultiLvlLbl val="0"/>
      </c:catAx>
      <c:valAx>
        <c:axId val="269063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061504"/>
        <c:crosses val="autoZero"/>
        <c:crossBetween val="between"/>
      </c:valAx>
      <c:spPr>
        <a:noFill/>
        <a:ln>
          <a:noFill/>
        </a:ln>
        <a:effectLst/>
      </c:spPr>
    </c:plotArea>
    <c:legend>
      <c:legendPos val="b"/>
      <c:layout>
        <c:manualLayout>
          <c:xMode val="edge"/>
          <c:yMode val="edge"/>
          <c:x val="8.906256398801235E-2"/>
          <c:y val="0.86922996163941113"/>
          <c:w val="0.85260773254407174"/>
          <c:h val="0.110257217847768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1138</TotalTime>
  <Pages>84</Pages>
  <Words>20478</Words>
  <Characters>116727</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5</cp:lastModifiedBy>
  <cp:revision>99</cp:revision>
  <cp:lastPrinted>2017-06-08T07:31:00Z</cp:lastPrinted>
  <dcterms:created xsi:type="dcterms:W3CDTF">2017-04-28T08:45:00Z</dcterms:created>
  <dcterms:modified xsi:type="dcterms:W3CDTF">2018-03-21T11:56:00Z</dcterms:modified>
</cp:coreProperties>
</file>