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4.xml" ContentType="application/vnd.openxmlformats-officedocument.wordprocessingml.header+xml"/>
  <Override PartName="/word/footer1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7.xml" ContentType="application/vnd.openxmlformats-officedocument.wordprocessingml.header+xml"/>
  <Override PartName="/word/footer20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1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2.xml" ContentType="application/vnd.openxmlformats-officedocument.wordprocessingml.header+xml"/>
  <Override PartName="/word/footer28.xml" ContentType="application/vnd.openxmlformats-officedocument.wordprocessingml.footer+xml"/>
  <Override PartName="/word/header13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14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16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17.xml" ContentType="application/vnd.openxmlformats-officedocument.wordprocessingml.header+xml"/>
  <Override PartName="/word/footer40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20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9C" w:rsidRPr="00AB74B3" w:rsidRDefault="00007F9C" w:rsidP="00007F9C">
      <w:pPr>
        <w:shd w:val="clear" w:color="auto" w:fill="FFFFFF"/>
        <w:suppressAutoHyphens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  <w:bookmarkStart w:id="0" w:name="bookmark0"/>
    </w:p>
    <w:p w:rsidR="00007F9C" w:rsidRPr="00AB74B3" w:rsidRDefault="00007F9C" w:rsidP="00007F9C">
      <w:pPr>
        <w:shd w:val="clear" w:color="auto" w:fill="FFFFFF"/>
        <w:suppressAutoHyphens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bidi="hi-IN"/>
        </w:rPr>
      </w:pPr>
      <w:r w:rsidRPr="00AB74B3">
        <w:rPr>
          <w:rFonts w:ascii="Times New Roman" w:hAnsi="Times New Roman"/>
          <w:b/>
          <w:sz w:val="28"/>
          <w:szCs w:val="28"/>
          <w:lang w:bidi="hi-IN"/>
        </w:rPr>
        <w:t xml:space="preserve">Кафедра </w:t>
      </w:r>
      <w:r w:rsidRPr="00AB74B3">
        <w:rPr>
          <w:rFonts w:ascii="Times New Roman" w:hAnsi="Times New Roman"/>
          <w:b/>
          <w:sz w:val="28"/>
          <w:szCs w:val="28"/>
        </w:rPr>
        <w:t>маркетинга и стратегического планирования</w:t>
      </w: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tabs>
          <w:tab w:val="left" w:pos="8820"/>
        </w:tabs>
        <w:suppressAutoHyphen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ab/>
      </w: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  <w:t>Допускается к защите:</w:t>
      </w:r>
    </w:p>
    <w:p w:rsidR="00007F9C" w:rsidRPr="006312A5" w:rsidRDefault="00007F9C" w:rsidP="00007F9C">
      <w:pPr>
        <w:shd w:val="clear" w:color="auto" w:fill="FFFFFF"/>
        <w:suppressAutoHyphens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>зав. кафедрой, к.э.н., доцент</w:t>
      </w:r>
    </w:p>
    <w:p w:rsidR="00007F9C" w:rsidRPr="006312A5" w:rsidRDefault="00007F9C" w:rsidP="00007F9C">
      <w:pPr>
        <w:shd w:val="clear" w:color="auto" w:fill="FFFFFF"/>
        <w:suppressAutoHyphens/>
        <w:contextualSpacing/>
        <w:rPr>
          <w:rFonts w:ascii="Times New Roman" w:hAnsi="Times New Roman"/>
          <w:sz w:val="28"/>
          <w:szCs w:val="28"/>
          <w:lang w:bidi="hi-IN"/>
        </w:rPr>
      </w:pP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eastAsia="SimSun" w:hAnsi="Times New Roman"/>
          <w:sz w:val="28"/>
          <w:szCs w:val="28"/>
          <w:lang w:eastAsia="zh-CN" w:bidi="hi-IN"/>
        </w:rPr>
        <w:t>_______________ И.В. Маракулина</w:t>
      </w:r>
    </w:p>
    <w:p w:rsidR="00007F9C" w:rsidRPr="006312A5" w:rsidRDefault="00007F9C" w:rsidP="00007F9C">
      <w:pPr>
        <w:shd w:val="clear" w:color="auto" w:fill="FFFFFF"/>
        <w:suppressAutoHyphens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  <w:t>«_____» ______________ 2017г.</w:t>
      </w:r>
    </w:p>
    <w:p w:rsidR="00007F9C" w:rsidRPr="006312A5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</w:p>
    <w:p w:rsidR="00007F9C" w:rsidRPr="006312A5" w:rsidRDefault="00007F9C" w:rsidP="00007F9C">
      <w:pPr>
        <w:shd w:val="clear" w:color="auto" w:fill="FFFFFF"/>
        <w:suppressAutoHyphens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  <w:r w:rsidRPr="006312A5">
        <w:rPr>
          <w:rFonts w:ascii="Times New Roman" w:hAnsi="Times New Roman"/>
          <w:sz w:val="28"/>
          <w:szCs w:val="28"/>
          <w:lang w:bidi="hi-IN"/>
        </w:rPr>
        <w:tab/>
      </w: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u w:val="single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bidi="hi-IN"/>
        </w:rPr>
      </w:pPr>
      <w:r w:rsidRPr="00AB74B3">
        <w:rPr>
          <w:rFonts w:ascii="Times New Roman" w:hAnsi="Times New Roman"/>
          <w:b/>
          <w:sz w:val="28"/>
          <w:szCs w:val="28"/>
          <w:lang w:bidi="hi-IN"/>
        </w:rPr>
        <w:t>ВЫПУСКНАЯ КВАЛИФИКАЦИОННАЯ РАБОТА</w:t>
      </w: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>на тему:</w:t>
      </w:r>
      <w:r w:rsidRPr="00AB74B3">
        <w:rPr>
          <w:rFonts w:ascii="Times New Roman" w:hAnsi="Times New Roman"/>
          <w:b/>
          <w:sz w:val="28"/>
          <w:szCs w:val="28"/>
          <w:lang w:bidi="hi-IN"/>
        </w:rPr>
        <w:t xml:space="preserve"> </w:t>
      </w:r>
      <w:r w:rsidRPr="00AB74B3">
        <w:rPr>
          <w:rFonts w:ascii="Times New Roman" w:hAnsi="Times New Roman"/>
          <w:b/>
          <w:sz w:val="28"/>
          <w:szCs w:val="28"/>
          <w:lang w:bidi="hi-IN"/>
        </w:rPr>
        <w:softHyphen/>
      </w:r>
      <w:r w:rsidRPr="00AB74B3">
        <w:rPr>
          <w:rFonts w:ascii="Times New Roman" w:hAnsi="Times New Roman"/>
          <w:sz w:val="28"/>
          <w:szCs w:val="28"/>
        </w:rPr>
        <w:t xml:space="preserve"> Совершенствование оплаты труда работников ООО «Луч» Унинского района Кировской области</w:t>
      </w:r>
    </w:p>
    <w:p w:rsidR="00007F9C" w:rsidRPr="00AB74B3" w:rsidRDefault="00007F9C" w:rsidP="00007F9C">
      <w:pPr>
        <w:shd w:val="clear" w:color="auto" w:fill="FFFFFF"/>
        <w:suppressAutoHyphens/>
        <w:contextualSpacing/>
        <w:jc w:val="center"/>
        <w:rPr>
          <w:rFonts w:ascii="Times New Roman" w:hAnsi="Times New Roman"/>
          <w:b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>Направление подготовки</w:t>
      </w:r>
      <w:r w:rsidRPr="00AB74B3">
        <w:rPr>
          <w:rFonts w:ascii="Times New Roman" w:hAnsi="Times New Roman"/>
          <w:b/>
          <w:sz w:val="28"/>
          <w:szCs w:val="28"/>
          <w:lang w:bidi="hi-IN"/>
        </w:rPr>
        <w:t xml:space="preserve">   </w:t>
      </w:r>
      <w:r w:rsidRPr="00AB74B3">
        <w:rPr>
          <w:rFonts w:ascii="Times New Roman" w:hAnsi="Times New Roman"/>
          <w:sz w:val="28"/>
          <w:szCs w:val="28"/>
          <w:lang w:bidi="hi-IN"/>
        </w:rPr>
        <w:t xml:space="preserve">38.03.02 </w:t>
      </w:r>
      <w:r w:rsidRPr="00AB74B3">
        <w:rPr>
          <w:rFonts w:ascii="Times New Roman" w:hAnsi="Times New Roman"/>
          <w:b/>
          <w:sz w:val="28"/>
          <w:szCs w:val="28"/>
          <w:lang w:bidi="hi-IN"/>
        </w:rPr>
        <w:t>«</w:t>
      </w:r>
      <w:r w:rsidRPr="00AB74B3">
        <w:rPr>
          <w:rFonts w:ascii="Times New Roman" w:hAnsi="Times New Roman"/>
          <w:sz w:val="28"/>
          <w:szCs w:val="28"/>
          <w:lang w:bidi="hi-IN"/>
        </w:rPr>
        <w:t>Менеджмент»</w:t>
      </w: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 xml:space="preserve">Направленность  </w:t>
      </w:r>
      <w:r w:rsidRPr="00AB74B3">
        <w:rPr>
          <w:rFonts w:ascii="Times New Roman" w:hAnsi="Times New Roman"/>
          <w:b/>
          <w:sz w:val="28"/>
          <w:szCs w:val="28"/>
          <w:lang w:bidi="hi-IN"/>
        </w:rPr>
        <w:t>«</w:t>
      </w:r>
      <w:r w:rsidRPr="00AB74B3">
        <w:rPr>
          <w:rFonts w:ascii="Times New Roman" w:hAnsi="Times New Roman"/>
          <w:sz w:val="28"/>
          <w:szCs w:val="28"/>
          <w:lang w:bidi="hi-IN"/>
        </w:rPr>
        <w:t>Экономика и менеджмент на предприятии (в АПК)»</w:t>
      </w:r>
    </w:p>
    <w:p w:rsidR="00007F9C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b/>
          <w:sz w:val="28"/>
          <w:szCs w:val="28"/>
          <w:lang w:bidi="hi-IN"/>
        </w:rPr>
      </w:pPr>
    </w:p>
    <w:p w:rsidR="00007F9C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b/>
          <w:sz w:val="28"/>
          <w:szCs w:val="28"/>
          <w:lang w:bidi="hi-IN"/>
        </w:rPr>
      </w:pPr>
    </w:p>
    <w:p w:rsidR="00007F9C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b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b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 xml:space="preserve">Выпускник   </w:t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  <w:t>Леликов Н.С.</w:t>
      </w: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>Научный руководитель,</w:t>
      </w: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AB74B3">
        <w:rPr>
          <w:rFonts w:ascii="Times New Roman" w:hAnsi="Times New Roman"/>
          <w:sz w:val="28"/>
          <w:szCs w:val="28"/>
        </w:rPr>
        <w:t>Д.э.н., профессор</w:t>
      </w:r>
      <w:r w:rsidRPr="00AB74B3">
        <w:rPr>
          <w:rFonts w:ascii="Times New Roman" w:hAnsi="Times New Roman"/>
          <w:sz w:val="28"/>
          <w:szCs w:val="28"/>
          <w:lang w:bidi="hi-IN"/>
        </w:rPr>
        <w:t xml:space="preserve">                   </w:t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</w:rPr>
        <w:t>Семяшкин Г.М.</w:t>
      </w: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  <w:lang w:bidi="hi-IN"/>
        </w:rPr>
        <w:t>Рецензент,</w:t>
      </w:r>
    </w:p>
    <w:p w:rsidR="00007F9C" w:rsidRPr="00AB74B3" w:rsidRDefault="00007F9C" w:rsidP="00007F9C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8"/>
          <w:szCs w:val="28"/>
          <w:lang w:bidi="hi-IN"/>
        </w:rPr>
      </w:pPr>
      <w:r w:rsidRPr="00AB74B3">
        <w:rPr>
          <w:rFonts w:ascii="Times New Roman" w:hAnsi="Times New Roman"/>
          <w:sz w:val="28"/>
          <w:szCs w:val="28"/>
        </w:rPr>
        <w:t>К.э.н., доцент</w:t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  <w:lang w:bidi="hi-IN"/>
        </w:rPr>
        <w:tab/>
      </w:r>
      <w:r w:rsidRPr="00AB74B3">
        <w:rPr>
          <w:rFonts w:ascii="Times New Roman" w:hAnsi="Times New Roman"/>
          <w:sz w:val="28"/>
          <w:szCs w:val="28"/>
        </w:rPr>
        <w:t>Спиридонова Е.В.</w:t>
      </w: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007F9C" w:rsidRPr="00AB74B3" w:rsidRDefault="00007F9C" w:rsidP="00007F9C">
      <w:pPr>
        <w:shd w:val="clear" w:color="auto" w:fill="FFFFFF"/>
        <w:suppressAutoHyphens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noProof/>
        </w:rPr>
        <w:pict>
          <v:rect id="Прямоугольник 1" o:spid="_x0000_s2081" style="position:absolute;left:0;text-align:left;margin-left:234pt;margin-top:45.55pt;width:18pt;height:18pt;z-index:37748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" stroked="f"/>
        </w:pict>
      </w:r>
    </w:p>
    <w:p w:rsidR="00007F9C" w:rsidRDefault="00007F9C">
      <w:pPr>
        <w:pStyle w:val="20"/>
        <w:keepNext/>
        <w:keepLines/>
        <w:shd w:val="clear" w:color="auto" w:fill="auto"/>
      </w:pPr>
    </w:p>
    <w:p w:rsidR="00007F9C" w:rsidRDefault="00007F9C">
      <w:pPr>
        <w:pStyle w:val="20"/>
        <w:keepNext/>
        <w:keepLines/>
        <w:shd w:val="clear" w:color="auto" w:fill="auto"/>
      </w:pPr>
      <w:bookmarkStart w:id="1" w:name="_GoBack"/>
      <w:bookmarkEnd w:id="1"/>
    </w:p>
    <w:p w:rsidR="00F2645A" w:rsidRDefault="00007F9C">
      <w:pPr>
        <w:pStyle w:val="20"/>
        <w:keepNext/>
        <w:keepLines/>
        <w:shd w:val="clear" w:color="auto" w:fill="auto"/>
      </w:pPr>
      <w:r>
        <w:t>Содержание</w:t>
      </w:r>
      <w:bookmarkEnd w:id="0"/>
    </w:p>
    <w:p w:rsidR="00F2645A" w:rsidRDefault="00007F9C">
      <w:pPr>
        <w:pStyle w:val="22"/>
        <w:shd w:val="clear" w:color="auto" w:fill="auto"/>
        <w:tabs>
          <w:tab w:val="right" w:leader="dot" w:pos="961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t>Введение</w:t>
        </w:r>
        <w:r>
          <w:tab/>
          <w:t>4</w:t>
        </w:r>
      </w:hyperlink>
    </w:p>
    <w:p w:rsidR="00F2645A" w:rsidRDefault="00007F9C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613"/>
        </w:tabs>
      </w:pPr>
      <w:hyperlink w:anchor="bookmark4" w:tooltip="Current Document">
        <w:r>
          <w:t>ТЕОРЕТИЧЕСКИЕ ОСНОВЫ ОПЛАТЫ ТРУДА РАБОТНИКОВ</w:t>
        </w:r>
        <w:r>
          <w:tab/>
          <w:t>6</w:t>
        </w:r>
      </w:hyperlink>
    </w:p>
    <w:p w:rsidR="00F2645A" w:rsidRDefault="00007F9C">
      <w:pPr>
        <w:pStyle w:val="22"/>
        <w:numPr>
          <w:ilvl w:val="1"/>
          <w:numId w:val="1"/>
        </w:numPr>
        <w:shd w:val="clear" w:color="auto" w:fill="auto"/>
        <w:tabs>
          <w:tab w:val="left" w:pos="488"/>
        </w:tabs>
      </w:pPr>
      <w:hyperlink w:anchor="bookmark5" w:tooltip="Current Document">
        <w:r>
          <w:t>Понятие и сущность системы оплаты труда, тенденции развития, виды и</w:t>
        </w:r>
      </w:hyperlink>
    </w:p>
    <w:p w:rsidR="00F2645A" w:rsidRDefault="00007F9C">
      <w:pPr>
        <w:pStyle w:val="22"/>
        <w:shd w:val="clear" w:color="auto" w:fill="auto"/>
        <w:tabs>
          <w:tab w:val="right" w:leader="dot" w:pos="9613"/>
        </w:tabs>
      </w:pPr>
      <w:r>
        <w:t>формы</w:t>
      </w:r>
      <w:r>
        <w:tab/>
        <w:t>6</w:t>
      </w:r>
    </w:p>
    <w:p w:rsidR="00F2645A" w:rsidRDefault="00007F9C">
      <w:pPr>
        <w:pStyle w:val="22"/>
        <w:numPr>
          <w:ilvl w:val="1"/>
          <w:numId w:val="1"/>
        </w:numPr>
        <w:shd w:val="clear" w:color="auto" w:fill="auto"/>
        <w:tabs>
          <w:tab w:val="left" w:pos="507"/>
          <w:tab w:val="right" w:leader="dot" w:pos="9613"/>
        </w:tabs>
      </w:pPr>
      <w:hyperlink w:anchor="bookmark8" w:tooltip="Current Document">
        <w:r>
          <w:t>Функции и формы оплаты труда</w:t>
        </w:r>
        <w:r>
          <w:tab/>
          <w:t>11</w:t>
        </w:r>
      </w:hyperlink>
    </w:p>
    <w:p w:rsidR="00F2645A" w:rsidRDefault="00007F9C">
      <w:pPr>
        <w:pStyle w:val="22"/>
        <w:numPr>
          <w:ilvl w:val="1"/>
          <w:numId w:val="1"/>
        </w:numPr>
        <w:shd w:val="clear" w:color="auto" w:fill="auto"/>
        <w:tabs>
          <w:tab w:val="left" w:pos="507"/>
          <w:tab w:val="right" w:leader="dot" w:pos="9613"/>
        </w:tabs>
      </w:pPr>
      <w:hyperlink w:anchor="bookmark10" w:tooltip="Current Document">
        <w:r>
          <w:t>Методы определения эффективности оплаты</w:t>
        </w:r>
        <w:r>
          <w:t xml:space="preserve"> труда</w:t>
        </w:r>
        <w:r>
          <w:tab/>
          <w:t>17</w:t>
        </w:r>
      </w:hyperlink>
    </w:p>
    <w:p w:rsidR="00F2645A" w:rsidRDefault="00007F9C">
      <w:pPr>
        <w:pStyle w:val="22"/>
        <w:numPr>
          <w:ilvl w:val="0"/>
          <w:numId w:val="1"/>
        </w:numPr>
        <w:shd w:val="clear" w:color="auto" w:fill="auto"/>
        <w:tabs>
          <w:tab w:val="left" w:pos="425"/>
        </w:tabs>
      </w:pPr>
      <w:hyperlink w:anchor="bookmark16" w:tooltip="Current Document">
        <w:r>
          <w:t>ОРГАНИЗАЦИОННО-ЭКОНОМИЧЕСКАЯ ХАРАКТЕРИСТИКА ООО</w:t>
        </w:r>
      </w:hyperlink>
    </w:p>
    <w:p w:rsidR="00F2645A" w:rsidRDefault="00007F9C">
      <w:pPr>
        <w:pStyle w:val="22"/>
        <w:shd w:val="clear" w:color="auto" w:fill="auto"/>
        <w:tabs>
          <w:tab w:val="right" w:leader="dot" w:pos="9613"/>
        </w:tabs>
      </w:pPr>
      <w:r>
        <w:t>"ЛУЧ" УНИНСКОГО РАЙОНА КИРОВСКОЙ ОБЛАСТИ</w:t>
      </w:r>
      <w:r>
        <w:tab/>
        <w:t>30</w:t>
      </w:r>
    </w:p>
    <w:p w:rsidR="00F2645A" w:rsidRDefault="00007F9C">
      <w:pPr>
        <w:pStyle w:val="22"/>
        <w:numPr>
          <w:ilvl w:val="0"/>
          <w:numId w:val="2"/>
        </w:numPr>
        <w:shd w:val="clear" w:color="auto" w:fill="auto"/>
        <w:tabs>
          <w:tab w:val="left" w:pos="589"/>
          <w:tab w:val="right" w:leader="dot" w:pos="9613"/>
        </w:tabs>
      </w:pPr>
      <w:hyperlink w:anchor="bookmark19" w:tooltip="Current Document">
        <w:r>
          <w:t>Организационные основы деятельности</w:t>
        </w:r>
        <w:r>
          <w:tab/>
          <w:t>30</w:t>
        </w:r>
      </w:hyperlink>
    </w:p>
    <w:p w:rsidR="00F2645A" w:rsidRDefault="00007F9C">
      <w:pPr>
        <w:pStyle w:val="22"/>
        <w:numPr>
          <w:ilvl w:val="0"/>
          <w:numId w:val="2"/>
        </w:numPr>
        <w:shd w:val="clear" w:color="auto" w:fill="auto"/>
        <w:tabs>
          <w:tab w:val="left" w:pos="589"/>
        </w:tabs>
      </w:pPr>
      <w:hyperlink w:anchor="bookmark20" w:tooltip="Current Document">
        <w:r>
          <w:t>Ресурсный потенциал предприятия и эффективность его использования .. 33</w:t>
        </w:r>
      </w:hyperlink>
    </w:p>
    <w:p w:rsidR="00F2645A" w:rsidRDefault="00007F9C">
      <w:pPr>
        <w:pStyle w:val="22"/>
        <w:shd w:val="clear" w:color="auto" w:fill="auto"/>
        <w:tabs>
          <w:tab w:val="right" w:leader="dot" w:pos="9613"/>
        </w:tabs>
      </w:pPr>
      <w:r>
        <w:t>Показатели</w:t>
      </w:r>
      <w:r>
        <w:tab/>
        <w:t>33</w:t>
      </w:r>
    </w:p>
    <w:p w:rsidR="00F2645A" w:rsidRDefault="00007F9C">
      <w:pPr>
        <w:pStyle w:val="22"/>
        <w:shd w:val="clear" w:color="auto" w:fill="auto"/>
        <w:tabs>
          <w:tab w:val="right" w:leader="dot" w:pos="9613"/>
        </w:tabs>
        <w:jc w:val="left"/>
      </w:pPr>
      <w:r>
        <w:t>Показатели обеспеченности и эффективности использования основных средств ООО «Луч» представлены в таблице 5</w:t>
      </w:r>
      <w:r>
        <w:tab/>
        <w:t>36</w:t>
      </w:r>
    </w:p>
    <w:p w:rsidR="00F2645A" w:rsidRDefault="00007F9C">
      <w:pPr>
        <w:pStyle w:val="22"/>
        <w:numPr>
          <w:ilvl w:val="1"/>
          <w:numId w:val="2"/>
        </w:numPr>
        <w:shd w:val="clear" w:color="auto" w:fill="auto"/>
        <w:tabs>
          <w:tab w:val="left" w:pos="526"/>
        </w:tabs>
      </w:pPr>
      <w:hyperlink w:anchor="bookmark24" w:tooltip="Current Document">
        <w:r>
          <w:t>Финансовые результаты деятельности ООО «Луч» и его финансовое</w:t>
        </w:r>
      </w:hyperlink>
    </w:p>
    <w:p w:rsidR="00F2645A" w:rsidRDefault="00007F9C">
      <w:pPr>
        <w:pStyle w:val="22"/>
        <w:shd w:val="clear" w:color="auto" w:fill="auto"/>
        <w:tabs>
          <w:tab w:val="right" w:leader="dot" w:pos="9613"/>
        </w:tabs>
      </w:pPr>
      <w:r>
        <w:t xml:space="preserve">состояние </w:t>
      </w:r>
      <w:r>
        <w:tab/>
        <w:t xml:space="preserve"> 40</w:t>
      </w:r>
    </w:p>
    <w:p w:rsidR="00F2645A" w:rsidRDefault="00007F9C">
      <w:pPr>
        <w:pStyle w:val="22"/>
        <w:numPr>
          <w:ilvl w:val="0"/>
          <w:numId w:val="3"/>
        </w:numPr>
        <w:shd w:val="clear" w:color="auto" w:fill="auto"/>
        <w:tabs>
          <w:tab w:val="left" w:pos="584"/>
          <w:tab w:val="right" w:leader="dot" w:pos="9613"/>
        </w:tabs>
      </w:pPr>
      <w:hyperlink w:anchor="bookmark28" w:tooltip="Current Document">
        <w:r>
          <w:t>Оценка результатов труда работников на предприятии</w:t>
        </w:r>
        <w:r>
          <w:tab/>
          <w:t>47</w:t>
        </w:r>
      </w:hyperlink>
    </w:p>
    <w:p w:rsidR="00F2645A" w:rsidRDefault="00007F9C">
      <w:pPr>
        <w:pStyle w:val="22"/>
        <w:numPr>
          <w:ilvl w:val="0"/>
          <w:numId w:val="3"/>
        </w:numPr>
        <w:shd w:val="clear" w:color="auto" w:fill="auto"/>
        <w:tabs>
          <w:tab w:val="left" w:pos="584"/>
          <w:tab w:val="right" w:leader="dot" w:pos="9613"/>
        </w:tabs>
      </w:pPr>
      <w:hyperlink w:anchor="bookmark30" w:tooltip="Current Document">
        <w:r>
          <w:t>Оценка системы оплаты труда работников</w:t>
        </w:r>
        <w:r>
          <w:tab/>
          <w:t>54</w:t>
        </w:r>
      </w:hyperlink>
    </w:p>
    <w:p w:rsidR="00F2645A" w:rsidRDefault="00007F9C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</w:pPr>
      <w:hyperlink w:anchor="bookmark31" w:tooltip="Current Document">
        <w:r>
          <w:t>Разработка рекомендаций по совершенствованию оплаты труда</w:t>
        </w:r>
      </w:hyperlink>
    </w:p>
    <w:p w:rsidR="00F2645A" w:rsidRDefault="00007F9C">
      <w:pPr>
        <w:pStyle w:val="22"/>
        <w:shd w:val="clear" w:color="auto" w:fill="auto"/>
        <w:tabs>
          <w:tab w:val="right" w:leader="dot" w:pos="9613"/>
        </w:tabs>
      </w:pPr>
      <w:r>
        <w:t>работников предприятия и расчет их эффективности</w:t>
      </w:r>
      <w:r>
        <w:tab/>
        <w:t>58</w:t>
      </w:r>
    </w:p>
    <w:p w:rsidR="00F2645A" w:rsidRDefault="00007F9C">
      <w:pPr>
        <w:pStyle w:val="22"/>
        <w:shd w:val="clear" w:color="auto" w:fill="auto"/>
        <w:tabs>
          <w:tab w:val="right" w:leader="dot" w:pos="9613"/>
        </w:tabs>
      </w:pPr>
      <w:hyperlink w:anchor="bookmark35" w:tooltip="Current Document">
        <w:r>
          <w:t>СПИСОК ЛИТЕРАТУРЫ</w:t>
        </w:r>
        <w:r>
          <w:tab/>
          <w:t>72</w:t>
        </w:r>
      </w:hyperlink>
    </w:p>
    <w:p w:rsidR="00F2645A" w:rsidRDefault="00007F9C">
      <w:pPr>
        <w:pStyle w:val="22"/>
        <w:shd w:val="clear" w:color="auto" w:fill="auto"/>
        <w:tabs>
          <w:tab w:val="right" w:leader="dot" w:pos="9613"/>
        </w:tabs>
        <w:sectPr w:rsidR="00F2645A">
          <w:footerReference w:type="even" r:id="rId8"/>
          <w:footerReference w:type="default" r:id="rId9"/>
          <w:pgSz w:w="11900" w:h="16840"/>
          <w:pgMar w:top="1162" w:right="545" w:bottom="1162" w:left="1669" w:header="0" w:footer="3" w:gutter="0"/>
          <w:pgNumType w:start="3"/>
          <w:cols w:space="720"/>
          <w:noEndnote/>
          <w:docGrid w:linePitch="360"/>
        </w:sectPr>
      </w:pPr>
      <w:r>
        <w:t>ПРИЛОЖЕНИЯ</w:t>
      </w:r>
      <w:r>
        <w:tab/>
        <w:t>75</w:t>
      </w:r>
      <w:r>
        <w:fldChar w:fldCharType="end"/>
      </w:r>
    </w:p>
    <w:p w:rsidR="00F2645A" w:rsidRDefault="00007F9C">
      <w:pPr>
        <w:pStyle w:val="20"/>
        <w:keepNext/>
        <w:keepLines/>
        <w:shd w:val="clear" w:color="auto" w:fill="auto"/>
        <w:spacing w:after="417" w:line="280" w:lineRule="exact"/>
        <w:jc w:val="left"/>
      </w:pPr>
      <w:bookmarkStart w:id="2" w:name="bookmark1"/>
      <w:bookmarkStart w:id="3" w:name="bookmark2"/>
      <w:r>
        <w:lastRenderedPageBreak/>
        <w:t>Введение</w:t>
      </w:r>
      <w:bookmarkEnd w:id="2"/>
      <w:bookmarkEnd w:id="3"/>
    </w:p>
    <w:p w:rsidR="00F2645A" w:rsidRDefault="00007F9C">
      <w:pPr>
        <w:pStyle w:val="24"/>
        <w:shd w:val="clear" w:color="auto" w:fill="auto"/>
        <w:spacing w:before="0"/>
        <w:ind w:firstLine="460"/>
      </w:pPr>
      <w:r>
        <w:t>Актуальность темы работы, связана с тем, что на сегодняшний день од</w:t>
      </w:r>
      <w:r>
        <w:softHyphen/>
        <w:t>ной из глобальных проблем для современного российского предприятия яв</w:t>
      </w:r>
      <w:r>
        <w:softHyphen/>
        <w:t>ляется сохранение конкурентоспособности и поддержание активности в условиях непрерывно изменяющейся внешней среды. Одн</w:t>
      </w:r>
      <w:r>
        <w:t>ой из главнейших причин подобного положения является неэффективная организация труда на предприятии, одним из основных элементов которой является заработная плата.</w:t>
      </w:r>
    </w:p>
    <w:p w:rsidR="00F2645A" w:rsidRDefault="00007F9C">
      <w:pPr>
        <w:pStyle w:val="24"/>
        <w:shd w:val="clear" w:color="auto" w:fill="auto"/>
        <w:spacing w:before="0"/>
        <w:ind w:firstLine="460"/>
      </w:pPr>
      <w:r>
        <w:t xml:space="preserve">Успешное развитие системы оплаты труда работников предприятия - это результат рационального </w:t>
      </w:r>
      <w:r>
        <w:t>применения экономических методов оценки дея</w:t>
      </w:r>
      <w:r>
        <w:softHyphen/>
        <w:t>тельности работников, которые основаны на использовании информации о возможностях предприятия. От возможностей предприятия зависит, насколь</w:t>
      </w:r>
      <w:r>
        <w:softHyphen/>
        <w:t>ко динамично будет развиваться бизнес. Следовательно, развитие бизнеса о</w:t>
      </w:r>
      <w:r>
        <w:t>бусловлено наличием у предприятия эффективной системы оплаты труда работников.</w:t>
      </w:r>
    </w:p>
    <w:p w:rsidR="00F2645A" w:rsidRDefault="00007F9C">
      <w:pPr>
        <w:pStyle w:val="24"/>
        <w:shd w:val="clear" w:color="auto" w:fill="auto"/>
        <w:spacing w:before="0"/>
        <w:ind w:firstLine="460"/>
      </w:pPr>
      <w:r>
        <w:t>Являясь стратегически важным инструментом управления кадрами, эф</w:t>
      </w:r>
      <w:r>
        <w:softHyphen/>
        <w:t>фективная оплата труда предприятия должна быть направлена на системати</w:t>
      </w:r>
      <w:r>
        <w:softHyphen/>
        <w:t xml:space="preserve">зацию элементов управления, направленных </w:t>
      </w:r>
      <w:r>
        <w:t>на обеспечение качественного использования персонала, соответствия квалификации работников требова</w:t>
      </w:r>
      <w:r>
        <w:softHyphen/>
        <w:t>ниям должностей (рабочих мест).</w:t>
      </w:r>
    </w:p>
    <w:p w:rsidR="00F2645A" w:rsidRDefault="00007F9C">
      <w:pPr>
        <w:pStyle w:val="24"/>
        <w:shd w:val="clear" w:color="auto" w:fill="auto"/>
        <w:spacing w:before="0"/>
        <w:ind w:firstLine="460"/>
      </w:pPr>
      <w:r>
        <w:t>Организация оплаты труда должна быть тщательно спланирована как по содержанию мероприятий, так и по времени их реализации. По</w:t>
      </w:r>
      <w:r>
        <w:t xml:space="preserve"> результатам эффективности деятельности трудовых ресурсов предприятия вырабатыва</w:t>
      </w:r>
      <w:r>
        <w:softHyphen/>
        <w:t>ются решения по развитию персонала.</w:t>
      </w:r>
    </w:p>
    <w:p w:rsidR="00F2645A" w:rsidRDefault="00007F9C">
      <w:pPr>
        <w:pStyle w:val="24"/>
        <w:shd w:val="clear" w:color="auto" w:fill="auto"/>
        <w:spacing w:before="0"/>
        <w:ind w:firstLine="460"/>
      </w:pPr>
      <w:r>
        <w:t>Таким образом, эффективная система оплаты труда предприятия форми</w:t>
      </w:r>
      <w:r>
        <w:softHyphen/>
        <w:t>руется множеством инструментов, которые заключаются в методах анализа эфф</w:t>
      </w:r>
      <w:r>
        <w:t>ективности их использования. Грамотная организация оплаты труда на предприятии позволяет формировать высококвалифицированный пер</w:t>
      </w:r>
      <w:r>
        <w:softHyphen/>
        <w:t xml:space="preserve">сонал и </w:t>
      </w:r>
      <w:r>
        <w:lastRenderedPageBreak/>
        <w:t>максимально повышать производительность труда, что впоследствии повышает прибыль организации.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Объект работы - ООО «Луч»</w:t>
      </w:r>
      <w:r>
        <w:t>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Предмет работы - организация оплаты труда в ООО «Луч».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Цель ВКР-это совершенствование оплаты труда, проведение анализа и развитие системы и формы оплаты труда (на примере предприятия ООО «Луч» Унинского района Кировской области).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Для достижения указанной</w:t>
      </w:r>
      <w:r>
        <w:t xml:space="preserve"> цели требуется решить следующие задачи: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40"/>
      </w:pPr>
      <w:r>
        <w:t>провести обзор теоретических и правовых основ формирования системы оплаты труда на предприятии;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-проанализировать формирование системы оплаты труда ООО «Луч»;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966"/>
        </w:tabs>
        <w:spacing w:before="0"/>
        <w:ind w:firstLine="740"/>
      </w:pPr>
      <w:r>
        <w:t xml:space="preserve">разработать мероприятия для усовершенствования системы </w:t>
      </w:r>
      <w:r>
        <w:t>оплаты труда персонала в организации ООО «Луч».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Исследуемая в ВКР проблема широко представлена в работах следующих зарубежных и отечественных экономистов: Балашов Ю.К, Басаков М.И., Виханский О.С., Наумов А.И., Волгин А.П., Гончаров В.В., Десслер Г., Дятло</w:t>
      </w:r>
      <w:r>
        <w:t>в С.А., Кибанов А.Я., Спивак В.А. и др.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Нормативно-правовыми источниками работы являются Трудовой кодекс РФ. Информационной базой исследования являются финансовые и бухгалтерские документы ООО «Луч». Период исследования с 2014 по 2016 год.</w:t>
      </w:r>
    </w:p>
    <w:p w:rsidR="00F2645A" w:rsidRDefault="00007F9C">
      <w:pPr>
        <w:pStyle w:val="24"/>
        <w:shd w:val="clear" w:color="auto" w:fill="auto"/>
        <w:spacing w:before="0"/>
        <w:ind w:firstLine="0"/>
        <w:sectPr w:rsidR="00F2645A">
          <w:pgSz w:w="11900" w:h="16840"/>
          <w:pgMar w:top="1167" w:right="816" w:bottom="1877" w:left="1667" w:header="0" w:footer="3" w:gutter="0"/>
          <w:cols w:space="720"/>
          <w:noEndnote/>
          <w:docGrid w:linePitch="360"/>
        </w:sectPr>
      </w:pPr>
      <w:r>
        <w:t>При написании работы былЬ использован метод измерения производительности труда.</w:t>
      </w:r>
    </w:p>
    <w:p w:rsidR="00F2645A" w:rsidRDefault="00F2645A">
      <w:pPr>
        <w:spacing w:line="175" w:lineRule="exact"/>
        <w:rPr>
          <w:sz w:val="14"/>
          <w:szCs w:val="14"/>
        </w:rPr>
      </w:pPr>
    </w:p>
    <w:p w:rsidR="00F2645A" w:rsidRDefault="00F2645A">
      <w:pPr>
        <w:rPr>
          <w:sz w:val="2"/>
          <w:szCs w:val="2"/>
        </w:rPr>
        <w:sectPr w:rsidR="00F2645A">
          <w:pgSz w:w="11900" w:h="16840"/>
          <w:pgMar w:top="1137" w:right="0" w:bottom="1324" w:left="0" w:header="0" w:footer="3" w:gutter="0"/>
          <w:cols w:space="720"/>
          <w:noEndnote/>
          <w:docGrid w:linePitch="360"/>
        </w:sectPr>
      </w:pPr>
    </w:p>
    <w:p w:rsidR="00F2645A" w:rsidRDefault="00007F9C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289"/>
        </w:tabs>
        <w:spacing w:after="620" w:line="280" w:lineRule="exact"/>
      </w:pPr>
      <w:bookmarkStart w:id="4" w:name="bookmark3"/>
      <w:bookmarkStart w:id="5" w:name="bookmark4"/>
      <w:r>
        <w:lastRenderedPageBreak/>
        <w:t>ТЕОРЕТИЧЕСКИЕ ОСНОВЫ ОПЛАТЫ ТРУДА РАБОТНИКОВ</w:t>
      </w:r>
      <w:bookmarkEnd w:id="4"/>
      <w:bookmarkEnd w:id="5"/>
    </w:p>
    <w:p w:rsidR="00F2645A" w:rsidRDefault="00007F9C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471"/>
        </w:tabs>
        <w:spacing w:after="392" w:line="370" w:lineRule="exact"/>
      </w:pPr>
      <w:bookmarkStart w:id="6" w:name="bookmark5"/>
      <w:bookmarkStart w:id="7" w:name="bookmark6"/>
      <w:r>
        <w:t>Понятие и сущность системы оплаты труда, тенденции развития, ви</w:t>
      </w:r>
      <w:r>
        <w:softHyphen/>
        <w:t>ды и формы</w:t>
      </w:r>
      <w:bookmarkEnd w:id="6"/>
      <w:bookmarkEnd w:id="7"/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В экономиче</w:t>
      </w:r>
      <w:r>
        <w:t>ской теории имеется две главных концепции установления природы заработной платы, суть которых представлена на рисунке 1:</w:t>
      </w:r>
    </w:p>
    <w:p w:rsidR="00F2645A" w:rsidRDefault="00007F9C">
      <w:pPr>
        <w:framePr w:h="4834" w:hSpace="922" w:wrap="notBeside" w:vAnchor="text" w:hAnchor="text" w:x="1633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"\\\\192.168.88.222\\shara_rw\\public\\Акмаров\\ВКР\\ЭФ\\542 группа ВКР 2017 К\\media\\image1.jpeg"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242.25pt">
            <v:imagedata r:id="rId10" r:href="rId11"/>
          </v:shape>
        </w:pict>
      </w:r>
      <w:r>
        <w:fldChar w:fldCharType="end"/>
      </w:r>
    </w:p>
    <w:p w:rsidR="00F2645A" w:rsidRDefault="00007F9C">
      <w:pPr>
        <w:pStyle w:val="a8"/>
        <w:framePr w:h="4834" w:hSpace="922" w:wrap="notBeside" w:vAnchor="text" w:hAnchor="text" w:x="1633" w:y="1"/>
        <w:shd w:val="clear" w:color="auto" w:fill="auto"/>
        <w:spacing w:line="280" w:lineRule="exact"/>
      </w:pPr>
      <w:r>
        <w:t>Рисунок 1 - Концепции заработной платы [11, с. 118]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73"/>
        <w:ind w:firstLine="740"/>
      </w:pPr>
      <w:r>
        <w:t>На рынках рабочей силы продавцами являются работники предопреде</w:t>
      </w:r>
      <w:r>
        <w:softHyphen/>
        <w:t>ленной квалификации, специальности, а покупателями - предприятия, фир</w:t>
      </w:r>
      <w:r>
        <w:softHyphen/>
        <w:t xml:space="preserve">мы. Ценой рабочей силы выказывается базовая гарантированная </w:t>
      </w:r>
      <w:r>
        <w:t>заработная плата в виде окладов, тарифов, повременной и сдельной оплаты. Спрос и предложение на рабочую силу объединяется по ее профессиональной подго</w:t>
      </w:r>
      <w:r>
        <w:softHyphen/>
        <w:t>товке с учетом спроса со стороны ее характерных потребителей и предложе</w:t>
      </w:r>
      <w:r>
        <w:softHyphen/>
        <w:t xml:space="preserve">ния со стороны ее собственников, </w:t>
      </w:r>
      <w:r>
        <w:t>то есть вырабатывается система рынков по некоторым ее видам.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Купля-продажа рабочей силы совершается по трудовым контрактам (договорам), которые выказываются основными документами, определяю</w:t>
      </w:r>
      <w:r>
        <w:softHyphen/>
        <w:t>щие трудовые отношения между работодателем и наемным сотрудником.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lastRenderedPageBreak/>
        <w:t>Понятие системы оплаты труда включает в себя способ начисления размеров вознаграждения, подлежащего выплате сотрудникам в соответ</w:t>
      </w:r>
      <w:r>
        <w:softHyphen/>
        <w:t>ствии с затраченным трудом или по результатам работы.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Сдельная форма оплаты труда имеет свои виды, отраженные на рисун</w:t>
      </w:r>
      <w:r>
        <w:softHyphen/>
        <w:t>ке 2. [</w:t>
      </w:r>
      <w:r>
        <w:t>6, с. 11].</w:t>
      </w:r>
    </w:p>
    <w:p w:rsidR="00F2645A" w:rsidRDefault="00007F9C">
      <w:pPr>
        <w:framePr w:h="313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"\\\\192.168.88.222\\shara_rw\\public\\Акмаров\\ВКР\\ЭФ\\542 группа ВКР 2017 К\\media\\image2.png"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20pt;height:156.75pt">
            <v:imagedata r:id="rId12" r:href="rId13"/>
          </v:shape>
        </w:pict>
      </w:r>
      <w:r>
        <w:fldChar w:fldCharType="end"/>
      </w:r>
    </w:p>
    <w:p w:rsidR="00F2645A" w:rsidRDefault="00007F9C">
      <w:pPr>
        <w:pStyle w:val="a8"/>
        <w:framePr w:h="3134" w:wrap="notBeside" w:vAnchor="text" w:hAnchor="text" w:xAlign="center" w:y="1"/>
        <w:shd w:val="clear" w:color="auto" w:fill="auto"/>
        <w:spacing w:line="280" w:lineRule="exact"/>
      </w:pPr>
      <w:r>
        <w:t>Рисунок 2 - Формы сдельной оплаты труда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13" w:after="580"/>
        <w:ind w:firstLine="740"/>
      </w:pPr>
      <w:r>
        <w:t xml:space="preserve">Прямая сдельная система - по этой системе заработок начисляется </w:t>
      </w:r>
      <w:r>
        <w:t>ра</w:t>
      </w:r>
      <w:r>
        <w:softHyphen/>
        <w:t>ботнику по заранее установленной расценке за каждую единицу качественно произведенной продукции (выполненных работ, услуг). Если применяется норма выработки (норма выработки - это установленный объем работы в натуральных единицах, который должен быть вы</w:t>
      </w:r>
      <w:r>
        <w:t>полнен в единицу рабочего времени работником или группой работников определенной квалификации в данных организационно-технических условиях), сдельная расценка опреде</w:t>
      </w:r>
      <w:r>
        <w:softHyphen/>
        <w:t>ляется делением тарифной ставки (часовой, дневной) на норму выработки, что выражает формул</w:t>
      </w:r>
      <w:r>
        <w:t>а 1 [7, с. 41]:</w:t>
      </w:r>
    </w:p>
    <w:p w:rsidR="00F2645A" w:rsidRDefault="00007F9C">
      <w:pPr>
        <w:pStyle w:val="24"/>
        <w:shd w:val="clear" w:color="auto" w:fill="auto"/>
        <w:spacing w:before="0" w:after="157" w:line="280" w:lineRule="exact"/>
        <w:ind w:firstLine="740"/>
      </w:pPr>
      <w:r>
        <w:t>Рсд = Тч(д) / Нв(1)</w:t>
      </w:r>
    </w:p>
    <w:p w:rsidR="00F2645A" w:rsidRDefault="00007F9C">
      <w:pPr>
        <w:pStyle w:val="24"/>
        <w:shd w:val="clear" w:color="auto" w:fill="auto"/>
        <w:spacing w:before="0" w:after="157" w:line="280" w:lineRule="exact"/>
        <w:ind w:firstLine="0"/>
        <w:jc w:val="left"/>
      </w:pPr>
      <w:r>
        <w:t>где: Рсд - сдельная расценка за единицу выполненной работы;</w:t>
      </w:r>
    </w:p>
    <w:p w:rsidR="00F2645A" w:rsidRDefault="00007F9C">
      <w:pPr>
        <w:pStyle w:val="24"/>
        <w:shd w:val="clear" w:color="auto" w:fill="auto"/>
        <w:spacing w:before="0" w:line="280" w:lineRule="exact"/>
        <w:ind w:left="540" w:firstLine="0"/>
        <w:jc w:val="left"/>
      </w:pPr>
      <w:r>
        <w:t>Тч(д) - тарифная ставка (часовая или дневная);</w:t>
      </w:r>
    </w:p>
    <w:p w:rsidR="00F2645A" w:rsidRDefault="00007F9C">
      <w:pPr>
        <w:pStyle w:val="24"/>
        <w:shd w:val="clear" w:color="auto" w:fill="auto"/>
        <w:spacing w:before="0" w:line="485" w:lineRule="exact"/>
        <w:ind w:left="540" w:firstLine="0"/>
      </w:pPr>
      <w:r>
        <w:t>Нв - часовая (сменная) норма выработки.</w:t>
      </w:r>
    </w:p>
    <w:p w:rsidR="00F2645A" w:rsidRDefault="00007F9C">
      <w:pPr>
        <w:pStyle w:val="24"/>
        <w:shd w:val="clear" w:color="auto" w:fill="auto"/>
        <w:spacing w:before="0" w:after="424" w:line="485" w:lineRule="exact"/>
        <w:ind w:firstLine="720"/>
      </w:pPr>
      <w:r>
        <w:t xml:space="preserve">Если применяется норма времени (норма времени - это величина затрат </w:t>
      </w:r>
      <w:r>
        <w:t>рабочего времени, установленная для выполнения единицы работы одним или группой работников определенной квалификации в данных организаци</w:t>
      </w:r>
      <w:r>
        <w:softHyphen/>
      </w:r>
      <w:r>
        <w:lastRenderedPageBreak/>
        <w:t>онно-технических условиях) сдельная расценка определяется по формуле 2 [7, с. 42]:</w:t>
      </w:r>
    </w:p>
    <w:p w:rsidR="00F2645A" w:rsidRDefault="00007F9C">
      <w:pPr>
        <w:pStyle w:val="24"/>
        <w:shd w:val="clear" w:color="auto" w:fill="auto"/>
        <w:spacing w:before="0"/>
        <w:ind w:firstLine="720"/>
      </w:pPr>
      <w:r>
        <w:t>Рсд = Тч(д) * Нв(2)</w:t>
      </w:r>
    </w:p>
    <w:p w:rsidR="00F2645A" w:rsidRDefault="00007F9C">
      <w:pPr>
        <w:pStyle w:val="24"/>
        <w:shd w:val="clear" w:color="auto" w:fill="auto"/>
        <w:spacing w:before="0"/>
        <w:ind w:left="540" w:hanging="540"/>
      </w:pPr>
      <w:r>
        <w:t>где Рсд - сдельн</w:t>
      </w:r>
      <w:r>
        <w:t>ая расценка за единицу выполненной работы;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Тч(д) - тарифная ставка (часовая или дневная);</w:t>
      </w:r>
    </w:p>
    <w:p w:rsidR="00F2645A" w:rsidRDefault="00007F9C">
      <w:pPr>
        <w:pStyle w:val="24"/>
        <w:shd w:val="clear" w:color="auto" w:fill="auto"/>
        <w:spacing w:before="0" w:after="420"/>
        <w:ind w:left="540" w:firstLine="0"/>
      </w:pPr>
      <w:r>
        <w:t>Нв - часовая (сменная) норма выработки.</w:t>
      </w:r>
    </w:p>
    <w:p w:rsidR="00F2645A" w:rsidRDefault="00007F9C">
      <w:pPr>
        <w:pStyle w:val="24"/>
        <w:shd w:val="clear" w:color="auto" w:fill="auto"/>
        <w:spacing w:before="0"/>
        <w:ind w:firstLine="720"/>
      </w:pPr>
      <w:r>
        <w:t>Косвенная сдельная система - применяется для платы труда рабочих, обслуживающих основные технологические процессы, и именно дл</w:t>
      </w:r>
      <w:r>
        <w:t>я той их категории, от темпа работы которых действительно зависит выработка об</w:t>
      </w:r>
      <w:r>
        <w:softHyphen/>
        <w:t>служиваемых или основных рабочих.</w:t>
      </w:r>
    </w:p>
    <w:p w:rsidR="00F2645A" w:rsidRDefault="00007F9C">
      <w:pPr>
        <w:pStyle w:val="24"/>
        <w:shd w:val="clear" w:color="auto" w:fill="auto"/>
        <w:spacing w:before="0" w:after="420"/>
        <w:ind w:firstLine="720"/>
      </w:pPr>
      <w:r>
        <w:t>Поскольку обслуживаемые основные рабочие зачастую выполняют разные работы, косвенные сдельные расценки определяют дифференциро</w:t>
      </w:r>
      <w:r>
        <w:softHyphen/>
        <w:t>ванно по каждому</w:t>
      </w:r>
      <w:r>
        <w:t xml:space="preserve"> объекту обслуживания. Расчет косвенной сдельной рас</w:t>
      </w:r>
      <w:r>
        <w:softHyphen/>
        <w:t>ценки ведется по формуле 3 [7, с. 43]:</w:t>
      </w:r>
    </w:p>
    <w:p w:rsidR="00F2645A" w:rsidRDefault="00007F9C">
      <w:pPr>
        <w:pStyle w:val="24"/>
        <w:shd w:val="clear" w:color="auto" w:fill="auto"/>
        <w:spacing w:before="0"/>
        <w:ind w:firstLine="720"/>
      </w:pPr>
      <w:r>
        <w:t>Ркс = Тд / (Нобс * Оп) (3)</w:t>
      </w:r>
    </w:p>
    <w:p w:rsidR="00F2645A" w:rsidRDefault="00007F9C">
      <w:pPr>
        <w:pStyle w:val="24"/>
        <w:shd w:val="clear" w:color="auto" w:fill="auto"/>
        <w:spacing w:before="0"/>
        <w:ind w:left="540" w:hanging="540"/>
      </w:pPr>
      <w:r>
        <w:t>где Ркс - дифференцированная косвенная сдельная расценка по данному объекту обслуживания за час работы, выполняемой основными рабочи</w:t>
      </w:r>
      <w:r>
        <w:softHyphen/>
        <w:t>ми;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Тд - дневная тарифная ставка рабочего;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Нобс - количество объектов (рабочих, бригад), обслуживаемых по установленной норме рабочим;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Оп - плановый объем производства за смену.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С наибольшей эффективностью косвенная система оплаты труда при</w:t>
      </w:r>
      <w:r>
        <w:softHyphen/>
        <w:t>меняется в тех случ</w:t>
      </w:r>
      <w:r>
        <w:t>аях, когда заработок обслуживающего рабочего ставится в прямую зависимость от выполнения основными рабочими производствен</w:t>
      </w:r>
      <w:r>
        <w:softHyphen/>
        <w:t>ных заданий, а не норм выработки, так как последние легко перевыполняют</w:t>
      </w:r>
      <w:r>
        <w:softHyphen/>
        <w:t>ся вследствие не всегда высокого их качества, что приводит к н</w:t>
      </w:r>
      <w:r>
        <w:t>еобоснован</w:t>
      </w:r>
      <w:r>
        <w:softHyphen/>
        <w:t>ному завышению заработной платы [8, с. 23].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lastRenderedPageBreak/>
        <w:t>Сдельно-премиальная система - предусматривает премирование за пе</w:t>
      </w:r>
      <w:r>
        <w:softHyphen/>
        <w:t>ревыполнение выработки и достижение определенных качественных показа</w:t>
      </w:r>
      <w:r>
        <w:softHyphen/>
        <w:t>телей.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Сдельно-прогрессивная система - по этой системе труд рабочег</w:t>
      </w:r>
      <w:r>
        <w:t>о в пре</w:t>
      </w:r>
      <w:r>
        <w:softHyphen/>
        <w:t>делах установленной исходной нормы (базы) оплачивается по основным одинарным расценкам, а сверх установленной базы - по повышенным рас</w:t>
      </w:r>
      <w:r>
        <w:softHyphen/>
        <w:t>ценкам.</w:t>
      </w:r>
    </w:p>
    <w:p w:rsidR="00F2645A" w:rsidRDefault="00007F9C">
      <w:pPr>
        <w:pStyle w:val="24"/>
        <w:shd w:val="clear" w:color="auto" w:fill="auto"/>
        <w:spacing w:before="0" w:after="420"/>
        <w:ind w:firstLine="740"/>
      </w:pPr>
      <w:r>
        <w:t>В рамках этой системы разрабатывается специальная шкала, устанав</w:t>
      </w:r>
      <w:r>
        <w:softHyphen/>
        <w:t>ливающая степень увеличения сдельных рас</w:t>
      </w:r>
      <w:r>
        <w:t>ценок в зависимости от уровня превышения исходной нормы (базы). Сумма доплат определяется на основе исходной базы и принятой шкалы по формуле 4 [9, с. 47]:</w:t>
      </w:r>
    </w:p>
    <w:p w:rsidR="00F2645A" w:rsidRDefault="00007F9C">
      <w:pPr>
        <w:pStyle w:val="24"/>
        <w:shd w:val="clear" w:color="auto" w:fill="auto"/>
        <w:spacing w:before="0"/>
        <w:ind w:right="5060" w:firstLine="740"/>
        <w:jc w:val="left"/>
      </w:pPr>
      <w:r>
        <w:t>Дпр = Зпр / Пвб * Ппб * Кр(4) где Дпр - сумма доплаты;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Зпр - заработок по основным расценкам за рабо</w:t>
      </w:r>
      <w:r>
        <w:t>ты;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Пвб - процент выполнения исходной базы;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Ппб - процент перевыполнения исходной базы;</w:t>
      </w:r>
    </w:p>
    <w:p w:rsidR="00F2645A" w:rsidRDefault="00007F9C">
      <w:pPr>
        <w:pStyle w:val="24"/>
        <w:shd w:val="clear" w:color="auto" w:fill="auto"/>
        <w:spacing w:before="0" w:after="416"/>
        <w:ind w:left="540" w:firstLine="0"/>
      </w:pPr>
      <w:r>
        <w:t>Кр - коэффициент увеличения основной расценки, взятой по шкале в со</w:t>
      </w:r>
      <w:r>
        <w:softHyphen/>
        <w:t>ответствии с процентом перевыполнения исходной базы.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 xml:space="preserve">При индивидуальной прямой сдельной системе </w:t>
      </w:r>
      <w:r>
        <w:t>оплаты труда за каж</w:t>
      </w:r>
      <w:r>
        <w:softHyphen/>
        <w:t>дую единицу выполненной работы (изделие, деталь, операцию) устанавлива</w:t>
      </w:r>
      <w:r>
        <w:softHyphen/>
        <w:t>ется сдельная неизменная расценка, являющаяся основным элементом любой разновидности сдельной оплаты. В условиях рассматриваемой системы рас</w:t>
      </w:r>
      <w:r>
        <w:softHyphen/>
        <w:t>ценка определяется по од</w:t>
      </w:r>
      <w:r>
        <w:t>ной из формул 5 или 6:</w:t>
      </w:r>
    </w:p>
    <w:p w:rsidR="00F2645A" w:rsidRDefault="00007F9C">
      <w:pPr>
        <w:pStyle w:val="24"/>
        <w:shd w:val="clear" w:color="auto" w:fill="auto"/>
        <w:spacing w:before="0"/>
        <w:ind w:right="6120" w:firstLine="720"/>
        <w:jc w:val="left"/>
      </w:pPr>
      <w:r>
        <w:rPr>
          <w:lang w:val="en-US" w:eastAsia="en-US" w:bidi="en-US"/>
        </w:rPr>
        <w:t>R</w:t>
      </w:r>
      <w:r w:rsidRPr="00007F9C">
        <w:rPr>
          <w:lang w:eastAsia="en-US" w:bidi="en-US"/>
        </w:rPr>
        <w:t xml:space="preserve"> </w:t>
      </w:r>
      <w:r>
        <w:t xml:space="preserve">= Стар / Нвыр (5) где </w:t>
      </w:r>
      <w:r>
        <w:rPr>
          <w:lang w:val="en-US" w:eastAsia="en-US" w:bidi="en-US"/>
        </w:rPr>
        <w:t>R</w:t>
      </w:r>
      <w:r w:rsidRPr="00007F9C">
        <w:rPr>
          <w:lang w:eastAsia="en-US" w:bidi="en-US"/>
        </w:rPr>
        <w:t xml:space="preserve"> </w:t>
      </w:r>
      <w:r>
        <w:t>- сдельная расценка;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Стар - тарифная ставка, соответствующая разряду выполняемой работы;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Нвыр - норма выработки.</w:t>
      </w:r>
    </w:p>
    <w:p w:rsidR="00F2645A" w:rsidRDefault="00007F9C">
      <w:pPr>
        <w:pStyle w:val="24"/>
        <w:shd w:val="clear" w:color="auto" w:fill="auto"/>
        <w:spacing w:before="0"/>
        <w:ind w:right="6120" w:firstLine="720"/>
        <w:jc w:val="left"/>
      </w:pPr>
      <w:r>
        <w:rPr>
          <w:lang w:val="en-US" w:eastAsia="en-US" w:bidi="en-US"/>
        </w:rPr>
        <w:t>R</w:t>
      </w:r>
      <w:r w:rsidRPr="00007F9C">
        <w:rPr>
          <w:lang w:eastAsia="en-US" w:bidi="en-US"/>
        </w:rPr>
        <w:t xml:space="preserve"> </w:t>
      </w:r>
      <w:r>
        <w:t xml:space="preserve">= Стар / Нвыр(6) </w:t>
      </w:r>
      <w:r>
        <w:lastRenderedPageBreak/>
        <w:t xml:space="preserve">где </w:t>
      </w:r>
      <w:r>
        <w:rPr>
          <w:lang w:val="en-US" w:eastAsia="en-US" w:bidi="en-US"/>
        </w:rPr>
        <w:t>R</w:t>
      </w:r>
      <w:r w:rsidRPr="00007F9C">
        <w:rPr>
          <w:lang w:eastAsia="en-US" w:bidi="en-US"/>
        </w:rPr>
        <w:t xml:space="preserve"> </w:t>
      </w:r>
      <w:r>
        <w:t>- сдельная расценка;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 xml:space="preserve">Стар - тарифная ставка, соответствующая разряду </w:t>
      </w:r>
      <w:r>
        <w:t>выполняемой рабо</w:t>
      </w:r>
      <w:r>
        <w:softHyphen/>
        <w:t>ты;</w:t>
      </w:r>
    </w:p>
    <w:p w:rsidR="00F2645A" w:rsidRDefault="00007F9C">
      <w:pPr>
        <w:pStyle w:val="24"/>
        <w:shd w:val="clear" w:color="auto" w:fill="auto"/>
        <w:spacing w:before="0"/>
        <w:ind w:left="540" w:firstLine="0"/>
      </w:pPr>
      <w:r>
        <w:t>Нвр - норма времени.</w:t>
      </w:r>
    </w:p>
    <w:p w:rsidR="00F2645A" w:rsidRDefault="00007F9C">
      <w:pPr>
        <w:pStyle w:val="24"/>
        <w:shd w:val="clear" w:color="auto" w:fill="auto"/>
        <w:spacing w:before="0"/>
        <w:ind w:firstLine="720"/>
      </w:pPr>
      <w:r>
        <w:t>При определении сдельных расценок необходимо соблюдать соответ</w:t>
      </w:r>
      <w:r>
        <w:softHyphen/>
        <w:t>ствие единиц времени, за которые устанавливаются тарифные ставки, едини</w:t>
      </w:r>
      <w:r>
        <w:softHyphen/>
        <w:t>цам времени, относительно которых устанавливаются нормы (час, смена). Если уста</w:t>
      </w:r>
      <w:r>
        <w:t>новлена сменная норма выработки, то при расчете расценки ис</w:t>
      </w:r>
      <w:r>
        <w:softHyphen/>
        <w:t>пользуется дневная (сменная) тарифная ставка; если установлена часовая норма выработки, то для определения расценки используется почасовая та</w:t>
      </w:r>
      <w:r>
        <w:softHyphen/>
        <w:t>рифная ставка [6, с. 17]. Прямая индивидуальная сдельн</w:t>
      </w:r>
      <w:r>
        <w:t>ая оплата туда весьма проста и понятна для рабочего и исключает (при высоком качестве нормиро</w:t>
      </w:r>
      <w:r>
        <w:softHyphen/>
        <w:t xml:space="preserve">вания) уравнительность к оплате. Она целесообразна там, где по условиям производства возможно и оправдано выполнение работ одним исполнителем. Повременная оплата </w:t>
      </w:r>
      <w:r>
        <w:t>труда включает несколько разновидностей, что нагляд</w:t>
      </w:r>
      <w:r>
        <w:softHyphen/>
        <w:t>но отображает рис. 3.</w:t>
      </w:r>
    </w:p>
    <w:p w:rsidR="00F2645A" w:rsidRDefault="00007F9C">
      <w:pPr>
        <w:framePr w:h="22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"\\\\192.168.88.222\\shara_rw\\public\\Акмаров\\ВКР\\ЭФ\\542 группа ВКР 2017 К\\media\\image3.png"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420pt;height:111pt">
            <v:imagedata r:id="rId14" r:href="rId15"/>
          </v:shape>
        </w:pict>
      </w:r>
      <w:r>
        <w:fldChar w:fldCharType="end"/>
      </w:r>
    </w:p>
    <w:p w:rsidR="00F2645A" w:rsidRDefault="00007F9C">
      <w:pPr>
        <w:pStyle w:val="a8"/>
        <w:framePr w:h="2222" w:wrap="notBeside" w:vAnchor="text" w:hAnchor="text" w:xAlign="center" w:y="1"/>
        <w:shd w:val="clear" w:color="auto" w:fill="auto"/>
        <w:spacing w:line="280" w:lineRule="exact"/>
      </w:pPr>
      <w:r>
        <w:t>Рисунок 3 - Формы сдельной оплаты труда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0" w:after="820"/>
        <w:ind w:firstLine="740"/>
      </w:pPr>
      <w:r>
        <w:t>Простая повременная оплата основана на исчислении заработной платы рабочему по часовой (дневной) тарифной ставке присвоенного ему разряда, перемноженной на число фактически отработанных табельных часов (дней). Ввиду недостаточного стимулирующего влияния на</w:t>
      </w:r>
      <w:r>
        <w:t xml:space="preserve"> количество и качество труда повременщика эта система практически не применяется [35 ,с. 77].Наиболее широкое распространение среди разновидностей повременной оплаты получила повременно-премиальная система. При этой системе поми</w:t>
      </w:r>
      <w:r>
        <w:softHyphen/>
        <w:t>мо тарифного заработка рабо</w:t>
      </w:r>
      <w:r>
        <w:t>чий получает премию за достижение опреде</w:t>
      </w:r>
      <w:r>
        <w:softHyphen/>
        <w:t>ленных количественных и качественных показателей. Руководители пред</w:t>
      </w:r>
      <w:r>
        <w:softHyphen/>
        <w:t xml:space="preserve">приятий и </w:t>
      </w:r>
      <w:r>
        <w:lastRenderedPageBreak/>
        <w:t>организаций по согласованию с комитетами профсоюза могут производить оплату труда рабочих - повременщиков по тарифным ставкам рабочих-сде</w:t>
      </w:r>
      <w:r>
        <w:t>льщиков при условии их работы по межотраслевым, отраслевым и другим технически обоснованным нормативам трудовых затрат (нормиро</w:t>
      </w:r>
      <w:r>
        <w:softHyphen/>
        <w:t>ванным заданиям, нормам обслуживания и нормативам численности).</w:t>
      </w:r>
    </w:p>
    <w:p w:rsidR="00F2645A" w:rsidRDefault="00007F9C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457"/>
        </w:tabs>
        <w:spacing w:after="417" w:line="280" w:lineRule="exact"/>
      </w:pPr>
      <w:bookmarkStart w:id="8" w:name="bookmark7"/>
      <w:bookmarkStart w:id="9" w:name="bookmark8"/>
      <w:r>
        <w:t>Функции и формы оплаты труда</w:t>
      </w:r>
      <w:bookmarkEnd w:id="8"/>
      <w:bookmarkEnd w:id="9"/>
    </w:p>
    <w:p w:rsidR="00F2645A" w:rsidRDefault="00007F9C">
      <w:pPr>
        <w:pStyle w:val="24"/>
        <w:shd w:val="clear" w:color="auto" w:fill="auto"/>
        <w:tabs>
          <w:tab w:val="left" w:pos="4032"/>
        </w:tabs>
        <w:spacing w:before="0"/>
        <w:ind w:firstLine="740"/>
      </w:pPr>
      <w:r>
        <w:t>В рыночной экономике заработная пла</w:t>
      </w:r>
      <w:r>
        <w:t>та является основой повышения заинтересованности работающих в результатах труда, его производительно</w:t>
      </w:r>
      <w:r>
        <w:softHyphen/>
        <w:t>сти, увеличении объемов произведенной продукции, улучшении ее качества и ассортимента. Что касается конкретных моделей рыночных систем оплаты труда включая</w:t>
      </w:r>
      <w:r>
        <w:t xml:space="preserve"> все составляющие элементы, можно констатировать, что они достаточно разнообразны и зависят от множества факторов, в частности от степени экономического развития страны, ее национальных особенностей и традиций, развитости системы социального партнерства и </w:t>
      </w:r>
      <w:r>
        <w:t>гарантий, роли государства в регулировании экономических процессов и др. Сущность заработной платы проявляется в функциях, которые она выполняет в фазах общественного производства:</w:t>
      </w:r>
      <w:r>
        <w:tab/>
        <w:t>производстве, распределении, обмене и потреблении. Но в любое время, вне за</w:t>
      </w:r>
      <w:r>
        <w:t>висимости от формы собственности и системы управления, заработная плата должна, быть направлена на обеспечениеосновных функций, приведенных на рисунке 4.</w:t>
      </w:r>
    </w:p>
    <w:p w:rsidR="00F2645A" w:rsidRDefault="00007F9C">
      <w:pPr>
        <w:framePr w:h="4373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"\\\\192.168.88.222\\shara_rw\\public\\Акмаров\\ВКР\\ЭФ\\542 группа ВКР 2017 К\\media</w:instrText>
      </w:r>
      <w:r>
        <w:instrText>\\image4.png"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413.25pt;height:219pt">
            <v:imagedata r:id="rId16" r:href="rId17"/>
          </v:shape>
        </w:pict>
      </w:r>
      <w:r>
        <w:fldChar w:fldCharType="end"/>
      </w:r>
    </w:p>
    <w:p w:rsidR="00F2645A" w:rsidRDefault="00007F9C">
      <w:pPr>
        <w:pStyle w:val="a8"/>
        <w:framePr w:h="4373" w:wrap="notBeside" w:vAnchor="text" w:hAnchor="text" w:xAlign="center" w:y="1"/>
        <w:shd w:val="clear" w:color="auto" w:fill="auto"/>
        <w:spacing w:line="280" w:lineRule="exact"/>
      </w:pPr>
      <w:r>
        <w:t>Рисунок 4 -Функции заработной платы[14, с. 47]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73"/>
        <w:ind w:firstLine="740"/>
      </w:pPr>
      <w:r>
        <w:t>Воспроизводственная функция заключается в обеспечении работников и членов их семей необходимыми жизненными благами для воспроизводства рабочей силы, воспроизводства покол</w:t>
      </w:r>
      <w:r>
        <w:t xml:space="preserve">ений. В ней реализуется экономический закон возвышения потребностей. Эта функция тесно связана с особенностями государственного регулирования заработной платы, установлением на законодательному уровне такого минимального ее размера, который обеспечивал бы </w:t>
      </w:r>
      <w:r>
        <w:t>воспроизводство рабочей силы [20, С. 87].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Сущность стимулирующей функции состоит в установлении зависимости заработной платы работника от его трудового вклада, от результатов производственно-хозяйственной деятельности предприятия, причем указанная зависимо</w:t>
      </w:r>
      <w:r>
        <w:t>сть должна быть такой, чтобы заинтересовать работника в постоянном улучшении результатов своего труда.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Измерительно-распределительная функция предназначена для отражения меры живого труда при распределении фонда потребления между наемными работниками и соб</w:t>
      </w:r>
      <w:r>
        <w:t>ственниками средств производства. Посредством заработной платы определяется индивидуальная доля в фонде потребления каждого участника производственного процесса в соответствии с его трудовым вкладом.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Значение ресурсно-разместительной функции в настоящее вр</w:t>
      </w:r>
      <w:r>
        <w:t xml:space="preserve">емя </w:t>
      </w:r>
      <w:r>
        <w:lastRenderedPageBreak/>
        <w:t>существенно возрастает. Сущность ее состоит в оптимизации размещения трудовых ресурсов по регионам, отраслям экономики, предприятиям. В условиях, когда государственное регулирование в сфере размещения трудовых ресурсов сводится к минимуму, а формирован</w:t>
      </w:r>
      <w:r>
        <w:t>ие эффективно функционирующего рынка труда возможно лишь при наличии свободы у каждого наемного работника в выборе места приложения своего труда, стремление к повышению жизненного уровня обусловливает его перемещение с целью нахождения работы, в максимальн</w:t>
      </w:r>
      <w:r>
        <w:t>ой степени, удовлетворяющей его потребности [20, с. 74].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Назначение функции формирования платежеспособного спроса населения - увязка платежеспособного спроса, под которым понимается форма проявления потребностей, обеспеченных денежными средствами покупател</w:t>
      </w:r>
      <w:r>
        <w:t>ей, и производства потребительских товаров. Поскольку платежеспособный спрос формируется под воздействием двух основных факторов-потребностей и доходов общества, то с помощью заработной платы в условиях рынка устанавливаются необходимые пропорции между тов</w:t>
      </w:r>
      <w:r>
        <w:t>арным предложением и спросом. Для реализации вышеназванных функций необходимо соблюдение следующих важнейших принципов(рисунок 5).</w:t>
      </w:r>
      <w:r>
        <w:br w:type="page"/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lastRenderedPageBreak/>
        <w:pict>
          <v:shape id="_x0000_s2075" type="#_x0000_t75" style="position:absolute;left:0;text-align:left;margin-left:117.35pt;margin-top:-335.3pt;width:54.7pt;height:276.5pt;z-index:-125829376;mso-wrap-distance-left:5pt;mso-wrap-distance-right:5pt;mso-position-horizontal-relative:margin" wrapcoords="0 0 21600 0 21600 21600 0 21600 0 0">
            <v:imagedata r:id="rId18" o:title="image5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35.3pt;margin-top:-51.05pt;width:350.9pt;height:17.2pt;z-index:-125829375;mso-wrap-distance-left:35.3pt;mso-wrap-distance-right:83.3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a8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</w:rPr>
                    <w:t>Рисунок 5 - Принципыорганизацииоплаты труда [23,с. 87]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3" type="#_x0000_t75" style="position:absolute;left:0;text-align:left;margin-left:187pt;margin-top:-321.6pt;width:200.65pt;height:249.6pt;z-index:-125829374;mso-wrap-distance-left:35.3pt;mso-wrap-distance-right:83.3pt;mso-position-horizontal-relative:margin">
            <v:imagedata r:id="rId19" o:title="image6"/>
            <w10:wrap type="topAndBottom" anchorx="margin"/>
          </v:shape>
        </w:pict>
      </w:r>
      <w:r>
        <w:t xml:space="preserve">Далее необходимо отразить сущность каждого принципа более </w:t>
      </w:r>
      <w:r>
        <w:t>подробно.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Принцип повышения реальной заработной платы по мере роста эффективности производства и трудасвязан с действием объективного экономического закона возвышения потребностей, согласно которому более полное их удовлетворение реально лишь при расширени</w:t>
      </w:r>
      <w:r>
        <w:t>и возможностей получить за свой труд большее количество материальных благ и услуг.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 xml:space="preserve">Обеспечение опережающих темпов роста производительности труда над темпами роста средней заработной платы (или темпов роста объемов выпуска продукции над темпами над темпами </w:t>
      </w:r>
      <w:r>
        <w:t>роста фонда потребления) может быть, также сформулирована как максимизация трудовых доходов на основе развития и повышения эффективности производства. Соблюдение его обусловливает непрерывность процесса накопления, расширенного производства и является непр</w:t>
      </w:r>
      <w:r>
        <w:t>еменным условием развития и процветания предприятия. Нарушение данного принципа ведет к выплате необеспеченных</w:t>
      </w:r>
      <w:r>
        <w:br w:type="page"/>
      </w:r>
      <w:r>
        <w:lastRenderedPageBreak/>
        <w:t>товарами денег, к инфля</w:t>
      </w:r>
      <w:r>
        <w:rPr>
          <w:rStyle w:val="26"/>
        </w:rPr>
        <w:t>ц</w:t>
      </w:r>
      <w:r>
        <w:t>ии, развитию застойных явлений в экономике страны [21, с.63].</w:t>
      </w:r>
    </w:p>
    <w:p w:rsidR="00F2645A" w:rsidRDefault="00007F9C">
      <w:pPr>
        <w:pStyle w:val="24"/>
        <w:shd w:val="clear" w:color="auto" w:fill="auto"/>
        <w:spacing w:before="0" w:after="1103" w:line="485" w:lineRule="exact"/>
        <w:ind w:firstLine="740"/>
      </w:pPr>
      <w:r>
        <w:t>Различают номинальную, реальную зарплату сущность которых п</w:t>
      </w:r>
      <w:r>
        <w:t>ри</w:t>
      </w:r>
      <w:r>
        <w:softHyphen/>
        <w:t>ведена на рисунке 6.</w:t>
      </w:r>
    </w:p>
    <w:p w:rsidR="00F2645A" w:rsidRDefault="00007F9C">
      <w:pPr>
        <w:framePr w:h="602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"\\\\192.168.88.222\\shara_rw\\public\\Акмаров\\ВКР\\ЭФ\\542 группа ВКР 2017 К\\media\\image7.png"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23pt;height:300.75pt">
            <v:imagedata r:id="rId20" r:href="rId21"/>
          </v:shape>
        </w:pict>
      </w:r>
      <w:r>
        <w:fldChar w:fldCharType="end"/>
      </w:r>
    </w:p>
    <w:p w:rsidR="00F2645A" w:rsidRDefault="00007F9C">
      <w:pPr>
        <w:pStyle w:val="a8"/>
        <w:framePr w:h="6024" w:wrap="notBeside" w:vAnchor="text" w:hAnchor="text" w:xAlign="center" w:y="1"/>
        <w:shd w:val="clear" w:color="auto" w:fill="auto"/>
        <w:spacing w:line="280" w:lineRule="exact"/>
      </w:pPr>
      <w:r>
        <w:t>Рисунок 6 - Виды заработных плат [41, с. 71]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13" w:after="580"/>
        <w:ind w:firstLine="740"/>
      </w:pPr>
      <w:r>
        <w:t xml:space="preserve">Номинальная (денежная) зарплата - сумма </w:t>
      </w:r>
      <w:r>
        <w:t>денежных средств, получае</w:t>
      </w:r>
      <w:r>
        <w:softHyphen/>
        <w:t>мых работником за выполнение объема работ в соответствии с количеством и качеством затраченного ими труда. Реальная зарплата - совокупность культурных и материальных благ, а также услуг, которые можно приобрести на номинальную зар</w:t>
      </w:r>
      <w:r>
        <w:t>плату. Размер реальной зарплаты зависит от номиналь</w:t>
      </w:r>
      <w:r>
        <w:softHyphen/>
        <w:t>ной зарплаты ( ее величины) и уровня цен на предметы потребления и услу</w:t>
      </w:r>
      <w:r>
        <w:softHyphen/>
        <w:t>ги. Эту зависимость можно выразить формулой 7.</w:t>
      </w:r>
    </w:p>
    <w:p w:rsidR="00F2645A" w:rsidRDefault="00007F9C">
      <w:pPr>
        <w:pStyle w:val="24"/>
        <w:shd w:val="clear" w:color="auto" w:fill="auto"/>
        <w:spacing w:before="0" w:line="280" w:lineRule="exact"/>
        <w:ind w:firstLine="740"/>
      </w:pPr>
      <w:r>
        <w:t>1рз/п = I н з/п : 1ц(7)</w:t>
      </w:r>
    </w:p>
    <w:p w:rsidR="00F2645A" w:rsidRDefault="00007F9C">
      <w:pPr>
        <w:pStyle w:val="24"/>
        <w:shd w:val="clear" w:color="auto" w:fill="auto"/>
        <w:spacing w:before="0"/>
        <w:ind w:left="540" w:hanging="540"/>
        <w:jc w:val="left"/>
      </w:pPr>
      <w:r>
        <w:lastRenderedPageBreak/>
        <w:t>где I р з/п и 1н з/п - индексы соответственно реальной и номи</w:t>
      </w:r>
      <w:r>
        <w:t>нальной з/платы</w:t>
      </w:r>
    </w:p>
    <w:p w:rsidR="00F2645A" w:rsidRDefault="00007F9C">
      <w:pPr>
        <w:pStyle w:val="24"/>
        <w:shd w:val="clear" w:color="auto" w:fill="auto"/>
        <w:spacing w:before="0"/>
        <w:ind w:left="540" w:firstLine="0"/>
        <w:jc w:val="left"/>
      </w:pPr>
      <w:r>
        <w:t>1ц - индекс цен.</w:t>
      </w:r>
    </w:p>
    <w:p w:rsidR="00F2645A" w:rsidRDefault="00007F9C">
      <w:pPr>
        <w:pStyle w:val="24"/>
        <w:shd w:val="clear" w:color="auto" w:fill="auto"/>
        <w:spacing w:before="0"/>
        <w:ind w:firstLine="720"/>
      </w:pPr>
      <w:r>
        <w:t>По своей структуре зарплата неоднородна, каждый ее элемент выпол</w:t>
      </w:r>
      <w:r>
        <w:softHyphen/>
        <w:t>няет присущую ему функцию материального стимулирования и имеет эко</w:t>
      </w:r>
      <w:r>
        <w:softHyphen/>
        <w:t>номическую самостоятельность. Заработная плата рабочих и служащих со</w:t>
      </w:r>
      <w:r>
        <w:softHyphen/>
        <w:t xml:space="preserve">стоит из основной </w:t>
      </w:r>
      <w:r>
        <w:t>(постоянной) и дополнительной (переменной) частей, а также надбавок. Основная часть выплачивается работнику в соответствии с государственным тарифом (для предприятий и организаций бюджетной сфе</w:t>
      </w:r>
      <w:r>
        <w:softHyphen/>
        <w:t>ры), т.е. тарифной системой и должностных окладов в зависимост</w:t>
      </w:r>
      <w:r>
        <w:t>и от слож</w:t>
      </w:r>
      <w:r>
        <w:softHyphen/>
        <w:t>ности, интенсивности труда, а также квалификации работника. На величину дополнительной части зарплаты влияют как конечные итоги работы коллек</w:t>
      </w:r>
      <w:r>
        <w:softHyphen/>
        <w:t>тива, так и результаты деятельности отдельного работника. Сюда входят премии рабочим, служащим, вознагра</w:t>
      </w:r>
      <w:r>
        <w:t>ждения, выплаты за выслугу лет, до</w:t>
      </w:r>
      <w:r>
        <w:softHyphen/>
        <w:t>платы за обучение учеников, бригадирам, за руководство бригадой.</w:t>
      </w:r>
    </w:p>
    <w:p w:rsidR="00F2645A" w:rsidRDefault="00007F9C">
      <w:pPr>
        <w:pStyle w:val="24"/>
        <w:shd w:val="clear" w:color="auto" w:fill="auto"/>
        <w:spacing w:before="0" w:after="564"/>
        <w:ind w:firstLine="720"/>
      </w:pPr>
      <w:r>
        <w:t>Для оплаты труда работников на предприятии могут быть применены системы оплаты труда, представленные на рисунке 7.:</w:t>
      </w:r>
    </w:p>
    <w:p w:rsidR="00F2645A" w:rsidRDefault="00007F9C">
      <w:pPr>
        <w:framePr w:h="5088" w:hSpace="826" w:wrap="notBeside" w:vAnchor="text" w:hAnchor="text" w:x="1527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"\\\\192.168.88.222\\sh</w:instrText>
      </w:r>
      <w:r>
        <w:instrText>ara_rw\\public\\Акмаров\\ВКР\\ЭФ\\542 группа ВКР 2017 К\\media\\image8.jpeg"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353.25pt;height:254.25pt">
            <v:imagedata r:id="rId22" r:href="rId23"/>
          </v:shape>
        </w:pict>
      </w:r>
      <w:r>
        <w:fldChar w:fldCharType="end"/>
      </w:r>
    </w:p>
    <w:p w:rsidR="00F2645A" w:rsidRDefault="00007F9C">
      <w:pPr>
        <w:pStyle w:val="a8"/>
        <w:framePr w:h="5088" w:hSpace="826" w:wrap="notBeside" w:vAnchor="text" w:hAnchor="text" w:x="1527" w:y="1"/>
        <w:shd w:val="clear" w:color="auto" w:fill="auto"/>
        <w:spacing w:line="280" w:lineRule="exact"/>
      </w:pPr>
      <w:r>
        <w:t>Рисунок 7 -Система оплаты труда [30, с. 90]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 xml:space="preserve">Тарифная система оплаты труда выступает как совокупность норм, при </w:t>
      </w:r>
      <w:r>
        <w:lastRenderedPageBreak/>
        <w:t>помощи которых регулируется уровень зарплат</w:t>
      </w:r>
      <w:r>
        <w:t>ы разных групп и категорий работников в зависимости от их квалификации; сложности работы; условий, характера и напряженности труда; вида производства.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Бестарифная система оплаты труда определяется размером зарплаты каждого работника в отношении от конечног</w:t>
      </w:r>
      <w:r>
        <w:t>о результата всего коллектива, где работает этот работник.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Данную систему можно употреблять там, где есть возможность учета результатов труда, и где имеется общий интерес и ответственность в отно</w:t>
      </w:r>
      <w:r>
        <w:softHyphen/>
        <w:t>шении каждого сотрудника на предприятии.</w:t>
      </w:r>
    </w:p>
    <w:p w:rsidR="00F2645A" w:rsidRDefault="00007F9C">
      <w:pPr>
        <w:pStyle w:val="24"/>
        <w:shd w:val="clear" w:color="auto" w:fill="auto"/>
        <w:spacing w:before="0" w:after="820"/>
        <w:ind w:firstLine="760"/>
      </w:pPr>
      <w:r>
        <w:t>Система плавающих о</w:t>
      </w:r>
      <w:r>
        <w:t>кладов полагает, что в конце месяца по результа</w:t>
      </w:r>
      <w:r>
        <w:softHyphen/>
        <w:t>там труда за расчетный период на каждого сотрудника формируется новый должностной оклад на последующий месяц. Размеры окладов повышаются или понижаются в зависимости от производительности труда на участке, гд</w:t>
      </w:r>
      <w:r>
        <w:t>е трудится сотрудник, на условиях выполнения задания по выпуску продукции или другим показателям , плата труда на комиссионной основе полагает воз</w:t>
      </w:r>
      <w:r>
        <w:softHyphen/>
        <w:t>награждение за работу в виде фиксированного процента от объема реализа</w:t>
      </w:r>
      <w:r>
        <w:softHyphen/>
        <w:t xml:space="preserve">ции предприятия. Данная система может </w:t>
      </w:r>
      <w:r>
        <w:t>быть эффективной для тех катего</w:t>
      </w:r>
      <w:r>
        <w:softHyphen/>
        <w:t>рий сотрудников, которые занимаются сбытом продукции, товаров, услуг, т.к. на такой системе гармонично сочетаются интересы работника и предпри</w:t>
      </w:r>
      <w:r>
        <w:softHyphen/>
        <w:t>ятия, а также не лимитирован абсолютный размер зарплаты.</w:t>
      </w:r>
    </w:p>
    <w:p w:rsidR="00F2645A" w:rsidRDefault="00007F9C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457"/>
        </w:tabs>
        <w:spacing w:after="413" w:line="280" w:lineRule="exact"/>
      </w:pPr>
      <w:bookmarkStart w:id="10" w:name="bookmark10"/>
      <w:bookmarkStart w:id="11" w:name="bookmark9"/>
      <w:r>
        <w:t>Методы определения эффек</w:t>
      </w:r>
      <w:r>
        <w:t>тивности оплаты труда</w:t>
      </w:r>
      <w:bookmarkEnd w:id="10"/>
      <w:bookmarkEnd w:id="11"/>
    </w:p>
    <w:p w:rsidR="00F2645A" w:rsidRDefault="00007F9C">
      <w:pPr>
        <w:pStyle w:val="24"/>
        <w:shd w:val="clear" w:color="auto" w:fill="auto"/>
        <w:spacing w:before="0" w:line="485" w:lineRule="exact"/>
        <w:ind w:firstLine="760"/>
      </w:pPr>
      <w:r>
        <w:t>Основой определения эффективности оплаты труда является уровень производительности труда работников, темп роста которого не должен пре</w:t>
      </w:r>
      <w:r>
        <w:softHyphen/>
        <w:t>вышать темп роста заработной платы.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Уровень производительности труда может быть выражен показателем</w:t>
      </w:r>
      <w:r>
        <w:t xml:space="preserve"> реализованной продукции на одного работающего и показателем трудоёмко</w:t>
      </w:r>
      <w:r>
        <w:softHyphen/>
        <w:t>сти единицы продукции.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lastRenderedPageBreak/>
        <w:t>В процессе анализа производительности труда необходимо установить: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firstLine="0"/>
      </w:pPr>
      <w:r>
        <w:t>степень выполнения задания по росту производительности труда;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left="460" w:hanging="460"/>
        <w:jc w:val="left"/>
      </w:pPr>
      <w:r>
        <w:t>напряженность задания по росту пр</w:t>
      </w:r>
      <w:r>
        <w:t>оизводительности труда и определить прирост продукции за счет этого фактора;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firstLine="0"/>
      </w:pPr>
      <w:r>
        <w:t>факторы, влияющие на изменение показателей производительности труда;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left="460" w:hanging="460"/>
        <w:jc w:val="left"/>
      </w:pPr>
      <w:r>
        <w:t>резервы роста производительности труда и мероприятия по их использо</w:t>
      </w:r>
      <w:r>
        <w:softHyphen/>
        <w:t>ванию.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Об эффективности использования труд</w:t>
      </w:r>
      <w:r>
        <w:t>а в отраслях производства судят по таким показателям, как: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firstLine="0"/>
      </w:pPr>
      <w:r>
        <w:t>темп роста производительности труда;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firstLine="0"/>
      </w:pPr>
      <w:r>
        <w:t>доля прироста продукции за счёт повышения производительности труда;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left="460" w:hanging="460"/>
        <w:jc w:val="left"/>
      </w:pPr>
      <w:r>
        <w:t>относительная экономия живого труда (работников в расчёте на год) в сравнении с условиями ба</w:t>
      </w:r>
      <w:r>
        <w:t>зисного года;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firstLine="0"/>
      </w:pPr>
      <w:r>
        <w:t>относительная экономия фонда оплаты труда;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left="460" w:hanging="460"/>
        <w:jc w:val="left"/>
      </w:pPr>
      <w:r>
        <w:t>отношение темпов прироста производительности труда к приросту сред</w:t>
      </w:r>
      <w:r>
        <w:softHyphen/>
        <w:t>ней заработной платы;</w:t>
      </w:r>
    </w:p>
    <w:p w:rsidR="00F2645A" w:rsidRDefault="00007F9C">
      <w:pPr>
        <w:pStyle w:val="24"/>
        <w:shd w:val="clear" w:color="auto" w:fill="auto"/>
        <w:spacing w:before="0"/>
        <w:ind w:firstLine="740"/>
        <w:sectPr w:rsidR="00F2645A">
          <w:type w:val="continuous"/>
          <w:pgSz w:w="11900" w:h="16840"/>
          <w:pgMar w:top="1137" w:right="816" w:bottom="1324" w:left="1667" w:header="0" w:footer="3" w:gutter="0"/>
          <w:cols w:space="720"/>
          <w:noEndnote/>
          <w:docGrid w:linePitch="360"/>
        </w:sectPr>
      </w:pPr>
      <w:r>
        <w:t>Среди методов измерения производительности труда аналитики назы</w:t>
      </w:r>
      <w:r>
        <w:softHyphen/>
        <w:t>вают прямой и обратный м</w:t>
      </w:r>
      <w:r>
        <w:t>етод. ( рис. 8) [16, с.141].</w:t>
      </w:r>
    </w:p>
    <w:p w:rsidR="00F2645A" w:rsidRDefault="00007F9C">
      <w:pPr>
        <w:pStyle w:val="30"/>
        <w:shd w:val="clear" w:color="auto" w:fill="auto"/>
        <w:ind w:left="1100"/>
      </w:pPr>
      <w:r>
        <w:lastRenderedPageBreak/>
        <w:pict>
          <v:shape id="_x0000_s2070" type="#_x0000_t202" style="position:absolute;left:0;text-align:left;margin-left:100.1pt;margin-top:-30.95pt;width:44.65pt;height:13.9pt;z-index:-125829373;mso-wrap-distance-left:100.1pt;mso-wrap-distance-top:3.85pt;mso-wrap-distance-right:106.5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40"/>
                    <w:shd w:val="clear" w:color="auto" w:fill="auto"/>
                    <w:spacing w:before="0" w:after="0" w:line="210" w:lineRule="exact"/>
                  </w:pPr>
                  <w:r>
                    <w:rPr>
                      <w:rStyle w:val="4Exact"/>
                    </w:rPr>
                    <w:t>Прямой</w:t>
                  </w:r>
                </w:p>
              </w:txbxContent>
            </v:textbox>
            <w10:wrap type="topAndBottom" anchorx="margin"/>
          </v:shape>
        </w:pict>
      </w:r>
      <w:r>
        <w:t>Выработка = Объем продукции услуг/Численность работников</w:t>
      </w:r>
    </w:p>
    <w:p w:rsidR="00F2645A" w:rsidRDefault="00007F9C">
      <w:pPr>
        <w:pStyle w:val="30"/>
        <w:shd w:val="clear" w:color="auto" w:fill="auto"/>
        <w:spacing w:after="365" w:line="180" w:lineRule="exact"/>
        <w:ind w:left="1800"/>
        <w:jc w:val="left"/>
      </w:pPr>
      <w:r>
        <w:pict>
          <v:shape id="_x0000_s2069" type="#_x0000_t75" style="position:absolute;left:0;text-align:left;margin-left:251.3pt;margin-top:-61.45pt;width:173.75pt;height:71.5pt;z-index:-125829372;mso-wrap-distance-left:61.9pt;mso-wrap-distance-right:5pt;mso-wrap-distance-bottom:11.05pt;mso-position-horizontal-relative:margin" wrapcoords="0 0 21600 0 21600 21600 0 21600 0 0">
            <v:imagedata r:id="rId24" o:title="image9"/>
            <w10:wrap type="square" side="left" anchorx="margin"/>
          </v:shape>
        </w:pict>
      </w:r>
      <w:r>
        <w:t>( трудозатраты)</w:t>
      </w:r>
    </w:p>
    <w:p w:rsidR="00F2645A" w:rsidRDefault="00007F9C">
      <w:pPr>
        <w:pStyle w:val="40"/>
        <w:shd w:val="clear" w:color="auto" w:fill="auto"/>
        <w:spacing w:before="0" w:after="918" w:line="210" w:lineRule="exact"/>
        <w:ind w:left="3540"/>
      </w:pPr>
      <w:r>
        <w:pict>
          <v:shape id="_x0000_s2067" type="#_x0000_t202" style="position:absolute;left:0;text-align:left;margin-left:.05pt;margin-top:124.3pt;width:432.7pt;height:83.5pt;z-index:-125829371;mso-wrap-distance-left:5pt;mso-wrap-distance-top:38.9pt;mso-wrap-distance-right:5pt;mso-position-horizontal-relative:margin" wrapcoords="7251 0 14667 0 14667 1548 19883 4598 19883 14252 21600 17192 21600 21600 0 21600 0 17192 44 14252 44 4598 7251 1548 7251 0" filled="f" stroked="f">
            <v:textbox style="mso-fit-shape-to-text:t" inset="0,0,0,0">
              <w:txbxContent>
                <w:p w:rsidR="00F2645A" w:rsidRDefault="00007F9C">
                  <w:pPr>
                    <w:pStyle w:val="2b"/>
                    <w:shd w:val="clear" w:color="auto" w:fill="auto"/>
                    <w:spacing w:line="210" w:lineRule="exact"/>
                  </w:pPr>
                  <w:r>
                    <w:rPr>
                      <w:rStyle w:val="2Exact"/>
                    </w:rPr>
                    <w:t>Определяются с использованием</w:t>
                  </w:r>
                </w:p>
                <w:p w:rsidR="00F2645A" w:rsidRDefault="00007F9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"\\\\192.168.88.222\\shara_rw\\public\\Акмаров\\ВКР\\ЭФ\\542 группа ВКР 2017 К\\media\\image10.png"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432.75pt;height:84pt">
                        <v:imagedata r:id="rId25" r:href="rId26"/>
                      </v:shape>
                    </w:pict>
                  </w:r>
                  <w:r>
                    <w:fldChar w:fldCharType="end"/>
                  </w:r>
                </w:p>
                <w:p w:rsidR="00F2645A" w:rsidRDefault="00007F9C">
                  <w:pPr>
                    <w:pStyle w:val="a8"/>
                    <w:shd w:val="clear" w:color="auto" w:fill="auto"/>
                    <w:spacing w:line="480" w:lineRule="exact"/>
                    <w:jc w:val="both"/>
                  </w:pPr>
                  <w:r>
                    <w:rPr>
                      <w:rStyle w:val="Exact"/>
                    </w:rPr>
                    <w:t>Рисунок 8 - Методы измерения и показатели уровня производительности труда на пре</w:t>
                  </w:r>
                  <w:r>
                    <w:rPr>
                      <w:rStyle w:val="Exact"/>
                    </w:rPr>
                    <w:t>дприятиях</w:t>
                  </w:r>
                </w:p>
              </w:txbxContent>
            </v:textbox>
            <w10:wrap type="topAndBottom" anchorx="margin"/>
          </v:shape>
        </w:pict>
      </w:r>
      <w:r>
        <w:t>Показатели уровня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691"/>
        <w:gridCol w:w="2419"/>
        <w:gridCol w:w="518"/>
        <w:gridCol w:w="2256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13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Стоимостные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81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13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Натуральные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81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13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Трудовые</w:t>
            </w:r>
          </w:p>
        </w:tc>
      </w:tr>
    </w:tbl>
    <w:p w:rsidR="00F2645A" w:rsidRDefault="00F2645A">
      <w:pPr>
        <w:framePr w:w="813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На средней выработке работников производственного персонала ска</w:t>
      </w:r>
      <w:r>
        <w:softHyphen/>
        <w:t>зывается не только средняя производительность рабочих за рассматриваемый период, но и удельный вес численности рабочих в общей</w:t>
      </w:r>
      <w:r>
        <w:t xml:space="preserve"> численности рабо</w:t>
      </w:r>
      <w:r>
        <w:softHyphen/>
        <w:t>тающих, тем выше уровень производительности труда всех работающих. В связи с этим для оценки выполнения плана и динамики производительности труда имеет важное значение имеет анализ средней выработки рабочего за период, день и час.</w:t>
      </w:r>
    </w:p>
    <w:p w:rsidR="00F2645A" w:rsidRDefault="00007F9C">
      <w:pPr>
        <w:pStyle w:val="24"/>
        <w:shd w:val="clear" w:color="auto" w:fill="auto"/>
        <w:spacing w:before="0"/>
        <w:ind w:firstLine="740"/>
        <w:sectPr w:rsidR="00F2645A"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2303" w:right="808" w:bottom="1223" w:left="1669" w:header="0" w:footer="3" w:gutter="0"/>
          <w:cols w:space="720"/>
          <w:noEndnote/>
          <w:titlePg/>
          <w:docGrid w:linePitch="360"/>
        </w:sectPr>
      </w:pPr>
      <w:r>
        <w:t xml:space="preserve">Для изучения влияния факторов на результаты хозяйствования и подсчета резервов в анализе применяются </w:t>
      </w:r>
      <w:r>
        <w:t>способы детерминированного и стохастическо</w:t>
      </w:r>
      <w:r>
        <w:softHyphen/>
        <w:t>го факторного анализа, методы оптимизационного решения экономических задач (цепные подстановки; абсолютные и относительные разницы; интегральный,</w:t>
      </w:r>
    </w:p>
    <w:p w:rsidR="00F2645A" w:rsidRDefault="00007F9C">
      <w:pPr>
        <w:pStyle w:val="24"/>
        <w:shd w:val="clear" w:color="auto" w:fill="auto"/>
        <w:spacing w:before="0"/>
        <w:ind w:firstLine="0"/>
      </w:pPr>
      <w:r>
        <w:lastRenderedPageBreak/>
        <w:t>корреляционный, компонентный методы; методы линейного, выпуклого пр</w:t>
      </w:r>
      <w:r>
        <w:t>о</w:t>
      </w:r>
      <w:r>
        <w:softHyphen/>
        <w:t>граммирования; теория массового обслуживания; теория игр; исследование операций и др.). Именно эти способы анализа применяются для анализа про</w:t>
      </w:r>
      <w:r>
        <w:softHyphen/>
        <w:t>изводительности труда. [16, с.113].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Под факторным анализом понимается методика комплексного и системного изучен</w:t>
      </w:r>
      <w:r>
        <w:t>ия и измерения воздействия факторов на величину результативных показате</w:t>
      </w:r>
      <w:r>
        <w:softHyphen/>
        <w:t>лей. Различают следующие типы факторного анализа:</w:t>
      </w:r>
    </w:p>
    <w:p w:rsidR="00F2645A" w:rsidRDefault="00007F9C">
      <w:pPr>
        <w:pStyle w:val="24"/>
        <w:shd w:val="clear" w:color="auto" w:fill="auto"/>
        <w:spacing w:before="0"/>
        <w:ind w:left="460" w:firstLine="0"/>
      </w:pPr>
      <w:r>
        <w:t>детерминированный (функциональный) и стохастический (кор</w:t>
      </w:r>
      <w:r>
        <w:softHyphen/>
        <w:t>реляционный);</w:t>
      </w:r>
    </w:p>
    <w:p w:rsidR="00F2645A" w:rsidRDefault="00007F9C">
      <w:pPr>
        <w:pStyle w:val="24"/>
        <w:shd w:val="clear" w:color="auto" w:fill="auto"/>
        <w:spacing w:before="0"/>
        <w:ind w:left="460" w:right="2860" w:firstLine="0"/>
        <w:jc w:val="left"/>
      </w:pPr>
      <w:r>
        <w:t xml:space="preserve">прямой (дедуктивный) и обратный (индуктивный); одноступенчатый </w:t>
      </w:r>
      <w:r>
        <w:t>и многоступенчатый; статический и динамический; ретроспективный и перспективный (прогнозный).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При прямом факторном анализе исследование ведется дедуктивным способом - от общего к частному. Обратный факторный анализ осуществляет исследование причинно-следст</w:t>
      </w:r>
      <w:r>
        <w:t>венных связей способом логической индукции - от частных, отдельных факторов к обобщающим.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Факторный анализ может быть одноступенчатым и многоступенчатым. Первый вид (одноступенчатый) используется для исследования факторов только одного уровня (одной ступен</w:t>
      </w:r>
      <w:r>
        <w:t>и) подчинения без их детализации на составные ча</w:t>
      </w:r>
      <w:r>
        <w:softHyphen/>
        <w:t>сти. При многоступенчатом факторном анализе проводится детализация факто</w:t>
      </w:r>
      <w:r>
        <w:softHyphen/>
        <w:t>ров на составные элементы с целью изучения их сущности.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Необходимо различать также статический и динамический факторный ана</w:t>
      </w:r>
      <w:r>
        <w:softHyphen/>
        <w:t>лиз. Первы</w:t>
      </w:r>
      <w:r>
        <w:t>й вид применяется при изучении влияния факторов на результативные показатели на соответствующую дату. Другой вид представляет собой методику исследования причинно-следственных связей в динамике.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И наконец, факторный анализ может быть ретроспективным, котор</w:t>
      </w:r>
      <w:r>
        <w:t>ый изу</w:t>
      </w:r>
      <w:r>
        <w:softHyphen/>
        <w:t xml:space="preserve">чает причины изменения результатов хозяйственной деятельности за </w:t>
      </w:r>
      <w:r>
        <w:lastRenderedPageBreak/>
        <w:t>прошлые периоды, и перспективным, который исследует поведение факторов и результа</w:t>
      </w:r>
      <w:r>
        <w:softHyphen/>
        <w:t>тивных показателей в перспективе.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Основные задачи факторного анализа.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689"/>
        </w:tabs>
        <w:spacing w:before="0"/>
        <w:ind w:firstLine="0"/>
      </w:pPr>
      <w:r>
        <w:t>Отбор факторов для анализа иссле</w:t>
      </w:r>
      <w:r>
        <w:t>дуемых показателей.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689"/>
        </w:tabs>
        <w:spacing w:before="0"/>
        <w:ind w:left="740"/>
        <w:jc w:val="left"/>
      </w:pPr>
      <w:r>
        <w:t>Классификация и систематизация их с целью обеспечения системного подхода.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689"/>
        </w:tabs>
        <w:spacing w:before="0"/>
        <w:ind w:left="740"/>
        <w:jc w:val="left"/>
      </w:pPr>
      <w:r>
        <w:t>Моделирование взаимосвязей между результативными и факторными по</w:t>
      </w:r>
      <w:r>
        <w:softHyphen/>
        <w:t>казателями.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689"/>
        </w:tabs>
        <w:spacing w:before="0"/>
        <w:ind w:left="740"/>
        <w:jc w:val="left"/>
      </w:pPr>
      <w:r>
        <w:t>Расчет влияния факторов и оценка роли каждого из них в изменении ве</w:t>
      </w:r>
      <w:r>
        <w:softHyphen/>
        <w:t>личины результати</w:t>
      </w:r>
      <w:r>
        <w:t>вного показателя. [16, с.139].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Применение тех или иных способов анализа зависит от цели и глубины анализа, объекта исследования, технических возможностей выполнения расче</w:t>
      </w:r>
      <w:r>
        <w:softHyphen/>
        <w:t>тов и т.д.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Конечный результат трудовой деятельности коллектива и каждого ра</w:t>
      </w:r>
      <w:r>
        <w:softHyphen/>
        <w:t>ботника н</w:t>
      </w:r>
      <w:r>
        <w:t>ельзя оценить только выработкой продукции в единицу рабочего времени. При оценке производительности труда важно учитывать экономию труда, овеществленного в сырье, материалах, иначе значение показателя производительности труда резко упадет. С этих позиций р</w:t>
      </w:r>
      <w:r>
        <w:t>ассматривают ме</w:t>
      </w:r>
      <w:r>
        <w:softHyphen/>
        <w:t>тоды измерения производительности труда - натуральный, трудовой и стои</w:t>
      </w:r>
      <w:r>
        <w:softHyphen/>
        <w:t>мостной. [16, с.140].</w:t>
      </w:r>
    </w:p>
    <w:p w:rsidR="00F2645A" w:rsidRDefault="00007F9C">
      <w:pPr>
        <w:pStyle w:val="24"/>
        <w:shd w:val="clear" w:color="auto" w:fill="auto"/>
        <w:spacing w:before="0"/>
        <w:ind w:firstLine="740"/>
        <w:sectPr w:rsidR="00F2645A">
          <w:pgSz w:w="11900" w:h="16840"/>
          <w:pgMar w:top="1160" w:right="819" w:bottom="1347" w:left="1668" w:header="0" w:footer="3" w:gutter="0"/>
          <w:cols w:space="720"/>
          <w:noEndnote/>
          <w:docGrid w:linePitch="360"/>
        </w:sectPr>
      </w:pPr>
      <w:r>
        <w:t>Схема факторного анализа представлена на рис. 9.</w:t>
      </w:r>
    </w:p>
    <w:p w:rsidR="00F2645A" w:rsidRDefault="00F2645A">
      <w:pPr>
        <w:spacing w:line="107" w:lineRule="exact"/>
        <w:rPr>
          <w:sz w:val="9"/>
          <w:szCs w:val="9"/>
        </w:rPr>
      </w:pPr>
    </w:p>
    <w:p w:rsidR="00F2645A" w:rsidRDefault="00F2645A">
      <w:pPr>
        <w:rPr>
          <w:sz w:val="2"/>
          <w:szCs w:val="2"/>
        </w:rPr>
        <w:sectPr w:rsidR="00F2645A">
          <w:pgSz w:w="11900" w:h="16840"/>
          <w:pgMar w:top="1134" w:right="0" w:bottom="1870" w:left="0" w:header="0" w:footer="3" w:gutter="0"/>
          <w:cols w:space="720"/>
          <w:noEndnote/>
          <w:docGrid w:linePitch="360"/>
        </w:sectPr>
      </w:pPr>
    </w:p>
    <w:p w:rsidR="00F2645A" w:rsidRDefault="00007F9C">
      <w:pPr>
        <w:framePr w:h="7670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"\\\\192.168.88.222\\shara_rw\\public\\</w:instrText>
      </w:r>
      <w:r>
        <w:instrText>Акмаров\\ВКР\\ЭФ\\542 группа ВКР 2017 К\\media\\image11.png"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444.75pt;height:384pt">
            <v:imagedata r:id="rId31" r:href="rId32"/>
          </v:shape>
        </w:pict>
      </w:r>
      <w:r>
        <w:fldChar w:fldCharType="end"/>
      </w:r>
    </w:p>
    <w:p w:rsidR="00F2645A" w:rsidRDefault="00007F9C">
      <w:pPr>
        <w:pStyle w:val="a8"/>
        <w:framePr w:h="7670" w:wrap="notBeside" w:vAnchor="text" w:hAnchor="text" w:xAlign="right" w:y="1"/>
        <w:shd w:val="clear" w:color="auto" w:fill="auto"/>
        <w:spacing w:line="485" w:lineRule="exact"/>
        <w:jc w:val="both"/>
      </w:pPr>
      <w:r>
        <w:t>Рисунок 9 -Взаимосвязь факторов, определяющих среднегодовую выработку продукции работником предприятия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63"/>
        <w:ind w:right="260" w:firstLine="740"/>
      </w:pPr>
      <w:r>
        <w:t xml:space="preserve">Показатели производительности труда, рассчитываемые по валовой, </w:t>
      </w:r>
      <w:r>
        <w:t>товарной, реализованной продукции, имеют сходные достоинства и недо</w:t>
      </w:r>
      <w:r>
        <w:softHyphen/>
        <w:t>статки. Главный их недостаток состоит в том, что эти показатели не свобод</w:t>
      </w:r>
      <w:r>
        <w:softHyphen/>
        <w:t>ны оттого, что: при изменении ассортимента выпускаемой продукции, стои</w:t>
      </w:r>
      <w:r>
        <w:softHyphen/>
        <w:t>мости сырья и материалов, изменении удельно</w:t>
      </w:r>
      <w:r>
        <w:t>го веса полуфабрикатов, ком</w:t>
      </w:r>
      <w:r>
        <w:softHyphen/>
        <w:t>плектующих изделий, полученных от других предприятий, показатель выра</w:t>
      </w:r>
      <w:r>
        <w:softHyphen/>
        <w:t>ботки может возрастать или снижаться. Изменения уровня производительно</w:t>
      </w:r>
      <w:r>
        <w:softHyphen/>
        <w:t>сти труда могут в таких случаях оказаться не связанными с улучшением или ухудшением дея</w:t>
      </w:r>
      <w:r>
        <w:t xml:space="preserve">тельности данного предприятия. [16, </w:t>
      </w:r>
      <w:r>
        <w:rPr>
          <w:lang w:val="en-US" w:eastAsia="en-US" w:bidi="en-US"/>
        </w:rPr>
        <w:t>c</w:t>
      </w:r>
      <w:r w:rsidRPr="00007F9C">
        <w:rPr>
          <w:lang w:eastAsia="en-US" w:bidi="en-US"/>
        </w:rPr>
        <w:t>.133]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lastRenderedPageBreak/>
        <w:t>В качестве второго показателя производительности труда используют трудоемкость, которую рассчитывают на единицу продукции и на весь то</w:t>
      </w:r>
      <w:r>
        <w:softHyphen/>
        <w:t xml:space="preserve">варный выпуск. </w:t>
      </w:r>
      <w:r>
        <w:rPr>
          <w:rStyle w:val="27"/>
        </w:rPr>
        <w:t>Различают нормативную, плановую и фактическую трудо</w:t>
      </w:r>
      <w:r>
        <w:rPr>
          <w:rStyle w:val="27"/>
        </w:rPr>
        <w:softHyphen/>
        <w:t>емкость.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По</w:t>
      </w:r>
      <w:r>
        <w:t>д нормативной трудоемкостью понимаются затраты труда на изго</w:t>
      </w:r>
      <w:r>
        <w:softHyphen/>
        <w:t>товление единицы продукции или выполнение определенного объема работ по действующим нормам.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Плановая трудоемкость отражает затраты труда на единицу продукции или на выполнение определенного объем</w:t>
      </w:r>
      <w:r>
        <w:t>а работ, установленные с учетом изменения норм в планируемом периоде в результате внедрения организаци</w:t>
      </w:r>
      <w:r>
        <w:softHyphen/>
        <w:t>онно-технических мероприятий.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Фактическая трудоемкость определяется по фактически сложившимся затратам труда.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По видам затрат труда, включаемым в трудоем</w:t>
      </w:r>
      <w:r>
        <w:t>кость, различают: тех</w:t>
      </w:r>
      <w:r>
        <w:softHyphen/>
        <w:t xml:space="preserve">нологическую (Т </w:t>
      </w:r>
      <w:r>
        <w:rPr>
          <w:rStyle w:val="27"/>
        </w:rPr>
        <w:t>тех),</w:t>
      </w:r>
      <w:r>
        <w:rPr>
          <w:rStyle w:val="28"/>
        </w:rPr>
        <w:t xml:space="preserve"> </w:t>
      </w:r>
      <w:r>
        <w:t xml:space="preserve">производственную </w:t>
      </w:r>
      <w:r>
        <w:rPr>
          <w:rStyle w:val="2105pt0"/>
        </w:rPr>
        <w:t xml:space="preserve">(Т </w:t>
      </w:r>
      <w:r>
        <w:rPr>
          <w:rStyle w:val="212pt"/>
        </w:rPr>
        <w:t>произв</w:t>
      </w:r>
      <w:r>
        <w:rPr>
          <w:rStyle w:val="2CordiaUPC"/>
        </w:rPr>
        <w:t>),</w:t>
      </w:r>
      <w:r>
        <w:t xml:space="preserve"> полную (Т </w:t>
      </w:r>
      <w:r>
        <w:rPr>
          <w:rStyle w:val="27"/>
        </w:rPr>
        <w:t>полн)</w:t>
      </w:r>
      <w:r>
        <w:rPr>
          <w:rStyle w:val="28"/>
        </w:rPr>
        <w:t xml:space="preserve"> </w:t>
      </w:r>
      <w:r>
        <w:t>трудо</w:t>
      </w:r>
      <w:r>
        <w:softHyphen/>
        <w:t xml:space="preserve">емкость, трудоемкость обслуживания (Т </w:t>
      </w:r>
      <w:r>
        <w:rPr>
          <w:rStyle w:val="27"/>
        </w:rPr>
        <w:t>обсл),</w:t>
      </w:r>
      <w:r>
        <w:rPr>
          <w:rStyle w:val="28"/>
        </w:rPr>
        <w:t xml:space="preserve"> </w:t>
      </w:r>
      <w:r>
        <w:t xml:space="preserve">управления производством (Т </w:t>
      </w:r>
      <w:r>
        <w:rPr>
          <w:rStyle w:val="27"/>
        </w:rPr>
        <w:t>у</w:t>
      </w:r>
      <w:r>
        <w:rPr>
          <w:rStyle w:val="27"/>
          <w:vertAlign w:val="superscript"/>
        </w:rPr>
        <w:t>п</w:t>
      </w:r>
      <w:r>
        <w:rPr>
          <w:rStyle w:val="27"/>
        </w:rPr>
        <w:t>р</w:t>
      </w:r>
      <w:r>
        <w:rPr>
          <w:rStyle w:val="27"/>
          <w:vertAlign w:val="superscript"/>
        </w:rPr>
        <w:t>)</w:t>
      </w:r>
      <w:r>
        <w:rPr>
          <w:rStyle w:val="27"/>
        </w:rPr>
        <w:t>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 xml:space="preserve">Показатели производительности труда (выработка и трудоемкость) связаны обратной </w:t>
      </w:r>
      <w:r>
        <w:t>зависимостью: если растет производительность труда, то сокращается трудоемкость. Но сокращается она не прямо пропорционально: выработка увеличивается в большей степени, чем уменьшается трудоем</w:t>
      </w:r>
      <w:r>
        <w:softHyphen/>
        <w:t>кость.</w:t>
      </w:r>
    </w:p>
    <w:p w:rsidR="00F2645A" w:rsidRDefault="00007F9C">
      <w:pPr>
        <w:pStyle w:val="24"/>
        <w:shd w:val="clear" w:color="auto" w:fill="auto"/>
        <w:spacing w:before="0" w:after="640"/>
        <w:ind w:firstLine="760"/>
      </w:pPr>
      <w:r>
        <w:t>Их взаимосвязь можно выразить следующим образом:</w:t>
      </w:r>
    </w:p>
    <w:p w:rsidR="00F2645A" w:rsidRDefault="00007F9C">
      <w:pPr>
        <w:pStyle w:val="50"/>
        <w:shd w:val="clear" w:color="auto" w:fill="auto"/>
        <w:spacing w:before="0" w:after="157" w:line="280" w:lineRule="exact"/>
        <w:ind w:firstLine="760"/>
      </w:pPr>
      <w:r>
        <w:t>ПВ = 10</w:t>
      </w:r>
      <w:r>
        <w:t>0 х СТ/100 - СТиСТ = 100 хПВ /100 + ПВ,(8)</w:t>
      </w:r>
    </w:p>
    <w:p w:rsidR="00F2645A" w:rsidRDefault="00007F9C">
      <w:pPr>
        <w:pStyle w:val="24"/>
        <w:shd w:val="clear" w:color="auto" w:fill="auto"/>
        <w:spacing w:before="0" w:after="157" w:line="280" w:lineRule="exact"/>
        <w:ind w:firstLine="0"/>
        <w:jc w:val="left"/>
      </w:pPr>
      <w:r>
        <w:t>гдеПВ - повышение выработки (в %);</w:t>
      </w:r>
    </w:p>
    <w:p w:rsidR="00F2645A" w:rsidRDefault="00007F9C">
      <w:pPr>
        <w:pStyle w:val="24"/>
        <w:shd w:val="clear" w:color="auto" w:fill="auto"/>
        <w:spacing w:before="0" w:line="280" w:lineRule="exact"/>
        <w:ind w:firstLine="0"/>
        <w:jc w:val="left"/>
      </w:pPr>
      <w:r>
        <w:t>СТ - снижение трудоемкости (в %).</w:t>
      </w:r>
      <w:r>
        <w:br w:type="page"/>
      </w:r>
    </w:p>
    <w:p w:rsidR="00F2645A" w:rsidRDefault="00007F9C">
      <w:pPr>
        <w:pStyle w:val="24"/>
        <w:shd w:val="clear" w:color="auto" w:fill="auto"/>
        <w:spacing w:before="0" w:line="490" w:lineRule="exact"/>
        <w:ind w:firstLine="740"/>
        <w:jc w:val="left"/>
      </w:pPr>
      <w:r>
        <w:lastRenderedPageBreak/>
        <w:t>Снижение трудоемкости обеспечивается внедрением новых техноло</w:t>
      </w:r>
      <w:r>
        <w:softHyphen/>
        <w:t>гий, модернизацией существующего оборудования, рационализацией произ</w:t>
      </w:r>
      <w:r>
        <w:softHyphen/>
        <w:t xml:space="preserve">водства и </w:t>
      </w:r>
      <w:r>
        <w:t>т.д.</w:t>
      </w:r>
    </w:p>
    <w:p w:rsidR="00F2645A" w:rsidRDefault="00007F9C">
      <w:pPr>
        <w:pStyle w:val="24"/>
        <w:shd w:val="clear" w:color="auto" w:fill="auto"/>
        <w:spacing w:before="0"/>
        <w:ind w:firstLine="740"/>
        <w:jc w:val="left"/>
      </w:pPr>
      <w:r>
        <w:t>На динамику выработки продукции на одного работника за период ока</w:t>
      </w:r>
      <w:r>
        <w:softHyphen/>
        <w:t>зывают влияние четыре фактора: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420" w:firstLine="0"/>
      </w:pPr>
      <w:r>
        <w:t>доля рабочих в общей численности работников предприятия;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420" w:firstLine="0"/>
      </w:pPr>
      <w:r>
        <w:t>средняя фактическая продолжительность рабочего периода;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420" w:firstLine="0"/>
      </w:pPr>
      <w:r>
        <w:t>средняя фактическая продолжительность раб</w:t>
      </w:r>
      <w:r>
        <w:t>очего дня;</w:t>
      </w:r>
    </w:p>
    <w:p w:rsidR="00F2645A" w:rsidRDefault="00007F9C">
      <w:pPr>
        <w:pStyle w:val="24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420" w:firstLine="0"/>
      </w:pPr>
      <w:r>
        <w:t>средняя часовая выработка одного рабочего.</w:t>
      </w:r>
    </w:p>
    <w:p w:rsidR="00F2645A" w:rsidRDefault="00007F9C">
      <w:pPr>
        <w:pStyle w:val="24"/>
        <w:shd w:val="clear" w:color="auto" w:fill="auto"/>
        <w:spacing w:before="0"/>
        <w:ind w:firstLine="740"/>
        <w:jc w:val="left"/>
      </w:pPr>
      <w:r>
        <w:pict>
          <v:shape id="_x0000_s2065" type="#_x0000_t202" style="position:absolute;left:0;text-align:left;margin-left:42.6pt;margin-top:56.9pt;width:6.95pt;height:14.9pt;z-index:-125829370;mso-wrap-distance-left:36.95pt;mso-wrap-distance-right: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6"/>
                    <w:shd w:val="clear" w:color="auto" w:fill="auto"/>
                    <w:spacing w:line="240" w:lineRule="exact"/>
                  </w:pPr>
                  <w: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4" type="#_x0000_t202" style="position:absolute;left:0;text-align:left;margin-left:49.3pt;margin-top:60pt;width:8.4pt;height:14.85pt;z-index:-125829369;mso-wrap-distance-left:5pt;mso-wrap-distance-right:12.5pt;mso-wrap-distance-bottom:8.9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6"/>
                    <w:shd w:val="clear" w:color="auto" w:fill="auto"/>
                    <w:spacing w:line="240" w:lineRule="exact"/>
                  </w:pPr>
                  <w:r>
                    <w:rPr>
                      <w:lang w:val="en-US" w:eastAsia="en-US" w:bidi="en-US"/>
                    </w:rPr>
                    <w:t>dp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3" type="#_x0000_t202" style="position:absolute;left:0;text-align:left;margin-left:70.2pt;margin-top:46.1pt;width:105.85pt;height:37.7pt;z-index:-125829368;mso-wrap-distance-left:5pt;mso-wrap-distance-right: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6"/>
                    <w:shd w:val="clear" w:color="auto" w:fill="auto"/>
                    <w:spacing w:after="46" w:line="240" w:lineRule="exact"/>
                  </w:pPr>
                  <w:r>
                    <w:rPr>
                      <w:rStyle w:val="6Exact0"/>
                      <w:i/>
                      <w:iCs/>
                    </w:rPr>
                    <w:t>X йрПРПр ПРДРч.</w:t>
                  </w:r>
                </w:p>
                <w:p w:rsidR="00F2645A" w:rsidRDefault="00007F9C">
                  <w:pPr>
                    <w:pStyle w:val="6"/>
                    <w:shd w:val="clear" w:color="auto" w:fill="auto"/>
                    <w:spacing w:line="240" w:lineRule="exact"/>
                  </w:pPr>
                  <w:r>
                    <w:t xml:space="preserve">X </w:t>
                  </w:r>
                  <w:r>
                    <w:rPr>
                      <w:lang w:val="en-US" w:eastAsia="en-US" w:bidi="en-US"/>
                    </w:rPr>
                    <w:t>dp</w:t>
                  </w:r>
                  <w:r>
                    <w:rPr>
                      <w:vertAlign w:val="subscript"/>
                      <w:lang w:val="en-US" w:eastAsia="en-US" w:bidi="en-US"/>
                    </w:rPr>
                    <w:t>o</w:t>
                  </w:r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>ПРП</w:t>
                  </w:r>
                  <w:r>
                    <w:rPr>
                      <w:vertAlign w:val="subscript"/>
                    </w:rPr>
                    <w:t>0</w:t>
                  </w:r>
                  <w:r>
                    <w:t xml:space="preserve"> ПРД0¥</w:t>
                  </w:r>
                  <w:r>
                    <w:rPr>
                      <w:vertAlign w:val="subscript"/>
                    </w:rPr>
                    <w:t>ч</w:t>
                  </w:r>
                  <w:r>
                    <w:t>0</w:t>
                  </w:r>
                </w:p>
              </w:txbxContent>
            </v:textbox>
            <w10:wrap type="topAndBottom" anchorx="margin"/>
          </v:shape>
        </w:pict>
      </w:r>
      <w:r>
        <w:t>Влияние каждого фактора в относительном выражении измеряют соот</w:t>
      </w:r>
      <w:r>
        <w:softHyphen/>
        <w:t>ветствующие индексы: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pict>
          <v:shape id="_x0000_s2062" type="#_x0000_t202" style="position:absolute;left:0;text-align:left;margin-left:44.05pt;margin-top:104.65pt;width:6.95pt;height:14.85pt;z-index:-125829367;mso-wrap-distance-left:38.4pt;mso-wrap-distance-right: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7"/>
                    <w:shd w:val="clear" w:color="auto" w:fill="auto"/>
                    <w:spacing w:line="240" w:lineRule="exact"/>
                  </w:pPr>
                  <w: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1" type="#_x0000_t202" style="position:absolute;left:0;text-align:left;margin-left:50.5pt;margin-top:112.15pt;width:16.55pt;height:9.4pt;z-index:-125829366;mso-wrap-distance-left:5pt;mso-wrap-distance-right:11.3pt;mso-wrap-distance-bottom:9.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8"/>
                    <w:shd w:val="clear" w:color="auto" w:fill="auto"/>
                    <w:spacing w:line="130" w:lineRule="exact"/>
                  </w:pPr>
                  <w:r>
                    <w:t>ПРП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0" type="#_x0000_t202" style="position:absolute;left:0;text-align:left;margin-left:78.35pt;margin-top:86.3pt;width:136.1pt;height:44.75pt;z-index:-125829365;mso-wrap-distance-left:5pt;mso-wrap-distance-right: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12"/>
                    <w:keepNext/>
                    <w:keepLines/>
                    <w:shd w:val="clear" w:color="auto" w:fill="auto"/>
                    <w:spacing w:line="500" w:lineRule="exact"/>
                  </w:pPr>
                  <w:bookmarkStart w:id="12" w:name="bookmark11"/>
                  <w:r>
                    <w:rPr>
                      <w:rStyle w:val="12Exact0"/>
                      <w:i/>
                      <w:iCs/>
                    </w:rPr>
                    <w:t xml:space="preserve">X </w:t>
                  </w:r>
                  <w:r>
                    <w:rPr>
                      <w:rStyle w:val="12Exact0"/>
                      <w:i/>
                      <w:iCs/>
                      <w:lang w:val="en-US" w:eastAsia="en-US" w:bidi="en-US"/>
                    </w:rPr>
                    <w:t>d</w:t>
                  </w:r>
                  <w:r>
                    <w:rPr>
                      <w:rStyle w:val="127ptExact"/>
                    </w:rPr>
                    <w:t>р</w:t>
                  </w:r>
                  <w:r>
                    <w:rPr>
                      <w:rStyle w:val="1225ptExact"/>
                    </w:rPr>
                    <w:t xml:space="preserve">, </w:t>
                  </w:r>
                  <w:r>
                    <w:rPr>
                      <w:rStyle w:val="12Exact0"/>
                      <w:i/>
                      <w:iCs/>
                    </w:rPr>
                    <w:t>ПРП</w:t>
                  </w:r>
                  <w:r>
                    <w:rPr>
                      <w:rStyle w:val="1225ptExact"/>
                    </w:rPr>
                    <w:t xml:space="preserve">, </w:t>
                  </w:r>
                  <w:r>
                    <w:rPr>
                      <w:rStyle w:val="12Exact0"/>
                      <w:i/>
                      <w:iCs/>
                    </w:rPr>
                    <w:t>ПРД^</w:t>
                  </w:r>
                  <w:bookmarkEnd w:id="12"/>
                </w:p>
                <w:p w:rsidR="00F2645A" w:rsidRDefault="00007F9C">
                  <w:pPr>
                    <w:pStyle w:val="50"/>
                    <w:shd w:val="clear" w:color="auto" w:fill="auto"/>
                    <w:tabs>
                      <w:tab w:val="left" w:pos="2587"/>
                    </w:tabs>
                    <w:spacing w:before="0" w:after="0" w:line="280" w:lineRule="exact"/>
                  </w:pPr>
                  <w:r>
                    <w:rPr>
                      <w:rStyle w:val="5Exact0"/>
                    </w:rPr>
                    <w:t xml:space="preserve">X </w:t>
                  </w:r>
                  <w:r>
                    <w:rPr>
                      <w:rStyle w:val="5Exact"/>
                      <w:i/>
                      <w:iCs/>
                    </w:rPr>
                    <w:t>&lt;1</w:t>
                  </w:r>
                  <w:r>
                    <w:rPr>
                      <w:rStyle w:val="5BookmanOldStyle65ptExact"/>
                      <w:i/>
                      <w:iCs/>
                    </w:rPr>
                    <w:t>р</w:t>
                  </w:r>
                  <w:r>
                    <w:rPr>
                      <w:rStyle w:val="5Exact"/>
                      <w:i/>
                      <w:iCs/>
                    </w:rPr>
                    <w:t>ПРП,ПРД0¥</w:t>
                  </w:r>
                  <w:r>
                    <w:rPr>
                      <w:rStyle w:val="5BookmanOldStyle65ptExact"/>
                      <w:i/>
                      <w:iCs/>
                    </w:rPr>
                    <w:t>ч</w:t>
                  </w:r>
                  <w:r>
                    <w:rPr>
                      <w:rStyle w:val="5Exact"/>
                      <w:i/>
                      <w:iCs/>
                    </w:rPr>
                    <w:t>_ '</w:t>
                  </w:r>
                  <w:r>
                    <w:rPr>
                      <w:rStyle w:val="5Exact"/>
                      <w:i/>
                      <w:iCs/>
                    </w:rPr>
                    <w:tab/>
                  </w:r>
                  <w:r>
                    <w:rPr>
                      <w:rStyle w:val="5Exact"/>
                      <w:i/>
                      <w:iCs/>
                      <w:vertAlign w:val="superscript"/>
                    </w:rPr>
                    <w:t>0</w:t>
                  </w:r>
                </w:p>
              </w:txbxContent>
            </v:textbox>
            <w10:wrap type="topAndBottom" anchorx="margin"/>
          </v:shape>
        </w:pict>
      </w:r>
      <w:r>
        <w:t xml:space="preserve">Индекс </w:t>
      </w:r>
      <w:r>
        <w:t>показывает, на сколько процентов изменилась произ</w:t>
      </w:r>
      <w:r>
        <w:softHyphen/>
        <w:t>водительность труда одного работника предприятия в результате изменений в структуре рабочей силы предприятия, т. е. в результате увеличения (уменьшения) доли рабочих в общей численности работников;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индекс п</w:t>
      </w:r>
      <w:r>
        <w:t>оказывает, на сколько процентов изменилась выработка на од</w:t>
      </w:r>
      <w:r>
        <w:softHyphen/>
        <w:t>ного работника за счет изменения степени использования рабочего периода, т. е. увеличения (уменьшения) фактической продолжительности рабочего пе</w:t>
      </w:r>
      <w:r>
        <w:softHyphen/>
        <w:t>риода в днях;</w:t>
      </w:r>
    </w:p>
    <w:p w:rsidR="00F2645A" w:rsidRDefault="00007F9C">
      <w:pPr>
        <w:pStyle w:val="130"/>
        <w:keepNext/>
        <w:keepLines/>
        <w:shd w:val="clear" w:color="auto" w:fill="auto"/>
        <w:spacing w:line="400" w:lineRule="exact"/>
      </w:pPr>
      <w:r>
        <w:pict>
          <v:shape id="_x0000_s2059" type="#_x0000_t202" style="position:absolute;margin-left:44.05pt;margin-top:10.55pt;width:22.1pt;height:15pt;z-index:-125829364;mso-wrap-distance-left:5pt;mso-wrap-distance-top:4.45pt;mso-wrap-distance-right:12.7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8"/>
                    <w:shd w:val="clear" w:color="auto" w:fill="auto"/>
                    <w:spacing w:line="130" w:lineRule="exact"/>
                  </w:pPr>
                  <w:r>
                    <w:rPr>
                      <w:vertAlign w:val="superscript"/>
                    </w:rPr>
                    <w:t>1</w:t>
                  </w:r>
                  <w:r>
                    <w:t>ПРД</w:t>
                  </w:r>
                </w:p>
              </w:txbxContent>
            </v:textbox>
            <w10:wrap type="square" side="right" anchorx="margin"/>
          </v:shape>
        </w:pict>
      </w:r>
      <w:bookmarkStart w:id="13" w:name="bookmark12"/>
      <w:r>
        <w:rPr>
          <w:rStyle w:val="13SegoeUI20pt"/>
        </w:rPr>
        <w:t xml:space="preserve">X </w:t>
      </w:r>
      <w:r>
        <w:rPr>
          <w:rStyle w:val="131"/>
          <w:i/>
          <w:iCs/>
          <w:lang w:val="en-US" w:eastAsia="en-US" w:bidi="en-US"/>
        </w:rPr>
        <w:t>d</w:t>
      </w:r>
      <w:r w:rsidRPr="00007F9C">
        <w:rPr>
          <w:rStyle w:val="131"/>
          <w:i/>
          <w:iCs/>
          <w:lang w:eastAsia="en-US" w:bidi="en-US"/>
        </w:rPr>
        <w:t xml:space="preserve">^^ </w:t>
      </w:r>
      <w:r>
        <w:rPr>
          <w:rStyle w:val="131"/>
          <w:i/>
          <w:iCs/>
        </w:rPr>
        <w:t>ПРД^</w:t>
      </w:r>
      <w:r>
        <w:rPr>
          <w:rStyle w:val="131"/>
          <w:i/>
          <w:iCs/>
          <w:vertAlign w:val="subscript"/>
        </w:rPr>
        <w:t>Чо</w:t>
      </w:r>
      <w:bookmarkEnd w:id="13"/>
    </w:p>
    <w:p w:rsidR="00F2645A" w:rsidRDefault="00007F9C">
      <w:pPr>
        <w:pStyle w:val="130"/>
        <w:keepNext/>
        <w:keepLines/>
        <w:shd w:val="clear" w:color="auto" w:fill="auto"/>
        <w:spacing w:after="26" w:line="400" w:lineRule="exact"/>
      </w:pPr>
      <w:bookmarkStart w:id="14" w:name="bookmark13"/>
      <w:r>
        <w:rPr>
          <w:rStyle w:val="13SegoeUI20pt0"/>
        </w:rPr>
        <w:t xml:space="preserve">X </w:t>
      </w:r>
      <w:r>
        <w:t>dpПРП</w:t>
      </w:r>
      <w:r>
        <w:rPr>
          <w:vertAlign w:val="subscript"/>
        </w:rPr>
        <w:t>l</w:t>
      </w:r>
      <w:r>
        <w:t xml:space="preserve"> ПРД^ч»</w:t>
      </w:r>
      <w:r>
        <w:rPr>
          <w:rStyle w:val="13SegoeUI20pt0"/>
        </w:rPr>
        <w:t xml:space="preserve"> </w:t>
      </w:r>
      <w:r>
        <w:rPr>
          <w:rStyle w:val="13TimesNewRoman7pt"/>
          <w:rFonts w:eastAsia="Bookman Old Style"/>
          <w:vertAlign w:val="superscript"/>
        </w:rPr>
        <w:t>1</w:t>
      </w:r>
      <w:bookmarkEnd w:id="14"/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индекс показывает, на сколько процентов изменилась производитель</w:t>
      </w:r>
      <w:r>
        <w:softHyphen/>
        <w:t>ность труда на предприятии за счет изменения степени использования про</w:t>
      </w:r>
      <w:r>
        <w:softHyphen/>
      </w:r>
      <w:r>
        <w:lastRenderedPageBreak/>
        <w:t>должительности рабочего дня, т. е. увеличения (уменьшения) фактической продолжительности рабочего дня в часах;</w:t>
      </w:r>
      <w:r>
        <w:br w:type="page"/>
      </w:r>
    </w:p>
    <w:p w:rsidR="00F2645A" w:rsidRDefault="00007F9C">
      <w:pPr>
        <w:pStyle w:val="10"/>
        <w:keepNext/>
        <w:keepLines/>
        <w:shd w:val="clear" w:color="auto" w:fill="auto"/>
        <w:tabs>
          <w:tab w:val="left" w:pos="1245"/>
        </w:tabs>
        <w:spacing w:line="420" w:lineRule="exact"/>
        <w:ind w:firstLine="760"/>
      </w:pPr>
      <w:bookmarkStart w:id="15" w:name="bookmark14"/>
      <w:r>
        <w:rPr>
          <w:lang w:val="en-US" w:eastAsia="en-US" w:bidi="en-US"/>
        </w:rPr>
        <w:lastRenderedPageBreak/>
        <w:t>J</w:t>
      </w:r>
      <w:r w:rsidRPr="00007F9C">
        <w:rPr>
          <w:rStyle w:val="1TimesNewRoman21pt"/>
          <w:rFonts w:eastAsia="Segoe UI"/>
          <w:lang w:val="ru-RU"/>
        </w:rPr>
        <w:tab/>
      </w:r>
      <w:r>
        <w:rPr>
          <w:rStyle w:val="1TimesNewRoman21pt0"/>
          <w:rFonts w:eastAsia="Segoe UI"/>
        </w:rPr>
        <w:t>Z</w:t>
      </w:r>
      <w:r w:rsidRPr="00007F9C">
        <w:rPr>
          <w:rStyle w:val="1TimesNewRoman21pt0"/>
          <w:rFonts w:eastAsia="Segoe UI"/>
          <w:lang w:val="ru-RU"/>
        </w:rPr>
        <w:t xml:space="preserve"> </w:t>
      </w:r>
      <w:r>
        <w:rPr>
          <w:rStyle w:val="11"/>
          <w:i/>
          <w:iCs/>
        </w:rPr>
        <w:t>ёрП</w:t>
      </w:r>
      <w:r>
        <w:rPr>
          <w:rStyle w:val="11"/>
          <w:i/>
          <w:iCs/>
        </w:rPr>
        <w:t>РППРД^ч</w:t>
      </w:r>
      <w:bookmarkEnd w:id="15"/>
    </w:p>
    <w:p w:rsidR="00F2645A" w:rsidRDefault="00007F9C">
      <w:pPr>
        <w:pStyle w:val="10"/>
        <w:keepNext/>
        <w:keepLines/>
        <w:shd w:val="clear" w:color="auto" w:fill="auto"/>
        <w:spacing w:after="19" w:line="420" w:lineRule="exact"/>
        <w:ind w:left="1360"/>
        <w:jc w:val="left"/>
      </w:pPr>
      <w:bookmarkStart w:id="16" w:name="bookmark15"/>
      <w:r>
        <w:rPr>
          <w:rStyle w:val="1TimesNewRoman21pt"/>
          <w:rFonts w:eastAsia="Segoe UI"/>
        </w:rPr>
        <w:t>Z</w:t>
      </w:r>
      <w:r>
        <w:rPr>
          <w:lang w:val="en-US" w:eastAsia="en-US" w:bidi="en-US"/>
        </w:rPr>
        <w:t>d</w:t>
      </w:r>
      <w:r>
        <w:t>рПРППРД</w:t>
      </w:r>
      <w:r>
        <w:rPr>
          <w:vertAlign w:val="subscript"/>
        </w:rPr>
        <w:t>г</w:t>
      </w:r>
      <w:r>
        <w:rPr>
          <w:lang w:val="en-US" w:eastAsia="en-US" w:bidi="en-US"/>
        </w:rPr>
        <w:t>W</w:t>
      </w:r>
      <w:r w:rsidRPr="00007F9C">
        <w:rPr>
          <w:rStyle w:val="1TimesNewRoman12pt"/>
          <w:rFonts w:eastAsia="Segoe UI"/>
          <w:i/>
          <w:iCs/>
          <w:vertAlign w:val="subscript"/>
          <w:lang w:val="ru-RU"/>
        </w:rPr>
        <w:t>4</w:t>
      </w:r>
      <w:r>
        <w:rPr>
          <w:vertAlign w:val="subscript"/>
          <w:lang w:val="en-US" w:eastAsia="en-US" w:bidi="en-US"/>
        </w:rPr>
        <w:t>o</w:t>
      </w:r>
      <w:r w:rsidRPr="00007F9C">
        <w:rPr>
          <w:lang w:eastAsia="en-US" w:bidi="en-US"/>
        </w:rPr>
        <w:t xml:space="preserve"> </w:t>
      </w:r>
      <w:r>
        <w:rPr>
          <w:vertAlign w:val="superscript"/>
          <w:lang w:val="en-US" w:eastAsia="en-US" w:bidi="en-US"/>
        </w:rPr>
        <w:t>K</w:t>
      </w:r>
      <w:r w:rsidRPr="00007F9C">
        <w:rPr>
          <w:vertAlign w:val="superscript"/>
          <w:lang w:eastAsia="en-US" w:bidi="en-US"/>
        </w:rPr>
        <w:t xml:space="preserve"> </w:t>
      </w:r>
      <w:r w:rsidRPr="00007F9C">
        <w:rPr>
          <w:rStyle w:val="1TimesNewRoman12pt"/>
          <w:rFonts w:eastAsia="Segoe UI"/>
          <w:i/>
          <w:iCs/>
          <w:vertAlign w:val="superscript"/>
          <w:lang w:val="ru-RU"/>
        </w:rPr>
        <w:t>2</w:t>
      </w:r>
      <w:bookmarkEnd w:id="16"/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Индекс характеризует изменение производительности труда на пред</w:t>
      </w:r>
      <w:r>
        <w:softHyphen/>
        <w:t>приятии за счет увеличения (уменьшения) часовой выработки одного рабоче</w:t>
      </w:r>
      <w:r>
        <w:softHyphen/>
        <w:t>го.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 xml:space="preserve">Для оценки уровня производительности труда применяется система обобщающих, частных и </w:t>
      </w:r>
      <w:r>
        <w:t>вспомогательных показателей.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К обобщающим показателям относятся среднегодовая, среднедневная и среднечасовая выработка продукции одним рабочим, а также среднегодовая выработка продукции на одного работающего в стоимостном выражении.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Частные показатели - эт</w:t>
      </w:r>
      <w:r>
        <w:t>о затраты времени на производство единицы продукции определенного вида (трудоемкость продукции) или выпуск про</w:t>
      </w:r>
      <w:r>
        <w:softHyphen/>
        <w:t>дукции определенного вида работ или объем выполненных работ за единицу времени. [14, с.47].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Наиболее обобщающим показателем производительности тр</w:t>
      </w:r>
      <w:r>
        <w:t>уда явля</w:t>
      </w:r>
      <w:r>
        <w:softHyphen/>
        <w:t>ется среднегодовая выработка продукции одним работающим.</w:t>
      </w:r>
    </w:p>
    <w:p w:rsidR="00F2645A" w:rsidRDefault="00007F9C">
      <w:pPr>
        <w:pStyle w:val="24"/>
        <w:shd w:val="clear" w:color="auto" w:fill="auto"/>
        <w:spacing w:before="0"/>
        <w:ind w:firstLine="760"/>
        <w:sectPr w:rsidR="00F2645A">
          <w:type w:val="continuous"/>
          <w:pgSz w:w="11900" w:h="16840"/>
          <w:pgMar w:top="1134" w:right="693" w:bottom="1870" w:left="1574" w:header="0" w:footer="3" w:gutter="0"/>
          <w:cols w:space="720"/>
          <w:noEndnote/>
          <w:docGrid w:linePitch="360"/>
        </w:sectPr>
      </w:pPr>
      <w:r>
        <w:t>Факторы производительности труда являются предметом пристального внимания работников науки, практики, поскольку они выступают в качестве первопричины, определяющих его ур</w:t>
      </w:r>
      <w:r>
        <w:t>овень и динамику. Классическое опре</w:t>
      </w:r>
      <w:r>
        <w:softHyphen/>
        <w:t>деление роли повышения производительности труда и основных его факто</w:t>
      </w:r>
      <w:r>
        <w:softHyphen/>
        <w:t>ров дал Адам Смит: «Г одовой продукт земли и труда любого народа не мо</w:t>
      </w:r>
      <w:r>
        <w:softHyphen/>
        <w:t>жет быть увеличен... иначе как только посредством увеличения числа его производи</w:t>
      </w:r>
      <w:r>
        <w:t>тельных работников и производительной силы уже занятых в ре</w:t>
      </w:r>
      <w:r>
        <w:softHyphen/>
        <w:t>зультате увеличения капитала, то есть фондов. или в результате более целе</w:t>
      </w:r>
      <w:r>
        <w:softHyphen/>
        <w:t xml:space="preserve">сообразного разделения и распределения занятых». [14, с. 56] Исследуемые в анализе факторы могут быть классифицированы по </w:t>
      </w:r>
      <w:r>
        <w:t>разным признакам. Наиболее подробную классификацию представим в таблице 1.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4358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Г руппы факторов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своей природе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Природно-климатические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Социально-экономические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Производственно-экономические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степени воздействия на результат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Основные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Второстепенные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отношению к объекту исследования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Внутренние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Внешние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зависимости от коллектива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Объективные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Субъективные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степени распространенности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Общие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Специфические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времени действия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Постоянные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Переменные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характеру действия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Экстенсивные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Интенсивные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свойствам отражаемых явлений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Количественные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Качественные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своему составу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Простые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Сложные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уровню соподчиненности (иерархии)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Первого порядка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Второго порядка и т.д.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По возможности измерения влияния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Измеряемые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9"/>
              </w:rPr>
              <w:t>Неизмеряемые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8"/>
        <w:ind w:left="220" w:firstLine="720"/>
        <w:sectPr w:rsidR="00F2645A">
          <w:footerReference w:type="even" r:id="rId33"/>
          <w:footerReference w:type="default" r:id="rId34"/>
          <w:headerReference w:type="first" r:id="rId35"/>
          <w:footerReference w:type="first" r:id="rId36"/>
          <w:pgSz w:w="11900" w:h="16840"/>
          <w:pgMar w:top="2058" w:right="828" w:bottom="1444" w:left="1478" w:header="0" w:footer="3" w:gutter="0"/>
          <w:cols w:space="720"/>
          <w:noEndnote/>
          <w:titlePg/>
          <w:docGrid w:linePitch="360"/>
        </w:sectPr>
      </w:pPr>
      <w:r>
        <w:t xml:space="preserve">Природно-климатические факторы оказывают большое </w:t>
      </w:r>
      <w:r>
        <w:t>влияние на ре</w:t>
      </w:r>
      <w:r>
        <w:softHyphen/>
        <w:t>зультаты деятельности в сельском хозяйстве, в добывающей промышленно</w:t>
      </w:r>
      <w:r>
        <w:softHyphen/>
        <w:t>сти, лесном хозяйстве и других отраслях. Учет их влияния позволяет точнее оценить результаты работы субъектов хозяйствования. К социально</w:t>
      </w:r>
      <w:r>
        <w:softHyphen/>
        <w:t>экономическим факторам относятся жи</w:t>
      </w:r>
      <w:r>
        <w:t>лищные условия работников, органи</w:t>
      </w:r>
      <w:r>
        <w:softHyphen/>
        <w:t>зация культурно-массовой, спортивной и оздоровительной работы на пред</w:t>
      </w:r>
      <w:r>
        <w:softHyphen/>
        <w:t>приятии, общий уровень культуры и образования кадров и др. Они способ</w:t>
      </w:r>
      <w:r>
        <w:softHyphen/>
        <w:t>ствуют более полному использованию производственных ресурсов предпри</w:t>
      </w:r>
      <w:r>
        <w:softHyphen/>
        <w:t>ятия и повыше</w:t>
      </w:r>
      <w:r>
        <w:t xml:space="preserve">нию эффективности его работы. Производственно - </w:t>
      </w:r>
      <w:r>
        <w:lastRenderedPageBreak/>
        <w:t>экономические факторы определяют полноту и эффективность использова-</w:t>
      </w:r>
    </w:p>
    <w:p w:rsidR="00F2645A" w:rsidRDefault="00007F9C">
      <w:pPr>
        <w:pStyle w:val="24"/>
        <w:shd w:val="clear" w:color="auto" w:fill="auto"/>
        <w:spacing w:before="0"/>
        <w:ind w:firstLine="0"/>
      </w:pPr>
      <w:r>
        <w:lastRenderedPageBreak/>
        <w:t>ния производственных ресурсов предприятия и конечные результаты его дея</w:t>
      </w:r>
      <w:r>
        <w:softHyphen/>
        <w:t>тельности. По степени воздействия на результаты хозяйственной деяте</w:t>
      </w:r>
      <w:r>
        <w:t>льно</w:t>
      </w:r>
      <w:r>
        <w:softHyphen/>
        <w:t>сти факторы делятся на основные и второстепенные. К основным относятся факторы, которые оказывают решающее воздействие на результативный по</w:t>
      </w:r>
      <w:r>
        <w:softHyphen/>
        <w:t xml:space="preserve">казатель. Второстепенными считаются те, которые не оказывают решающего воздействия на результаты хозяйственной </w:t>
      </w:r>
      <w:r>
        <w:t>деятельности в сложившихся условиях. Здесь необходимо заметить, что один и тот же фактор в зависимо</w:t>
      </w:r>
      <w:r>
        <w:softHyphen/>
        <w:t>сти от обстоятельств может быть и основным, и второстепенным, чтобы вы</w:t>
      </w:r>
      <w:r>
        <w:softHyphen/>
        <w:t>делить из разнообразия факторов главные, определяющие обеспечивает пра</w:t>
      </w:r>
      <w:r>
        <w:softHyphen/>
        <w:t>вильность выво</w:t>
      </w:r>
      <w:r>
        <w:t>дов по результатам анализа. [14, с.63].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По отношению к объекту исследования факторы классифицируются на внутренние и внешние, которые зависят и не зависят от деятельности данно</w:t>
      </w:r>
      <w:r>
        <w:softHyphen/>
        <w:t>го предприятия. Основное внимание при анализе должно уделяться исследо</w:t>
      </w:r>
      <w:r>
        <w:softHyphen/>
        <w:t>ванию вн</w:t>
      </w:r>
      <w:r>
        <w:t>утренних факторов, на которые предприятие может воздействовать.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Вместе с тем во многих случаях при развитых производственных свя</w:t>
      </w:r>
      <w:r>
        <w:softHyphen/>
        <w:t>зях и отношениях на результаты работы каждого предприятия в значитель</w:t>
      </w:r>
      <w:r>
        <w:softHyphen/>
        <w:t>ной степени оказывает влияние деятельность других предпри</w:t>
      </w:r>
      <w:r>
        <w:t>ятий, например равномерность и своевременность поставок сырья, материалов, их качество, стоимость, конъюнктура рынка, инфляционные процессы и др. Эти факторы являются внешними. Они не характеризуют усилия данного коллектива, но их исследование позволяет то</w:t>
      </w:r>
      <w:r>
        <w:t>чнее определить степень воздействия внутрен</w:t>
      </w:r>
      <w:r>
        <w:softHyphen/>
        <w:t>них причин и тем самым более полно выявить внутренние резервы производ</w:t>
      </w:r>
      <w:r>
        <w:softHyphen/>
        <w:t>ства.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Для правильной оценки деятельности предприятий факторы необходи</w:t>
      </w:r>
      <w:r>
        <w:softHyphen/>
        <w:t>мо подразделять, как правило на объективные и субъективные. Объективные</w:t>
      </w:r>
      <w:r>
        <w:t xml:space="preserve"> факторы, например стихийное бедствие, не зависят от воли и желания людей. В отличие от объективных субъективные причины зависят от деятельности юридических и физических лиц.</w:t>
      </w:r>
    </w:p>
    <w:p w:rsidR="00F2645A" w:rsidRDefault="00007F9C">
      <w:pPr>
        <w:pStyle w:val="24"/>
        <w:shd w:val="clear" w:color="auto" w:fill="auto"/>
        <w:spacing w:before="0"/>
        <w:ind w:firstLine="760"/>
      </w:pPr>
      <w:r>
        <w:t>По степени распространенности факторы делятся на общие и специфи</w:t>
      </w:r>
      <w:r>
        <w:softHyphen/>
        <w:t xml:space="preserve">ческие. К общим </w:t>
      </w:r>
      <w:r>
        <w:t>относятся факторы, которые действуют во всех отраслях экономики. Специфическими являются те, которые действуют в условиях от</w:t>
      </w:r>
      <w:r>
        <w:softHyphen/>
        <w:t xml:space="preserve">дельной отрасли </w:t>
      </w:r>
      <w:r>
        <w:lastRenderedPageBreak/>
        <w:t>экономики или предприятия. Такое деление факторов поз</w:t>
      </w:r>
      <w:r>
        <w:softHyphen/>
        <w:t>воляет полнее учесть особенности отдельных предприятий, отрас</w:t>
      </w:r>
      <w:r>
        <w:t>лей произ</w:t>
      </w:r>
      <w:r>
        <w:softHyphen/>
        <w:t>водства и более точно оценить их деятельность.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По продолжительности воздействия на результаты деятельности разли</w:t>
      </w:r>
      <w:r>
        <w:softHyphen/>
        <w:t xml:space="preserve">чают факторы постоянные и переменные. Постоянные факторы оказывают влияние на изучаемое явление беспрерывно на протяжении всего </w:t>
      </w:r>
      <w:r>
        <w:t>времени. Воздействие же переменных факторов проявляется периодически, например освоение новой техники, новых видов продукции, новой технологии произ</w:t>
      </w:r>
      <w:r>
        <w:softHyphen/>
        <w:t>водства и т.д. [14, с.65].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Большое значение в оценке деятельности предприятий имеет деление факторов по хар</w:t>
      </w:r>
      <w:r>
        <w:t>актеру их действия , как интенсивные и экстенсивные. К экстенсивным относятся факторы, которые связаны с количественным, а не с качественным приростом результативного показателя. Например увеличени</w:t>
      </w:r>
      <w:r>
        <w:softHyphen/>
        <w:t>ем объема производства продукции путем расширения посевной</w:t>
      </w:r>
      <w:r>
        <w:t xml:space="preserve"> площади, увеличения поголовья животных, численности рабочих и т.д. Интенсивные факторы характеризуют степень усилий, напряженности труда в процессе производства, например повышение урожайности сельскохозяйственных культур, продуктивности скота, уровня про</w:t>
      </w:r>
      <w:r>
        <w:t>изводительности труда.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Если при анализе ставится цель измерить влияние каждого фактора на результаты хозяйственной деятельности, то их разделяют на количественные и качественные, простые и сложные, измеряемые и не измеряемые.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Количественными считаются факт</w:t>
      </w:r>
      <w:r>
        <w:t>оры, которые выражают количе</w:t>
      </w:r>
      <w:r>
        <w:softHyphen/>
        <w:t>ственную определенность явлений (количество рабочих, оборудования, сы</w:t>
      </w:r>
      <w:r>
        <w:softHyphen/>
        <w:t>рья и т.д.). Качественные факторы определяют внутренние качества, призна</w:t>
      </w:r>
      <w:r>
        <w:softHyphen/>
        <w:t>ки и особенности изучаемых объектов (производительность труда, качество продукции, п</w:t>
      </w:r>
      <w:r>
        <w:t>лодородие почвы и т.д.). [16, с.95].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Большинство изучаемых факторов по своему составу являются слож</w:t>
      </w:r>
      <w:r>
        <w:softHyphen/>
        <w:t>ными, состоят из нескольких элементов. Однако, есть и такие, которые не раскладываются на составные части. В зависимости от состава факторы де</w:t>
      </w:r>
      <w:r>
        <w:softHyphen/>
        <w:t>лятся на слож</w:t>
      </w:r>
      <w:r>
        <w:t>ные (комплексные) и простые (элементные). Примером слож</w:t>
      </w:r>
      <w:r>
        <w:softHyphen/>
        <w:t xml:space="preserve">ного фактора является производительность труда, а простого — количество рабочих дней в отчетном </w:t>
      </w:r>
      <w:r>
        <w:lastRenderedPageBreak/>
        <w:t>периоде.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Как уже указывалось, одни факторы оказывают непосредственное вли</w:t>
      </w:r>
      <w:r>
        <w:softHyphen/>
        <w:t>яние на результативный показат</w:t>
      </w:r>
      <w:r>
        <w:t>ель, другие — косвенное. По уровню сопод</w:t>
      </w:r>
      <w:r>
        <w:softHyphen/>
        <w:t>чиненности (иерархии) различают факторы первого, второго, третьего и т.д. уровней подчинения. К факторам первого уровня относятся те, которые непосредственно влияют на результативный показатель. Факторы, которые опр</w:t>
      </w:r>
      <w:r>
        <w:t>еделяют результативный показатель косвенно, при помощи факторов первого уровня, называются факторами второго уровня и т.д. Например, от</w:t>
      </w:r>
      <w:r>
        <w:softHyphen/>
        <w:t>носительно валовой продукции факторами первого уровня являются средне</w:t>
      </w:r>
      <w:r>
        <w:softHyphen/>
        <w:t>годовая численность рабочих и среднегодовая вырабо</w:t>
      </w:r>
      <w:r>
        <w:t>тка продукции одним рабочим. Количество отработанных дней одним рабочим и среднедневная выработка — это факторы второго уровня. К факторам же третьего уровня относятся продолжительность рабочего дня и среднечасовая выработка.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Воздействие отдельных факторов</w:t>
      </w:r>
      <w:r>
        <w:t xml:space="preserve"> на результативный показатель может быть количественно измерено. Вместе с тем имеется целый ряд факторов, влияние которых на результаты деятельности предприятий не поддается непосредственному измерению, например обеспеченность работников жиль</w:t>
      </w:r>
      <w:r>
        <w:softHyphen/>
        <w:t xml:space="preserve">ем, детскими </w:t>
      </w:r>
      <w:r>
        <w:t>учреждениями, уровень подготовки кадров и др. [14, с.68].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Таким образом, заработная плата - это главная часть средств, адресуе</w:t>
      </w:r>
      <w:r>
        <w:softHyphen/>
        <w:t>мых на доход, которая зависит от плодов работы коллектива и делящуюся между работниками в соответствии с трудом. Сущность заработ</w:t>
      </w:r>
      <w:r>
        <w:t>ной платы состоит в том, что она выступает собой проявленную в деньгах долю сотруд</w:t>
      </w:r>
      <w:r>
        <w:softHyphen/>
        <w:t>ников в той части национального дохода, которая адресуется на цели инди</w:t>
      </w:r>
      <w:r>
        <w:softHyphen/>
        <w:t>видуального пользования и разделения по качеству и количеству труда. Раз</w:t>
      </w:r>
      <w:r>
        <w:softHyphen/>
        <w:t>личают несколько систем опла</w:t>
      </w:r>
      <w:r>
        <w:t>ты труда: тарифная, бестарифная, система плавающих окладов, система оплаты труда на комиссионной основе. Тариф</w:t>
      </w:r>
      <w:r>
        <w:softHyphen/>
        <w:t>ная оплата труда подразделяется на две формы: сдельная и премиальная.</w:t>
      </w:r>
    </w:p>
    <w:p w:rsidR="00F2645A" w:rsidRDefault="00007F9C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30"/>
        </w:tabs>
        <w:spacing w:after="616" w:line="374" w:lineRule="exact"/>
      </w:pPr>
      <w:bookmarkStart w:id="17" w:name="bookmark16"/>
      <w:bookmarkStart w:id="18" w:name="bookmark17"/>
      <w:r>
        <w:lastRenderedPageBreak/>
        <w:t xml:space="preserve">ОРГАНИЗАЦИОННО-ЭКОНОМИЧЕСКАЯ ХАРАКТЕРИСТИКА ООО "ЛУЧ" УНИНСКОГО РАЙОНА </w:t>
      </w:r>
      <w:r>
        <w:t>КИРОВСКОЙ ОБЛАСТИ</w:t>
      </w:r>
      <w:bookmarkEnd w:id="17"/>
      <w:bookmarkEnd w:id="18"/>
    </w:p>
    <w:p w:rsidR="00F2645A" w:rsidRDefault="00007F9C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585"/>
        </w:tabs>
        <w:spacing w:after="417" w:line="280" w:lineRule="exact"/>
      </w:pPr>
      <w:bookmarkStart w:id="19" w:name="bookmark18"/>
      <w:bookmarkStart w:id="20" w:name="bookmark19"/>
      <w:r>
        <w:t>Организационные основы деятельности</w:t>
      </w:r>
      <w:bookmarkEnd w:id="19"/>
      <w:bookmarkEnd w:id="20"/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Общество с ограниченной ответственностью «Луч», находящееся в с. Сардык, которое расположено на юге Кировской области. Состоит обще</w:t>
      </w:r>
      <w:r>
        <w:softHyphen/>
        <w:t>ство из пяти участков.</w:t>
      </w:r>
    </w:p>
    <w:p w:rsidR="00F2645A" w:rsidRDefault="00007F9C">
      <w:pPr>
        <w:pStyle w:val="24"/>
        <w:shd w:val="clear" w:color="auto" w:fill="auto"/>
        <w:spacing w:before="0" w:after="172"/>
        <w:ind w:firstLine="740"/>
      </w:pPr>
      <w:r>
        <w:t xml:space="preserve">Центральная усадьба, расположенная в с.Сардык, </w:t>
      </w:r>
      <w:r>
        <w:t>находится в 200 км от областного центра г. Кирова. Ближайшая железнодорожная станция нахо</w:t>
      </w:r>
      <w:r>
        <w:softHyphen/>
        <w:t>дится в пгт. Фаленки , в 75 км от с.Сардык. ООО «Луч» было создано и заре</w:t>
      </w:r>
      <w:r>
        <w:softHyphen/>
        <w:t>гистрировано в 2013 г. Предприятие создано юридическими лицами на осно</w:t>
      </w:r>
      <w:r>
        <w:softHyphen/>
        <w:t xml:space="preserve">ве устава.. Принятие </w:t>
      </w:r>
      <w:r>
        <w:t>новых участников в состав Общества осуществляется по решению Общего собрания.</w:t>
      </w:r>
    </w:p>
    <w:p w:rsidR="00F2645A" w:rsidRDefault="00007F9C">
      <w:pPr>
        <w:pStyle w:val="24"/>
        <w:shd w:val="clear" w:color="auto" w:fill="auto"/>
        <w:spacing w:before="0" w:line="490" w:lineRule="exact"/>
        <w:ind w:firstLine="740"/>
      </w:pPr>
      <w:r>
        <w:t>Предприятие является сельскохозяйственной коммерческой организа</w:t>
      </w:r>
      <w:r>
        <w:softHyphen/>
        <w:t>цией, может участвовать в образовании потребительских кооперативов и со</w:t>
      </w:r>
      <w:r>
        <w:softHyphen/>
        <w:t>юзов кооперативов в соответствии с ФЗ «О с</w:t>
      </w:r>
      <w:r>
        <w:t>ельскохозяйственной коопера</w:t>
      </w:r>
      <w:r>
        <w:softHyphen/>
        <w:t>ции». Основными видами деятельности являются: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490" w:lineRule="exact"/>
        <w:ind w:firstLine="740"/>
      </w:pPr>
      <w:r>
        <w:t>производство и переработка сельскохозяйственной продукции;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490" w:lineRule="exact"/>
        <w:ind w:firstLine="740"/>
      </w:pPr>
      <w:r>
        <w:t>производство сельхозпродукции: молоко, мясо;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490" w:lineRule="exact"/>
        <w:ind w:firstLine="740"/>
      </w:pPr>
      <w:r>
        <w:t>разведение крупнорогатого скота;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490" w:lineRule="exact"/>
        <w:ind w:firstLine="740"/>
      </w:pPr>
      <w:r>
        <w:t>выращивание яровых, зерновых и зернобобовых к</w:t>
      </w:r>
      <w:r>
        <w:t>ультур;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490" w:lineRule="exact"/>
        <w:ind w:firstLine="740"/>
      </w:pPr>
      <w:r>
        <w:t>торговая, закупочная и сбытовая деятельность и оказание услуг;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490" w:lineRule="exact"/>
        <w:ind w:firstLine="740"/>
      </w:pPr>
      <w:r>
        <w:t>добыча в установленном порядке местного сырья и его переработка;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1014"/>
        </w:tabs>
        <w:spacing w:before="0" w:line="490" w:lineRule="exact"/>
        <w:ind w:firstLine="740"/>
      </w:pPr>
      <w:r>
        <w:t>выполнение иной, не запрещенной законом деятельности, основан</w:t>
      </w:r>
      <w:r>
        <w:softHyphen/>
        <w:t>ной на личном трудовом участии членов колхоза.</w:t>
      </w:r>
    </w:p>
    <w:p w:rsidR="00F2645A" w:rsidRDefault="00007F9C">
      <w:pPr>
        <w:pStyle w:val="24"/>
        <w:shd w:val="clear" w:color="auto" w:fill="auto"/>
        <w:spacing w:before="0" w:line="490" w:lineRule="exact"/>
        <w:ind w:firstLine="740"/>
        <w:sectPr w:rsidR="00F2645A">
          <w:pgSz w:w="11900" w:h="16840"/>
          <w:pgMar w:top="1078" w:right="549" w:bottom="1248" w:left="1315" w:header="0" w:footer="3" w:gutter="0"/>
          <w:cols w:space="720"/>
          <w:noEndnote/>
          <w:docGrid w:linePitch="360"/>
        </w:sectPr>
      </w:pPr>
      <w:r>
        <w:t>Территория землепользования предприятия по климатическим услови</w:t>
      </w:r>
      <w:r>
        <w:softHyphen/>
        <w:t>ям относится к третьему агроклиматическому району Кировской области.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0"/>
      </w:pPr>
      <w:r>
        <w:lastRenderedPageBreak/>
        <w:t>Среднегодовая температура воздуха +18,1 в июле, -14С в январе. Годовая сумма осадков на территории хо</w:t>
      </w:r>
      <w:r>
        <w:t>зяйства 533мм.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Для перезимовки озимых посевов климатические условия на террито</w:t>
      </w:r>
      <w:r>
        <w:softHyphen/>
        <w:t>рии хозяйства в большинстве случаев неблагоприятны, а в отдельные годы сильно зависят от температурного режима и глубины промерзания почвы, мощности и характера залегания снежно</w:t>
      </w:r>
      <w:r>
        <w:t>го покрова.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В целом климатические условия района расположения предприятия не сильно благоприятны для роста и развития основных сельскохозяйственных культур, но многие отрицательные явления климата могут быть устранены возросшей культурой земледелия.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Органи</w:t>
      </w:r>
      <w:r>
        <w:t>зационная структура - это совокупность подразделений основ</w:t>
      </w:r>
      <w:r>
        <w:softHyphen/>
        <w:t>ного, вспомогательного, обслуживающего и промышленного производств, осуществляющих свою деятельность на основе разделения и кооперации труда.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К подразделениям основного производства относятся 5 бри</w:t>
      </w:r>
      <w:r>
        <w:t>гад, 10 ферм. К подразделениям вспомогательного производства - ремонтно</w:t>
      </w:r>
      <w:r>
        <w:softHyphen/>
        <w:t>механическая мастерская, машинный двор, нефтебаза. Схема организацион</w:t>
      </w:r>
      <w:r>
        <w:softHyphen/>
        <w:t>ной структуры ООО «Луч» представлена в приложении А (рисунок А.1). Кроме этих подразделений на схеме организационн</w:t>
      </w:r>
      <w:r>
        <w:t>ой структуры указаны службы специалистов: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274"/>
        </w:tabs>
        <w:spacing w:before="0"/>
        <w:ind w:left="320" w:hanging="320"/>
      </w:pPr>
      <w:r>
        <w:t>бухгалтерия - осуществляет организацию бухгалтерского учета хозяй</w:t>
      </w:r>
      <w:r>
        <w:softHyphen/>
        <w:t>ственно-финансовой деятельности предприятия и контроль за экономным использованием материальных, трудовых и финансовых ресурсов;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274"/>
        </w:tabs>
        <w:spacing w:before="0"/>
        <w:ind w:left="320" w:hanging="320"/>
      </w:pPr>
      <w:r>
        <w:t>зоотехническая служ</w:t>
      </w:r>
      <w:r>
        <w:t>ба - осуществляет контроль за типом и уровнем кормления животных, способом содержания скота, проведение профилак</w:t>
      </w:r>
      <w:r>
        <w:softHyphen/>
        <w:t>тических мер по борьбе с болезнями животных;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274"/>
        </w:tabs>
        <w:spacing w:before="0"/>
        <w:ind w:left="320" w:hanging="320"/>
      </w:pPr>
      <w:r>
        <w:t>ветеринарная служба - осуществляет ветеринарно-санитарные, профилак</w:t>
      </w:r>
      <w:r>
        <w:softHyphen/>
        <w:t>тические меры по предупреждени</w:t>
      </w:r>
      <w:r>
        <w:t>ю заразных и незаразных болезней жи</w:t>
      </w:r>
      <w:r>
        <w:softHyphen/>
        <w:t>вотных;</w:t>
      </w:r>
    </w:p>
    <w:p w:rsidR="00F2645A" w:rsidRDefault="00007F9C">
      <w:pPr>
        <w:pStyle w:val="24"/>
        <w:numPr>
          <w:ilvl w:val="0"/>
          <w:numId w:val="7"/>
        </w:numPr>
        <w:shd w:val="clear" w:color="auto" w:fill="auto"/>
        <w:tabs>
          <w:tab w:val="left" w:pos="274"/>
        </w:tabs>
        <w:spacing w:before="0" w:line="280" w:lineRule="exact"/>
        <w:ind w:left="320" w:hanging="320"/>
        <w:sectPr w:rsidR="00F2645A">
          <w:footerReference w:type="even" r:id="rId37"/>
          <w:footerReference w:type="default" r:id="rId38"/>
          <w:headerReference w:type="first" r:id="rId39"/>
          <w:footerReference w:type="first" r:id="rId40"/>
          <w:pgSz w:w="11900" w:h="16840"/>
          <w:pgMar w:top="1078" w:right="549" w:bottom="1248" w:left="1315" w:header="0" w:footer="3" w:gutter="0"/>
          <w:pgNumType w:start="29"/>
          <w:cols w:space="720"/>
          <w:noEndnote/>
          <w:docGrid w:linePitch="360"/>
        </w:sectPr>
      </w:pPr>
      <w:r>
        <w:t>инженерная служба - управление всей механизированной работой;</w:t>
      </w:r>
    </w:p>
    <w:p w:rsidR="00F2645A" w:rsidRDefault="00007F9C">
      <w:pPr>
        <w:pStyle w:val="24"/>
        <w:shd w:val="clear" w:color="auto" w:fill="auto"/>
        <w:spacing w:before="0" w:line="485" w:lineRule="exact"/>
        <w:ind w:left="320" w:hanging="320"/>
      </w:pPr>
      <w:r>
        <w:lastRenderedPageBreak/>
        <w:t>• агрономическая служба - осуществляет контроль за проведением меро</w:t>
      </w:r>
      <w:r>
        <w:softHyphen/>
        <w:t xml:space="preserve">приятий по повышению плодородия </w:t>
      </w:r>
      <w:r>
        <w:t>почвы, рационально использует все природные ресурсы, охраны почвы и окружающей среды, включает в себя также систему севооборотов, семеноводства, удобрений, борьбы с вреди</w:t>
      </w:r>
      <w:r>
        <w:softHyphen/>
        <w:t>телями, болезнями сельскохозяйственных культур и сорняками, обработку почвы и ухода з</w:t>
      </w:r>
      <w:r>
        <w:t>а растениями, мелиорацию и агромелиорацию.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Звено в организационной структуре - подразделение, выполняющее 1 или несколько функций. В организационной структуре ООО «Луч» 6 звеньев.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880"/>
      </w:pPr>
      <w:r>
        <w:t>Структура управления - совокупность звеньев и отдельных работни</w:t>
      </w:r>
      <w:r>
        <w:softHyphen/>
        <w:t>ков аппарата</w:t>
      </w:r>
      <w:r>
        <w:t xml:space="preserve"> управления, порядок их соподчинения и взаимосвязанность по вертикали и горизонтали. В приложении Б (рисунок Б.1) представлена структура управления ООО «Луч».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Структура управления по признаку ступенчатости будет также двух</w:t>
      </w:r>
      <w:r>
        <w:softHyphen/>
        <w:t>ступенчатой, по признаку организа</w:t>
      </w:r>
      <w:r>
        <w:t>ции труда и производства - бригадная. Взаимоотношения между работниками управления построены на линейно - функциональной основе.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Управление организацией осуществляется в соответствии с уставом общества. Выс</w:t>
      </w:r>
      <w:r>
        <w:rPr>
          <w:rStyle w:val="26"/>
        </w:rPr>
        <w:t>ш</w:t>
      </w:r>
      <w:r>
        <w:t>им органом Общества является общее собрание участ</w:t>
      </w:r>
      <w:r>
        <w:t>ников Общества, которое может быть очередным или внеочередным. Все участники Общества имеют право присутствовать на общем собрании участников, при</w:t>
      </w:r>
      <w:r>
        <w:softHyphen/>
        <w:t>нимать участие в обсуждении вопросов повестки дня и голосовать при при</w:t>
      </w:r>
      <w:r>
        <w:softHyphen/>
        <w:t>нятии решений.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Единоличным исполнитель</w:t>
      </w:r>
      <w:r>
        <w:t>ным органом ООО «Луч» является дирек</w:t>
      </w:r>
      <w:r>
        <w:softHyphen/>
        <w:t>тор, который избирается общим собранием участников Общества сроком на 5 лет. Директор может быть избран также и не из числа его участников, в лю</w:t>
      </w:r>
      <w:r>
        <w:softHyphen/>
        <w:t>бом случае он подотчетен общему собранию участников Общества. Директор осу</w:t>
      </w:r>
      <w:r>
        <w:t>ществляет руководство текущей деятельностью предприятия. Свою дея</w:t>
      </w:r>
      <w:r>
        <w:softHyphen/>
        <w:t>тельность он осуществляет через главных специалистов, которые являются руководителями служб. В подчинении у них находятся штатные сотрудники, работающие в ведаемой им службе.</w:t>
      </w:r>
    </w:p>
    <w:p w:rsidR="00F2645A" w:rsidRDefault="00007F9C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538"/>
        </w:tabs>
        <w:spacing w:after="159" w:line="379" w:lineRule="exact"/>
      </w:pPr>
      <w:bookmarkStart w:id="21" w:name="bookmark20"/>
      <w:bookmarkStart w:id="22" w:name="bookmark21"/>
      <w:r>
        <w:lastRenderedPageBreak/>
        <w:t>Ресурсный потен</w:t>
      </w:r>
      <w:r>
        <w:t>циал предприятия и эффективность его использо</w:t>
      </w:r>
      <w:r>
        <w:softHyphen/>
        <w:t>вания</w:t>
      </w:r>
      <w:bookmarkEnd w:id="21"/>
      <w:bookmarkEnd w:id="22"/>
    </w:p>
    <w:p w:rsidR="00F2645A" w:rsidRDefault="00007F9C">
      <w:pPr>
        <w:pStyle w:val="24"/>
        <w:shd w:val="clear" w:color="auto" w:fill="auto"/>
        <w:spacing w:before="0" w:after="624"/>
        <w:ind w:firstLine="740"/>
      </w:pPr>
      <w:r>
        <w:t>Для анализа финансовой устойчивости предприятия используются дан</w:t>
      </w:r>
      <w:r>
        <w:softHyphen/>
        <w:t>ные годовой бухгалтерской отчетности предприятия за 2014 - 2016 годы. По</w:t>
      </w:r>
      <w:r>
        <w:softHyphen/>
        <w:t>казатели размера деятельности предприятия приведены в таблице 2.</w:t>
      </w:r>
    </w:p>
    <w:p w:rsidR="00F2645A" w:rsidRDefault="00007F9C">
      <w:pPr>
        <w:pStyle w:val="aa"/>
        <w:framePr w:w="9485" w:wrap="notBeside" w:vAnchor="text" w:hAnchor="text" w:xAlign="center" w:y="1"/>
        <w:shd w:val="clear" w:color="auto" w:fill="auto"/>
        <w:spacing w:line="280" w:lineRule="exact"/>
      </w:pPr>
      <w:r>
        <w:t>Таблица 2- Показатели размера ООО «Луч» ,тыс.руб.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440"/>
        <w:gridCol w:w="1440"/>
        <w:gridCol w:w="1258"/>
        <w:gridCol w:w="1589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bookmarkStart w:id="23" w:name="bookmark22"/>
            <w:r>
              <w:rPr>
                <w:rStyle w:val="2105pt"/>
              </w:rPr>
              <w:t>Показатели</w:t>
            </w:r>
            <w:bookmarkEnd w:id="2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2015г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2016г.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"/>
              </w:rPr>
              <w:t>2016 г. в % к 2014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"/>
              </w:rPr>
              <w:t>Среднегодовая стоимость основных средств,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58153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67077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83962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22,9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"/>
              </w:rPr>
              <w:t>Выручка от реализации продукции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68302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74921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83742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148,7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312" w:lineRule="exact"/>
              <w:ind w:firstLine="0"/>
            </w:pPr>
            <w:r>
              <w:rPr>
                <w:rStyle w:val="2105pt"/>
              </w:rPr>
              <w:t>Среднесписочная численность ра ботников,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100,0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"/>
              </w:rPr>
              <w:t>Посевная площадь зерновых куль тур, 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4605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4605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100,0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Поголовье КРС, 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1737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1633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1558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89,7</w:t>
            </w:r>
          </w:p>
        </w:tc>
      </w:tr>
    </w:tbl>
    <w:p w:rsidR="00F2645A" w:rsidRDefault="00F2645A">
      <w:pPr>
        <w:framePr w:w="9485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8"/>
        <w:ind w:firstLine="740"/>
      </w:pPr>
      <w:r>
        <w:t xml:space="preserve">За рассматриваемый период произошел рост выручки от реализации продукции, темп роста </w:t>
      </w:r>
      <w:r>
        <w:t>в 2016 году составил 22,9% по сравнению с 2014 го</w:t>
      </w:r>
      <w:r>
        <w:softHyphen/>
        <w:t>дом. Данный рост реализации был связан в первую очередь с освоением но</w:t>
      </w:r>
      <w:r>
        <w:softHyphen/>
        <w:t>вых рынков сбыта.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Численность персонала предприятия в течении периода 2014г.по 2016г.изменялась ,но в конце периода осталась на прежней</w:t>
      </w:r>
      <w:r>
        <w:t xml:space="preserve"> отметке. Вместе с ростом выручки от продаж произошло увеличение среднегодовой стоимости основных производственных фондов, рост которых составил 24,6%, что свя</w:t>
      </w:r>
      <w:r>
        <w:softHyphen/>
        <w:t>зано в первую очередь с модернизацией производственной базы предприятия, требующей большого влив</w:t>
      </w:r>
      <w:r>
        <w:t>ания средств в основные производственные акти</w:t>
      </w:r>
      <w:r>
        <w:softHyphen/>
        <w:t>вы. Посевная площадь зерновых культур за период не изменилась. Снижение поголовья КРС связано с увеличением сбыта мяса КРС и переводом живот</w:t>
      </w:r>
      <w:r>
        <w:softHyphen/>
        <w:t>ных на откорм.</w:t>
      </w:r>
    </w:p>
    <w:p w:rsidR="00F2645A" w:rsidRDefault="00007F9C">
      <w:pPr>
        <w:pStyle w:val="24"/>
        <w:shd w:val="clear" w:color="auto" w:fill="auto"/>
        <w:spacing w:before="0" w:after="502" w:line="490" w:lineRule="exact"/>
        <w:ind w:left="580" w:firstLine="700"/>
        <w:jc w:val="left"/>
      </w:pPr>
      <w:r>
        <w:t xml:space="preserve">Состав и структура товарной продукции предприятия ООО </w:t>
      </w:r>
      <w:r>
        <w:t>«Луч» при</w:t>
      </w:r>
      <w:r>
        <w:softHyphen/>
        <w:t>ведены в таблице 3.</w:t>
      </w:r>
    </w:p>
    <w:p w:rsidR="00F2645A" w:rsidRDefault="00007F9C">
      <w:pPr>
        <w:pStyle w:val="aa"/>
        <w:framePr w:w="9960" w:wrap="notBeside" w:vAnchor="text" w:hAnchor="text" w:xAlign="center" w:y="1"/>
        <w:shd w:val="clear" w:color="auto" w:fill="auto"/>
        <w:spacing w:line="370" w:lineRule="exact"/>
        <w:jc w:val="both"/>
      </w:pPr>
      <w:r>
        <w:lastRenderedPageBreak/>
        <w:t>Таблица 3 - Состав и структура товарной продукции предприятия ООО «Луч».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1190"/>
        <w:gridCol w:w="893"/>
        <w:gridCol w:w="1339"/>
        <w:gridCol w:w="888"/>
        <w:gridCol w:w="1162"/>
        <w:gridCol w:w="941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Виды продукции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2014 г.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2015 г.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2016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960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"/>
              </w:rPr>
              <w:t>Продукция растениеводства 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5651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8,3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5969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11029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13,1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зерновые и зернобобовые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5609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8,2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5893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7,9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10956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13,0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прочая продукция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0,1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0,1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"/>
              </w:rPr>
              <w:t>Продукция животноводства, 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61340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89,8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67711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90,4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71786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85,5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мясо КРС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14605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21,4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21351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18923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22,5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молоко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46398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67,9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45907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61,3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52581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62,6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"/>
              </w:rPr>
              <w:t>продукция животноводства собственного производства, ре</w:t>
            </w:r>
            <w:r>
              <w:rPr>
                <w:rStyle w:val="2105pt"/>
              </w:rPr>
              <w:softHyphen/>
              <w:t>ализованная в переработанном виде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337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0,5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453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0,3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другие виды продукции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1311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1241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1147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68302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74921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83962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100</w:t>
            </w:r>
          </w:p>
        </w:tc>
      </w:tr>
    </w:tbl>
    <w:p w:rsidR="00F2645A" w:rsidRDefault="00F2645A">
      <w:pPr>
        <w:framePr w:w="9960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8"/>
        <w:ind w:left="580" w:firstLine="0"/>
      </w:pPr>
      <w:r>
        <w:t xml:space="preserve">Годовая выручка от реализации всей продукции за </w:t>
      </w:r>
      <w:r>
        <w:t>2016г. составила 83962 тыс. руб.</w:t>
      </w:r>
    </w:p>
    <w:p w:rsidR="00F2645A" w:rsidRDefault="00007F9C">
      <w:pPr>
        <w:pStyle w:val="24"/>
        <w:shd w:val="clear" w:color="auto" w:fill="auto"/>
        <w:spacing w:before="0"/>
        <w:ind w:left="580" w:firstLine="700"/>
        <w:jc w:val="left"/>
      </w:pPr>
      <w:r>
        <w:t>В структуре товарной продукции:</w:t>
      </w:r>
    </w:p>
    <w:p w:rsidR="00F2645A" w:rsidRDefault="00007F9C">
      <w:pPr>
        <w:pStyle w:val="24"/>
        <w:shd w:val="clear" w:color="auto" w:fill="auto"/>
        <w:spacing w:before="0"/>
        <w:ind w:left="580" w:firstLine="700"/>
        <w:jc w:val="left"/>
      </w:pPr>
      <w:r>
        <w:t>-молоко составляет - 62,6%,</w:t>
      </w:r>
    </w:p>
    <w:p w:rsidR="00F2645A" w:rsidRDefault="00007F9C">
      <w:pPr>
        <w:pStyle w:val="24"/>
        <w:shd w:val="clear" w:color="auto" w:fill="auto"/>
        <w:spacing w:before="0"/>
        <w:ind w:left="580" w:firstLine="700"/>
        <w:jc w:val="left"/>
      </w:pPr>
      <w:r>
        <w:t>-мясо КРС - 22,5%,</w:t>
      </w:r>
    </w:p>
    <w:p w:rsidR="00F2645A" w:rsidRDefault="00007F9C">
      <w:pPr>
        <w:pStyle w:val="24"/>
        <w:shd w:val="clear" w:color="auto" w:fill="auto"/>
        <w:spacing w:before="0"/>
        <w:ind w:left="580" w:firstLine="700"/>
        <w:jc w:val="left"/>
      </w:pPr>
      <w:r>
        <w:t>-продукция растениеводства - 13,1%,</w:t>
      </w:r>
    </w:p>
    <w:p w:rsidR="00F2645A" w:rsidRDefault="00007F9C">
      <w:pPr>
        <w:pStyle w:val="24"/>
        <w:shd w:val="clear" w:color="auto" w:fill="auto"/>
        <w:spacing w:before="0"/>
        <w:ind w:left="580" w:firstLine="700"/>
        <w:jc w:val="left"/>
      </w:pPr>
      <w:r>
        <w:t>-прочая продукция -1,4%.</w:t>
      </w:r>
    </w:p>
    <w:p w:rsidR="00F2645A" w:rsidRDefault="00007F9C">
      <w:pPr>
        <w:pStyle w:val="24"/>
        <w:shd w:val="clear" w:color="auto" w:fill="auto"/>
        <w:spacing w:before="0"/>
        <w:ind w:left="580" w:firstLine="700"/>
        <w:jc w:val="left"/>
      </w:pPr>
      <w:r>
        <w:t>Проанализировав таблицу нельзя не заметить, что наибольший удель</w:t>
      </w:r>
      <w:r>
        <w:softHyphen/>
        <w:t>ный вес в структур</w:t>
      </w:r>
      <w:r>
        <w:t>е выручки от продаж занимает продукция животноводства</w:t>
      </w:r>
      <w:r>
        <w:br w:type="page"/>
      </w:r>
    </w:p>
    <w:p w:rsidR="00F2645A" w:rsidRDefault="00007F9C">
      <w:pPr>
        <w:pStyle w:val="24"/>
        <w:shd w:val="clear" w:color="auto" w:fill="auto"/>
        <w:spacing w:before="0" w:line="499" w:lineRule="exact"/>
        <w:ind w:left="580" w:firstLine="0"/>
        <w:jc w:val="right"/>
      </w:pPr>
      <w:r>
        <w:lastRenderedPageBreak/>
        <w:t>85.5%.Из чего можно сделать вывод, что основной специализацией предпри</w:t>
      </w:r>
      <w:r>
        <w:softHyphen/>
        <w:t>ятия является продукция животноводства, а именно производство и продажа</w:t>
      </w:r>
    </w:p>
    <w:p w:rsidR="00F2645A" w:rsidRDefault="00007F9C">
      <w:pPr>
        <w:pStyle w:val="24"/>
        <w:shd w:val="clear" w:color="auto" w:fill="auto"/>
        <w:spacing w:before="0" w:line="485" w:lineRule="exact"/>
        <w:ind w:left="580" w:firstLine="0"/>
        <w:jc w:val="left"/>
      </w:pPr>
      <w:r>
        <w:t>молока.</w:t>
      </w:r>
    </w:p>
    <w:p w:rsidR="00F2645A" w:rsidRDefault="00007F9C">
      <w:pPr>
        <w:pStyle w:val="24"/>
        <w:shd w:val="clear" w:color="auto" w:fill="auto"/>
        <w:spacing w:before="0" w:line="485" w:lineRule="exact"/>
        <w:ind w:left="580" w:firstLine="0"/>
        <w:jc w:val="right"/>
      </w:pPr>
      <w:r>
        <w:t>Для того чтобы сделать оценку уровня специализации</w:t>
      </w:r>
      <w:r>
        <w:t xml:space="preserve"> производства нужно рассчитать коэффициент специализации. Он рассчитывается по сле</w:t>
      </w:r>
      <w:r>
        <w:softHyphen/>
      </w:r>
    </w:p>
    <w:p w:rsidR="00F2645A" w:rsidRDefault="00007F9C">
      <w:pPr>
        <w:pStyle w:val="24"/>
        <w:shd w:val="clear" w:color="auto" w:fill="auto"/>
        <w:spacing w:before="0" w:line="280" w:lineRule="exact"/>
        <w:ind w:left="580" w:firstLine="0"/>
        <w:jc w:val="left"/>
      </w:pPr>
      <w:r>
        <w:pict>
          <v:shape id="_x0000_s2058" type="#_x0000_t202" style="position:absolute;left:0;text-align:left;margin-left:53.5pt;margin-top:29.3pt;width:10.8pt;height:14.9pt;z-index:-125829363;mso-wrap-distance-left:65.5pt;mso-wrap-distance-right: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9"/>
                    <w:shd w:val="clear" w:color="auto" w:fill="auto"/>
                    <w:spacing w:line="240" w:lineRule="exact"/>
                  </w:pPr>
                  <w:r>
                    <w:t>К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64.1pt;margin-top:36.55pt;width:16.3pt;height:9.55pt;z-index:-125829362;mso-wrap-distance-left:5pt;mso-wrap-distance-right:12.25pt;mso-wrap-distance-bottom:9.6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100"/>
                    <w:shd w:val="clear" w:color="auto" w:fill="auto"/>
                    <w:spacing w:line="130" w:lineRule="exact"/>
                  </w:pPr>
                  <w:r>
                    <w:t>спец.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left:0;text-align:left;margin-left:92.65pt;margin-top:22.8pt;width:71.05pt;height:35.4pt;z-index:-125829361;mso-wrap-distance-left:5pt;mso-wrap-distance-right:103.7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110"/>
                    <w:shd w:val="clear" w:color="auto" w:fill="auto"/>
                    <w:spacing w:after="0" w:line="210" w:lineRule="exact"/>
                    <w:ind w:left="40"/>
                  </w:pPr>
                  <w:r>
                    <w:t>100</w:t>
                  </w:r>
                </w:p>
                <w:p w:rsidR="00F2645A" w:rsidRDefault="00007F9C">
                  <w:pPr>
                    <w:pStyle w:val="24"/>
                    <w:shd w:val="clear" w:color="auto" w:fill="auto"/>
                    <w:spacing w:before="0" w:line="420" w:lineRule="exact"/>
                    <w:ind w:firstLine="0"/>
                    <w:jc w:val="left"/>
                  </w:pPr>
                  <w:r>
                    <w:rPr>
                      <w:rStyle w:val="2FranklinGothicDemi21ptExact"/>
                    </w:rPr>
                    <w:t xml:space="preserve">Е </w:t>
                  </w:r>
                  <w:r>
                    <w:rPr>
                      <w:rStyle w:val="212ptExact"/>
                    </w:rPr>
                    <w:t xml:space="preserve">P </w:t>
                  </w:r>
                  <w:r>
                    <w:rPr>
                      <w:rStyle w:val="212ptExact"/>
                      <w:lang w:val="ru-RU" w:eastAsia="ru-RU" w:bidi="ru-RU"/>
                    </w:rPr>
                    <w:t>*</w:t>
                  </w:r>
                  <w:r>
                    <w:rPr>
                      <w:rStyle w:val="2Exact0"/>
                    </w:rPr>
                    <w:t xml:space="preserve"> (2 -1) ’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5" type="#_x0000_t202" style="position:absolute;left:0;text-align:left;margin-left:267.35pt;margin-top:30.5pt;width:69.85pt;height:15.85pt;z-index:-125829360;mso-wrap-distance-left:93.4pt;mso-wrap-distance-right:152.65pt;mso-wrap-distance-bottom:9.3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120"/>
                    <w:shd w:val="clear" w:color="auto" w:fill="auto"/>
                    <w:spacing w:line="230" w:lineRule="exact"/>
                  </w:pPr>
                  <w:r>
                    <w:rPr>
                      <w:rStyle w:val="1211pt0ptExact"/>
                    </w:rPr>
                    <w:t>(0</w:t>
                  </w:r>
                  <w:r>
                    <w:rPr>
                      <w:rStyle w:val="12115pt0ptExact"/>
                    </w:rPr>
                    <w:t xml:space="preserve"> &lt; </w:t>
                  </w:r>
                  <w:r>
                    <w:t>Кс„ец&lt;</w:t>
                  </w:r>
                  <w:r>
                    <w:rPr>
                      <w:rStyle w:val="12115pt0ptExact"/>
                    </w:rPr>
                    <w:t xml:space="preserve"> </w:t>
                  </w:r>
                  <w:r>
                    <w:rPr>
                      <w:rStyle w:val="1211pt0ptExact"/>
                    </w:rPr>
                    <w:t>1</w:t>
                  </w:r>
                  <w:r>
                    <w:rPr>
                      <w:rStyle w:val="12115pt0ptExact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>
        <w:t>дующей формуле:</w:t>
      </w:r>
    </w:p>
    <w:p w:rsidR="00F2645A" w:rsidRDefault="00007F9C">
      <w:pPr>
        <w:pStyle w:val="24"/>
        <w:shd w:val="clear" w:color="auto" w:fill="auto"/>
        <w:spacing w:before="0" w:after="207" w:line="280" w:lineRule="exact"/>
        <w:ind w:firstLine="0"/>
        <w:jc w:val="left"/>
      </w:pPr>
      <w:r>
        <w:t xml:space="preserve">где </w:t>
      </w:r>
      <w:r>
        <w:rPr>
          <w:rStyle w:val="212pt0"/>
        </w:rPr>
        <w:t>К</w:t>
      </w:r>
      <w:r>
        <w:rPr>
          <w:rStyle w:val="212pt0"/>
          <w:vertAlign w:val="subscript"/>
        </w:rPr>
        <w:t>спец</w:t>
      </w:r>
      <w:r>
        <w:t xml:space="preserve"> - коэффициент специализации;</w:t>
      </w:r>
    </w:p>
    <w:p w:rsidR="00F2645A" w:rsidRDefault="00007F9C">
      <w:pPr>
        <w:pStyle w:val="24"/>
        <w:shd w:val="clear" w:color="auto" w:fill="auto"/>
        <w:spacing w:before="0" w:line="280" w:lineRule="exact"/>
        <w:ind w:firstLine="740"/>
        <w:jc w:val="left"/>
      </w:pPr>
      <w:r>
        <w:t>Е</w:t>
      </w:r>
      <w:r>
        <w:rPr>
          <w:rStyle w:val="212pt0"/>
        </w:rPr>
        <w:t>Р</w:t>
      </w:r>
      <w:r>
        <w:t xml:space="preserve"> - сумма удельных весов каждой отрасли в структуре товарной про</w:t>
      </w:r>
      <w:r>
        <w:softHyphen/>
        <w:t>дукции;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rPr>
          <w:rStyle w:val="212pt0"/>
          <w:lang w:val="en-US" w:eastAsia="en-US" w:bidi="en-US"/>
        </w:rPr>
        <w:t>i</w:t>
      </w:r>
      <w:r w:rsidRPr="00007F9C">
        <w:rPr>
          <w:lang w:eastAsia="en-US" w:bidi="en-US"/>
        </w:rPr>
        <w:t xml:space="preserve"> </w:t>
      </w:r>
      <w:r>
        <w:t xml:space="preserve">- порядковый номер вида продукции в ранжированном ряду по удельному весу, начиная с наибольшего </w:t>
      </w:r>
      <w:r w:rsidRPr="00007F9C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07F9C">
        <w:rPr>
          <w:lang w:eastAsia="en-US" w:bidi="en-US"/>
        </w:rPr>
        <w:t xml:space="preserve"> </w:t>
      </w:r>
      <w:r>
        <w:t xml:space="preserve">= 1, 2, 3, ...., </w:t>
      </w:r>
      <w:r>
        <w:rPr>
          <w:lang w:val="en-US" w:eastAsia="en-US" w:bidi="en-US"/>
        </w:rPr>
        <w:t>n</w:t>
      </w:r>
      <w:r w:rsidRPr="00007F9C">
        <w:rPr>
          <w:lang w:eastAsia="en-US" w:bidi="en-US"/>
        </w:rPr>
        <w:t>).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 xml:space="preserve">Коэффициент специализации ООО «Луч» в 2014г. составил 0,53, в </w:t>
      </w:r>
      <w:r>
        <w:t>2015г. - 0,49, в 2016г. - 0,48. На протяжении исследуемого периода предприятие имело средний уровень специализации.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Основные фонды - это та часть средств производства, которая целиком участвует в ряде производственных циклов, сохраняя при этом полностью св</w:t>
      </w:r>
      <w:r>
        <w:t>ою натуральную форму, обладает стоимостью и постепенно переносит ее на вновь создаваемый продукт. В таблице 4 представлена состав инфраструк</w:t>
      </w:r>
      <w:r>
        <w:softHyphen/>
        <w:t>тура основных фондов.</w:t>
      </w:r>
    </w:p>
    <w:p w:rsidR="00F2645A" w:rsidRDefault="00007F9C">
      <w:pPr>
        <w:pStyle w:val="24"/>
        <w:shd w:val="clear" w:color="auto" w:fill="auto"/>
        <w:spacing w:before="0" w:after="180"/>
        <w:ind w:firstLine="740"/>
      </w:pPr>
      <w:r>
        <w:t xml:space="preserve">Стоимость основных средств за анализируемый период возросла на 10763 тыс. руб. или на 16,5%. </w:t>
      </w:r>
      <w:r>
        <w:t>В структуре основных средств наибольший удельный вес занимают машины и оборудование.</w:t>
      </w:r>
    </w:p>
    <w:p w:rsidR="00F2645A" w:rsidRDefault="00007F9C">
      <w:pPr>
        <w:pStyle w:val="24"/>
        <w:shd w:val="clear" w:color="auto" w:fill="auto"/>
        <w:spacing w:before="0"/>
        <w:ind w:firstLine="740"/>
        <w:sectPr w:rsidR="00F2645A">
          <w:footerReference w:type="even" r:id="rId41"/>
          <w:footerReference w:type="default" r:id="rId42"/>
          <w:footerReference w:type="first" r:id="rId43"/>
          <w:pgSz w:w="11900" w:h="16840"/>
          <w:pgMar w:top="1078" w:right="549" w:bottom="1248" w:left="1315" w:header="0" w:footer="3" w:gutter="0"/>
          <w:pgNumType w:start="32"/>
          <w:cols w:space="720"/>
          <w:noEndnote/>
          <w:titlePg/>
          <w:docGrid w:linePitch="360"/>
        </w:sectPr>
      </w:pPr>
      <w:r>
        <w:t xml:space="preserve">В целом структура основных средств остается </w:t>
      </w:r>
      <w:r>
        <w:t>стабильной на протяжении всего рассматриваемого периода.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1162"/>
        <w:gridCol w:w="869"/>
        <w:gridCol w:w="1162"/>
        <w:gridCol w:w="1157"/>
        <w:gridCol w:w="1358"/>
        <w:gridCol w:w="830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lastRenderedPageBreak/>
              <w:t>Виды основных фондов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446" w:wrap="notBeside" w:vAnchor="text" w:hAnchor="text" w:xAlign="center" w:y="1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тыс. руб.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тыс.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Здания и сооружения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Машины и оборудование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38405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40555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58,9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43342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57,0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Транспортные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6,7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Производственный и хо</w:t>
            </w:r>
            <w:r>
              <w:rPr>
                <w:rStyle w:val="2105pt0"/>
              </w:rPr>
              <w:softHyphen/>
              <w:t>зяйственный инвентарь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Продуктивный скот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20666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22207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32,2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25576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33,6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Другие виды основных средств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bookmarkStart w:id="24" w:name="bookmark23"/>
            <w:r>
              <w:rPr>
                <w:rStyle w:val="2105pt0"/>
              </w:rPr>
              <w:t>Всего основных фондов</w:t>
            </w:r>
            <w:bookmarkEnd w:id="24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65254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68900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76017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4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</w:tr>
    </w:tbl>
    <w:p w:rsidR="00F2645A" w:rsidRDefault="00F2645A">
      <w:pPr>
        <w:framePr w:w="944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0" w:after="802" w:line="490" w:lineRule="exact"/>
        <w:ind w:firstLine="720"/>
        <w:jc w:val="left"/>
      </w:pPr>
      <w:r>
        <w:t>Показатели обеспеченности и эффективности использования основных средств ООО «Луч» представлены в таблице 5.</w:t>
      </w:r>
    </w:p>
    <w:p w:rsidR="00F2645A" w:rsidRDefault="00007F9C">
      <w:pPr>
        <w:pStyle w:val="aa"/>
        <w:framePr w:w="9379" w:wrap="notBeside" w:vAnchor="text" w:hAnchor="text" w:xAlign="center" w:y="1"/>
        <w:shd w:val="clear" w:color="auto" w:fill="auto"/>
        <w:spacing w:line="480" w:lineRule="exact"/>
        <w:jc w:val="both"/>
      </w:pPr>
      <w:r>
        <w:t>Таблица 5 - Показатели обеспеченности и эффективности использования ос</w:t>
      </w:r>
      <w:r>
        <w:softHyphen/>
        <w:t>новных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1243"/>
        <w:gridCol w:w="1238"/>
        <w:gridCol w:w="1243"/>
        <w:gridCol w:w="1253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2016 г. в % к 2014г.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Фондовооруженность, руб/чел.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440,6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489,6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24,6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Фондообеспеченность,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24,6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Фондоотдача,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98,7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Фондоемкость,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101,4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Рентабельность (убыточность) ОПФ, 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-2,0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+9,6</w:t>
            </w:r>
          </w:p>
        </w:tc>
      </w:tr>
    </w:tbl>
    <w:p w:rsidR="00F2645A" w:rsidRDefault="00F2645A">
      <w:pPr>
        <w:framePr w:w="9379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  <w:sectPr w:rsidR="00F2645A">
          <w:footerReference w:type="even" r:id="rId44"/>
          <w:footerReference w:type="default" r:id="rId45"/>
          <w:headerReference w:type="first" r:id="rId46"/>
          <w:footerReference w:type="first" r:id="rId47"/>
          <w:pgSz w:w="11900" w:h="16840"/>
          <w:pgMar w:top="1692" w:right="770" w:bottom="1692" w:left="1679" w:header="0" w:footer="3" w:gutter="0"/>
          <w:cols w:space="720"/>
          <w:noEndnote/>
          <w:titlePg/>
          <w:docGrid w:linePitch="360"/>
        </w:sectPr>
      </w:pPr>
    </w:p>
    <w:p w:rsidR="00F2645A" w:rsidRDefault="00007F9C">
      <w:pPr>
        <w:pStyle w:val="24"/>
        <w:shd w:val="clear" w:color="auto" w:fill="auto"/>
        <w:spacing w:before="0" w:after="184" w:line="485" w:lineRule="exact"/>
        <w:ind w:right="300" w:firstLine="820"/>
      </w:pPr>
      <w:r>
        <w:lastRenderedPageBreak/>
        <w:t xml:space="preserve">Фондовооруженность за три года увеличилась на 24,6%, что </w:t>
      </w:r>
      <w:r>
        <w:t>связано с увеличением стоимости основных средств при почти неизменной численности работников.</w:t>
      </w:r>
    </w:p>
    <w:p w:rsidR="00F2645A" w:rsidRDefault="00007F9C">
      <w:pPr>
        <w:pStyle w:val="24"/>
        <w:shd w:val="clear" w:color="auto" w:fill="auto"/>
        <w:spacing w:before="0" w:after="176"/>
        <w:ind w:right="300" w:firstLine="820"/>
      </w:pPr>
      <w:r>
        <w:t>Фондоотдача за рассматриваемый период сократилась на 1,3%, фондоемкость при этом выросла на 1,4%, что связано с опережающими темпами роста среднегодовой стоимости</w:t>
      </w:r>
      <w:r>
        <w:t xml:space="preserve"> основных средств по сравнению с ростом стоимости выручки.</w:t>
      </w:r>
    </w:p>
    <w:p w:rsidR="00F2645A" w:rsidRDefault="00007F9C">
      <w:pPr>
        <w:pStyle w:val="24"/>
        <w:shd w:val="clear" w:color="auto" w:fill="auto"/>
        <w:spacing w:before="0" w:after="184" w:line="485" w:lineRule="exact"/>
        <w:ind w:right="300" w:firstLine="820"/>
      </w:pPr>
      <w:r>
        <w:t>Рентабельность основных средств увеличилась на 9%, что связано с опережающими темпами роста прибыли от продаж по сравнению с темпами роста стоимости основных средств.</w:t>
      </w:r>
    </w:p>
    <w:p w:rsidR="00F2645A" w:rsidRDefault="00007F9C">
      <w:pPr>
        <w:pStyle w:val="24"/>
        <w:shd w:val="clear" w:color="auto" w:fill="auto"/>
        <w:spacing w:before="0" w:after="176"/>
        <w:ind w:right="300" w:firstLine="820"/>
      </w:pPr>
      <w:r>
        <w:t>Таким образом, можно сделать в</w:t>
      </w:r>
      <w:r>
        <w:t>ывод, что основные средства на пред</w:t>
      </w:r>
      <w:r>
        <w:softHyphen/>
        <w:t>приятии используются неэффективно, несмотря на рост рентабельности ос</w:t>
      </w:r>
      <w:r>
        <w:softHyphen/>
        <w:t>новных средств.</w:t>
      </w:r>
    </w:p>
    <w:p w:rsidR="00F2645A" w:rsidRDefault="00007F9C">
      <w:pPr>
        <w:pStyle w:val="24"/>
        <w:shd w:val="clear" w:color="auto" w:fill="auto"/>
        <w:spacing w:before="0" w:after="323" w:line="485" w:lineRule="exact"/>
        <w:ind w:right="300" w:firstLine="820"/>
      </w:pPr>
      <w:r>
        <w:t>Под структурой оборотных средств понимается соотношение их от</w:t>
      </w:r>
      <w:r>
        <w:softHyphen/>
        <w:t>дельных элементов во всей их совокупности. Структура оборотных средств п</w:t>
      </w:r>
      <w:r>
        <w:t>редставлена в таблице 7.</w:t>
      </w:r>
    </w:p>
    <w:p w:rsidR="00F2645A" w:rsidRDefault="00007F9C">
      <w:pPr>
        <w:pStyle w:val="aa"/>
        <w:framePr w:w="9754" w:wrap="notBeside" w:vAnchor="text" w:hAnchor="text" w:xAlign="center" w:y="1"/>
        <w:shd w:val="clear" w:color="auto" w:fill="auto"/>
        <w:spacing w:line="280" w:lineRule="exact"/>
      </w:pPr>
      <w:r>
        <w:t>Таблица 6 -Состав и структура оборотных средств ООО «Луч» тыс. руб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936"/>
        <w:gridCol w:w="869"/>
        <w:gridCol w:w="936"/>
        <w:gridCol w:w="725"/>
        <w:gridCol w:w="936"/>
        <w:gridCol w:w="725"/>
        <w:gridCol w:w="922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2014г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2015г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2016г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105pt0"/>
              </w:rPr>
              <w:t>2016 г. в % к 2014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754" w:wrap="notBeside" w:vAnchor="text" w:hAnchor="text" w:xAlign="center" w:y="1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тыс.</w:t>
            </w:r>
          </w:p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тыс.</w:t>
            </w:r>
          </w:p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тыс.</w:t>
            </w:r>
          </w:p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754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Оборотные фонды,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41865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54812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81,6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72380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83,3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172,9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-Сырье и материалы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21478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29244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33759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157,2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2105pt0"/>
              </w:rPr>
              <w:t>-Животные на выращивании и откорме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17222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21,7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21555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33267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193,2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-Затраты в незавершенное про</w:t>
            </w:r>
            <w:r>
              <w:rPr>
                <w:rStyle w:val="2105pt0"/>
              </w:rPr>
              <w:softHyphen/>
              <w:t>изводство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3165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169,2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Фонды обращения,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12371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18,4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14497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144,3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-готовая продукция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111,5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-денежные средства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51,1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-дебиторская задолженность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7930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12129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168,9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Итого оборотных средств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51910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67183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86877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7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167,4</w:t>
            </w:r>
          </w:p>
        </w:tc>
      </w:tr>
    </w:tbl>
    <w:p w:rsidR="00F2645A" w:rsidRDefault="00F2645A">
      <w:pPr>
        <w:framePr w:w="9754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0" w:after="176"/>
        <w:ind w:firstLine="740"/>
      </w:pPr>
      <w:r>
        <w:lastRenderedPageBreak/>
        <w:t>Стоимость оборотных средств за рассматриваемый период возросла на 10289 тыс. руб. или на 19,6%, в наибольшей степени возросли запасы на 11101 тыс. руб. или на 22,2%.</w:t>
      </w:r>
    </w:p>
    <w:p w:rsidR="00F2645A" w:rsidRDefault="00007F9C">
      <w:pPr>
        <w:pStyle w:val="24"/>
        <w:shd w:val="clear" w:color="auto" w:fill="auto"/>
        <w:spacing w:before="0" w:after="176" w:line="485" w:lineRule="exact"/>
        <w:ind w:firstLine="560"/>
        <w:jc w:val="left"/>
      </w:pPr>
      <w:r>
        <w:t>Наибольший удельный вес в структуре оборотных средств занимают за</w:t>
      </w:r>
      <w:r>
        <w:softHyphen/>
        <w:t>пасы, их удельный вес ув</w:t>
      </w:r>
      <w:r>
        <w:t>еличился с 95,3 до 97,4% на 2,1 п.п.</w:t>
      </w:r>
    </w:p>
    <w:p w:rsidR="00F2645A" w:rsidRDefault="00007F9C">
      <w:pPr>
        <w:pStyle w:val="24"/>
        <w:shd w:val="clear" w:color="auto" w:fill="auto"/>
        <w:spacing w:before="0" w:line="490" w:lineRule="exact"/>
        <w:ind w:firstLine="0"/>
      </w:pPr>
      <w:r>
        <w:t>Показатели эффективности использования оборотных средств приведены в таблице 7 .</w:t>
      </w:r>
    </w:p>
    <w:p w:rsidR="00F2645A" w:rsidRDefault="00007F9C">
      <w:pPr>
        <w:pStyle w:val="aa"/>
        <w:framePr w:w="9475" w:wrap="notBeside" w:vAnchor="text" w:hAnchor="text" w:xAlign="center" w:y="1"/>
        <w:shd w:val="clear" w:color="auto" w:fill="auto"/>
        <w:spacing w:line="280" w:lineRule="exact"/>
      </w:pPr>
      <w:r>
        <w:t>Таблица 7 - Показатели эффективности использования оборотных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1334"/>
        <w:gridCol w:w="1229"/>
        <w:gridCol w:w="1138"/>
        <w:gridCol w:w="2232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2105pt0"/>
              </w:rPr>
              <w:t>2016 г. в % к 2014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Коэффициент</w:t>
            </w:r>
            <w:r>
              <w:rPr>
                <w:rStyle w:val="2105pt0"/>
              </w:rPr>
              <w:t xml:space="preserve"> оборачиваемости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6,7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Продолжительность одного оборота, дни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266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93,8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Рентабельность (убыточность) оборотных средств,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-2,2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9,0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11,2</w:t>
            </w:r>
          </w:p>
        </w:tc>
      </w:tr>
    </w:tbl>
    <w:p w:rsidR="00F2645A" w:rsidRDefault="00F2645A">
      <w:pPr>
        <w:framePr w:w="9475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73" w:after="176"/>
        <w:ind w:firstLine="740"/>
      </w:pPr>
      <w:r>
        <w:t xml:space="preserve">Из таблицы видно, что коэффициент оборачиваемости за 2014г- 2016г. увеличился на 6,7%. </w:t>
      </w:r>
      <w:r>
        <w:t>Средняя продолжительность одного оборота со</w:t>
      </w:r>
      <w:r>
        <w:softHyphen/>
        <w:t>кратилась на 18 дней или на 6,2%, что несомненно является положительным фактором в развитии предприятия.</w:t>
      </w:r>
    </w:p>
    <w:p w:rsidR="00F2645A" w:rsidRDefault="00007F9C">
      <w:pPr>
        <w:pStyle w:val="24"/>
        <w:shd w:val="clear" w:color="auto" w:fill="auto"/>
        <w:spacing w:before="0" w:after="184" w:line="485" w:lineRule="exact"/>
        <w:ind w:firstLine="740"/>
      </w:pPr>
      <w:r>
        <w:t xml:space="preserve">К 2016 году рентабельность оборотных средств возросла на 11,2%, что связано с опережающими темпами роста </w:t>
      </w:r>
      <w:r>
        <w:t>прибыли от продаж по сравнению с темпами роста стоимости оборотных средств.</w:t>
      </w:r>
    </w:p>
    <w:p w:rsidR="00F2645A" w:rsidRDefault="00007F9C">
      <w:pPr>
        <w:pStyle w:val="24"/>
        <w:shd w:val="clear" w:color="auto" w:fill="auto"/>
        <w:spacing w:before="0" w:after="176"/>
        <w:ind w:firstLine="740"/>
      </w:pPr>
      <w:r>
        <w:t>Таким образом, в целом можно отметить, что оборотные средства на предприятии используются эффективно.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</w:pPr>
      <w:r>
        <w:t>Земля является особым, единственным, оригинальным и незаменимым средством прои</w:t>
      </w:r>
      <w:r>
        <w:t xml:space="preserve">зводства. Земля в сельском хозяйстве - главное средство производства. Рациональное использование земельных ресурсов имеет большое </w:t>
      </w:r>
      <w:r>
        <w:lastRenderedPageBreak/>
        <w:t>значение в экономике сельского хозяйства и страны в целом. При использовании земли необходимо обеспечивать постоянное увеличен</w:t>
      </w:r>
      <w:r>
        <w:t>ие ее продуктивности. Состав и структура земельных угодий приведён в таблице 8.</w:t>
      </w:r>
    </w:p>
    <w:p w:rsidR="00F2645A" w:rsidRDefault="00007F9C">
      <w:pPr>
        <w:pStyle w:val="aa"/>
        <w:framePr w:w="9379" w:wrap="notBeside" w:vAnchor="text" w:hAnchor="text" w:xAlign="center" w:y="1"/>
        <w:shd w:val="clear" w:color="auto" w:fill="auto"/>
        <w:spacing w:line="280" w:lineRule="exact"/>
      </w:pPr>
      <w:r>
        <w:t>Таблица 8 - Состав и структура земельных угодий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883"/>
        <w:gridCol w:w="926"/>
        <w:gridCol w:w="778"/>
        <w:gridCol w:w="989"/>
        <w:gridCol w:w="1013"/>
        <w:gridCol w:w="1430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Виды земельных угодий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379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га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Общая земельная площадь, 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 xml:space="preserve">в </w:t>
            </w:r>
            <w:r>
              <w:rPr>
                <w:rStyle w:val="2105pt0"/>
              </w:rPr>
              <w:t>т.ч. сельскохозяйственные угодия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Из них: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пашня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85,4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сенокосы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пастбища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37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8,3</w:t>
            </w:r>
          </w:p>
        </w:tc>
      </w:tr>
    </w:tbl>
    <w:p w:rsidR="00F2645A" w:rsidRDefault="00F2645A">
      <w:pPr>
        <w:framePr w:w="9379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533" w:after="176"/>
        <w:ind w:firstLine="760"/>
      </w:pPr>
      <w:r>
        <w:t xml:space="preserve">Исходя из материалов таблицы следует, что для сельского хозяйства </w:t>
      </w:r>
      <w:r>
        <w:t xml:space="preserve">наибольшее значение имеет земля, используемая для получения сельскохозяйственной продукции. Наибольший удельный вес в структуре угодий занимает пашня, которая составляет 85,4% занимаемой площади - 4605 га. Наименьший же процент в структуре угодий занимают </w:t>
      </w:r>
      <w:r>
        <w:t>сенокосы, они составляют 6,3%, при занимаемой ими площади 340 га.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60"/>
        <w:sectPr w:rsidR="00F2645A">
          <w:pgSz w:w="11900" w:h="16840"/>
          <w:pgMar w:top="1092" w:right="606" w:bottom="1303" w:left="1540" w:header="0" w:footer="3" w:gutter="0"/>
          <w:cols w:space="720"/>
          <w:noEndnote/>
          <w:docGrid w:linePitch="360"/>
        </w:sectPr>
      </w:pPr>
      <w:r>
        <w:t>Далее рассмотрим показатели эффективности использования земельных ресурсов в таблице 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1282"/>
        <w:gridCol w:w="1277"/>
        <w:gridCol w:w="1138"/>
        <w:gridCol w:w="1522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lastRenderedPageBreak/>
              <w:t>Показатели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2016 г. в % к 2014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Произведено на 100 га </w:t>
            </w:r>
            <w:r>
              <w:rPr>
                <w:rStyle w:val="2105pt0"/>
              </w:rPr>
              <w:t>с-х. угодий: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валовой продукции, тыс.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122,9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товарной продукции, тыс.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123,6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прибыли (убытка) от реализации про</w:t>
            </w:r>
            <w:r>
              <w:rPr>
                <w:rStyle w:val="2105pt0"/>
              </w:rPr>
              <w:softHyphen/>
              <w:t>дукции, тыс.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102,1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молока, 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5,9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прироста живой массы скота, 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100,0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зерновые и зернобобовые, 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92,2</w:t>
            </w:r>
          </w:p>
        </w:tc>
      </w:tr>
    </w:tbl>
    <w:p w:rsidR="00F2645A" w:rsidRDefault="00F2645A">
      <w:pPr>
        <w:framePr w:w="9494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118" w:after="1045"/>
        <w:ind w:firstLine="620"/>
      </w:pPr>
      <w:r>
        <w:t>Исходя из данных таблицы можно сделать вывод ,что земельные ресур</w:t>
      </w:r>
      <w:r>
        <w:softHyphen/>
        <w:t>сы предприятия используются эффективно. Так же мы видим, что за анали</w:t>
      </w:r>
      <w:r>
        <w:softHyphen/>
        <w:t xml:space="preserve">зируемый период производство молока на 100 га угодий </w:t>
      </w:r>
      <w:r>
        <w:t>увеличилось на 32 ц или на 5,9%, но при этом производство зерновых и зернобобовых сократи</w:t>
      </w:r>
      <w:r>
        <w:softHyphen/>
        <w:t>лось на 57 ц или на 7,8%.</w:t>
      </w:r>
    </w:p>
    <w:p w:rsidR="00F2645A" w:rsidRDefault="00007F9C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76"/>
        </w:tabs>
        <w:spacing w:after="396" w:line="374" w:lineRule="exact"/>
      </w:pPr>
      <w:bookmarkStart w:id="25" w:name="bookmark24"/>
      <w:bookmarkStart w:id="26" w:name="bookmark25"/>
      <w:r>
        <w:t>Финансовые результаты деятельности предприятия ООО «Луч» и его финансовое состояние</w:t>
      </w:r>
      <w:bookmarkEnd w:id="25"/>
      <w:bookmarkEnd w:id="26"/>
    </w:p>
    <w:p w:rsidR="00F2645A" w:rsidRDefault="00007F9C">
      <w:pPr>
        <w:pStyle w:val="24"/>
        <w:shd w:val="clear" w:color="auto" w:fill="auto"/>
        <w:spacing w:before="0"/>
        <w:ind w:firstLine="620"/>
      </w:pPr>
      <w:r>
        <w:t>Прибыль является важным показателем деловой активности и</w:t>
      </w:r>
      <w:r>
        <w:t xml:space="preserve"> финансо</w:t>
      </w:r>
      <w:r>
        <w:softHyphen/>
        <w:t>вого положения предприятия. За счет прибыли выплачивается часть обяза</w:t>
      </w:r>
      <w:r>
        <w:softHyphen/>
        <w:t>тельств предприятия перед бюджетом, банками и другими предприятиями и организациями.</w:t>
      </w:r>
    </w:p>
    <w:p w:rsidR="00F2645A" w:rsidRDefault="00007F9C">
      <w:pPr>
        <w:pStyle w:val="24"/>
        <w:shd w:val="clear" w:color="auto" w:fill="auto"/>
        <w:spacing w:before="0"/>
        <w:ind w:left="200" w:firstLine="560"/>
        <w:jc w:val="left"/>
      </w:pPr>
      <w:r>
        <w:t>Финансовые результаты деятельности предприятия представлены в таблице 10.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1344"/>
        <w:gridCol w:w="1253"/>
        <w:gridCol w:w="1387"/>
        <w:gridCol w:w="1814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lastRenderedPageBreak/>
              <w:t>Показатели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2016 г. в % к 2014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Выручка от продаж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68302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74921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83962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22,9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Себестоимость продаж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68271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69700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77335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13,3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Валовая прибыль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5221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6627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21377,4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Коммерческие расходы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91,7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Прибыль от продаж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-1187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3940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5510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64,2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 xml:space="preserve">Проценты </w:t>
            </w:r>
            <w:r>
              <w:rPr>
                <w:rStyle w:val="2105pt0"/>
              </w:rPr>
              <w:t>к уплате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4152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3660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115,1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Прочие доходы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7557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7331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85,7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Прочие расходы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97,3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Прибыль до налогообложения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6299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7146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60,9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Текущий налог на прибыль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13,3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Чистая прибыль (убыток)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6273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7082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03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63,2</w:t>
            </w:r>
          </w:p>
        </w:tc>
      </w:tr>
    </w:tbl>
    <w:p w:rsidR="00F2645A" w:rsidRDefault="00F2645A">
      <w:pPr>
        <w:framePr w:w="9403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9" w:line="485" w:lineRule="exact"/>
        <w:ind w:firstLine="760"/>
      </w:pPr>
      <w:r>
        <w:t>В период с 2016 году</w:t>
      </w:r>
      <w:r>
        <w:t xml:space="preserve"> по сравнению с 2014 годом себестоимость увели</w:t>
      </w:r>
      <w:r>
        <w:softHyphen/>
        <w:t>чилась на 13,3%. Прибыль от реализации продукции в 2016году по сравне</w:t>
      </w:r>
      <w:r>
        <w:softHyphen/>
        <w:t>нию с 2014 годом увеличилась на 22,9%. Коммерческие расходы сократи</w:t>
      </w:r>
      <w:r>
        <w:softHyphen/>
        <w:t>лись на 101 тыс. руб. , что привело к повышению прибыли от продаж на 66</w:t>
      </w:r>
      <w:r>
        <w:t>97 тыс. руб. Прочие доходы и прочие расходы за три года сократились на - 14,3% и 2,7%.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60"/>
      </w:pPr>
      <w:r>
        <w:t>Далее представим аналитический баланс предприятия.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0"/>
        <w:jc w:val="left"/>
        <w:sectPr w:rsidR="00F2645A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0" w:h="16840"/>
          <w:pgMar w:top="1760" w:right="744" w:bottom="2298" w:left="1646" w:header="0" w:footer="3" w:gutter="0"/>
          <w:cols w:space="720"/>
          <w:noEndnote/>
          <w:titlePg/>
          <w:docGrid w:linePitch="360"/>
        </w:sectPr>
      </w:pPr>
      <w:r>
        <w:t>Аналитический баланс ООО «Луч» представлен в таблице 11.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1637"/>
        <w:gridCol w:w="1637"/>
        <w:gridCol w:w="1646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lastRenderedPageBreak/>
              <w:t>Показатели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 xml:space="preserve">2014 </w:t>
            </w:r>
            <w:r>
              <w:rPr>
                <w:rStyle w:val="2105pt0"/>
              </w:rPr>
              <w:t>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Статьи актива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 xml:space="preserve">Денежные средства и краткосрочные финансовые вложения </w:t>
            </w:r>
            <w:r>
              <w:rPr>
                <w:rStyle w:val="2105pt0"/>
                <w:lang w:val="en-US" w:eastAsia="en-US" w:bidi="en-US"/>
              </w:rPr>
              <w:t>(S)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 xml:space="preserve">Дебиторская задолженность и прочие оборотные активы </w:t>
            </w:r>
            <w:r>
              <w:rPr>
                <w:rStyle w:val="2105pt0"/>
                <w:lang w:val="en-US" w:eastAsia="en-US" w:bidi="en-US"/>
              </w:rPr>
              <w:t>(Ra)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2219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1415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Запасы и затраты </w:t>
            </w:r>
            <w:r>
              <w:rPr>
                <w:rStyle w:val="2105pt0"/>
                <w:lang w:val="en-US" w:eastAsia="en-US" w:bidi="en-US"/>
              </w:rPr>
              <w:t>(Z)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50070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58045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61171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Текущие активы предприятия (А^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52536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60230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62825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Внеоборотные активы </w:t>
            </w:r>
            <w:r>
              <w:rPr>
                <w:rStyle w:val="2105pt0"/>
                <w:lang w:val="en-US" w:eastAsia="en-US" w:bidi="en-US"/>
              </w:rPr>
              <w:t>(F)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35200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32938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32872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Всего имущества предприятия (Ва)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87736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93168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95697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Статьи пассива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Кредиторская задолженность и прочие краткосрочные пассивы ^р)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13156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13994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11288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Краткосрочные кредиты и займы </w:t>
            </w:r>
            <w:r>
              <w:rPr>
                <w:rStyle w:val="2105pt0"/>
                <w:lang w:val="en-US" w:eastAsia="en-US" w:bidi="en-US"/>
              </w:rPr>
              <w:t>(Kt)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11350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11970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12040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Краткосрочный заемный капитал предприятия(Р^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24506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25964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23328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Долгосрочные кредиты и займы </w:t>
            </w:r>
            <w:r>
              <w:rPr>
                <w:rStyle w:val="2105pt0"/>
                <w:lang w:val="en-US" w:eastAsia="en-US" w:bidi="en-US"/>
              </w:rPr>
              <w:t>(Rd)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14615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12316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10399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Собственный капитал (Ес)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48615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54888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61970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Итого капитал предприятия (Вр)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87736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93168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95697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33"/>
        <w:ind w:firstLine="540"/>
        <w:jc w:val="left"/>
        <w:sectPr w:rsidR="00F2645A">
          <w:pgSz w:w="11900" w:h="16840"/>
          <w:pgMar w:top="1689" w:right="732" w:bottom="1689" w:left="1583" w:header="0" w:footer="3" w:gutter="0"/>
          <w:cols w:space="720"/>
          <w:noEndnote/>
          <w:docGrid w:linePitch="360"/>
        </w:sectPr>
      </w:pPr>
      <w:r>
        <w:t xml:space="preserve">Далее </w:t>
      </w:r>
      <w:r>
        <w:t>переходим к рассмотрению источника формирования запасов и затрат, которые представлены в таблице 12.</w:t>
      </w:r>
    </w:p>
    <w:p w:rsidR="00F2645A" w:rsidRDefault="00007F9C">
      <w:pPr>
        <w:pStyle w:val="aa"/>
        <w:framePr w:w="9480" w:wrap="notBeside" w:vAnchor="text" w:hAnchor="text" w:xAlign="center" w:y="1"/>
        <w:shd w:val="clear" w:color="auto" w:fill="auto"/>
        <w:spacing w:line="374" w:lineRule="exact"/>
        <w:jc w:val="both"/>
      </w:pPr>
      <w:r>
        <w:lastRenderedPageBreak/>
        <w:t>Таблица 12 - Обеспеченность запасов источниками формирования и тип фи</w:t>
      </w:r>
      <w:r>
        <w:softHyphen/>
        <w:t>нансовой устойчивости, тыс.руб.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1608"/>
        <w:gridCol w:w="1608"/>
        <w:gridCol w:w="1618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На 31.12.14г.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На 31.12.15г.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На 31.12.16г.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Собственный капитал (Ес)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48615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54888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61970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Внеоборотные активы </w:t>
            </w:r>
            <w:r>
              <w:rPr>
                <w:rStyle w:val="2105pt0"/>
                <w:lang w:val="en-US" w:eastAsia="en-US" w:bidi="en-US"/>
              </w:rPr>
              <w:t>(F)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35200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32938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32872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 xml:space="preserve">Наличие собственных оборотных средств (Ас) </w:t>
            </w:r>
            <w:r>
              <w:rPr>
                <w:rStyle w:val="2105pt0"/>
                <w:lang w:val="en-US" w:eastAsia="en-US" w:bidi="en-US"/>
              </w:rPr>
              <w:t>Ac=Ec-F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13415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21950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29098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Долгосрочный заемный капитал </w:t>
            </w:r>
            <w:r>
              <w:rPr>
                <w:rStyle w:val="2105pt0"/>
                <w:lang w:val="en-US" w:eastAsia="en-US" w:bidi="en-US"/>
              </w:rPr>
              <w:t>(Kd)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14615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12316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10399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Наличие долгосрочных источников фор</w:t>
            </w:r>
            <w:r>
              <w:rPr>
                <w:rStyle w:val="2105pt0"/>
              </w:rPr>
              <w:softHyphen/>
              <w:t>мирования</w:t>
            </w:r>
            <w:r>
              <w:rPr>
                <w:rStyle w:val="2105pt0"/>
              </w:rPr>
              <w:t xml:space="preserve"> запасов Аг=Ас+М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28030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34266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39497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Краткосрочные займы и кредиты </w:t>
            </w:r>
            <w:r>
              <w:rPr>
                <w:rStyle w:val="2105pt0"/>
                <w:lang w:val="en-US" w:eastAsia="en-US" w:bidi="en-US"/>
              </w:rPr>
              <w:t>(Kt)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11350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11970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12040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 xml:space="preserve">Общая величина нормальных источников формирования запасов </w:t>
            </w:r>
            <w:r>
              <w:rPr>
                <w:rStyle w:val="2105pt0"/>
                <w:lang w:val="en-US" w:eastAsia="en-US" w:bidi="en-US"/>
              </w:rPr>
              <w:t>A0=Ar+Kt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39380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46236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51537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Общая величина запасов, тыс.руб. </w:t>
            </w:r>
            <w:r>
              <w:rPr>
                <w:rStyle w:val="2105pt0"/>
                <w:lang w:val="en-US" w:eastAsia="en-US" w:bidi="en-US"/>
              </w:rPr>
              <w:t>(Z)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50070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58045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61171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 xml:space="preserve">Излишек (+), недостаток </w:t>
            </w:r>
            <w:r>
              <w:rPr>
                <w:rStyle w:val="2105pt0"/>
              </w:rPr>
              <w:t>(-) собственных оборотных средств для формирования за</w:t>
            </w:r>
            <w:r>
              <w:rPr>
                <w:rStyle w:val="2105pt0"/>
              </w:rPr>
              <w:softHyphen/>
              <w:t>пасов №=Ас-2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-36655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-36095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-32073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 xml:space="preserve">Излишек (+), недостаток (-) долгосрочных источников формирования запасов, тыс.руб. </w:t>
            </w:r>
            <w:r>
              <w:rPr>
                <w:rStyle w:val="2105pt0"/>
                <w:lang w:val="en-US" w:eastAsia="en-US" w:bidi="en-US"/>
              </w:rPr>
              <w:t xml:space="preserve">Nr </w:t>
            </w:r>
            <w:r>
              <w:rPr>
                <w:rStyle w:val="212pt"/>
              </w:rPr>
              <w:t>=Аг-Ъ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-22040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-23779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-21674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Излишек (+), недостаток (-) общей вели</w:t>
            </w:r>
            <w:r>
              <w:rPr>
                <w:rStyle w:val="2105pt0"/>
              </w:rPr>
              <w:softHyphen/>
              <w:t xml:space="preserve">чины основных </w:t>
            </w:r>
            <w:r>
              <w:rPr>
                <w:rStyle w:val="2105pt0"/>
              </w:rPr>
              <w:t>источников формирования запасов, тыс.руб. Ш=А0-2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-10690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-11809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-9634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Тип финансовой устойчивости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Кризисное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Кризисное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Кризисное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646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финансовое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финансовое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финансовое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состояние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состояние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состояние</w:t>
            </w:r>
          </w:p>
        </w:tc>
      </w:tr>
    </w:tbl>
    <w:p w:rsidR="00F2645A" w:rsidRDefault="00F2645A">
      <w:pPr>
        <w:framePr w:w="9480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3" w:after="112"/>
        <w:ind w:firstLine="680"/>
        <w:jc w:val="left"/>
      </w:pPr>
      <w:r>
        <w:t xml:space="preserve">По расчетам за весь рассматриваемый период предприятие </w:t>
      </w:r>
      <w:r>
        <w:t>имеет тип финансовой устойчивости - кризисное финансовое состояние.</w:t>
      </w:r>
    </w:p>
    <w:p w:rsidR="00F2645A" w:rsidRDefault="00007F9C">
      <w:pPr>
        <w:pStyle w:val="24"/>
        <w:shd w:val="clear" w:color="auto" w:fill="auto"/>
        <w:spacing w:before="0" w:after="288" w:line="490" w:lineRule="exact"/>
        <w:ind w:firstLine="680"/>
        <w:jc w:val="left"/>
      </w:pPr>
      <w:r>
        <w:t>Далее проанализируем коэффициенты финансовой устойчивости, кото</w:t>
      </w:r>
      <w:r>
        <w:softHyphen/>
        <w:t>рые представлены в таблице 13.</w:t>
      </w:r>
    </w:p>
    <w:p w:rsidR="00F2645A" w:rsidRDefault="00007F9C">
      <w:pPr>
        <w:pStyle w:val="24"/>
        <w:shd w:val="clear" w:color="auto" w:fill="auto"/>
        <w:spacing w:before="0" w:after="54" w:line="280" w:lineRule="exact"/>
        <w:ind w:firstLine="0"/>
        <w:jc w:val="left"/>
      </w:pPr>
      <w:r>
        <w:lastRenderedPageBreak/>
        <w:t>В период анализируемого периода предприятие в финансовом отношении</w:t>
      </w:r>
    </w:p>
    <w:p w:rsidR="00F2645A" w:rsidRDefault="00007F9C">
      <w:pPr>
        <w:pStyle w:val="40"/>
        <w:shd w:val="clear" w:color="auto" w:fill="auto"/>
        <w:spacing w:before="0" w:after="0" w:line="210" w:lineRule="exact"/>
        <w:ind w:right="60"/>
        <w:jc w:val="center"/>
        <w:sectPr w:rsidR="00F2645A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0" w:h="16840"/>
          <w:pgMar w:top="2034" w:right="827" w:bottom="973" w:left="1583" w:header="0" w:footer="3" w:gutter="0"/>
          <w:pgNumType w:start="41"/>
          <w:cols w:space="720"/>
          <w:noEndnote/>
          <w:docGrid w:linePitch="360"/>
        </w:sectPr>
      </w:pPr>
      <w:r>
        <w:t>43</w:t>
      </w:r>
    </w:p>
    <w:p w:rsidR="00F2645A" w:rsidRDefault="00007F9C">
      <w:pPr>
        <w:pStyle w:val="24"/>
        <w:shd w:val="clear" w:color="auto" w:fill="auto"/>
        <w:spacing w:before="0" w:after="364" w:line="280" w:lineRule="exact"/>
        <w:ind w:firstLine="0"/>
      </w:pPr>
      <w:r>
        <w:lastRenderedPageBreak/>
        <w:t>независимо от заемных источников.</w:t>
      </w:r>
    </w:p>
    <w:p w:rsidR="00F2645A" w:rsidRDefault="00007F9C">
      <w:pPr>
        <w:pStyle w:val="aa"/>
        <w:framePr w:w="9475" w:wrap="notBeside" w:vAnchor="text" w:hAnchor="text" w:xAlign="center" w:y="1"/>
        <w:shd w:val="clear" w:color="auto" w:fill="auto"/>
        <w:spacing w:line="280" w:lineRule="exact"/>
      </w:pPr>
      <w:r>
        <w:t>Таблица 13 - Коэффициенты финансовой устойчивости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1037"/>
        <w:gridCol w:w="1042"/>
        <w:gridCol w:w="1037"/>
        <w:gridCol w:w="1042"/>
        <w:gridCol w:w="1037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Оптим.</w:t>
            </w:r>
          </w:p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значение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05pt0"/>
              </w:rPr>
              <w:t>2016 г. к 2014 г., +-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Коэффициент автономии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0,5-0,6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+0,1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Коэффициент </w:t>
            </w:r>
            <w:r>
              <w:rPr>
                <w:rStyle w:val="2105pt0"/>
              </w:rPr>
              <w:t>финансовой зависимости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0,4-0,5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-0,1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Коэффициент финансового левериджа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&lt;1,0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-0,26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Коэффициент финансирования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&gt;1,0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+0,6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Коэффициент маневренности собственного капитала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0,2-0,4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+0,19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 xml:space="preserve">Коэффициент </w:t>
            </w:r>
            <w:r>
              <w:rPr>
                <w:rStyle w:val="2105pt0"/>
              </w:rPr>
              <w:t>обеспеченности собственными оборотными средствами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+0,2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>Коэффициент обеспеченности запасов собственными средствами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0,6-0,8</w:t>
            </w:r>
          </w:p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(нижняя</w:t>
            </w:r>
          </w:p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граница</w:t>
            </w:r>
          </w:p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0,5)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7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+0,21</w:t>
            </w:r>
          </w:p>
        </w:tc>
      </w:tr>
    </w:tbl>
    <w:p w:rsidR="00F2645A" w:rsidRDefault="00F2645A">
      <w:pPr>
        <w:framePr w:w="9475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73" w:after="340"/>
        <w:ind w:firstLine="0"/>
      </w:pPr>
      <w:r>
        <w:t xml:space="preserve">Исходя из данных таблицы, мы видим, что коэффициент обеспеченности </w:t>
      </w:r>
      <w:r>
        <w:t>собственными оборотными средствами показывает, что за весь рассматрива</w:t>
      </w:r>
      <w:r>
        <w:softHyphen/>
        <w:t>емый период предприятие не имеет собственные оборотные средства для формирования запасов, но при этом показатель имеет тенденцию к ухудше</w:t>
      </w:r>
      <w:r>
        <w:softHyphen/>
        <w:t>нию, хотя и находится в пределах нормативного з</w:t>
      </w:r>
      <w:r>
        <w:t>начения.</w:t>
      </w:r>
    </w:p>
    <w:p w:rsidR="00F2645A" w:rsidRDefault="00007F9C">
      <w:pPr>
        <w:pStyle w:val="24"/>
        <w:shd w:val="clear" w:color="auto" w:fill="auto"/>
        <w:spacing w:before="0" w:line="280" w:lineRule="exact"/>
        <w:ind w:firstLine="0"/>
        <w:sectPr w:rsidR="00F2645A">
          <w:footerReference w:type="even" r:id="rId60"/>
          <w:footerReference w:type="default" r:id="rId61"/>
          <w:pgSz w:w="11900" w:h="16840"/>
          <w:pgMar w:top="1199" w:right="790" w:bottom="1199" w:left="1636" w:header="0" w:footer="3" w:gutter="0"/>
          <w:pgNumType w:start="44"/>
          <w:cols w:space="720"/>
          <w:noEndnote/>
          <w:docGrid w:linePitch="360"/>
        </w:sectPr>
      </w:pPr>
      <w:r>
        <w:t>Далее рассмотрим показатели ликвидности предприятия.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Таблица 14 - Коэффициенты ликвидности и платежеспособности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1090"/>
        <w:gridCol w:w="1382"/>
        <w:gridCol w:w="1382"/>
        <w:gridCol w:w="1378"/>
        <w:gridCol w:w="1541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180" w:line="210" w:lineRule="exact"/>
              <w:ind w:firstLine="0"/>
              <w:jc w:val="left"/>
            </w:pPr>
            <w:r>
              <w:rPr>
                <w:rStyle w:val="2105pt0"/>
              </w:rPr>
              <w:t>Оптим.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180" w:line="210" w:lineRule="exact"/>
              <w:ind w:firstLine="0"/>
              <w:jc w:val="left"/>
            </w:pPr>
            <w:r>
              <w:rPr>
                <w:rStyle w:val="2105pt0"/>
              </w:rPr>
              <w:t>знач.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На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31.12.14г.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На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31.12.15г.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На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31.12.16г.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105pt0"/>
              </w:rPr>
              <w:t>Изменение за весь пе</w:t>
            </w:r>
            <w:r>
              <w:rPr>
                <w:rStyle w:val="2105pt0"/>
              </w:rPr>
              <w:softHyphen/>
              <w:t>риод (+,-)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Коэффициент абсолют</w:t>
            </w:r>
            <w:r>
              <w:rPr>
                <w:rStyle w:val="2105pt0"/>
              </w:rPr>
              <w:softHyphen/>
              <w:t>ной ликвидности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0,2-0,3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0,0102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0,0102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+0,0001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Коэффициент промежу</w:t>
            </w:r>
            <w:r>
              <w:rPr>
                <w:rStyle w:val="2105pt0"/>
              </w:rPr>
              <w:softHyphen/>
              <w:t>точной ликвидности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0,8-1,0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0,071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-0,03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Коэффициент текущей ликвидности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+0,55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73"/>
        <w:ind w:firstLine="780"/>
      </w:pPr>
      <w:r>
        <w:t>Коэффициент текущей ликвидности показывает способность компании погашать текущие (краткосрочные) обязательства за счёт только оборотных активов. Чем значение коэффициента больше, тем лучше платежеспособ</w:t>
      </w:r>
      <w:r>
        <w:softHyphen/>
        <w:t>ность предприятия .Показатель учитывает, что</w:t>
      </w:r>
      <w:r>
        <w:t xml:space="preserve"> не все активы можно реализо</w:t>
      </w:r>
      <w:r>
        <w:softHyphen/>
        <w:t>вать в срочном порядке. Исходя из данных таблицы, показатель на предприя</w:t>
      </w:r>
      <w:r>
        <w:softHyphen/>
        <w:t>тии имеет тенденцию к росту, так как в течение исследуемого периода пре</w:t>
      </w:r>
      <w:r>
        <w:softHyphen/>
        <w:t>вышает нормативное значение.</w:t>
      </w:r>
    </w:p>
    <w:p w:rsidR="00F2645A" w:rsidRDefault="00007F9C">
      <w:pPr>
        <w:pStyle w:val="24"/>
        <w:shd w:val="clear" w:color="auto" w:fill="auto"/>
        <w:spacing w:before="0" w:after="176"/>
        <w:ind w:firstLine="780"/>
      </w:pPr>
      <w:r>
        <w:t>Коэффициент быстрой (промежуточной) ликвидности показ</w:t>
      </w:r>
      <w:r>
        <w:t>ывает спо</w:t>
      </w:r>
      <w:r>
        <w:softHyphen/>
        <w:t xml:space="preserve">собность организации погашать свои краткосрочные обязательства за счет продажи ликвидных активов. Ликвидные активы в данном случае состоят из денежных средств, краткосрочных финансовых вложений и краткосрочной дебиторской задолженности. Есть еще </w:t>
      </w:r>
      <w:r>
        <w:t>один способ расчета ликвидных акти</w:t>
      </w:r>
      <w:r>
        <w:softHyphen/>
        <w:t>вов - все оборотные активы, за исключением запасов, которые являются наименее ликвидными. Из расчета коэффициента ликвидности в таблице, мы видим, что все полученные значения не соответствуют норме.</w:t>
      </w:r>
    </w:p>
    <w:p w:rsidR="00F2645A" w:rsidRDefault="00007F9C">
      <w:pPr>
        <w:pStyle w:val="24"/>
        <w:shd w:val="clear" w:color="auto" w:fill="auto"/>
        <w:spacing w:before="0" w:after="120" w:line="485" w:lineRule="exact"/>
        <w:ind w:firstLine="680"/>
      </w:pPr>
      <w:r>
        <w:t>Коэффициент абсолютной</w:t>
      </w:r>
      <w:r>
        <w:t xml:space="preserve"> ликвидности - это финансовый коэффициент, равный отношению денежных средств и краткосрочных финансовых вложе</w:t>
      </w:r>
      <w:r>
        <w:softHyphen/>
        <w:t xml:space="preserve">ний </w:t>
      </w:r>
      <w:r>
        <w:lastRenderedPageBreak/>
        <w:t xml:space="preserve">к краткосрочным обязательствам (текущим пассивам). Данными для его расчета служит бухгалтерский баланс компании. Исходя из данных таблицы, за </w:t>
      </w:r>
      <w:r>
        <w:t>весь рассматриваемый период показатель находится вне пределов нормы.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600"/>
        <w:sectPr w:rsidR="00F2645A">
          <w:pgSz w:w="11900" w:h="16840"/>
          <w:pgMar w:top="1464" w:right="734" w:bottom="2174" w:left="1580" w:header="0" w:footer="3" w:gutter="0"/>
          <w:cols w:space="720"/>
          <w:noEndnote/>
          <w:docGrid w:linePitch="360"/>
        </w:sectPr>
      </w:pPr>
      <w:r>
        <w:t>Исходя из всех расчетов таблицы, можно сделать вывод, что предприя</w:t>
      </w:r>
      <w:r>
        <w:softHyphen/>
        <w:t>тие находится в кризисном финансовом состоянии, но при этом мы видим существенный рост прибыли от п</w:t>
      </w:r>
      <w:r>
        <w:t>родаж и чистой прибыли, а также рост по</w:t>
      </w:r>
      <w:r>
        <w:softHyphen/>
        <w:t>казателей рентабельности продаж и затрат.</w:t>
      </w:r>
    </w:p>
    <w:p w:rsidR="00F2645A" w:rsidRDefault="00007F9C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580"/>
        </w:tabs>
        <w:spacing w:after="344" w:line="485" w:lineRule="exact"/>
        <w:ind w:left="220"/>
      </w:pPr>
      <w:bookmarkStart w:id="27" w:name="bookmark26"/>
      <w:r>
        <w:lastRenderedPageBreak/>
        <w:t>СОВЕРШЕНСТВОВАНИЕ ОПЛАТЫ ТРУДА РАБОТНИКОВ ООО "ЛУЧ" УНИСКОГО РАЙОНА КИРОВСКОЙ ОБЛАСТИ</w:t>
      </w:r>
      <w:bookmarkEnd w:id="27"/>
    </w:p>
    <w:p w:rsidR="00F2645A" w:rsidRDefault="00007F9C">
      <w:pPr>
        <w:pStyle w:val="20"/>
        <w:keepNext/>
        <w:keepLines/>
        <w:shd w:val="clear" w:color="auto" w:fill="auto"/>
        <w:spacing w:after="417" w:line="280" w:lineRule="exact"/>
        <w:ind w:left="220"/>
      </w:pPr>
      <w:bookmarkStart w:id="28" w:name="bookmark27"/>
      <w:bookmarkStart w:id="29" w:name="bookmark28"/>
      <w:r>
        <w:t>3.1. Оценка результатов труда работников на предприятии</w:t>
      </w:r>
      <w:bookmarkEnd w:id="28"/>
      <w:bookmarkEnd w:id="29"/>
    </w:p>
    <w:p w:rsidR="00F2645A" w:rsidRDefault="00007F9C">
      <w:pPr>
        <w:pStyle w:val="24"/>
        <w:shd w:val="clear" w:color="auto" w:fill="auto"/>
        <w:spacing w:before="0"/>
        <w:ind w:left="220" w:firstLine="720"/>
      </w:pPr>
      <w:r>
        <w:t>Трудовые ресурсы предприятия ООО</w:t>
      </w:r>
      <w:r>
        <w:t xml:space="preserve"> «Луч» являются наиболее важной составляющий ресурсного потенциала предприятия и являются залогом эффективности успешности работы предприятия.</w:t>
      </w:r>
    </w:p>
    <w:p w:rsidR="00F2645A" w:rsidRDefault="00007F9C">
      <w:pPr>
        <w:pStyle w:val="24"/>
        <w:shd w:val="clear" w:color="auto" w:fill="auto"/>
        <w:spacing w:before="0"/>
        <w:ind w:left="220" w:firstLine="720"/>
      </w:pPr>
      <w:r>
        <w:t>Для того, чтобы определить уровень эффективности заработной платы, на первом этапе анализа следует представить ан</w:t>
      </w:r>
      <w:r>
        <w:t>ализ структуры работников и движения кадров. Оснащенность и эффективность использо</w:t>
      </w:r>
      <w:r>
        <w:softHyphen/>
        <w:t>вания трудовых ресурсов отражена в таблице 15.</w:t>
      </w:r>
    </w:p>
    <w:p w:rsidR="00F2645A" w:rsidRDefault="00007F9C">
      <w:pPr>
        <w:pStyle w:val="aa"/>
        <w:framePr w:w="9672" w:wrap="notBeside" w:vAnchor="text" w:hAnchor="text" w:xAlign="center" w:y="1"/>
        <w:shd w:val="clear" w:color="auto" w:fill="auto"/>
        <w:spacing w:line="280" w:lineRule="exact"/>
      </w:pPr>
      <w:r>
        <w:t>Таблица 15 -Состав и структура работников ООО «Луч».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734"/>
        <w:gridCol w:w="715"/>
        <w:gridCol w:w="893"/>
        <w:gridCol w:w="720"/>
        <w:gridCol w:w="898"/>
        <w:gridCol w:w="720"/>
        <w:gridCol w:w="902"/>
        <w:gridCol w:w="926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Категории работников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 xml:space="preserve">2016 </w:t>
            </w:r>
            <w:r>
              <w:rPr>
                <w:rStyle w:val="2105pt0"/>
              </w:rPr>
              <w:t>г.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Отклон. 2016г к 2014г,+/-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right="240" w:firstLine="0"/>
              <w:jc w:val="right"/>
            </w:pPr>
            <w:r>
              <w:rPr>
                <w:rStyle w:val="2105pt0"/>
              </w:rPr>
              <w:t>Чел.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Численность работников всего: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right="240" w:firstLine="0"/>
              <w:jc w:val="right"/>
            </w:pPr>
            <w:r>
              <w:rPr>
                <w:rStyle w:val="2105pt0"/>
              </w:rPr>
              <w:t>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В том числе: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1.Работники занятые в с/х производстве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right="240" w:firstLine="0"/>
              <w:jc w:val="right"/>
            </w:pPr>
            <w:r>
              <w:rPr>
                <w:rStyle w:val="2105pt0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-0,8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2105pt0"/>
              </w:rPr>
              <w:t>Из них:</w:t>
            </w:r>
          </w:p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120" w:line="210" w:lineRule="exact"/>
              <w:ind w:firstLine="0"/>
            </w:pPr>
            <w:r>
              <w:rPr>
                <w:rStyle w:val="2105pt0"/>
              </w:rPr>
              <w:t>- рабочие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right="240" w:firstLine="0"/>
              <w:jc w:val="right"/>
            </w:pPr>
            <w:r>
              <w:rPr>
                <w:rStyle w:val="2105pt0"/>
              </w:rPr>
              <w:t>101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 специалисты: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из них: руководители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x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05pt0"/>
              </w:rPr>
              <w:t>2.Работники подсобных производств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+1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+0,8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3.Работники торговли и об</w:t>
            </w:r>
            <w:r>
              <w:rPr>
                <w:rStyle w:val="2105pt0"/>
              </w:rPr>
              <w:softHyphen/>
              <w:t>щественного питания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2105pt0"/>
              </w:rPr>
              <w:t>4. работники, занятые в подсобных промышленных предприятиях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right="240" w:firstLine="0"/>
              <w:jc w:val="right"/>
            </w:pPr>
            <w:r>
              <w:rPr>
                <w:rStyle w:val="2105pt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+1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>+0,7</w:t>
            </w:r>
          </w:p>
        </w:tc>
      </w:tr>
    </w:tbl>
    <w:p w:rsidR="00F2645A" w:rsidRDefault="00F2645A">
      <w:pPr>
        <w:framePr w:w="9672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5" w:line="490" w:lineRule="exact"/>
        <w:ind w:left="220" w:firstLine="720"/>
      </w:pPr>
      <w:r>
        <w:t>За период с 2014 по 2016 года общая численность работников увеличи</w:t>
      </w:r>
      <w:r>
        <w:softHyphen/>
        <w:t>валась, но в конце исследуемого периода осталась на прежнем уровне. Сни-</w:t>
      </w:r>
    </w:p>
    <w:p w:rsidR="00F2645A" w:rsidRDefault="00007F9C">
      <w:pPr>
        <w:pStyle w:val="24"/>
        <w:shd w:val="clear" w:color="auto" w:fill="auto"/>
        <w:spacing w:before="0"/>
        <w:ind w:firstLine="0"/>
      </w:pPr>
      <w:r>
        <w:t xml:space="preserve">жение численности произошло за счет модернизации производства, замены </w:t>
      </w:r>
      <w:r>
        <w:lastRenderedPageBreak/>
        <w:t>ручного труда на машинный. В структуре рабоч</w:t>
      </w:r>
      <w:r>
        <w:t>ей силы произошли измене</w:t>
      </w:r>
      <w:r>
        <w:softHyphen/>
        <w:t>ния в сторону уменьшения постоянных рабочих занятых в сельскохозяй</w:t>
      </w:r>
      <w:r>
        <w:softHyphen/>
        <w:t>ственном производстве на 0,8 % .Главной задачей в сфере труда является бо</w:t>
      </w:r>
      <w:r>
        <w:softHyphen/>
        <w:t>лее эффективное использование трудовых ресурсов.</w:t>
      </w:r>
    </w:p>
    <w:p w:rsidR="00F2645A" w:rsidRDefault="00007F9C">
      <w:pPr>
        <w:pStyle w:val="aa"/>
        <w:framePr w:w="9480" w:wrap="notBeside" w:vAnchor="text" w:hAnchor="text" w:xAlign="center" w:y="1"/>
        <w:shd w:val="clear" w:color="auto" w:fill="auto"/>
        <w:spacing w:line="480" w:lineRule="exact"/>
      </w:pPr>
      <w:r>
        <w:t>Таблица 16 - Анализ движения рабочей силы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7"/>
        <w:gridCol w:w="965"/>
        <w:gridCol w:w="965"/>
        <w:gridCol w:w="773"/>
        <w:gridCol w:w="1301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Периоды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Отклон. 2016г к 2014г,+/-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8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F2645A">
            <w:pPr>
              <w:framePr w:w="9480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1.Состояло работников на нач. периода, 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-34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2.Принято всего, чел.,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 переведено из других организаций;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-принято предприятием самостоятельно;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-прочие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З.Выбыло всего, чел,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3.1 переведено на другие предприятия;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3.2 по собственному желанию;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3.3 за прогулы;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3.4 прочие причины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4.Состояло работников в на конец </w:t>
            </w:r>
            <w:r>
              <w:rPr>
                <w:rStyle w:val="2105pt0"/>
              </w:rPr>
              <w:t>периода, 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5.Среднесписочная численность, 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б.Коэффициент оборота по приему (п.2/п.4*100)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34,8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7.Коэффициент оборота по выбытию (п.1/п.3*100)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488,2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2740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-2500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Б.Коэффициент текучести </w:t>
            </w:r>
            <w:r>
              <w:rPr>
                <w:rStyle w:val="2105pt0"/>
              </w:rPr>
              <w:t>[(п.3.2+п.3.3)/п.5*100]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22,23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48,48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26,25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>9.Коэффициент постоянства персонала [(п.4+п.2)/п.5*100]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10.Уровень трудовой дисциплины [(1- п.3.3/п.5)*100]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88,6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88,05</w:t>
            </w:r>
          </w:p>
        </w:tc>
      </w:tr>
    </w:tbl>
    <w:p w:rsidR="00F2645A" w:rsidRDefault="00F2645A">
      <w:pPr>
        <w:framePr w:w="9480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3"/>
        <w:ind w:firstLine="820"/>
      </w:pPr>
      <w:r>
        <w:t xml:space="preserve">Работники нанимаются в основном на конкурсной основе, под </w:t>
      </w:r>
      <w:r>
        <w:t>прочими источниками понимается направление с биржи труда. Увольнение происхо</w:t>
      </w:r>
      <w:r>
        <w:softHyphen/>
        <w:t>дит в основном по собственному желанию. Увеличивается количество уволь</w:t>
      </w:r>
      <w:r>
        <w:softHyphen/>
        <w:t>нений за прогулы, что негативно сказывается на уровне трудовой дисципли</w:t>
      </w:r>
      <w:r>
        <w:softHyphen/>
        <w:t>ны:</w:t>
      </w:r>
    </w:p>
    <w:p w:rsidR="00F2645A" w:rsidRDefault="00007F9C">
      <w:pPr>
        <w:pStyle w:val="24"/>
        <w:shd w:val="clear" w:color="auto" w:fill="auto"/>
        <w:spacing w:before="0"/>
        <w:ind w:firstLine="680"/>
      </w:pPr>
      <w:r>
        <w:t xml:space="preserve">Для оценки уровня интенсивности </w:t>
      </w:r>
      <w:r>
        <w:t>использования трудовых ресур</w:t>
      </w:r>
      <w:r>
        <w:softHyphen/>
        <w:t>сов применяется система показателей производительности труда. Про</w:t>
      </w:r>
      <w:r>
        <w:softHyphen/>
        <w:t>изводительность труда рассчитывается как на одного работника про-</w:t>
      </w:r>
    </w:p>
    <w:p w:rsidR="00F2645A" w:rsidRDefault="00007F9C">
      <w:pPr>
        <w:pStyle w:val="24"/>
        <w:shd w:val="clear" w:color="auto" w:fill="auto"/>
        <w:spacing w:before="0" w:after="383" w:line="485" w:lineRule="exact"/>
        <w:ind w:left="220" w:firstLine="0"/>
      </w:pPr>
      <w:r>
        <w:t xml:space="preserve">мышленно-производственного персонала, так и на одного рабочего, как в среднем за год, так и за </w:t>
      </w:r>
      <w:r>
        <w:t>день, час.</w:t>
      </w:r>
    </w:p>
    <w:p w:rsidR="00F2645A" w:rsidRDefault="00007F9C">
      <w:pPr>
        <w:pStyle w:val="aa"/>
        <w:framePr w:w="9552" w:wrap="notBeside" w:vAnchor="text" w:hAnchor="text" w:xAlign="center" w:y="1"/>
        <w:shd w:val="clear" w:color="auto" w:fill="auto"/>
        <w:spacing w:line="326" w:lineRule="exact"/>
        <w:jc w:val="both"/>
      </w:pPr>
      <w:r>
        <w:lastRenderedPageBreak/>
        <w:t>Таблица 17 -Данные для факторного анализа производительности труда в ООО «Луч»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955"/>
        <w:gridCol w:w="955"/>
        <w:gridCol w:w="936"/>
        <w:gridCol w:w="955"/>
        <w:gridCol w:w="917"/>
        <w:gridCol w:w="1037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Абсол.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абсол.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откл.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Показатель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2014г.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2015г.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план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факт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откл. факт к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2016г.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к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плану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Среднегодовая численность ра</w:t>
            </w:r>
            <w:r>
              <w:rPr>
                <w:rStyle w:val="2105pt0"/>
              </w:rPr>
              <w:softHyphen/>
              <w:t>ботников, 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в том числе рабочих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101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106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103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Удельный вес рабочих в общей численности работников,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56,25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52,94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52,94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55,56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-0,69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2,62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Отработано дней одним рабочим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за год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Отработано часов всеми рабочи-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ми, ч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231264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240024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231264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235128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3864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8760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Средняя продолжительность ра</w:t>
            </w:r>
            <w:r>
              <w:rPr>
                <w:rStyle w:val="2105pt0"/>
              </w:rPr>
              <w:softHyphen/>
              <w:t>бочего дня, 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05pt0"/>
              </w:rPr>
              <w:t>Выполнено работ (услуг), тыс. 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46560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56310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73769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83742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9973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13,5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Среднегодовая выработка одного работника, тыс.руб./чел.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266,1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327,4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461,1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520,1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59,1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Среднегодовая выработка рабоче</w:t>
            </w:r>
            <w:r>
              <w:rPr>
                <w:rStyle w:val="2105pt0"/>
              </w:rPr>
              <w:softHyphen/>
              <w:t>го, тыс.руб./чел.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517,4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636,1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697,9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61,8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Среднедневная выработка рабоче</w:t>
            </w:r>
            <w:r>
              <w:rPr>
                <w:rStyle w:val="2105pt0"/>
              </w:rPr>
              <w:softHyphen/>
              <w:t>го, тыс.руб./чел.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Среднечасовая выработка рабоче</w:t>
            </w:r>
            <w:r>
              <w:rPr>
                <w:rStyle w:val="2105pt0"/>
              </w:rPr>
              <w:softHyphen/>
              <w:t>го, тыс.руб./чел.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12,8</w:t>
            </w:r>
          </w:p>
        </w:tc>
      </w:tr>
    </w:tbl>
    <w:p w:rsidR="00F2645A" w:rsidRDefault="00F2645A">
      <w:pPr>
        <w:framePr w:w="9552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3"/>
        <w:ind w:left="220" w:firstLine="0"/>
      </w:pPr>
      <w:r>
        <w:t>По данным</w:t>
      </w:r>
      <w:r>
        <w:t xml:space="preserve"> таблицы 17 можно сделать вывод об изменении производитель</w:t>
      </w:r>
      <w:r>
        <w:softHyphen/>
        <w:t>ности труда. В 2016 году среднегодовая выработка на одного работника по отношению к 2015 году повысилась на 59,1 тыс. руб.Б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>За этот же период среднегодовая выработка на одного рабочего повы</w:t>
      </w:r>
      <w:r>
        <w:softHyphen/>
        <w:t xml:space="preserve">силась </w:t>
      </w:r>
      <w:r>
        <w:t>на 61,8 тыс. руб., среднедневная - на 0,2 тыс.руб. и среднечасовая - на 0,01 тыс.руб.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>Наиболее обобщающим показателем производительности труда явля</w:t>
      </w:r>
      <w:r>
        <w:softHyphen/>
        <w:t>ется среднегодовая выработка одного работника производственного персона-</w:t>
      </w:r>
    </w:p>
    <w:p w:rsidR="00F2645A" w:rsidRDefault="00007F9C">
      <w:pPr>
        <w:pStyle w:val="24"/>
        <w:shd w:val="clear" w:color="auto" w:fill="auto"/>
        <w:spacing w:before="0" w:after="424" w:line="490" w:lineRule="exact"/>
        <w:ind w:firstLine="0"/>
      </w:pPr>
      <w:r>
        <w:t>ла (ГВппп), которую можно представи</w:t>
      </w:r>
      <w:r>
        <w:t>ть в виде произведения следующих факторов: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  <w:jc w:val="left"/>
      </w:pPr>
      <w:r>
        <w:t>ГВппп = Уд * Д * П * ЧВ,[13]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0"/>
      </w:pPr>
      <w:r>
        <w:lastRenderedPageBreak/>
        <w:t>где Уд - удельный вес рабочих в общей численности персонала, %;</w:t>
      </w:r>
    </w:p>
    <w:p w:rsidR="00F2645A" w:rsidRDefault="00007F9C">
      <w:pPr>
        <w:pStyle w:val="24"/>
        <w:shd w:val="clear" w:color="auto" w:fill="auto"/>
        <w:spacing w:before="0" w:after="420" w:line="485" w:lineRule="exact"/>
        <w:ind w:left="520" w:firstLine="0"/>
        <w:jc w:val="left"/>
      </w:pPr>
      <w:r>
        <w:t>ЧВ - среднечасовая выработка рабочего, руб.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  <w:jc w:val="left"/>
      </w:pPr>
      <w:r>
        <w:t>Расчет влияния данных факторов на среднегодовую выработку одного работника м</w:t>
      </w:r>
      <w:r>
        <w:t>ожно произвести способом абсолютных разниц: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978"/>
        </w:tabs>
        <w:spacing w:before="0" w:after="584" w:line="485" w:lineRule="exact"/>
        <w:ind w:firstLine="740"/>
        <w:jc w:val="left"/>
      </w:pPr>
      <w:r>
        <w:t>влияние изменения удельного веса рабочих в общей численности пер</w:t>
      </w:r>
      <w:r>
        <w:softHyphen/>
        <w:t>сонала предприятия определяется по формуле:</w:t>
      </w:r>
    </w:p>
    <w:p w:rsidR="00F2645A" w:rsidRDefault="00007F9C">
      <w:pPr>
        <w:pStyle w:val="24"/>
        <w:shd w:val="clear" w:color="auto" w:fill="auto"/>
        <w:spacing w:before="0" w:after="473" w:line="280" w:lineRule="exact"/>
        <w:ind w:firstLine="740"/>
        <w:jc w:val="left"/>
      </w:pPr>
      <w:r>
        <w:t>ДГВуд= ДУд * Дбаз * Пбаз * ЧВбаз,[14]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  <w:jc w:val="left"/>
      </w:pPr>
      <w:r>
        <w:t>ДГВуд= -0,69* 247 * 7,9 * 0,3 = -403 (тыс.руб.);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584" w:line="485" w:lineRule="exact"/>
        <w:ind w:firstLine="740"/>
        <w:jc w:val="left"/>
      </w:pPr>
      <w:r>
        <w:t xml:space="preserve">влияние </w:t>
      </w:r>
      <w:r>
        <w:t>изменения количества отработанных дней одним рабочим за год рассчитывается следующим образом:</w:t>
      </w:r>
    </w:p>
    <w:p w:rsidR="00F2645A" w:rsidRDefault="00007F9C">
      <w:pPr>
        <w:pStyle w:val="24"/>
        <w:shd w:val="clear" w:color="auto" w:fill="auto"/>
        <w:spacing w:before="0" w:after="477" w:line="280" w:lineRule="exact"/>
        <w:ind w:firstLine="740"/>
        <w:jc w:val="left"/>
      </w:pPr>
      <w:r>
        <w:t>ДГВд= Удф * ДД * Пбаз * ЧВбаз,[15]</w:t>
      </w:r>
    </w:p>
    <w:p w:rsidR="00F2645A" w:rsidRDefault="00007F9C">
      <w:pPr>
        <w:pStyle w:val="24"/>
        <w:shd w:val="clear" w:color="auto" w:fill="auto"/>
        <w:spacing w:before="0"/>
        <w:ind w:firstLine="740"/>
        <w:jc w:val="left"/>
      </w:pPr>
      <w:r>
        <w:t>ДГВд= 0,5556 * (0) * 7,9 * 2,73 = 0 (тыс.руб.);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973"/>
        </w:tabs>
        <w:spacing w:before="0"/>
        <w:ind w:firstLine="740"/>
        <w:jc w:val="left"/>
      </w:pPr>
      <w:r>
        <w:t>влияние изменения продолжительности рабочего дня определяется по формуле:</w:t>
      </w:r>
    </w:p>
    <w:p w:rsidR="00F2645A" w:rsidRDefault="00007F9C">
      <w:pPr>
        <w:pStyle w:val="24"/>
        <w:shd w:val="clear" w:color="auto" w:fill="auto"/>
        <w:spacing w:before="0" w:after="416"/>
        <w:ind w:firstLine="740"/>
        <w:jc w:val="left"/>
      </w:pPr>
      <w:r>
        <w:t>ДГВп=</w:t>
      </w:r>
      <w:r>
        <w:t xml:space="preserve"> Удф * Дф * ДП * ЧВбаз,[16]</w:t>
      </w:r>
    </w:p>
    <w:p w:rsidR="00F2645A" w:rsidRDefault="00007F9C">
      <w:pPr>
        <w:pStyle w:val="24"/>
        <w:shd w:val="clear" w:color="auto" w:fill="auto"/>
        <w:spacing w:before="0" w:line="485" w:lineRule="exact"/>
        <w:ind w:firstLine="740"/>
        <w:jc w:val="left"/>
      </w:pPr>
      <w:r>
        <w:t>ДГВп= 0,5556 * 240 * 0 *2,73 = 0 (тыс.руб.);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584" w:line="485" w:lineRule="exact"/>
        <w:ind w:firstLine="740"/>
        <w:jc w:val="left"/>
      </w:pPr>
      <w:r>
        <w:t>влияние изменения среднечасовой выработки рабочего определяется по формуле:</w:t>
      </w:r>
    </w:p>
    <w:p w:rsidR="00F2645A" w:rsidRDefault="00007F9C">
      <w:pPr>
        <w:pStyle w:val="24"/>
        <w:shd w:val="clear" w:color="auto" w:fill="auto"/>
        <w:spacing w:before="0" w:line="280" w:lineRule="exact"/>
        <w:ind w:firstLine="740"/>
        <w:jc w:val="left"/>
      </w:pPr>
      <w:r>
        <w:t>ДГВчв= Удф * Дф * Пф * ДЧВ,[17]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>ДГВчв= 55,5 * 247 * 7,9 * 0,3 = 32,489 (тыс. руб.).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 xml:space="preserve">Из данных таблицы </w:t>
      </w:r>
      <w:r>
        <w:t>видно, что среднегодовая выработка одного работ</w:t>
      </w:r>
      <w:r>
        <w:softHyphen/>
        <w:t>ника в 2016 году выше показателя 2015 года на 59,1 тыс. руб.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 xml:space="preserve">Рост производительности труда произошел в результате снижения </w:t>
      </w:r>
      <w:r>
        <w:lastRenderedPageBreak/>
        <w:t>среднегодовой численности персонала организации.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 xml:space="preserve">Рост удельного веса рабочих в общей </w:t>
      </w:r>
      <w:r>
        <w:t>численности персонала на 2,62% способствовал увеличению производительности труда.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>За счет превышения темпов роста численности персонала над темпами роста выручки от реализации продукции среднечасовая выработка на одного рабочего повысилась на 0,01 тыс.руб.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>Данный факт оказал положительное влияние, что привело к снижению производительности труда на одного работника. Результаты произведенных расчетов сведены в таблицу 18.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490" w:lineRule="exact"/>
        <w:jc w:val="both"/>
      </w:pPr>
      <w:r>
        <w:t>Таблица 18 - Влияние факторов на изменение производительности труда, тыс.руб.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8"/>
        <w:gridCol w:w="2107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Показатель</w:t>
            </w:r>
            <w:r>
              <w:rPr>
                <w:rStyle w:val="2105pt0"/>
              </w:rPr>
              <w:t xml:space="preserve"> - фактор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Сумма влияния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Изменение удельного веса рабочих в общей численности персонала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-403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Изменение количества отработанных дней одним рабочим за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Изменение среднечасовой выработки рабочего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Изменение среднегодовой выработки одного работника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59,1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3"/>
        <w:ind w:left="220" w:firstLine="700"/>
      </w:pPr>
      <w:r>
        <w:t>Далее произведем анализ взаимосвязи производительности труда и прибыли от реализации с помощью корреляционно-регрессионного анализа.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</w:pPr>
      <w:r>
        <w:t>Для изменения и количественного выражения взаимосвязи между яв</w:t>
      </w:r>
      <w:r>
        <w:softHyphen/>
        <w:t xml:space="preserve">лениями различают типы закономерностей и </w:t>
      </w:r>
      <w:r>
        <w:t>соответствующие им виды свя</w:t>
      </w:r>
      <w:r>
        <w:softHyphen/>
        <w:t>зи.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  <w:sectPr w:rsidR="00F2645A">
          <w:pgSz w:w="11900" w:h="16840"/>
          <w:pgMar w:top="1077" w:right="747" w:bottom="1264" w:left="1480" w:header="0" w:footer="3" w:gutter="0"/>
          <w:cols w:space="720"/>
          <w:noEndnote/>
          <w:docGrid w:linePitch="360"/>
        </w:sectPr>
      </w:pPr>
      <w:r>
        <w:t>Корреляционная зависимость проявляется только в средних величинах и выражает тенденцию к увеличению или уменьшению значения одной пе</w:t>
      </w:r>
      <w:r>
        <w:softHyphen/>
        <w:t>ременной при возрастании или снижении другой.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1205"/>
        <w:gridCol w:w="998"/>
        <w:gridCol w:w="1104"/>
        <w:gridCol w:w="1416"/>
        <w:gridCol w:w="1416"/>
        <w:gridCol w:w="1426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lastRenderedPageBreak/>
              <w:t>Показатели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</w:t>
            </w:r>
            <w:r>
              <w:rPr>
                <w:rStyle w:val="2105pt0"/>
              </w:rPr>
              <w:t>6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Темпы роста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2015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2016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Численность ра</w:t>
            </w:r>
            <w:r>
              <w:rPr>
                <w:rStyle w:val="2105pt0"/>
              </w:rPr>
              <w:softHyphen/>
              <w:t>ботников, чел.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103,7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96,3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Выработка на 1</w:t>
            </w:r>
            <w:r>
              <w:rPr>
                <w:rStyle w:val="2105pt0"/>
              </w:rPr>
              <w:softHyphen/>
              <w:t>го работника, тыс.руб./чел.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636,1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105,7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116,3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110" w:after="682" w:line="490" w:lineRule="exact"/>
        <w:ind w:left="220" w:firstLine="700"/>
        <w:jc w:val="left"/>
      </w:pPr>
      <w:r>
        <w:t>Графическое представление изменения выработки представлено на рис.10.</w:t>
      </w:r>
    </w:p>
    <w:p w:rsidR="00F2645A" w:rsidRDefault="00007F9C">
      <w:pPr>
        <w:framePr w:h="388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"\\\\192.168.88.222\\shara_rw\\public\\Акмаров\\ВКР\\ЭФ\\542 группа ВКР 2017 К\\media\\image12.jpeg"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353.25pt;height:194.25pt">
            <v:imagedata r:id="rId62" r:href="rId63"/>
          </v:shape>
        </w:pict>
      </w:r>
      <w:r>
        <w:fldChar w:fldCharType="end"/>
      </w:r>
    </w:p>
    <w:p w:rsidR="00F2645A" w:rsidRDefault="00007F9C">
      <w:pPr>
        <w:pStyle w:val="2b"/>
        <w:framePr w:h="3888" w:wrap="notBeside" w:vAnchor="text" w:hAnchor="text" w:xAlign="center" w:y="1"/>
        <w:shd w:val="clear" w:color="auto" w:fill="auto"/>
        <w:spacing w:line="210" w:lineRule="exact"/>
      </w:pPr>
      <w:r>
        <w:t>Рисунок 10 - Динамика выработки по среднесписочной численности персонала, тыс.руб. / чел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13"/>
        <w:ind w:left="220" w:firstLine="0"/>
      </w:pPr>
      <w:r>
        <w:t>По данным рисунка можно с</w:t>
      </w:r>
      <w:r>
        <w:t>делать вывод, что численность работников в рассматриваемые периоды почти не изменялась, а объем производимой про</w:t>
      </w:r>
      <w:r>
        <w:softHyphen/>
        <w:t>дукции вырос на 48,7%, что обеспечило увеличение выработки на 116,3%.</w:t>
      </w:r>
    </w:p>
    <w:p w:rsidR="00F2645A" w:rsidRDefault="00007F9C">
      <w:pPr>
        <w:pStyle w:val="24"/>
        <w:shd w:val="clear" w:color="auto" w:fill="auto"/>
        <w:spacing w:before="0"/>
        <w:ind w:left="220" w:firstLine="700"/>
        <w:jc w:val="left"/>
        <w:sectPr w:rsidR="00F2645A"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0" w:h="16840"/>
          <w:pgMar w:top="1563" w:right="818" w:bottom="1563" w:left="1478" w:header="0" w:footer="3" w:gutter="0"/>
          <w:cols w:space="720"/>
          <w:noEndnote/>
          <w:titlePg/>
          <w:docGrid w:linePitch="360"/>
        </w:sectPr>
      </w:pPr>
      <w:r>
        <w:t>Далее следует проанализировать эффективность работы персонала ос</w:t>
      </w:r>
      <w:r>
        <w:softHyphen/>
        <w:t xml:space="preserve">новных работников, </w:t>
      </w:r>
      <w:r>
        <w:t>занятых в с/х производстве.</w:t>
      </w:r>
    </w:p>
    <w:p w:rsidR="00F2645A" w:rsidRDefault="00007F9C">
      <w:pPr>
        <w:pStyle w:val="aa"/>
        <w:framePr w:w="9552" w:wrap="notBeside" w:vAnchor="text" w:hAnchor="text" w:xAlign="center" w:y="1"/>
        <w:shd w:val="clear" w:color="auto" w:fill="auto"/>
        <w:spacing w:line="280" w:lineRule="exact"/>
      </w:pPr>
      <w:r>
        <w:lastRenderedPageBreak/>
        <w:t>«ЛУЧ»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955"/>
        <w:gridCol w:w="955"/>
        <w:gridCol w:w="936"/>
        <w:gridCol w:w="955"/>
        <w:gridCol w:w="917"/>
        <w:gridCol w:w="1037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Показатель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2014г.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2015г.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2016г.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Абсол.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откл.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2016г.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к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2014г.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52" w:wrap="notBeside" w:vAnchor="text" w:hAnchor="text" w:xAlign="center" w:y="1"/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52" w:wrap="notBeside" w:vAnchor="text" w:hAnchor="text" w:xAlign="center" w:y="1"/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52" w:wrap="notBeside" w:vAnchor="text" w:hAnchor="text" w:xAlign="center" w:y="1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план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факт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абсол. откл. факт к плану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F2645A">
            <w:pPr>
              <w:framePr w:w="9552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Среднегодовая численность рабочих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after="360" w:line="210" w:lineRule="exact"/>
              <w:ind w:firstLine="0"/>
              <w:jc w:val="left"/>
            </w:pPr>
            <w:r>
              <w:rPr>
                <w:rStyle w:val="2105pt0"/>
              </w:rPr>
              <w:t>178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360" w:line="210" w:lineRule="exact"/>
              <w:ind w:firstLine="0"/>
              <w:jc w:val="left"/>
            </w:pPr>
            <w:r>
              <w:rPr>
                <w:rStyle w:val="2105pt0"/>
              </w:rPr>
              <w:t>101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after="360" w:line="210" w:lineRule="exact"/>
              <w:ind w:firstLine="0"/>
              <w:jc w:val="left"/>
            </w:pPr>
            <w:r>
              <w:rPr>
                <w:rStyle w:val="2105pt0"/>
              </w:rPr>
              <w:t>179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360" w:line="210" w:lineRule="exact"/>
              <w:ind w:firstLine="0"/>
              <w:jc w:val="left"/>
            </w:pPr>
            <w:r>
              <w:rPr>
                <w:rStyle w:val="2105pt0"/>
              </w:rPr>
              <w:t>106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after="360" w:line="210" w:lineRule="exact"/>
              <w:ind w:firstLine="0"/>
              <w:jc w:val="left"/>
            </w:pPr>
            <w:r>
              <w:rPr>
                <w:rStyle w:val="2105pt0"/>
              </w:rPr>
              <w:t>130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36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after="360" w:line="210" w:lineRule="exact"/>
              <w:ind w:firstLine="0"/>
              <w:jc w:val="left"/>
            </w:pPr>
            <w:r>
              <w:rPr>
                <w:rStyle w:val="2105pt0"/>
              </w:rPr>
              <w:t>132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360" w:line="210" w:lineRule="exact"/>
              <w:ind w:firstLine="0"/>
              <w:jc w:val="left"/>
            </w:pPr>
            <w:r>
              <w:rPr>
                <w:rStyle w:val="2105pt0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after="36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36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after="360" w:line="210" w:lineRule="exact"/>
              <w:ind w:firstLine="0"/>
              <w:jc w:val="left"/>
            </w:pPr>
            <w:r>
              <w:rPr>
                <w:rStyle w:val="2105pt0"/>
              </w:rPr>
              <w:t>2</w:t>
            </w:r>
          </w:p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36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Отработано дней одним рабочим за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Отработано часов всеми рабочи</w:t>
            </w:r>
            <w:r>
              <w:rPr>
                <w:rStyle w:val="2105pt0"/>
              </w:rPr>
              <w:softHyphen/>
              <w:t>ми, 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231264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240024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231264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235128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3864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8760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Средняя продолжительность ра</w:t>
            </w:r>
            <w:r>
              <w:rPr>
                <w:rStyle w:val="2105pt0"/>
              </w:rPr>
              <w:softHyphen/>
              <w:t>бочего дня, 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105pt0"/>
              </w:rPr>
              <w:t>Выполнено работ (услуг), тыс. 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46560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56310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73769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83742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9973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113,5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Среднегодовая выработка рабоче</w:t>
            </w:r>
            <w:r>
              <w:rPr>
                <w:rStyle w:val="2105pt0"/>
              </w:rPr>
              <w:softHyphen/>
            </w:r>
            <w:r>
              <w:rPr>
                <w:rStyle w:val="2105pt0"/>
              </w:rPr>
              <w:t>го, тыс.руб./чел.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517,4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546,9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636,1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697,9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61,8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112,6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Среднедневная выработка рабоче</w:t>
            </w:r>
            <w:r>
              <w:rPr>
                <w:rStyle w:val="2105pt0"/>
              </w:rPr>
              <w:softHyphen/>
              <w:t>го, тыс.руб./чел.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112,8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Среднечасовая выработка рабоче</w:t>
            </w:r>
            <w:r>
              <w:rPr>
                <w:rStyle w:val="2105pt0"/>
              </w:rPr>
              <w:softHyphen/>
              <w:t>го, тыс.руб./чел.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5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112,8</w:t>
            </w:r>
          </w:p>
        </w:tc>
      </w:tr>
    </w:tbl>
    <w:p w:rsidR="00F2645A" w:rsidRDefault="00F2645A">
      <w:pPr>
        <w:framePr w:w="9552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3"/>
        <w:ind w:left="240" w:firstLine="720"/>
      </w:pPr>
      <w:r>
        <w:t xml:space="preserve">Таблица показывает, что среднегодовая выработка </w:t>
      </w:r>
      <w:r>
        <w:t>одним рабочим по</w:t>
      </w:r>
      <w:r>
        <w:softHyphen/>
        <w:t>высилась в 2016 году, что произошло в основном в виду повышения количе</w:t>
      </w:r>
      <w:r>
        <w:softHyphen/>
        <w:t>ства отработанных всеми рабочими часов.</w:t>
      </w:r>
    </w:p>
    <w:p w:rsidR="00F2645A" w:rsidRDefault="00007F9C">
      <w:pPr>
        <w:pStyle w:val="24"/>
        <w:shd w:val="clear" w:color="auto" w:fill="auto"/>
        <w:spacing w:before="0"/>
        <w:ind w:left="240" w:firstLine="720"/>
      </w:pPr>
      <w:r>
        <w:t>Однако увеличение производительности труда рабочих ниже темпа роста фонда оплаты труда. Прирост выручки также выше прироста прои</w:t>
      </w:r>
      <w:r>
        <w:t>зво</w:t>
      </w:r>
      <w:r>
        <w:softHyphen/>
        <w:t>дительности труда рабочих. Это позволяет сделать вывод о наличии следую</w:t>
      </w:r>
      <w:r>
        <w:softHyphen/>
        <w:t>щих проблем в части пронзительности труда: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1212"/>
        </w:tabs>
        <w:spacing w:before="0"/>
        <w:ind w:left="240" w:firstLine="720"/>
      </w:pPr>
      <w:r>
        <w:t>неэффективная система мотивации персонала предприятия;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1198"/>
        </w:tabs>
        <w:spacing w:before="0"/>
        <w:ind w:left="240" w:firstLine="720"/>
      </w:pPr>
      <w:r>
        <w:t>высокий уровень текучести работников, что влечет неэффективность системы адаптации</w:t>
      </w:r>
      <w:r>
        <w:t xml:space="preserve"> вновь принимаемых работников;</w:t>
      </w:r>
    </w:p>
    <w:p w:rsidR="00F2645A" w:rsidRDefault="00007F9C">
      <w:pPr>
        <w:pStyle w:val="24"/>
        <w:shd w:val="clear" w:color="auto" w:fill="auto"/>
        <w:spacing w:before="0"/>
        <w:ind w:left="240" w:firstLine="0"/>
        <w:jc w:val="left"/>
        <w:sectPr w:rsidR="00F2645A">
          <w:pgSz w:w="11900" w:h="16840"/>
          <w:pgMar w:top="1737" w:right="818" w:bottom="1737" w:left="1478" w:header="0" w:footer="3" w:gutter="0"/>
          <w:cols w:space="720"/>
          <w:noEndnote/>
          <w:docGrid w:linePitch="360"/>
        </w:sectPr>
      </w:pPr>
      <w:bookmarkStart w:id="30" w:name="bookmark29"/>
      <w:r>
        <w:t>- непроизводительные потери рабочего времени.</w:t>
      </w:r>
      <w:bookmarkEnd w:id="30"/>
    </w:p>
    <w:p w:rsidR="00F2645A" w:rsidRDefault="00007F9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538"/>
        </w:tabs>
        <w:spacing w:after="417" w:line="280" w:lineRule="exact"/>
      </w:pPr>
      <w:bookmarkStart w:id="31" w:name="bookmark30"/>
      <w:r>
        <w:lastRenderedPageBreak/>
        <w:t>Оценка системы оплаты труда работников</w:t>
      </w:r>
      <w:bookmarkEnd w:id="31"/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В ООО «Луч» для оплаты труда работников используется аккордная система оплаты труда в разрезе бригад.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При аккордной сис</w:t>
      </w:r>
      <w:r>
        <w:t>теме оплаты труда общая сумма заработка опреде</w:t>
      </w:r>
      <w:r>
        <w:softHyphen/>
        <w:t>ляется до начала выполнения работы по действующим нормам и сдельным расценкам. Сдельная расценка устанавливается сразу на весь объем работ, которые должны быть выполнены в срок. Если при аккордной системе за с</w:t>
      </w:r>
      <w:r>
        <w:t>рочное или качественное выполнение работ выплачивается премия, то она называется аккордно-премиальной системой оплаты труда. Аккордная оплата труда стимулирует выполнение всего комплекса работ с меньшей численно</w:t>
      </w:r>
      <w:r>
        <w:softHyphen/>
        <w:t>стью работающих и в более короткие сроки.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Дл</w:t>
      </w:r>
      <w:r>
        <w:t>я определения оплаты труда работников необходимо знать ставку оплаты, а также доплаты и надбавки</w:t>
      </w:r>
    </w:p>
    <w:p w:rsidR="00F2645A" w:rsidRDefault="00007F9C">
      <w:pPr>
        <w:pStyle w:val="24"/>
        <w:shd w:val="clear" w:color="auto" w:fill="auto"/>
        <w:spacing w:before="0"/>
        <w:ind w:firstLine="740"/>
        <w:sectPr w:rsidR="00F2645A">
          <w:pgSz w:w="11900" w:h="16840"/>
          <w:pgMar w:top="1162" w:right="813" w:bottom="1162" w:left="1669" w:header="0" w:footer="3" w:gutter="0"/>
          <w:cols w:space="720"/>
          <w:noEndnote/>
          <w:docGrid w:linePitch="360"/>
        </w:sectPr>
      </w:pPr>
      <w:r>
        <w:t>При аккордной системе оплаты труда общая сумма заработка опреде</w:t>
      </w:r>
      <w:r>
        <w:softHyphen/>
        <w:t>ляется до начала выполнения работы по действующим нормам и сдельным расцен</w:t>
      </w:r>
      <w:r>
        <w:t>кам. Сдельная расценка устанавливается сразу на весь объем работ, которые должны быть выполнены в срок. Если при аккордной системе за срочное или качественное выполнение работ выплачивается премия, то она называется аккордно-премиальной системой оплаты тру</w:t>
      </w:r>
      <w:r>
        <w:t>да. Аккордная оплата труда стимулирует выполнение всего комплекса работ с меньшей численно</w:t>
      </w:r>
      <w:r>
        <w:softHyphen/>
        <w:t>стью работающих и в более короткие сроки.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334"/>
        <w:gridCol w:w="1330"/>
        <w:gridCol w:w="1330"/>
        <w:gridCol w:w="1334"/>
        <w:gridCol w:w="1339"/>
        <w:gridCol w:w="1306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lastRenderedPageBreak/>
              <w:t>Показатель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Тарифный разряд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Тарифный ко</w:t>
            </w:r>
            <w:r>
              <w:rPr>
                <w:rStyle w:val="2105pt0"/>
              </w:rPr>
              <w:softHyphen/>
              <w:t>эффициент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1,81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Тарифная ставка(руб. за час)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60,24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65,48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73,01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82,05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93,73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108,97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Тарифная ставка с уче</w:t>
            </w:r>
            <w:r>
              <w:rPr>
                <w:rStyle w:val="2105pt0"/>
              </w:rPr>
              <w:softHyphen/>
              <w:t>том коэффи</w:t>
            </w:r>
            <w:r>
              <w:rPr>
                <w:rStyle w:val="2105pt0"/>
              </w:rPr>
              <w:softHyphen/>
              <w:t>циента (руб./час)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60,2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71,4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88,3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111,6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146,2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197,2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104" w:after="563" w:line="485" w:lineRule="exact"/>
        <w:ind w:firstLine="840"/>
        <w:jc w:val="left"/>
      </w:pPr>
      <w:r>
        <w:t xml:space="preserve">В хозяйстве предусмотрены премии за перевыполнение плана. До 10%, надбавки за классность: 1 класс - 20%, 2 класс - 10%).Надбавки </w:t>
      </w:r>
      <w:r>
        <w:t>за стаж представлены в следующем виде (таблица 22):</w:t>
      </w:r>
    </w:p>
    <w:p w:rsidR="00F2645A" w:rsidRDefault="00007F9C">
      <w:pPr>
        <w:pStyle w:val="aa"/>
        <w:framePr w:w="9610" w:wrap="notBeside" w:vAnchor="text" w:hAnchor="text" w:xAlign="center" w:y="1"/>
        <w:shd w:val="clear" w:color="auto" w:fill="auto"/>
        <w:spacing w:line="280" w:lineRule="exact"/>
      </w:pPr>
      <w:r>
        <w:t>Таблица 22 - Надбавки за стаж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819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При стаже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Размер надбавки к годовому заработку, 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2-5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5-10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10-15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15-20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25%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"/>
              </w:rPr>
              <w:t>св. 20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1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30%</w:t>
            </w:r>
          </w:p>
        </w:tc>
      </w:tr>
    </w:tbl>
    <w:p w:rsidR="00F2645A" w:rsidRDefault="00F2645A">
      <w:pPr>
        <w:framePr w:w="9610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113"/>
        <w:ind w:right="180" w:firstLine="840"/>
        <w:sectPr w:rsidR="00F2645A"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0" w:h="16840"/>
          <w:pgMar w:top="1707" w:right="679" w:bottom="1707" w:left="1611" w:header="0" w:footer="3" w:gutter="0"/>
          <w:cols w:space="720"/>
          <w:noEndnote/>
          <w:titlePg/>
          <w:docGrid w:linePitch="360"/>
        </w:sectPr>
      </w:pPr>
      <w:r>
        <w:t xml:space="preserve">Оплата труда рабочих животноводства производится за живую массу к отъему, а обслуживающих молодняк всех возрастов </w:t>
      </w:r>
      <w:r>
        <w:t>или откормочное пого</w:t>
      </w:r>
      <w:r>
        <w:softHyphen/>
        <w:t>ловье — за прирост живой массы. Труд подменных работников оплачивается по тем же расценкам, что и основных, а при обслуживании маточного пого</w:t>
      </w:r>
      <w:r>
        <w:softHyphen/>
        <w:t>ловья — на 10 % выше. Работникам сверх заработка по прямым сдельным расценкам выплачивают пре</w:t>
      </w:r>
      <w:r>
        <w:t>мию за перевыполнение заранее установленных количественных и качественных показателей. За перевыполнение показателей работники премируются в размере до 30%. Кроме того, за</w:t>
      </w:r>
    </w:p>
    <w:p w:rsidR="00F2645A" w:rsidRDefault="00007F9C">
      <w:pPr>
        <w:pStyle w:val="24"/>
        <w:shd w:val="clear" w:color="auto" w:fill="auto"/>
        <w:spacing w:before="0"/>
        <w:ind w:firstLine="0"/>
      </w:pPr>
      <w:r>
        <w:lastRenderedPageBreak/>
        <w:t>каждый процент перевыполнения задания размер поощрения увеличивается на 1%.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 xml:space="preserve">Следует </w:t>
      </w:r>
      <w:r>
        <w:t>отметить, что постоянным работникам выплачивается надбавка за непрерывный стаж работы. В данном хозяйстве к заработной плате в следующих размерах от суммы заработка: от 2 до 5 лет - 10 %, от 5 до 10 лет - 15 %, от 10 до 15 лет - 20 %,от 15 до 20 лет - 25%,</w:t>
      </w:r>
      <w:r>
        <w:t xml:space="preserve"> свыше 20 лет - 30 %. Премия за экономию прямых затрат начисляется по результатам работы бригады. В размере до 50 % полученной экономии и выплачивается из фонда материального поощрения. В целях усиления материальной заинтересованности и повышении квалифика</w:t>
      </w:r>
      <w:r>
        <w:t>ции рабочих ведущих профессий, занятых на работах в животноводстве устанавливаются звание «Мастер животноводства I класса» и «Мастер животноводства II класса». Лицам, которым присвоено звание, производится доплата к заработной плате, начисленной за продукц</w:t>
      </w:r>
      <w:r>
        <w:t>ию и обслуживания скота в размерах: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952"/>
        </w:tabs>
        <w:spacing w:before="0"/>
        <w:ind w:firstLine="740"/>
      </w:pPr>
      <w:r>
        <w:t>«Мастер животноводства I класса» - 20 %;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952"/>
        </w:tabs>
        <w:spacing w:before="0"/>
        <w:ind w:firstLine="740"/>
      </w:pPr>
      <w:r>
        <w:t>«Мастер животноводства II класса» - 10 %.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Начисление заработной платы бригадирупроизводитсяиз расчета 100% размера среднедневного заработкаи отработанных дней согласно табеля учет</w:t>
      </w:r>
      <w:r>
        <w:t>а рабочего времени. Присутствует начисление доплаты за вредность - 10%.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При нарушении трудовой дисциплины (несоблюдение распорядка дня, невыполнение должностных обязанностей) начальник цеха животноводства оставляет за собой право корректировки расценки в с</w:t>
      </w:r>
      <w:r>
        <w:t>торону уменьшения до 50%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Кроме того на предприятии применяются поощрения и доплата за повышение продуктивности, за качество мяса, за сохранность поголовья.</w:t>
      </w:r>
    </w:p>
    <w:p w:rsidR="00F2645A" w:rsidRDefault="00007F9C">
      <w:pPr>
        <w:pStyle w:val="24"/>
        <w:shd w:val="clear" w:color="auto" w:fill="auto"/>
        <w:spacing w:before="0"/>
        <w:ind w:firstLine="740"/>
      </w:pPr>
      <w:r>
        <w:t>Рассмотрим структуру фонда заработной платы работников в ООО «Луч». Данные находятся в таблице 23.</w:t>
      </w:r>
    </w:p>
    <w:p w:rsidR="00F2645A" w:rsidRDefault="00007F9C">
      <w:pPr>
        <w:pStyle w:val="aa"/>
        <w:framePr w:w="9653" w:wrap="notBeside" w:vAnchor="text" w:hAnchor="text" w:xAlign="center" w:y="1"/>
        <w:shd w:val="clear" w:color="auto" w:fill="auto"/>
        <w:spacing w:line="322" w:lineRule="exact"/>
      </w:pPr>
      <w:r>
        <w:lastRenderedPageBreak/>
        <w:t>Т</w:t>
      </w:r>
      <w:r>
        <w:t>аблица 23 - Состав и структура фонда оплаты труда работников ООО «Луч».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133"/>
        <w:gridCol w:w="989"/>
        <w:gridCol w:w="1138"/>
        <w:gridCol w:w="850"/>
        <w:gridCol w:w="1277"/>
        <w:gridCol w:w="994"/>
        <w:gridCol w:w="1282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2014 г.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2015 г.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2016 г. в % к 2014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653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after="60" w:line="210" w:lineRule="exact"/>
              <w:ind w:left="200" w:firstLine="0"/>
              <w:jc w:val="left"/>
            </w:pPr>
            <w:r>
              <w:rPr>
                <w:rStyle w:val="2105pt0"/>
              </w:rPr>
              <w:t>тыс.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60" w:line="210" w:lineRule="exact"/>
              <w:ind w:left="200" w:firstLine="0"/>
              <w:jc w:val="left"/>
            </w:pPr>
            <w:r>
              <w:rPr>
                <w:rStyle w:val="2105pt0"/>
              </w:rPr>
              <w:t>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уд.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right="260" w:firstLine="0"/>
              <w:jc w:val="right"/>
            </w:pPr>
            <w:r>
              <w:rPr>
                <w:rStyle w:val="2105pt0"/>
              </w:rPr>
              <w:t>вес,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after="60" w:line="210" w:lineRule="exact"/>
              <w:ind w:left="200" w:firstLine="0"/>
              <w:jc w:val="left"/>
            </w:pPr>
            <w:r>
              <w:rPr>
                <w:rStyle w:val="2105pt0"/>
              </w:rPr>
              <w:t>тыс.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60" w:line="210" w:lineRule="exact"/>
              <w:ind w:left="200" w:firstLine="0"/>
              <w:jc w:val="left"/>
            </w:pPr>
            <w:r>
              <w:rPr>
                <w:rStyle w:val="2105pt0"/>
              </w:rPr>
              <w:t>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280"/>
              <w:jc w:val="left"/>
            </w:pPr>
            <w:r>
              <w:rPr>
                <w:rStyle w:val="2105pt0"/>
              </w:rPr>
              <w:t>уд.ве с,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after="60" w:line="210" w:lineRule="exact"/>
              <w:ind w:left="200" w:firstLine="0"/>
              <w:jc w:val="left"/>
            </w:pPr>
            <w:r>
              <w:rPr>
                <w:rStyle w:val="2105pt0"/>
              </w:rPr>
              <w:t>тыс.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60" w:line="210" w:lineRule="exact"/>
              <w:ind w:left="200" w:firstLine="0"/>
              <w:jc w:val="left"/>
            </w:pPr>
            <w:r>
              <w:rPr>
                <w:rStyle w:val="2105pt0"/>
              </w:rPr>
              <w:t>ру</w:t>
            </w:r>
            <w:r>
              <w:rPr>
                <w:rStyle w:val="2105pt0"/>
                <w:vertAlign w:val="superscript"/>
              </w:rPr>
              <w:t>б</w:t>
            </w:r>
            <w:r>
              <w:rPr>
                <w:rStyle w:val="2105pt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right"/>
            </w:pPr>
            <w:r>
              <w:rPr>
                <w:rStyle w:val="2105pt0"/>
              </w:rPr>
              <w:t>уд.вес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, %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653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Фонд оплаты тру</w:t>
            </w:r>
            <w:r>
              <w:rPr>
                <w:rStyle w:val="2105pt0"/>
              </w:rPr>
              <w:softHyphen/>
              <w:t>да,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3539,71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3381,50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60"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3340,90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right="200" w:firstLine="0"/>
              <w:jc w:val="right"/>
            </w:pPr>
            <w:r>
              <w:rPr>
                <w:rStyle w:val="2105pt0"/>
              </w:rPr>
              <w:t>94,38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-потарифным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ставкам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2135,15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"/>
              </w:rPr>
              <w:t>60,32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2069,14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"/>
              </w:rPr>
              <w:t>61,19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2022,25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60,53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right="200" w:firstLine="0"/>
              <w:jc w:val="right"/>
            </w:pPr>
            <w:r>
              <w:rPr>
                <w:rStyle w:val="2105pt0"/>
              </w:rPr>
              <w:t>94,71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-доплаты и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надбавки,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премии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1078,20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"/>
              </w:rPr>
              <w:t>30,46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1048,60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"/>
              </w:rPr>
              <w:t>31,01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1073,43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32,13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right="200" w:firstLine="0"/>
              <w:jc w:val="right"/>
            </w:pPr>
            <w:r>
              <w:rPr>
                <w:rStyle w:val="2105pt0"/>
              </w:rPr>
              <w:t>99,55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-натуральная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оплата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60"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700" w:firstLine="0"/>
              <w:jc w:val="left"/>
            </w:pPr>
            <w:r>
              <w:rPr>
                <w:rStyle w:val="2105pt0"/>
              </w:rPr>
              <w:t>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-оплата отпус</w:t>
            </w:r>
            <w:r>
              <w:rPr>
                <w:rStyle w:val="2105pt0"/>
              </w:rPr>
              <w:softHyphen/>
              <w:t>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252,03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right="260" w:firstLine="0"/>
              <w:jc w:val="right"/>
            </w:pPr>
            <w:r>
              <w:rPr>
                <w:rStyle w:val="2105pt0"/>
              </w:rPr>
              <w:t>7,12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254,97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60" w:firstLine="0"/>
              <w:jc w:val="left"/>
            </w:pPr>
            <w:r>
              <w:rPr>
                <w:rStyle w:val="2105pt0"/>
              </w:rPr>
              <w:t>7,54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241,55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0"/>
              </w:rPr>
              <w:t>7,23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700" w:firstLine="0"/>
              <w:jc w:val="left"/>
            </w:pPr>
            <w:r>
              <w:rPr>
                <w:rStyle w:val="2105pt0"/>
              </w:rPr>
              <w:t>95,84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-выплаты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социального</w:t>
            </w:r>
          </w:p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характера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74,33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0"/>
              </w:rPr>
              <w:t>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60" w:firstLine="0"/>
              <w:jc w:val="left"/>
            </w:pPr>
            <w:r>
              <w:rPr>
                <w:rStyle w:val="2105pt0"/>
              </w:rPr>
              <w:t>0,26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400" w:firstLine="0"/>
              <w:jc w:val="left"/>
            </w:pPr>
            <w:r>
              <w:rPr>
                <w:rStyle w:val="2105pt0"/>
              </w:rPr>
              <w:t>3,67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0"/>
              </w:rPr>
              <w:t>0,11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700" w:firstLine="0"/>
              <w:jc w:val="left"/>
            </w:pPr>
            <w:r>
              <w:rPr>
                <w:rStyle w:val="2105pt0"/>
              </w:rPr>
              <w:t>4,94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Среднемесячная заработная плата1 работника,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"/>
              </w:rPr>
              <w:t>9218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10708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53" w:wrap="notBeside" w:vAnchor="text" w:hAnchor="text" w:xAlign="center" w:y="1"/>
              <w:shd w:val="clear" w:color="auto" w:fill="auto"/>
              <w:spacing w:before="0" w:line="210" w:lineRule="exact"/>
              <w:ind w:right="200" w:firstLine="0"/>
              <w:jc w:val="right"/>
            </w:pPr>
            <w:r>
              <w:rPr>
                <w:rStyle w:val="2105pt0"/>
              </w:rPr>
              <w:t>16,16</w:t>
            </w:r>
          </w:p>
        </w:tc>
      </w:tr>
    </w:tbl>
    <w:p w:rsidR="00F2645A" w:rsidRDefault="00F2645A">
      <w:pPr>
        <w:framePr w:w="9653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3"/>
        <w:ind w:right="220" w:firstLine="800"/>
      </w:pPr>
      <w:r>
        <w:t xml:space="preserve">В ООО «Луч» годовой фонд оплаты труда незначительно снизился за 3 года и к концу 2016 года он составляет </w:t>
      </w:r>
      <w:r>
        <w:t>94,38% от значения 2014 года. Это связано со снижением количества работников за исследуемый период, что не было скомпенсировано ростом оплаты труда оставшимся работникам. В структуре фонда оплаты труда самую высокую долю имеет оплата по тариф</w:t>
      </w:r>
      <w:r>
        <w:softHyphen/>
        <w:t xml:space="preserve">ным ставкам, </w:t>
      </w:r>
      <w:r>
        <w:t>которая занимает более 60% в структуре фонда. Более 30,0% фонда оплаты труда приходится на доплаты и надбавки. Натуральная оплата в структуре фонда отсутствует. Среднемесячная заработная плата работников выросла на 16,16% по отношению к 2014 г.</w:t>
      </w:r>
    </w:p>
    <w:p w:rsidR="00F2645A" w:rsidRDefault="00007F9C">
      <w:pPr>
        <w:pStyle w:val="24"/>
        <w:shd w:val="clear" w:color="auto" w:fill="auto"/>
        <w:spacing w:before="0"/>
        <w:ind w:firstLine="800"/>
      </w:pPr>
      <w:r>
        <w:t>Теперь расс</w:t>
      </w:r>
      <w:r>
        <w:t>мотрим эффективность использования фонда заработной платы в ООО «Луч» (таблица 24).</w:t>
      </w:r>
    </w:p>
    <w:p w:rsidR="00F2645A" w:rsidRDefault="00007F9C">
      <w:pPr>
        <w:pStyle w:val="aa"/>
        <w:framePr w:w="9662" w:wrap="notBeside" w:vAnchor="text" w:hAnchor="text" w:xAlign="center" w:y="1"/>
        <w:shd w:val="clear" w:color="auto" w:fill="auto"/>
        <w:spacing w:line="317" w:lineRule="exact"/>
        <w:jc w:val="both"/>
      </w:pPr>
      <w:r>
        <w:lastRenderedPageBreak/>
        <w:t>Таблица 24-Показатели эффективности использования фонда заработной платы работников в ООО «Луч».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1277"/>
        <w:gridCol w:w="1421"/>
        <w:gridCol w:w="1416"/>
        <w:gridCol w:w="1435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2105pt0"/>
              </w:rPr>
              <w:t>2014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right="220" w:firstLine="0"/>
              <w:jc w:val="right"/>
            </w:pPr>
            <w:r>
              <w:rPr>
                <w:rStyle w:val="2105pt0"/>
              </w:rPr>
              <w:t>2015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right="300" w:firstLine="0"/>
              <w:jc w:val="right"/>
            </w:pPr>
            <w:r>
              <w:rPr>
                <w:rStyle w:val="2105pt0"/>
              </w:rPr>
              <w:t>2016г.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2016 г. в % к 2014 г.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 xml:space="preserve">Получено выручки </w:t>
            </w:r>
            <w:r>
              <w:rPr>
                <w:rStyle w:val="2105pt0"/>
              </w:rPr>
              <w:t>на 1 рубль за</w:t>
            </w:r>
            <w:r>
              <w:rPr>
                <w:rStyle w:val="2105pt0"/>
              </w:rPr>
              <w:softHyphen/>
              <w:t>работной платы,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17,20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21,82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42,61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Получено прибыли от продажи молока на 1 рубль заработной платы .руб.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4,59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5,46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66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19,00</w:t>
            </w:r>
          </w:p>
        </w:tc>
      </w:tr>
    </w:tbl>
    <w:p w:rsidR="00F2645A" w:rsidRDefault="00F2645A">
      <w:pPr>
        <w:framePr w:w="9662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53"/>
        <w:ind w:right="240" w:firstLine="800"/>
      </w:pPr>
      <w:r>
        <w:t>Судя по данным таблицы 24, анализируемое предприятие добилось по</w:t>
      </w:r>
      <w:r>
        <w:softHyphen/>
        <w:t xml:space="preserve">вышения эффективности использования </w:t>
      </w:r>
      <w:r>
        <w:t>фонда оплаты труда. На рубль зар</w:t>
      </w:r>
      <w:r>
        <w:softHyphen/>
        <w:t>платы в отчетном году произведено больше продукции на 42,61%, получено больше прибыли от продажи молока на 19,0%, что следует оценить положи</w:t>
      </w:r>
      <w:r>
        <w:softHyphen/>
        <w:t>тельно.</w:t>
      </w:r>
    </w:p>
    <w:p w:rsidR="00F2645A" w:rsidRDefault="00007F9C">
      <w:pPr>
        <w:pStyle w:val="24"/>
        <w:shd w:val="clear" w:color="auto" w:fill="auto"/>
        <w:spacing w:before="0"/>
        <w:ind w:right="240" w:firstLine="800"/>
      </w:pPr>
      <w:r>
        <w:t>Таким образом, в ООО «Луч» с каждым годом повышается производи</w:t>
      </w:r>
      <w:r>
        <w:softHyphen/>
        <w:t>тельность т</w:t>
      </w:r>
      <w:r>
        <w:t>руда работников, что обеспечивает повышение результатов хо</w:t>
      </w:r>
      <w:r>
        <w:softHyphen/>
        <w:t>зяйственной деятельности. Это говорит о том, что результативность труда работников стабильно увеличивается.</w:t>
      </w:r>
    </w:p>
    <w:p w:rsidR="00F2645A" w:rsidRDefault="00007F9C">
      <w:pPr>
        <w:pStyle w:val="24"/>
        <w:shd w:val="clear" w:color="auto" w:fill="auto"/>
        <w:spacing w:before="0"/>
        <w:ind w:right="240" w:firstLine="800"/>
      </w:pPr>
      <w:r>
        <w:t>Проведенное исследование организации оплаты труда работников в ООО «Луч» позволило сделат</w:t>
      </w:r>
      <w:r>
        <w:t>ь следующие выводы.</w:t>
      </w:r>
    </w:p>
    <w:p w:rsidR="00F2645A" w:rsidRDefault="00007F9C">
      <w:pPr>
        <w:pStyle w:val="24"/>
        <w:shd w:val="clear" w:color="auto" w:fill="auto"/>
        <w:spacing w:before="0" w:after="752"/>
        <w:ind w:right="240" w:firstLine="800"/>
      </w:pPr>
      <w:bookmarkStart w:id="32" w:name="bookmark31"/>
      <w:r>
        <w:t>В ООО «Луч» в течение всего исследуемого периода наблюдается не</w:t>
      </w:r>
      <w:r>
        <w:softHyphen/>
        <w:t>совершенство организации труда в хозяйстве и из-за этого происходит недо</w:t>
      </w:r>
      <w:r>
        <w:softHyphen/>
        <w:t>использование рабочего времени.</w:t>
      </w:r>
      <w:bookmarkEnd w:id="32"/>
    </w:p>
    <w:p w:rsidR="00F2645A" w:rsidRDefault="00007F9C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538"/>
        </w:tabs>
        <w:spacing w:after="444" w:line="365" w:lineRule="exact"/>
        <w:ind w:right="240"/>
      </w:pPr>
      <w:bookmarkStart w:id="33" w:name="bookmark32"/>
      <w:r>
        <w:t>Разработка рекомендаций по совершенствованию оплаты труда ра</w:t>
      </w:r>
      <w:r>
        <w:softHyphen/>
      </w:r>
      <w:r>
        <w:t>ботников предприятия и расчет их эффективности</w:t>
      </w:r>
      <w:bookmarkEnd w:id="33"/>
    </w:p>
    <w:p w:rsidR="00F2645A" w:rsidRDefault="00007F9C">
      <w:pPr>
        <w:pStyle w:val="24"/>
        <w:shd w:val="clear" w:color="auto" w:fill="auto"/>
        <w:spacing w:before="0" w:line="485" w:lineRule="exact"/>
        <w:ind w:right="240" w:firstLine="800"/>
      </w:pPr>
      <w:r>
        <w:t xml:space="preserve">Исходя из выявленных проблем. </w:t>
      </w:r>
      <w:r>
        <w:rPr>
          <w:lang w:val="en-US" w:eastAsia="en-US" w:bidi="en-US"/>
        </w:rPr>
        <w:t xml:space="preserve">C </w:t>
      </w:r>
      <w:r>
        <w:t>целью усовершенствования оплаты труда предприятия и повышения производительности труда можно предло</w:t>
      </w:r>
      <w:r>
        <w:softHyphen/>
        <w:t>жить мероприятия (рисунок 11).</w:t>
      </w:r>
    </w:p>
    <w:p w:rsidR="00F2645A" w:rsidRDefault="00007F9C">
      <w:pPr>
        <w:framePr w:h="7210" w:wrap="notBeside" w:vAnchor="text" w:hAnchor="text" w:xAlign="right" w:y="1"/>
        <w:jc w:val="right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"\\\\192.168.88.222\\shara_rw</w:instrText>
      </w:r>
      <w:r>
        <w:instrText>\\public\\Акмаров\\ВКР\\ЭФ\\542 группа ВКР 2017 К\\media\\image13.jpeg" \* MERGEFORMATINET</w:instrText>
      </w:r>
      <w:r>
        <w:instrText xml:space="preserve"> </w:instrText>
      </w:r>
      <w:r>
        <w:fldChar w:fldCharType="separate"/>
      </w:r>
      <w:r>
        <w:pict>
          <v:shape id="_x0000_i1035" type="#_x0000_t75" style="width:441pt;height:360.75pt">
            <v:imagedata r:id="rId74" r:href="rId75"/>
          </v:shape>
        </w:pict>
      </w:r>
      <w:r>
        <w:fldChar w:fldCharType="end"/>
      </w:r>
    </w:p>
    <w:p w:rsidR="00F2645A" w:rsidRDefault="00007F9C">
      <w:pPr>
        <w:pStyle w:val="a8"/>
        <w:framePr w:h="7210" w:wrap="notBeside" w:vAnchor="text" w:hAnchor="text" w:xAlign="right" w:y="1"/>
        <w:shd w:val="clear" w:color="auto" w:fill="auto"/>
        <w:spacing w:line="485" w:lineRule="exact"/>
        <w:jc w:val="both"/>
      </w:pPr>
      <w:r>
        <w:t>Рисунок 11 -Пути повышения эффективности организации оплаты труда и производительности работников.</w:t>
      </w: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63"/>
        <w:ind w:firstLine="740"/>
      </w:pPr>
      <w:r>
        <w:t>Рассмотрим суть и затратоемкость каждого мероприятия.</w:t>
      </w:r>
    </w:p>
    <w:p w:rsidR="00F2645A" w:rsidRDefault="00007F9C">
      <w:pPr>
        <w:pStyle w:val="24"/>
        <w:shd w:val="clear" w:color="auto" w:fill="auto"/>
        <w:spacing w:before="0"/>
        <w:ind w:right="200" w:firstLine="740"/>
      </w:pPr>
      <w:r>
        <w:t>Первое</w:t>
      </w:r>
      <w:r>
        <w:t xml:space="preserve"> мероприятие заключается в увеличении заработной платы на основе изменения тарифных ставок и соответственно сдельных расценок ра</w:t>
      </w:r>
      <w:r>
        <w:softHyphen/>
        <w:t>ботников и доведение среднемесячной заработной платы примерно до 14-15 тысяч рублей.</w:t>
      </w:r>
    </w:p>
    <w:p w:rsidR="00F2645A" w:rsidRDefault="00007F9C">
      <w:pPr>
        <w:pStyle w:val="24"/>
        <w:shd w:val="clear" w:color="auto" w:fill="auto"/>
        <w:spacing w:before="0"/>
        <w:ind w:right="200" w:firstLine="740"/>
      </w:pPr>
      <w:r>
        <w:t>Для этого необходимо пересмотреть тарифную</w:t>
      </w:r>
      <w:r>
        <w:t xml:space="preserve"> сетку на предмет роста тарифного коэффициента в зависимости от вклада работника. При этом необходимо перевести основной персонал на договорную систему сменных заданий и расчет премий с учетом вклада каждого работников в трудовое участие в коллективе.</w:t>
      </w:r>
    </w:p>
    <w:p w:rsidR="00F2645A" w:rsidRDefault="00007F9C">
      <w:pPr>
        <w:pStyle w:val="24"/>
        <w:shd w:val="clear" w:color="auto" w:fill="auto"/>
        <w:spacing w:before="0"/>
        <w:ind w:firstLine="740"/>
        <w:jc w:val="left"/>
      </w:pPr>
      <w:r>
        <w:t>Пред</w:t>
      </w:r>
      <w:r>
        <w:t>лагается использовать коэффициентно - долевой метод при расче</w:t>
      </w:r>
      <w:r>
        <w:softHyphen/>
        <w:t xml:space="preserve">те </w:t>
      </w:r>
      <w:r>
        <w:lastRenderedPageBreak/>
        <w:t>премий.</w:t>
      </w:r>
    </w:p>
    <w:p w:rsidR="00F2645A" w:rsidRDefault="00007F9C">
      <w:pPr>
        <w:pStyle w:val="24"/>
        <w:shd w:val="clear" w:color="auto" w:fill="auto"/>
        <w:spacing w:before="0"/>
        <w:ind w:firstLine="560"/>
      </w:pPr>
      <w:r>
        <w:t>Использование в качестве распределяющей величины только одного ко</w:t>
      </w:r>
      <w:r>
        <w:softHyphen/>
        <w:t>эффициента позволяет его применять при распределении коллективно начис</w:t>
      </w:r>
      <w:r>
        <w:softHyphen/>
        <w:t>ляемого источника: месячной, квартальной, годо</w:t>
      </w:r>
      <w:r>
        <w:t>вой премий и т.д.</w:t>
      </w:r>
    </w:p>
    <w:p w:rsidR="00F2645A" w:rsidRDefault="00007F9C">
      <w:pPr>
        <w:pStyle w:val="24"/>
        <w:shd w:val="clear" w:color="auto" w:fill="auto"/>
        <w:spacing w:before="0"/>
        <w:ind w:firstLine="560"/>
      </w:pPr>
      <w:r>
        <w:t>При распределении премий коллективу предоставляются наибольшие возможности для того, чтобы учесть все разнообразие в условиях работы как бригады в целом, так и ее отдельных членов.</w:t>
      </w:r>
    </w:p>
    <w:p w:rsidR="00F2645A" w:rsidRDefault="00007F9C">
      <w:pPr>
        <w:pStyle w:val="24"/>
        <w:shd w:val="clear" w:color="auto" w:fill="auto"/>
        <w:spacing w:before="0"/>
        <w:ind w:firstLine="560"/>
      </w:pPr>
      <w:r>
        <w:t xml:space="preserve">Механизм распределения коллективной премии между ее </w:t>
      </w:r>
      <w:r>
        <w:t>членами сво</w:t>
      </w:r>
      <w:r>
        <w:softHyphen/>
        <w:t>дится к корректировке значений КТУ, полученного работником за период начисления коллективной премии. Корректировка осуществляется по мере необходимости с помощью повышающих и понижающих коэффициентов.</w:t>
      </w:r>
    </w:p>
    <w:p w:rsidR="00F2645A" w:rsidRDefault="00007F9C">
      <w:pPr>
        <w:pStyle w:val="24"/>
        <w:shd w:val="clear" w:color="auto" w:fill="auto"/>
        <w:spacing w:before="0"/>
        <w:ind w:firstLine="560"/>
      </w:pPr>
      <w:r>
        <w:t>После корректировки вновь рассчитанный коэф</w:t>
      </w:r>
      <w:r>
        <w:t>фициент КТУ утвержда</w:t>
      </w:r>
      <w:r>
        <w:softHyphen/>
        <w:t>ется бригадой и используется для определения индивидуальной доли премии каждого сотрудника по вышеизложенной схеме распределения основной за</w:t>
      </w:r>
      <w:r>
        <w:softHyphen/>
        <w:t>работной платы, начисляемой бригаде за конечные результаты работы.</w:t>
      </w:r>
    </w:p>
    <w:p w:rsidR="00F2645A" w:rsidRDefault="00007F9C">
      <w:pPr>
        <w:pStyle w:val="24"/>
        <w:shd w:val="clear" w:color="auto" w:fill="auto"/>
        <w:spacing w:before="0"/>
        <w:ind w:firstLine="560"/>
      </w:pPr>
      <w:r>
        <w:t>Для выстраивания наиболее р</w:t>
      </w:r>
      <w:r>
        <w:t>ациональной системы повышающих и по</w:t>
      </w:r>
      <w:r>
        <w:softHyphen/>
        <w:t>нижающих коэффициентов необходимо определить возможные экономиче</w:t>
      </w:r>
      <w:r>
        <w:softHyphen/>
        <w:t>ские границы корректировки, устраивающие большинство трудового коллек</w:t>
      </w:r>
      <w:r>
        <w:softHyphen/>
        <w:t>тива, затем согласовать весомость каждого показателя, выбрать те из них, ко</w:t>
      </w:r>
      <w:r>
        <w:softHyphen/>
        <w:t>торые кра</w:t>
      </w:r>
      <w:r>
        <w:t>йне необходимы на текущий момент.</w:t>
      </w:r>
    </w:p>
    <w:p w:rsidR="00F2645A" w:rsidRDefault="00007F9C">
      <w:pPr>
        <w:pStyle w:val="24"/>
        <w:shd w:val="clear" w:color="auto" w:fill="auto"/>
        <w:spacing w:before="0"/>
        <w:ind w:firstLine="560"/>
      </w:pPr>
      <w:r>
        <w:t>Договорное сменное задание выбирается с таким расчетом, чтобы устра</w:t>
      </w:r>
      <w:r>
        <w:softHyphen/>
        <w:t>нить разно выгодность работ и сделать выполнение любой операции, закреп</w:t>
      </w:r>
      <w:r>
        <w:softHyphen/>
        <w:t>ленной за бригадой, в одинаковой степени выгодной для всех ее членов. Принятые так</w:t>
      </w:r>
      <w:r>
        <w:t>им образом договорные сменные задания и приравниваются к единице базового значения КТУ - КТУ баз.</w:t>
      </w:r>
    </w:p>
    <w:p w:rsidR="00F2645A" w:rsidRDefault="00007F9C">
      <w:pPr>
        <w:pStyle w:val="24"/>
        <w:shd w:val="clear" w:color="auto" w:fill="auto"/>
        <w:spacing w:before="0"/>
        <w:ind w:firstLine="560"/>
        <w:sectPr w:rsidR="00F2645A">
          <w:pgSz w:w="11900" w:h="16840"/>
          <w:pgMar w:top="1122" w:right="649" w:bottom="1309" w:left="1588" w:header="0" w:footer="3" w:gutter="0"/>
          <w:cols w:space="720"/>
          <w:noEndnote/>
          <w:docGrid w:linePitch="360"/>
        </w:sectPr>
      </w:pPr>
      <w:r>
        <w:t>Как показывает опыт внедрения КДМ в сельском хозяйстве, целесооб</w:t>
      </w:r>
      <w:r>
        <w:softHyphen/>
        <w:t>разно среднюю сложность операций оценивать III разрядом, а для работ дру</w:t>
      </w:r>
      <w:r>
        <w:softHyphen/>
        <w:t>гих разрядов следует внести коррективы, используя для этих целей тарифную систему с учетом отраслевых особенностей. В данном случае для расчета</w:t>
      </w:r>
    </w:p>
    <w:p w:rsidR="00F2645A" w:rsidRDefault="00007F9C">
      <w:pPr>
        <w:pStyle w:val="24"/>
        <w:shd w:val="clear" w:color="auto" w:fill="auto"/>
        <w:spacing w:before="0" w:after="623" w:line="485" w:lineRule="exact"/>
        <w:ind w:firstLine="0"/>
      </w:pPr>
      <w:r>
        <w:lastRenderedPageBreak/>
        <w:t>значений КТУбаз воспользуемся рекомендациями построения восьмиразряд</w:t>
      </w:r>
      <w:r>
        <w:softHyphen/>
        <w:t>ной тарифной сетки, используемой для опред</w:t>
      </w:r>
      <w:r>
        <w:t>еления квалификационного уровня рабочих на предприятиях сельского хозяйства (см. таблицу 25).</w:t>
      </w:r>
    </w:p>
    <w:p w:rsidR="00F2645A" w:rsidRDefault="00007F9C">
      <w:pPr>
        <w:pStyle w:val="aa"/>
        <w:framePr w:w="8990" w:wrap="notBeside" w:vAnchor="text" w:hAnchor="text" w:xAlign="center" w:y="1"/>
        <w:shd w:val="clear" w:color="auto" w:fill="auto"/>
        <w:spacing w:line="280" w:lineRule="exact"/>
      </w:pPr>
      <w:r>
        <w:t>Таблица 25 - Восьмиразрядная тарифная сетка для определения</w:t>
      </w:r>
    </w:p>
    <w:p w:rsidR="00F2645A" w:rsidRDefault="00007F9C">
      <w:pPr>
        <w:pStyle w:val="aa"/>
        <w:framePr w:w="8990" w:wrap="notBeside" w:vAnchor="text" w:hAnchor="text" w:xAlign="center" w:y="1"/>
        <w:shd w:val="clear" w:color="auto" w:fill="auto"/>
        <w:spacing w:line="280" w:lineRule="exact"/>
      </w:pPr>
      <w:r>
        <w:rPr>
          <w:rStyle w:val="ab"/>
        </w:rPr>
        <w:t>квалификационного уровня рабочих.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754"/>
        <w:gridCol w:w="758"/>
        <w:gridCol w:w="754"/>
        <w:gridCol w:w="758"/>
        <w:gridCol w:w="754"/>
        <w:gridCol w:w="758"/>
        <w:gridCol w:w="754"/>
        <w:gridCol w:w="773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Разряды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VIII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Тарифные коэффициенты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1,380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1,900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2,000</w:t>
            </w:r>
          </w:p>
        </w:tc>
      </w:tr>
    </w:tbl>
    <w:p w:rsidR="00F2645A" w:rsidRDefault="00F2645A">
      <w:pPr>
        <w:framePr w:w="8990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113"/>
        <w:ind w:firstLine="640"/>
      </w:pPr>
      <w:r>
        <w:t xml:space="preserve">С помощью простейшей пропорции рассчитываем значения КТУбаз при выполнении сменного задания по работам различной сложности. Например, при выполнении сменного задания технологической операции IV разряда значение </w:t>
      </w:r>
      <w:r>
        <w:t>КТУбаз составит:</w:t>
      </w:r>
    </w:p>
    <w:p w:rsidR="00F2645A" w:rsidRDefault="00007F9C">
      <w:pPr>
        <w:pStyle w:val="24"/>
        <w:shd w:val="clear" w:color="auto" w:fill="auto"/>
        <w:spacing w:before="0"/>
        <w:ind w:firstLine="640"/>
      </w:pPr>
      <w:r>
        <w:t>1,204 - 1,00</w:t>
      </w:r>
    </w:p>
    <w:p w:rsidR="00F2645A" w:rsidRDefault="00007F9C">
      <w:pPr>
        <w:pStyle w:val="24"/>
        <w:shd w:val="clear" w:color="auto" w:fill="auto"/>
        <w:spacing w:before="0"/>
        <w:ind w:firstLine="640"/>
      </w:pPr>
      <w:r>
        <w:t>1,380 - X,</w:t>
      </w:r>
    </w:p>
    <w:p w:rsidR="00F2645A" w:rsidRDefault="00007F9C">
      <w:pPr>
        <w:pStyle w:val="24"/>
        <w:shd w:val="clear" w:color="auto" w:fill="auto"/>
        <w:spacing w:before="0"/>
        <w:ind w:firstLine="640"/>
      </w:pPr>
      <w:r>
        <w:t>X = 1,380 : 1,204 = 1,146.</w:t>
      </w:r>
    </w:p>
    <w:p w:rsidR="00F2645A" w:rsidRDefault="00007F9C">
      <w:pPr>
        <w:pStyle w:val="24"/>
        <w:shd w:val="clear" w:color="auto" w:fill="auto"/>
        <w:spacing w:before="0"/>
        <w:ind w:firstLine="640"/>
      </w:pPr>
      <w:r>
        <w:t>Округляем результат и получаем КТУбаз = 1,15.</w:t>
      </w:r>
    </w:p>
    <w:p w:rsidR="00F2645A" w:rsidRDefault="00007F9C">
      <w:pPr>
        <w:pStyle w:val="24"/>
        <w:shd w:val="clear" w:color="auto" w:fill="auto"/>
        <w:spacing w:before="0"/>
        <w:ind w:firstLine="640"/>
      </w:pPr>
      <w:r>
        <w:t>В тех случаях, когда в бригаде выполняют работы, предусмотренные отраслевым перечнем работ с тяжелыми и вредными, особо тяжелыми и осо</w:t>
      </w:r>
      <w:r>
        <w:softHyphen/>
        <w:t>бо вред</w:t>
      </w:r>
      <w:r>
        <w:t>ными условиями, КТУбаз для договорных заданий по операциям, вы</w:t>
      </w:r>
      <w:r>
        <w:softHyphen/>
        <w:t>полняемым в подобных условиях, повышается в соответствии с величиной доплат, также рекомендуемых установленной тарифной системой. В данном случае воспользуемся следующим рекомендациями: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789"/>
        </w:tabs>
        <w:spacing w:before="0"/>
        <w:ind w:firstLine="640"/>
      </w:pPr>
      <w:r>
        <w:t>при тяж</w:t>
      </w:r>
      <w:r>
        <w:t>елых и вредных условиях труда устанавливаются доплаты в размере 4, 8, 12% тарифной ставки присвоенного разряда;</w:t>
      </w:r>
    </w:p>
    <w:p w:rsidR="00F2645A" w:rsidRDefault="00007F9C">
      <w:pPr>
        <w:pStyle w:val="24"/>
        <w:numPr>
          <w:ilvl w:val="0"/>
          <w:numId w:val="10"/>
        </w:numPr>
        <w:shd w:val="clear" w:color="auto" w:fill="auto"/>
        <w:tabs>
          <w:tab w:val="left" w:pos="789"/>
        </w:tabs>
        <w:spacing w:before="0"/>
        <w:ind w:firstLine="640"/>
      </w:pPr>
      <w:r>
        <w:t>при особо тяжелых и особо вредных условиях труда - в размере 16, 20, 24% тарифной ставки присвоенного разряда.</w:t>
      </w:r>
    </w:p>
    <w:p w:rsidR="00F2645A" w:rsidRDefault="00007F9C">
      <w:pPr>
        <w:pStyle w:val="24"/>
        <w:shd w:val="clear" w:color="auto" w:fill="auto"/>
        <w:spacing w:before="0"/>
        <w:ind w:firstLine="640"/>
      </w:pPr>
      <w:r>
        <w:t>Применяя аналогичную простейшую п</w:t>
      </w:r>
      <w:r>
        <w:t>ропорцию, рассчитываем значе</w:t>
      </w:r>
      <w:r>
        <w:softHyphen/>
        <w:t>ния КТУбаз для технологических операций с учетом условий труда. В табли</w:t>
      </w:r>
      <w:r>
        <w:softHyphen/>
        <w:t>це приведен фрагмент расчета для технологических операций, требующих</w:t>
      </w:r>
    </w:p>
    <w:p w:rsidR="00F2645A" w:rsidRDefault="00007F9C">
      <w:pPr>
        <w:pStyle w:val="24"/>
        <w:shd w:val="clear" w:color="auto" w:fill="auto"/>
        <w:spacing w:before="0"/>
        <w:ind w:firstLine="0"/>
      </w:pPr>
      <w:r>
        <w:t>по условиям работы 12 и 20% надбавки соответственно.</w:t>
      </w:r>
    </w:p>
    <w:p w:rsidR="00F2645A" w:rsidRDefault="00007F9C">
      <w:pPr>
        <w:pStyle w:val="40"/>
        <w:shd w:val="clear" w:color="auto" w:fill="auto"/>
        <w:spacing w:before="0" w:after="0" w:line="210" w:lineRule="exact"/>
        <w:ind w:right="60"/>
        <w:jc w:val="center"/>
        <w:sectPr w:rsidR="00F2645A">
          <w:footerReference w:type="even" r:id="rId76"/>
          <w:footerReference w:type="default" r:id="rId77"/>
          <w:headerReference w:type="first" r:id="rId78"/>
          <w:footerReference w:type="first" r:id="rId79"/>
          <w:pgSz w:w="11900" w:h="16840"/>
          <w:pgMar w:top="1122" w:right="823" w:bottom="973" w:left="1607" w:header="0" w:footer="3" w:gutter="0"/>
          <w:pgNumType w:start="59"/>
          <w:cols w:space="720"/>
          <w:noEndnote/>
          <w:docGrid w:linePitch="360"/>
        </w:sectPr>
      </w:pPr>
      <w:r>
        <w:t>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648"/>
        <w:gridCol w:w="648"/>
        <w:gridCol w:w="754"/>
        <w:gridCol w:w="648"/>
        <w:gridCol w:w="648"/>
        <w:gridCol w:w="648"/>
        <w:gridCol w:w="648"/>
        <w:gridCol w:w="773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lastRenderedPageBreak/>
              <w:t>Тарифные разряды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IV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VIII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КТУбаз при тяжелых и вредных условиях труда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1,86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КТУбаз при особо тяжелых и особо вредных условиях труда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1,55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899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2,00</w:t>
            </w:r>
          </w:p>
        </w:tc>
      </w:tr>
    </w:tbl>
    <w:p w:rsidR="00F2645A" w:rsidRDefault="00F2645A">
      <w:pPr>
        <w:framePr w:w="8990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343" w:after="444"/>
        <w:ind w:firstLine="620"/>
        <w:jc w:val="left"/>
      </w:pPr>
      <w:r>
        <w:t xml:space="preserve">В связи с тем, что </w:t>
      </w:r>
      <w:r>
        <w:t>расчетные сменные задания могут не совпадать с ре</w:t>
      </w:r>
      <w:r>
        <w:softHyphen/>
        <w:t>альными возможностями конкретного исполнителя.</w:t>
      </w:r>
    </w:p>
    <w:p w:rsidR="00F2645A" w:rsidRDefault="00007F9C">
      <w:pPr>
        <w:pStyle w:val="aa"/>
        <w:framePr w:w="9581" w:wrap="notBeside" w:vAnchor="text" w:hAnchor="text" w:xAlign="center" w:y="1"/>
        <w:shd w:val="clear" w:color="auto" w:fill="auto"/>
        <w:spacing w:line="317" w:lineRule="exact"/>
        <w:jc w:val="both"/>
      </w:pPr>
      <w:r>
        <w:t>Таблица 27 - Расчетная таблица для определения КТУбаз с учетом выполнения сменного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560"/>
        <w:gridCol w:w="648"/>
        <w:gridCol w:w="648"/>
        <w:gridCol w:w="648"/>
        <w:gridCol w:w="648"/>
        <w:gridCol w:w="648"/>
        <w:gridCol w:w="648"/>
        <w:gridCol w:w="648"/>
        <w:gridCol w:w="648"/>
        <w:gridCol w:w="984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Тарифный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разряд,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условия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работы</w:t>
            </w:r>
          </w:p>
        </w:tc>
        <w:tc>
          <w:tcPr>
            <w:tcW w:w="674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Уровень выполнения сменного задания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Дого</w:t>
            </w:r>
            <w:r>
              <w:rPr>
                <w:rStyle w:val="2105pt0"/>
              </w:rPr>
              <w:softHyphen/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ворное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сменное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задание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05pt0"/>
              </w:rPr>
              <w:t>II разряд, нормальные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Уборка и вы</w:t>
            </w:r>
            <w:r>
              <w:rPr>
                <w:rStyle w:val="2105pt0"/>
              </w:rPr>
              <w:softHyphen/>
              <w:t>воз навоза , кг/сут.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2000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1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КТУбаз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III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разряд, тяжелые и вредные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Корм живот</w:t>
            </w:r>
            <w:r>
              <w:rPr>
                <w:rStyle w:val="2105pt0"/>
              </w:rPr>
              <w:softHyphen/>
              <w:t>ных , головв сут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1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КТУбаз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IV разряд, Нормальные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Осмотр жи</w:t>
            </w:r>
            <w:r>
              <w:rPr>
                <w:rStyle w:val="2105pt0"/>
              </w:rPr>
              <w:softHyphen/>
              <w:t>вотных , го</w:t>
            </w:r>
            <w:r>
              <w:rPr>
                <w:rStyle w:val="2105pt0"/>
              </w:rPr>
              <w:softHyphen/>
              <w:t>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1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КТУбаз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1,15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V разряд, тяжелые и вредные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Убой, голов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F2645A">
            <w:pPr>
              <w:framePr w:w="9581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КТУбаз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1,44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III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разряд,</w:t>
            </w:r>
          </w:p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нормальные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Уход за жи</w:t>
            </w:r>
            <w:r>
              <w:rPr>
                <w:rStyle w:val="2105pt0"/>
              </w:rPr>
              <w:softHyphen/>
              <w:t>вотными , го</w:t>
            </w:r>
            <w:r>
              <w:rPr>
                <w:rStyle w:val="2105pt0"/>
              </w:rPr>
              <w:softHyphen/>
              <w:t>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250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1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КТУбаз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05pt0"/>
                <w:lang w:val="en-US" w:eastAsia="en-US" w:bidi="en-US"/>
              </w:rPr>
              <w:t xml:space="preserve">VI </w:t>
            </w:r>
            <w:r>
              <w:rPr>
                <w:rStyle w:val="2105pt0"/>
              </w:rPr>
              <w:t>разряд, нормальные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Уход за жи</w:t>
            </w:r>
            <w:r>
              <w:rPr>
                <w:rStyle w:val="2105pt0"/>
              </w:rPr>
              <w:softHyphen/>
              <w:t>вотными , го</w:t>
            </w:r>
            <w:r>
              <w:rPr>
                <w:rStyle w:val="2105pt0"/>
              </w:rPr>
              <w:softHyphen/>
              <w:t>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160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1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КТУбаз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1,50</w:t>
            </w:r>
          </w:p>
        </w:tc>
      </w:tr>
    </w:tbl>
    <w:p w:rsidR="00F2645A" w:rsidRDefault="00F2645A">
      <w:pPr>
        <w:framePr w:w="9581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  <w:sectPr w:rsidR="00F2645A">
          <w:footerReference w:type="even" r:id="rId80"/>
          <w:footerReference w:type="default" r:id="rId81"/>
          <w:headerReference w:type="first" r:id="rId82"/>
          <w:footerReference w:type="first" r:id="rId83"/>
          <w:pgSz w:w="11900" w:h="16840"/>
          <w:pgMar w:top="1370" w:right="713" w:bottom="1370" w:left="1607" w:header="0" w:footer="3" w:gutter="0"/>
          <w:pgNumType w:start="62"/>
          <w:cols w:space="720"/>
          <w:noEndnote/>
          <w:titlePg/>
          <w:docGrid w:linePitch="360"/>
        </w:sectPr>
      </w:pPr>
    </w:p>
    <w:p w:rsidR="00F2645A" w:rsidRDefault="00007F9C">
      <w:pPr>
        <w:pStyle w:val="24"/>
        <w:shd w:val="clear" w:color="auto" w:fill="auto"/>
        <w:spacing w:before="0"/>
        <w:ind w:right="540" w:firstLine="640"/>
      </w:pPr>
      <w:r>
        <w:lastRenderedPageBreak/>
        <w:t>То выполнение зависит от различных факторов и может колебаться в большом диапазоне, на предприятии разрабатывается специальная Расчетная таблица определения КТУбаз в зависимости от уровня выполнения сменного задания по всем т</w:t>
      </w:r>
      <w:r>
        <w:t>ехнологическим операциям и тарифным разрядам ( см. таб</w:t>
      </w:r>
      <w:r>
        <w:softHyphen/>
        <w:t>лицу 27).</w:t>
      </w:r>
    </w:p>
    <w:p w:rsidR="00F2645A" w:rsidRDefault="00007F9C">
      <w:pPr>
        <w:pStyle w:val="24"/>
        <w:shd w:val="clear" w:color="auto" w:fill="auto"/>
        <w:spacing w:before="0" w:after="624"/>
        <w:ind w:right="540" w:firstLine="640"/>
      </w:pPr>
      <w:r>
        <w:t>Мастеру-бригадиру или специально назначенному члену комплексной бригады каждый день по окончании рабочей смены необходим на основании расчетной таблицы КТУбаз выставить в Экране ежедневного у</w:t>
      </w:r>
      <w:r>
        <w:t>чета личного трудового вклада членов бригады всем участникам первичного трудового коллектива величину КТУфакт в соответствии с уровнем выполнения дого</w:t>
      </w:r>
      <w:r>
        <w:softHyphen/>
        <w:t>ворного сменного задания (см. таблицу 28).</w:t>
      </w:r>
    </w:p>
    <w:p w:rsidR="00F2645A" w:rsidRDefault="00007F9C">
      <w:pPr>
        <w:pStyle w:val="aa"/>
        <w:framePr w:w="9965" w:wrap="notBeside" w:vAnchor="text" w:hAnchor="text" w:xAlign="center" w:y="1"/>
        <w:shd w:val="clear" w:color="auto" w:fill="auto"/>
        <w:spacing w:line="280" w:lineRule="exact"/>
      </w:pPr>
      <w:r>
        <w:t xml:space="preserve">Таблица 28 - Экран ежедневного учета личного трудового вклада </w:t>
      </w:r>
      <w:r>
        <w:t>членов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498"/>
        <w:gridCol w:w="576"/>
        <w:gridCol w:w="480"/>
        <w:gridCol w:w="576"/>
        <w:gridCol w:w="672"/>
        <w:gridCol w:w="576"/>
        <w:gridCol w:w="576"/>
        <w:gridCol w:w="480"/>
        <w:gridCol w:w="576"/>
        <w:gridCol w:w="480"/>
        <w:gridCol w:w="576"/>
        <w:gridCol w:w="864"/>
        <w:gridCol w:w="686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49" w:type="dxa"/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бригады ((</w:t>
            </w:r>
          </w:p>
        </w:tc>
        <w:tc>
          <w:tcPr>
            <w:tcW w:w="8616" w:type="dxa"/>
            <w:gridSpan w:val="1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фагмент).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2pt"/>
              </w:rPr>
              <w:t>ФИО.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работника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Должность</w:t>
            </w:r>
          </w:p>
        </w:tc>
        <w:tc>
          <w:tcPr>
            <w:tcW w:w="556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Рабочие дни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Сумма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КТУ-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0"/>
              </w:rPr>
              <w:t>факт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КТУз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965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965" w:wrap="notBeside" w:vAnchor="text" w:hAnchor="text" w:xAlign="center" w:y="1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21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F2645A">
            <w:pPr>
              <w:framePr w:w="9965" w:wrap="notBeside" w:vAnchor="text" w:hAnchor="text" w:xAlign="center" w:y="1"/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965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Ловчев К.С.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0"/>
              </w:rPr>
              <w:t>Оператор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кормления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25,08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Мотин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Ю.П.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after="240" w:line="210" w:lineRule="exact"/>
              <w:ind w:firstLine="0"/>
              <w:jc w:val="left"/>
            </w:pPr>
            <w:r>
              <w:rPr>
                <w:rStyle w:val="2105pt0"/>
              </w:rPr>
              <w:t>Оператор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240" w:line="210" w:lineRule="exact"/>
              <w:ind w:firstLine="0"/>
              <w:jc w:val="left"/>
            </w:pPr>
            <w:r>
              <w:rPr>
                <w:rStyle w:val="2105pt0"/>
              </w:rPr>
              <w:t>кормления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23,57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1,07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Петрова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З.К.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after="240" w:line="210" w:lineRule="exact"/>
              <w:ind w:firstLine="0"/>
              <w:jc w:val="left"/>
            </w:pPr>
            <w:r>
              <w:rPr>
                <w:rStyle w:val="2105pt0"/>
              </w:rPr>
              <w:t>Оператор</w:t>
            </w:r>
          </w:p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240" w:line="210" w:lineRule="exact"/>
              <w:ind w:firstLine="0"/>
              <w:jc w:val="left"/>
            </w:pPr>
            <w:r>
              <w:rPr>
                <w:rStyle w:val="2105pt0"/>
              </w:rPr>
              <w:t>кормления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0,92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КТУбр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9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3,13</w:t>
            </w:r>
          </w:p>
        </w:tc>
      </w:tr>
    </w:tbl>
    <w:p w:rsidR="00F2645A" w:rsidRDefault="00F2645A">
      <w:pPr>
        <w:framePr w:w="9965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0"/>
        <w:ind w:right="540" w:firstLine="640"/>
      </w:pPr>
      <w:r>
        <w:t xml:space="preserve">В конце месяца для каждого члена бригады необходимо суммировать значения ежедневных КТУфакт и </w:t>
      </w:r>
      <w:r>
        <w:t>разделить на количество дней, отработан</w:t>
      </w:r>
      <w:r>
        <w:softHyphen/>
        <w:t>ных бригадой. Полученные таким образом среднемесячные значения КТУз являются основанием для распределения коллективного заработка с целью определения фактической доли каждого члена бригады. Суммированием зна</w:t>
      </w:r>
      <w:r>
        <w:softHyphen/>
      </w:r>
      <w:r>
        <w:lastRenderedPageBreak/>
        <w:t>чений КТ</w:t>
      </w:r>
      <w:r>
        <w:t>Уз всех членов бригады рассчитывается КТУбр.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580"/>
      </w:pPr>
      <w:r>
        <w:t>Далее необходимо сравнить запланированную месячную заработную плату (оклад) работников со стоимостью единицы КТУ за расчетный период (СТ) производственных рабочих. Полученные значения КТУ этих категорий работник</w:t>
      </w:r>
      <w:r>
        <w:t>ов принимаются за базовые и используются для оценки их трудово</w:t>
      </w:r>
      <w:r>
        <w:softHyphen/>
        <w:t>го вклада.</w:t>
      </w:r>
    </w:p>
    <w:p w:rsidR="00F2645A" w:rsidRDefault="00007F9C">
      <w:pPr>
        <w:pStyle w:val="24"/>
        <w:shd w:val="clear" w:color="auto" w:fill="auto"/>
        <w:spacing w:before="0"/>
        <w:ind w:left="220" w:firstLine="0"/>
        <w:jc w:val="left"/>
      </w:pPr>
      <w:r>
        <w:t>Попков К.А.: 25 100,00 руб. : 16 556,76 руб. = 1,51;</w:t>
      </w:r>
    </w:p>
    <w:p w:rsidR="00F2645A" w:rsidRDefault="00007F9C">
      <w:pPr>
        <w:pStyle w:val="24"/>
        <w:shd w:val="clear" w:color="auto" w:fill="auto"/>
        <w:spacing w:before="0"/>
        <w:ind w:left="220" w:firstLine="0"/>
        <w:jc w:val="left"/>
      </w:pPr>
      <w:r>
        <w:t>Сонина Л.К.: 15 600,00 руб. : 16 556,76 руб. = 0,94;</w:t>
      </w:r>
    </w:p>
    <w:p w:rsidR="00F2645A" w:rsidRDefault="00007F9C">
      <w:pPr>
        <w:pStyle w:val="24"/>
        <w:shd w:val="clear" w:color="auto" w:fill="auto"/>
        <w:spacing w:before="0"/>
        <w:ind w:left="220" w:firstLine="0"/>
        <w:jc w:val="left"/>
      </w:pPr>
      <w:r>
        <w:t>Зимин А.В.:22 100,00 руб. : 16 556,76 руб. = 1,33;</w:t>
      </w:r>
    </w:p>
    <w:p w:rsidR="00F2645A" w:rsidRDefault="00007F9C">
      <w:pPr>
        <w:pStyle w:val="24"/>
        <w:shd w:val="clear" w:color="auto" w:fill="auto"/>
        <w:spacing w:before="0" w:after="480"/>
        <w:ind w:left="220" w:firstLine="0"/>
        <w:jc w:val="left"/>
      </w:pPr>
      <w:r>
        <w:t>Кряж В.С.: 20 100,00 руб.</w:t>
      </w:r>
      <w:r>
        <w:t xml:space="preserve"> : 16 556,76 руб. = 1,21.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580"/>
      </w:pPr>
      <w:r>
        <w:t>Стоимость единицы КТУ за расчетный период (СТ) при этом будет рав</w:t>
      </w:r>
      <w:r>
        <w:softHyphen/>
        <w:t>на:</w:t>
      </w:r>
    </w:p>
    <w:p w:rsidR="00F2645A" w:rsidRDefault="00007F9C">
      <w:pPr>
        <w:pStyle w:val="24"/>
        <w:shd w:val="clear" w:color="auto" w:fill="auto"/>
        <w:spacing w:before="0"/>
        <w:ind w:left="220" w:firstLine="580"/>
      </w:pPr>
      <w:r>
        <w:t>СТ = 559 734,70 руб. : 33,79 = 16 565,09 руб.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>Таким образом, данное мероприятие позволит повысить заработную плату работников ООО «Луч»до 16-25 тыс.руб. в месяц</w:t>
      </w:r>
      <w:r>
        <w:t>.</w:t>
      </w:r>
    </w:p>
    <w:p w:rsidR="00F2645A" w:rsidRDefault="00007F9C">
      <w:pPr>
        <w:pStyle w:val="24"/>
        <w:shd w:val="clear" w:color="auto" w:fill="auto"/>
        <w:spacing w:before="0" w:after="444"/>
        <w:ind w:left="220" w:right="400" w:firstLine="720"/>
      </w:pPr>
      <w:r>
        <w:t>В качестве второго мероприятия предлагается разработать систему но</w:t>
      </w:r>
      <w:r>
        <w:softHyphen/>
        <w:t>вых материальных методов стимулирования для работников ООО «Луч» сле</w:t>
      </w:r>
      <w:r>
        <w:softHyphen/>
        <w:t>дующая (Таблица 29).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tabs>
          <w:tab w:val="left" w:leader="underscore" w:pos="8184"/>
          <w:tab w:val="left" w:leader="underscore" w:pos="9346"/>
        </w:tabs>
        <w:spacing w:line="322" w:lineRule="exact"/>
        <w:jc w:val="both"/>
      </w:pPr>
      <w:r>
        <w:t xml:space="preserve">Таблица 29 - Система новых методов стимулирования для работников ООО </w:t>
      </w:r>
      <w:r>
        <w:rPr>
          <w:rStyle w:val="ab"/>
        </w:rPr>
        <w:t>«Луч» .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4"/>
        <w:gridCol w:w="1171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Значение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05pt0"/>
              </w:rPr>
              <w:t>Выплата ежеквартальных премий за отсутствие сбоев в работе, % от оклада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Единовременные выплаты за участие в развитии работы подразделения пред</w:t>
            </w:r>
            <w:r>
              <w:rPr>
                <w:rStyle w:val="2105pt0"/>
              </w:rPr>
              <w:softHyphen/>
              <w:t>приятия (предложения по внедрению новых технологий планирования и т.п.), руб./ч.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3500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 xml:space="preserve">Выплата </w:t>
            </w:r>
            <w:r>
              <w:rPr>
                <w:rStyle w:val="2105pt0"/>
              </w:rPr>
              <w:t>бонусов - годовых вознаграждений по результатам работы всего от</w:t>
            </w:r>
            <w:r>
              <w:rPr>
                <w:rStyle w:val="2105pt0"/>
              </w:rPr>
              <w:softHyphen/>
              <w:t>дела, с учетом изменения объема прибыли, % от прибыли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453" w:line="280" w:lineRule="exact"/>
        <w:ind w:left="220" w:firstLine="720"/>
        <w:sectPr w:rsidR="00F2645A">
          <w:pgSz w:w="11900" w:h="16840"/>
          <w:pgMar w:top="1107" w:right="394" w:bottom="1918" w:left="1541" w:header="0" w:footer="3" w:gutter="0"/>
          <w:cols w:space="720"/>
          <w:noEndnote/>
          <w:docGrid w:linePitch="360"/>
        </w:sectPr>
      </w:pPr>
      <w:r>
        <w:t>Система моральных стимулов для ООО «Луч» приведена в таблице 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6211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lastRenderedPageBreak/>
              <w:t>Вид стимулирования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Описание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 xml:space="preserve">Трудовое </w:t>
            </w:r>
            <w:r>
              <w:rPr>
                <w:rStyle w:val="2105pt0"/>
              </w:rPr>
              <w:t>стимулирование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Предоставление возможности продвижения по службе, направление сотрудников в командировки(это позволит работникам ориентироваться в современных тенденциях и направлениях развития техники и технологий), повы</w:t>
            </w:r>
            <w:r>
              <w:rPr>
                <w:rStyle w:val="2105pt0"/>
              </w:rPr>
              <w:softHyphen/>
              <w:t>шать роль сотрудников в участии упр</w:t>
            </w:r>
            <w:r>
              <w:rPr>
                <w:rStyle w:val="2105pt0"/>
              </w:rPr>
              <w:t>авлением предприя</w:t>
            </w:r>
            <w:r>
              <w:rPr>
                <w:rStyle w:val="2105pt0"/>
              </w:rPr>
              <w:softHyphen/>
              <w:t>тием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Предоставление возможности повышать квалификационный уровень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2105pt0"/>
              </w:rPr>
              <w:t>Оплата ученических отпусков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0"/>
              </w:rPr>
              <w:t>Выплата «Отличникам» стипендий в размере 5000 руб.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Налаживание корпоративной культуры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Проведение совместных вечеров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9" w:after="383" w:line="485" w:lineRule="exact"/>
        <w:ind w:left="220" w:right="400" w:firstLine="700"/>
      </w:pPr>
      <w:r>
        <w:t xml:space="preserve">В части мероприятий по </w:t>
      </w:r>
      <w:r>
        <w:t>внедрению немонетарных факторов стимули</w:t>
      </w:r>
      <w:r>
        <w:softHyphen/>
        <w:t>рования эффективной работы персонала необходимо внедрить методы опро</w:t>
      </w:r>
      <w:r>
        <w:softHyphen/>
        <w:t>са персонала. Опрос должен дать информацию для составления реального плана социального развития трудового коллектива по соответствующему разделу.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490" w:lineRule="exact"/>
        <w:jc w:val="both"/>
      </w:pPr>
      <w:r>
        <w:t>Т</w:t>
      </w:r>
      <w:r>
        <w:t>аблица 31 - Ведомость факторов, характеризующих мотивацию работников ООО «Луч».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8"/>
        <w:gridCol w:w="3307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Наименование фактора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Весомость факторов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Заработная плата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Степень жизненной обеспеченности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Условия труда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Межличностные отношения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 xml:space="preserve">Политика предприятия и </w:t>
            </w:r>
            <w:r>
              <w:rPr>
                <w:rStyle w:val="2105pt0"/>
              </w:rPr>
              <w:t>администрации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Итого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3"/>
        <w:ind w:left="220" w:right="400" w:firstLine="700"/>
      </w:pPr>
      <w:r>
        <w:t>Критерием вышеназванных факторов может быть только степень удо</w:t>
      </w:r>
      <w:r>
        <w:softHyphen/>
        <w:t>влетворенности потребностей самих работников, исходя из их собственного восприятия этой степени, т. е. их мнения. Значимость критериев определяет</w:t>
      </w:r>
      <w:r>
        <w:softHyphen/>
        <w:t xml:space="preserve">ся по схеме </w:t>
      </w:r>
      <w:r>
        <w:t>факторно-критериального моделирования, представленной в квалиметрической модели оценки качества трудовой жизни работников в таблице 32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490" w:lineRule="exact"/>
        <w:jc w:val="both"/>
      </w:pPr>
      <w:r>
        <w:lastRenderedPageBreak/>
        <w:t>Таблица 32 - Критериальная модель оценки качества мотиваций работников ООО «Луч».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1843"/>
        <w:gridCol w:w="3864"/>
        <w:gridCol w:w="1925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Весомость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 xml:space="preserve">Критерии </w:t>
            </w:r>
            <w:r>
              <w:rPr>
                <w:rStyle w:val="2105pt0"/>
              </w:rPr>
              <w:t>факторов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Значимость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фактора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факторов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критериев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Полностью удовлетворен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не удо-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0,8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Заработная пла-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0,30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влетворен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та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удовле-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творен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Полностью не удовлетворен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 xml:space="preserve">Полностью </w:t>
            </w:r>
            <w:r>
              <w:rPr>
                <w:rStyle w:val="2105pt0"/>
              </w:rPr>
              <w:t>удовлетворен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Степень жиз-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не удо-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ненной обеспе-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влетворен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ченности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удовле-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творен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Полностью не удовлетворен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Полностью удовлетворен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не удо-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Условия труда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влетворен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удовле-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творен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Полностью не удовлетворен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Полностью удовлетворен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не удо-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Межличностные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0,20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влетворен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отношения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удовле-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творен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Полностью не удовлетворен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Полностью удовлетворен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Политика пред-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не удо-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0,8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9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приятия и адми</w:t>
            </w:r>
            <w:r>
              <w:rPr>
                <w:rStyle w:val="2105pt0"/>
              </w:rPr>
              <w:softHyphen/>
              <w:t>нистрации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0,10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влетворен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Более удовлетворен , чем удовле-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0,4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0"/>
              </w:rPr>
              <w:t>творен.</w:t>
            </w:r>
          </w:p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Полностью не удовлетворен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0,0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F2645A">
            <w:pPr>
              <w:framePr w:w="9586" w:wrap="notBeside" w:vAnchor="text" w:hAnchor="text" w:xAlign="center" w:y="1"/>
            </w:pP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Итого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1,00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33"/>
        <w:ind w:left="240" w:firstLine="700"/>
        <w:jc w:val="left"/>
        <w:sectPr w:rsidR="00F2645A">
          <w:footerReference w:type="even" r:id="rId84"/>
          <w:footerReference w:type="default" r:id="rId85"/>
          <w:headerReference w:type="first" r:id="rId86"/>
          <w:footerReference w:type="first" r:id="rId87"/>
          <w:pgSz w:w="11900" w:h="16840"/>
          <w:pgMar w:top="1548" w:right="458" w:bottom="2378" w:left="1476" w:header="0" w:footer="3" w:gutter="0"/>
          <w:cols w:space="720"/>
          <w:noEndnote/>
          <w:titlePg/>
          <w:docGrid w:linePitch="360"/>
        </w:sectPr>
      </w:pPr>
      <w:r>
        <w:t>Данная модель интерпретируется в анкету, представленную в таблице 33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485" w:lineRule="exact"/>
        <w:jc w:val="both"/>
      </w:pPr>
      <w:r>
        <w:lastRenderedPageBreak/>
        <w:t xml:space="preserve">Таблица </w:t>
      </w:r>
      <w:r>
        <w:t>33 - Анкета для выявления мотивацией на примере зоотехника ООО «Луч»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2266"/>
        <w:gridCol w:w="2438"/>
        <w:gridCol w:w="2534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Удовлетворенность заработком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>Полностью удовле</w:t>
            </w:r>
            <w:r>
              <w:rPr>
                <w:rStyle w:val="2105pt0"/>
              </w:rPr>
              <w:softHyphen/>
              <w:t>творен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>Более чем удо- влтворен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>Более чем не удовле</w:t>
            </w:r>
            <w:r>
              <w:rPr>
                <w:rStyle w:val="2105pt0"/>
              </w:rPr>
              <w:softHyphen/>
              <w:t>творен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05pt0"/>
              </w:rPr>
              <w:t>Полностью не удо</w:t>
            </w:r>
            <w:r>
              <w:rPr>
                <w:rStyle w:val="2105pt0"/>
              </w:rPr>
              <w:softHyphen/>
              <w:t>влетворен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Удовлетворенность условиями работы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Удовлетворенность межличностными отношениями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Удовлетворенность политикой администрации предприятия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-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9" w:after="484" w:line="485" w:lineRule="exact"/>
        <w:ind w:left="220" w:right="400" w:firstLine="700"/>
      </w:pPr>
      <w:r>
        <w:t>Использование данной модели позволит выявить конечную эффектив</w:t>
      </w:r>
      <w:r>
        <w:softHyphen/>
        <w:t>ность проведения социальной политики по тому воздействию, какое оказы</w:t>
      </w:r>
      <w:r>
        <w:softHyphen/>
      </w:r>
      <w:r>
        <w:t>вают намеченные в плане социального развития трудового коллектива меро</w:t>
      </w:r>
      <w:r>
        <w:softHyphen/>
        <w:t>приятия на самих работников. Обратная сторона каждой анкеты может вы</w:t>
      </w:r>
      <w:r>
        <w:softHyphen/>
        <w:t>глядеть следующим образом.</w:t>
      </w:r>
    </w:p>
    <w:p w:rsidR="00F2645A" w:rsidRDefault="00007F9C">
      <w:pPr>
        <w:pStyle w:val="24"/>
        <w:shd w:val="clear" w:color="auto" w:fill="auto"/>
        <w:spacing w:before="0"/>
        <w:ind w:left="220" w:firstLine="0"/>
        <w:jc w:val="left"/>
      </w:pPr>
      <w:r>
        <w:t>Таблица 34 - Анкета для выявления недостатков мотивации одного из работ</w:t>
      </w:r>
      <w:r>
        <w:softHyphen/>
        <w:t>ников ООО «Луч».</w:t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444"/>
        </w:tabs>
        <w:spacing w:before="0" w:after="0" w:line="283" w:lineRule="exact"/>
        <w:jc w:val="both"/>
      </w:pPr>
      <w:r>
        <w:rPr>
          <w:rStyle w:val="41"/>
        </w:rPr>
        <w:t>Удовлетворенность заработком</w:t>
      </w:r>
      <w:r>
        <w:tab/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444"/>
        </w:tabs>
        <w:spacing w:before="0" w:after="0" w:line="283" w:lineRule="exact"/>
        <w:jc w:val="both"/>
      </w:pPr>
      <w:r>
        <w:rPr>
          <w:rStyle w:val="41"/>
        </w:rPr>
        <w:t>Можно ввести систему поощрений для работников, перевыполняющих план</w:t>
      </w:r>
      <w:r>
        <w:tab/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444"/>
        </w:tabs>
        <w:spacing w:before="0" w:after="0" w:line="283" w:lineRule="exact"/>
        <w:jc w:val="both"/>
      </w:pPr>
      <w:r>
        <w:rPr>
          <w:rStyle w:val="41"/>
        </w:rPr>
        <w:t>Удовлетворенность условиями работы</w:t>
      </w:r>
      <w:r>
        <w:tab/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jc w:val="both"/>
      </w:pPr>
      <w:r>
        <w:rPr>
          <w:rStyle w:val="41"/>
        </w:rPr>
        <w:t>Необходимо ввести в штат должность доп. Единицы инженера по технике безопасности</w:t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444"/>
        </w:tabs>
        <w:spacing w:before="0" w:after="0" w:line="283" w:lineRule="exact"/>
        <w:jc w:val="both"/>
      </w:pPr>
      <w:r>
        <w:rPr>
          <w:rStyle w:val="41"/>
        </w:rPr>
        <w:t>Удовлетворенность межличностными отношен</w:t>
      </w:r>
      <w:r>
        <w:rPr>
          <w:rStyle w:val="41"/>
        </w:rPr>
        <w:t>иями</w:t>
      </w:r>
      <w:r>
        <w:tab/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444"/>
        </w:tabs>
        <w:spacing w:before="0" w:after="0" w:line="283" w:lineRule="exact"/>
        <w:jc w:val="both"/>
      </w:pPr>
      <w:r>
        <w:rPr>
          <w:rStyle w:val="41"/>
        </w:rPr>
        <w:t>Необходимо совершенствовать систему работы психолога</w:t>
      </w:r>
      <w:r>
        <w:tab/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444"/>
        </w:tabs>
        <w:spacing w:before="0" w:after="0" w:line="283" w:lineRule="exact"/>
        <w:jc w:val="both"/>
      </w:pPr>
      <w:r>
        <w:rPr>
          <w:rStyle w:val="41"/>
        </w:rPr>
        <w:t>Удовлетворенность политикой администрации предприятия</w:t>
      </w:r>
      <w:r>
        <w:tab/>
      </w:r>
    </w:p>
    <w:p w:rsidR="00F2645A" w:rsidRDefault="00007F9C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444"/>
        </w:tabs>
        <w:spacing w:before="0" w:after="350" w:line="283" w:lineRule="exact"/>
        <w:jc w:val="both"/>
      </w:pPr>
      <w:r>
        <w:rPr>
          <w:rStyle w:val="41"/>
        </w:rPr>
        <w:t>Разработать новую систему мотивации</w:t>
      </w:r>
      <w:r>
        <w:tab/>
      </w:r>
    </w:p>
    <w:p w:rsidR="00F2645A" w:rsidRDefault="00007F9C">
      <w:pPr>
        <w:pStyle w:val="24"/>
        <w:shd w:val="clear" w:color="auto" w:fill="auto"/>
        <w:spacing w:before="0" w:line="446" w:lineRule="exact"/>
        <w:ind w:left="220" w:right="400" w:firstLine="700"/>
      </w:pPr>
      <w:r>
        <w:t>На внедрение данной методики опроса персонала не потребуются до</w:t>
      </w:r>
      <w:r>
        <w:softHyphen/>
        <w:t xml:space="preserve">полнительных затрат. Проведение опроса </w:t>
      </w:r>
      <w:r>
        <w:t>возложено на специалиста по кад</w:t>
      </w:r>
      <w:r>
        <w:softHyphen/>
        <w:t>рам в ООО «Луч». Экономический эффект будет выражен в росте удовлетво</w:t>
      </w:r>
      <w:r>
        <w:softHyphen/>
      </w:r>
      <w:r>
        <w:lastRenderedPageBreak/>
        <w:t>ренности работников условиями работы, что несомненно не моет не отра</w:t>
      </w:r>
      <w:r>
        <w:softHyphen/>
        <w:t>зиться на результатах производительности труда.</w:t>
      </w:r>
    </w:p>
    <w:p w:rsidR="00F2645A" w:rsidRDefault="00007F9C">
      <w:pPr>
        <w:pStyle w:val="24"/>
        <w:shd w:val="clear" w:color="auto" w:fill="auto"/>
        <w:spacing w:before="0" w:after="563" w:line="485" w:lineRule="exact"/>
        <w:ind w:left="220" w:right="400" w:firstLine="700"/>
      </w:pPr>
      <w:r>
        <w:t>Для расчета экономической эффективнос</w:t>
      </w:r>
      <w:r>
        <w:t>ти предлагаемых мероприя</w:t>
      </w:r>
      <w:r>
        <w:softHyphen/>
        <w:t>тий составим таблицу по затратам на внедрение всех указанных мероприятий (таблица 35).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280" w:lineRule="exact"/>
      </w:pPr>
      <w:r>
        <w:t>Таблица 35 - Расчет затрат на внедрение мероприятий ,тыс.р. в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3"/>
        <w:gridCol w:w="2222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Расходы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2017год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Затраты на внедрение новой формы оплаты труда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756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 xml:space="preserve">Затраты </w:t>
            </w:r>
            <w:r>
              <w:rPr>
                <w:rStyle w:val="2105pt0"/>
              </w:rPr>
              <w:t>на материальное стимулирование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848,3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Затраты на нематериальное стимулирование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315,3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Всего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1919,6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83" w:after="564"/>
        <w:ind w:left="220" w:right="400" w:firstLine="700"/>
      </w:pPr>
      <w:r>
        <w:t>В результате предложенных мероприятий планируется устранить поте</w:t>
      </w:r>
      <w:r>
        <w:softHyphen/>
        <w:t>ри от брака (в 2016 году они составили 640 тыс. р.). А так же потери от про</w:t>
      </w:r>
      <w:r>
        <w:softHyphen/>
        <w:t xml:space="preserve">гулов (в </w:t>
      </w:r>
      <w:r>
        <w:t>2015году они составили 110 тыс. р.) и увеличить производитель</w:t>
      </w:r>
      <w:r>
        <w:softHyphen/>
        <w:t>ность труда на 10%.Показатели эффективности проекта приведены в таблице.</w:t>
      </w:r>
    </w:p>
    <w:p w:rsidR="00F2645A" w:rsidRDefault="00007F9C">
      <w:pPr>
        <w:pStyle w:val="aa"/>
        <w:framePr w:w="9586" w:wrap="notBeside" w:vAnchor="text" w:hAnchor="text" w:xAlign="center" w:y="1"/>
        <w:shd w:val="clear" w:color="auto" w:fill="auto"/>
        <w:spacing w:line="280" w:lineRule="exact"/>
      </w:pPr>
      <w:r>
        <w:t>Таблица 36 - Расчет затрат эффективности проекта, тыс.р. в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8"/>
        <w:gridCol w:w="1368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Расходы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2017 год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Снижение потерь от брака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640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 xml:space="preserve">Снижение </w:t>
            </w:r>
            <w:r>
              <w:rPr>
                <w:rStyle w:val="2105pt0"/>
              </w:rPr>
              <w:t>потерь от прогулов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110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Дополнительная выручка от роста производительности труда (19169,9*10%)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1916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Рост доходности от внедрения нового оборудования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83,3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2749,3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Расходы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1919,6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Чистый эффект(2749,3-1919,6)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829,7</w:t>
            </w:r>
          </w:p>
        </w:tc>
      </w:tr>
    </w:tbl>
    <w:p w:rsidR="00F2645A" w:rsidRDefault="00F2645A">
      <w:pPr>
        <w:framePr w:w="958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3"/>
        <w:ind w:left="220" w:right="400" w:firstLine="700"/>
        <w:sectPr w:rsidR="00F2645A">
          <w:pgSz w:w="11900" w:h="16840"/>
          <w:pgMar w:top="1545" w:right="458" w:bottom="2265" w:left="1476" w:header="0" w:footer="3" w:gutter="0"/>
          <w:cols w:space="720"/>
          <w:noEndnote/>
          <w:docGrid w:linePitch="360"/>
        </w:sectPr>
      </w:pPr>
      <w:r>
        <w:t>Численность</w:t>
      </w:r>
      <w:r>
        <w:t xml:space="preserve"> работников по плану увеличиваться не будет, проект бу</w:t>
      </w:r>
      <w:r>
        <w:softHyphen/>
        <w:t>дет внедряться при помощи имеющегося кадрового потенциала. Изменение показателей доходности и производительности труда предприятия ООО «Луч» при условии внедрения мероприятий приведено в таблице 37.</w:t>
      </w:r>
    </w:p>
    <w:p w:rsidR="00F2645A" w:rsidRDefault="00007F9C">
      <w:pPr>
        <w:pStyle w:val="aa"/>
        <w:framePr w:w="9456" w:wrap="notBeside" w:vAnchor="text" w:hAnchor="text" w:xAlign="center" w:y="1"/>
        <w:shd w:val="clear" w:color="auto" w:fill="auto"/>
        <w:spacing w:line="374" w:lineRule="exact"/>
        <w:jc w:val="both"/>
      </w:pPr>
      <w:r>
        <w:lastRenderedPageBreak/>
        <w:t>Та</w:t>
      </w:r>
      <w:r>
        <w:t>блица 37 -Прогноз финансовых результатов деятельности предприятия при внедрении мероприятий по повышению производительности труда персонала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1416"/>
        <w:gridCol w:w="2198"/>
        <w:gridCol w:w="2213"/>
      </w:tblGrid>
      <w:tr w:rsidR="00F2645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2016 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2017 год(прогноз)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Отклон. 2017г к 2016г,+/-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Выручка от реализации продук</w:t>
            </w:r>
            <w:r>
              <w:rPr>
                <w:rStyle w:val="2105pt0"/>
              </w:rPr>
              <w:softHyphen/>
              <w:t>ции,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83962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88164,6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4422,6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05pt0"/>
              </w:rPr>
              <w:t>Полная себестоимость реализо</w:t>
            </w:r>
            <w:r>
              <w:rPr>
                <w:rStyle w:val="2105pt0"/>
              </w:rPr>
              <w:softHyphen/>
              <w:t>ванной продукции,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77336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78097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761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105pt0"/>
              </w:rPr>
              <w:t>Прибыль от реализации продук</w:t>
            </w:r>
            <w:r>
              <w:rPr>
                <w:rStyle w:val="2105pt0"/>
              </w:rPr>
              <w:softHyphen/>
              <w:t>ции,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5510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8067,6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2557,6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05pt0"/>
              </w:rPr>
              <w:t>Годовая выработка работника, тыс. руб./чел.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504,5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531,1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26,6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Рентабельность продаж,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5,7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4,0</w:t>
            </w:r>
          </w:p>
        </w:tc>
      </w:tr>
      <w:tr w:rsidR="00F2645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Рентабельность затрат,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1,8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"/>
              </w:rPr>
              <w:t>6,1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5A" w:rsidRDefault="00007F9C">
            <w:pPr>
              <w:pStyle w:val="24"/>
              <w:framePr w:w="9456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0"/>
              </w:rPr>
              <w:t>4,3</w:t>
            </w:r>
          </w:p>
        </w:tc>
      </w:tr>
    </w:tbl>
    <w:p w:rsidR="00F2645A" w:rsidRDefault="00F2645A">
      <w:pPr>
        <w:framePr w:w="9456" w:wrap="notBeside" w:vAnchor="text" w:hAnchor="text" w:xAlign="center" w:y="1"/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</w:pPr>
    </w:p>
    <w:p w:rsidR="00F2645A" w:rsidRDefault="00007F9C">
      <w:pPr>
        <w:pStyle w:val="24"/>
        <w:shd w:val="clear" w:color="auto" w:fill="auto"/>
        <w:spacing w:before="298"/>
        <w:ind w:left="220" w:right="400" w:firstLine="720"/>
      </w:pPr>
      <w:r>
        <w:t>Таким образом, представленный прогноз показал, что внедрение пред</w:t>
      </w:r>
      <w:r>
        <w:softHyphen/>
        <w:t>лагаемых решений позволят повысить производительность труда работников, что положительно скажется на выручке и прибыли компании .Так при росте выручки</w:t>
      </w:r>
      <w:r>
        <w:t xml:space="preserve"> на 15660 тыс. руб .,произойдет прирост прибыли на 3661,6 тыс.руб., рентабельность продаж повыситься на 4,3%, а затраты на 4,3%. Все это поз</w:t>
      </w:r>
      <w:r>
        <w:softHyphen/>
        <w:t>воляет сделать вывод о целесообразности внедрения предложенных меро</w:t>
      </w:r>
      <w:r>
        <w:softHyphen/>
        <w:t>приятий, направленных на повышение производител</w:t>
      </w:r>
      <w:r>
        <w:t>ьности труда работников в ООО «Луч» 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  <w:sectPr w:rsidR="00F2645A">
          <w:pgSz w:w="11900" w:h="16840"/>
          <w:pgMar w:top="2034" w:right="458" w:bottom="2034" w:left="1476" w:header="0" w:footer="3" w:gutter="0"/>
          <w:cols w:space="720"/>
          <w:noEndnote/>
          <w:docGrid w:linePitch="360"/>
        </w:sectPr>
      </w:pPr>
      <w:r>
        <w:t>Таким образом, внедрение предложенных мероприятий позволит улучшить результаты деятельности предприятия. Рентабельность продаж увеличится. Производительность труда увеличится, что обуславливает цел</w:t>
      </w:r>
      <w:r>
        <w:t>е</w:t>
      </w:r>
      <w:r>
        <w:softHyphen/>
        <w:t>сообразность предлагаемых к внедрению мероприятий.</w:t>
      </w:r>
    </w:p>
    <w:p w:rsidR="00F2645A" w:rsidRDefault="00007F9C">
      <w:pPr>
        <w:pStyle w:val="20"/>
        <w:keepNext/>
        <w:keepLines/>
        <w:shd w:val="clear" w:color="auto" w:fill="auto"/>
        <w:spacing w:after="482" w:line="280" w:lineRule="exact"/>
        <w:ind w:left="220"/>
        <w:jc w:val="left"/>
      </w:pPr>
      <w:bookmarkStart w:id="34" w:name="bookmark33"/>
      <w:r>
        <w:lastRenderedPageBreak/>
        <w:t>Выводы и предложения</w:t>
      </w:r>
      <w:bookmarkEnd w:id="34"/>
    </w:p>
    <w:p w:rsidR="00F2645A" w:rsidRDefault="00007F9C">
      <w:pPr>
        <w:pStyle w:val="24"/>
        <w:shd w:val="clear" w:color="auto" w:fill="auto"/>
        <w:spacing w:before="0"/>
        <w:ind w:left="220" w:firstLine="720"/>
      </w:pPr>
      <w:r>
        <w:t>В заключение работы можно сделать следующие выводы.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 xml:space="preserve">К трудовым ресурсам относится та часть населения, которая обладает необходимыми физическими данными, знаниями и навыками труда в </w:t>
      </w:r>
      <w:r>
        <w:t>соответствующей отрасли. Достаточная обеспеченность предприятий нужными трудовыми ресурсами, их рациональное использование, высокий уровень производительности труда имеют большое значение для повышения эффективности производства в любой отрасли.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>Анализ тру</w:t>
      </w:r>
      <w:r>
        <w:t>довых показателей - это один из основных разделов анализа работы предприятия.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 xml:space="preserve">Основная задача анализа использования труда на предприятии состоит в том, чтобы выявить все факторы, препятствующие росту производительности труда, приводящие к потерям рабочего </w:t>
      </w:r>
      <w:r>
        <w:t>времени и снижающие затраты.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>В результате проведенного анализа использования трудовых ресурсов в ООО «Луч» было выявлено следующее:</w:t>
      </w:r>
    </w:p>
    <w:p w:rsidR="00F2645A" w:rsidRDefault="00007F9C">
      <w:pPr>
        <w:pStyle w:val="24"/>
        <w:shd w:val="clear" w:color="auto" w:fill="auto"/>
        <w:spacing w:before="0" w:after="180"/>
        <w:ind w:left="220" w:right="400" w:firstLine="560"/>
      </w:pPr>
      <w:r>
        <w:t xml:space="preserve">В 2016 году по сравнению с 2014 годом себестоимость увеличилась на 9064тыс. руб. Прибыль от реализации продукции в 2016году </w:t>
      </w:r>
      <w:r>
        <w:t>по сравнению с 2014 годом увеличилась 22,9%. Данный рост был связан в первую очередь с освоением новых рынков сбыта. Показатель рентабельность затрат увеличил</w:t>
      </w:r>
      <w:r>
        <w:softHyphen/>
        <w:t>ся на 8,73% в 2016 году по сравнению с 2014 годом. Рентабельность продаж увеличилась на 8,30% в 2</w:t>
      </w:r>
      <w:r>
        <w:t>016 году. Это связано с увеличением прибыли от продаж и ростом выручки от продажи продукции.</w:t>
      </w:r>
    </w:p>
    <w:p w:rsidR="00F2645A" w:rsidRDefault="00007F9C">
      <w:pPr>
        <w:pStyle w:val="24"/>
        <w:shd w:val="clear" w:color="auto" w:fill="auto"/>
        <w:spacing w:before="0" w:after="116"/>
        <w:ind w:left="220" w:right="400" w:firstLine="560"/>
      </w:pPr>
      <w:r>
        <w:t>Таким образом, можно сделать вывод, что предприятие находится в кри</w:t>
      </w:r>
      <w:r>
        <w:softHyphen/>
        <w:t xml:space="preserve">зисном финансовом состоянии, при этом наблюдается существенный рост прибыли от продаж и чистой </w:t>
      </w:r>
      <w:r>
        <w:t>прибыли, а также рост показателей рентабель</w:t>
      </w:r>
      <w:r>
        <w:softHyphen/>
        <w:t>ности продаж и затрат. С целью выхода из кризисной ситуации ООО «Луч» следует разработать проект мероприятий, направленных нарост интенсивно</w:t>
      </w:r>
      <w:r>
        <w:softHyphen/>
        <w:t xml:space="preserve">сти использования ресурсов, в том числе трудовых, снижение зависимости </w:t>
      </w:r>
      <w:r>
        <w:lastRenderedPageBreak/>
        <w:t>капитала от заемных источников, повышение эффективности структуры обо</w:t>
      </w:r>
      <w:r>
        <w:softHyphen/>
        <w:t>ротного капитала.</w:t>
      </w:r>
    </w:p>
    <w:p w:rsidR="00F2645A" w:rsidRDefault="00007F9C">
      <w:pPr>
        <w:pStyle w:val="24"/>
        <w:shd w:val="clear" w:color="auto" w:fill="auto"/>
        <w:spacing w:before="0" w:line="485" w:lineRule="exact"/>
        <w:ind w:left="220" w:right="400" w:firstLine="720"/>
      </w:pPr>
      <w:r>
        <w:t>Первое мероприятие заключается в увеличении заработной платы на основе изменения тарифных ставок и соответственно сдельных расценок ра</w:t>
      </w:r>
      <w:r>
        <w:softHyphen/>
        <w:t>ботников и доведение среднемесячн</w:t>
      </w:r>
      <w:r>
        <w:t>ой заработной платы примерно до 14-15 тысяч рублей.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>В качестве второго мероприятия предлагается разработать систему но</w:t>
      </w:r>
      <w:r>
        <w:softHyphen/>
        <w:t>вых материальных методов стимулирования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>Расчет экономической эффективности предлагаемых мероприятий по</w:t>
      </w:r>
      <w:r>
        <w:softHyphen/>
        <w:t>казал, что среднегодовая выработка</w:t>
      </w:r>
      <w:r>
        <w:t xml:space="preserve"> одним рабочим повысилась в 2016 году на 12,6%, что произошло в основном в виду повышения количества отрабо</w:t>
      </w:r>
      <w:r>
        <w:softHyphen/>
        <w:t>танных всеми рабочими дней и среднегодовой численности рабочих.</w:t>
      </w:r>
    </w:p>
    <w:p w:rsidR="00F2645A" w:rsidRDefault="00007F9C">
      <w:pPr>
        <w:pStyle w:val="24"/>
        <w:shd w:val="clear" w:color="auto" w:fill="auto"/>
        <w:spacing w:before="0"/>
        <w:ind w:left="220" w:right="400" w:firstLine="720"/>
      </w:pPr>
      <w:r>
        <w:t>Однако увеличение производительности труда рабочих ниже темпа ро</w:t>
      </w:r>
      <w:r>
        <w:softHyphen/>
        <w:t>ста фонда оплаты тр</w:t>
      </w:r>
      <w:r>
        <w:t>уда. Прирост выручки также выше прироста производи</w:t>
      </w:r>
      <w:r>
        <w:softHyphen/>
        <w:t>тельности труда рабочих. Это позволяет сделать вывод о наличии следующих проблем в части пронзительности труда:</w:t>
      </w:r>
    </w:p>
    <w:p w:rsidR="00F2645A" w:rsidRDefault="00007F9C">
      <w:pPr>
        <w:pStyle w:val="24"/>
        <w:numPr>
          <w:ilvl w:val="0"/>
          <w:numId w:val="12"/>
        </w:numPr>
        <w:shd w:val="clear" w:color="auto" w:fill="auto"/>
        <w:tabs>
          <w:tab w:val="left" w:pos="1152"/>
        </w:tabs>
        <w:spacing w:before="0"/>
        <w:ind w:left="220" w:firstLine="720"/>
      </w:pPr>
      <w:r>
        <w:t>неэффективная система мотивации персонала предприятия;</w:t>
      </w:r>
    </w:p>
    <w:p w:rsidR="00F2645A" w:rsidRDefault="00007F9C">
      <w:pPr>
        <w:pStyle w:val="24"/>
        <w:numPr>
          <w:ilvl w:val="0"/>
          <w:numId w:val="12"/>
        </w:numPr>
        <w:shd w:val="clear" w:color="auto" w:fill="auto"/>
        <w:tabs>
          <w:tab w:val="left" w:pos="1152"/>
        </w:tabs>
        <w:spacing w:before="0"/>
        <w:ind w:left="220" w:firstLine="720"/>
        <w:sectPr w:rsidR="00F2645A">
          <w:pgSz w:w="11900" w:h="16840"/>
          <w:pgMar w:top="1167" w:right="458" w:bottom="1623" w:left="1476" w:header="0" w:footer="3" w:gutter="0"/>
          <w:cols w:space="720"/>
          <w:noEndnote/>
          <w:docGrid w:linePitch="360"/>
        </w:sectPr>
      </w:pPr>
      <w:r>
        <w:t>непроизводительные потери рабочего времени.</w:t>
      </w:r>
    </w:p>
    <w:p w:rsidR="00F2645A" w:rsidRDefault="00007F9C">
      <w:pPr>
        <w:pStyle w:val="20"/>
        <w:keepNext/>
        <w:keepLines/>
        <w:shd w:val="clear" w:color="auto" w:fill="auto"/>
        <w:spacing w:after="52" w:line="280" w:lineRule="exact"/>
        <w:ind w:left="940"/>
      </w:pPr>
      <w:bookmarkStart w:id="35" w:name="bookmark34"/>
      <w:bookmarkStart w:id="36" w:name="bookmark35"/>
      <w:r>
        <w:lastRenderedPageBreak/>
        <w:t>СПИСОК ЛИТЕРАТУРЫ</w:t>
      </w:r>
      <w:bookmarkEnd w:id="35"/>
      <w:bookmarkEnd w:id="36"/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Трудовой кодекс Российской Федерации [электронный ресурс] - СПС: Констульнт-Плюс, 2016.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Налоговый кодекс Российской Федерации[электронный ресурс] - СПС: Констульнт-Плюс, 2016.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Гражданский кодекс</w:t>
      </w:r>
      <w:r>
        <w:t xml:space="preserve"> Российской Федерации[электронный ресурс] - СПС: Констульнт-Плюс, 2016.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Федеральныйзакон от 01.06.211 ФЗ № 122-ФЗ «О внесении измене</w:t>
      </w:r>
      <w:r>
        <w:softHyphen/>
        <w:t>ний в Федеральный закон «О минимальном размере оплаты тру- да»[электронный ресурс] - СПС: Констульнт-Плюс, 2016.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Грузинов В</w:t>
      </w:r>
      <w:r>
        <w:t>.П., Грибов В.Д. Экономика предприятия- М: Финансы и статистика, 2015 г., 373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Гага В.А.Экономика и социология трудаИздательство: «ИНФРА- М»Год: 2014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Зайцев Г.Г.и др. Управление кадрами на предприятии (персональ</w:t>
      </w:r>
      <w:r>
        <w:softHyphen/>
        <w:t>ный менеджмент). СПб.: Питер, 2010., 124 с</w:t>
      </w:r>
      <w:r>
        <w:t>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Захарьин В.Р. Учет труда и заработной платы-М: Приор.- 2014 г.,127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347"/>
        </w:tabs>
        <w:spacing w:before="0"/>
        <w:ind w:left="220" w:right="400" w:firstLine="720"/>
      </w:pPr>
      <w:r>
        <w:t>Ковалев В.В. Финансовый анализ: управление капиталом. Выбор инвестиций. Анализ отчетности.- 2-е изд., перераб. И доп. - М.: Финансы и статистика, 2014., 331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right="400" w:firstLine="720"/>
      </w:pPr>
      <w:r>
        <w:t>КокинаЮ.П. Экономика тру</w:t>
      </w:r>
      <w:r>
        <w:t>даАвтор: ред. проф. Ю. П. Кокина, проф. П. Э. ШлендераИздательство: М. : МагистрГод: 2010Страниц: 685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right="400" w:firstLine="720"/>
      </w:pPr>
      <w:r>
        <w:t>Кузнецова Г.А. Учет и оформление операций по оплате труда—М: Статистика. - .2016,336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33"/>
        </w:tabs>
        <w:spacing w:before="0"/>
        <w:ind w:left="220" w:firstLine="720"/>
      </w:pPr>
      <w:r>
        <w:t>А.Я .Кибанов "Основы управления персоналом" Москва 2014 г .,</w:t>
      </w:r>
    </w:p>
    <w:p w:rsidR="00F2645A" w:rsidRDefault="00007F9C">
      <w:pPr>
        <w:pStyle w:val="24"/>
        <w:shd w:val="clear" w:color="auto" w:fill="auto"/>
        <w:spacing w:before="0"/>
        <w:ind w:left="220" w:firstLine="0"/>
        <w:jc w:val="left"/>
      </w:pPr>
      <w:r>
        <w:t xml:space="preserve">178 </w:t>
      </w:r>
      <w:r>
        <w:t>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33"/>
        </w:tabs>
        <w:spacing w:before="0"/>
        <w:ind w:left="220" w:firstLine="720"/>
      </w:pPr>
      <w:r>
        <w:t>Коханов Е. Ф. Набор персоналаМ: Инфра-М, 2015 г . , 184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33"/>
        </w:tabs>
        <w:spacing w:before="0"/>
        <w:ind w:left="220" w:firstLine="720"/>
      </w:pPr>
      <w:r>
        <w:t>Маслов Е.В. Управление персоналом предприятияМ: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33"/>
        </w:tabs>
        <w:spacing w:before="0"/>
        <w:ind w:left="220" w:firstLine="720"/>
      </w:pPr>
      <w:r>
        <w:t>Финансы, 2014 г., 224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</w:pPr>
      <w:r>
        <w:lastRenderedPageBreak/>
        <w:t>Панасюк А.Ю. Управленческое общениеМ: Инфра-М, 2014 г. , 441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33"/>
        </w:tabs>
        <w:spacing w:before="0"/>
        <w:ind w:left="940" w:firstLine="0"/>
      </w:pPr>
      <w:r>
        <w:t>Паркинсон С. Искусство управления.СПб: Герда, 2015г., 124</w:t>
      </w:r>
      <w:r>
        <w:t xml:space="preserve">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33"/>
        </w:tabs>
        <w:spacing w:before="0"/>
        <w:ind w:left="940" w:firstLine="0"/>
      </w:pPr>
      <w:r>
        <w:t>Пле</w:t>
      </w:r>
      <w:r>
        <w:rPr>
          <w:rStyle w:val="26"/>
        </w:rPr>
        <w:t>ш</w:t>
      </w:r>
      <w:r>
        <w:t>ин И.Ю.. Управление персоналом. СПб: Герда, 2015г., 332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33"/>
        </w:tabs>
        <w:spacing w:before="0"/>
        <w:ind w:left="940" w:firstLine="0"/>
      </w:pPr>
      <w:r>
        <w:t>Розанова В.А. Психология управления М: Инфра-М, 2014 г ., 475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52"/>
        </w:tabs>
        <w:spacing w:before="0"/>
        <w:ind w:left="220" w:firstLine="720"/>
        <w:jc w:val="left"/>
      </w:pPr>
      <w:r>
        <w:t>Савицкая Г.В. Анализ хозяйственной деятельности предприятия- Минск: 2015г., 554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52"/>
        </w:tabs>
        <w:spacing w:before="0"/>
        <w:ind w:left="220" w:firstLine="720"/>
        <w:jc w:val="left"/>
      </w:pPr>
      <w:r>
        <w:t xml:space="preserve">Основы предпринимательского дела. </w:t>
      </w:r>
      <w:r>
        <w:t>Учебник, изд., перераб. и доп.\ Под ред.Ю.Н. Осипова.- М.: БЕК,2014.г., 145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Управление организацией. Под ред. А.Г. Поршнева, З.П. Румянце</w:t>
      </w:r>
      <w:r>
        <w:softHyphen/>
        <w:t>вой, Н.А. М.: БЕК,2014. , 224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52"/>
        </w:tabs>
        <w:spacing w:before="0"/>
        <w:ind w:left="220" w:firstLine="720"/>
        <w:jc w:val="left"/>
      </w:pPr>
      <w:r>
        <w:t>Свенцицкий А.Л. Социально-психологические особенности управ</w:t>
      </w:r>
      <w:r>
        <w:softHyphen/>
        <w:t>ления. Л., М: Инфра-М,</w:t>
      </w:r>
      <w:r>
        <w:t xml:space="preserve"> 2015г., 336с.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52"/>
        </w:tabs>
        <w:spacing w:before="0"/>
        <w:ind w:left="220" w:firstLine="720"/>
        <w:jc w:val="left"/>
      </w:pPr>
      <w:r>
        <w:t>Сымыгин С.И., Л.Д. Столяренко. Менеджмент персонала. - М,Инфра-М 2015 г ., 441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62"/>
        </w:tabs>
        <w:spacing w:before="0"/>
        <w:ind w:left="940" w:firstLine="0"/>
      </w:pPr>
      <w:r>
        <w:t>Саломатина, Кибанова. Минск: 2015г. - 491с., 141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52"/>
        </w:tabs>
        <w:spacing w:before="0"/>
        <w:ind w:left="220" w:firstLine="720"/>
        <w:jc w:val="left"/>
      </w:pPr>
      <w:r>
        <w:t>Удальцова М.В. Социология управления: Учебное пособие. М.: ИНФРА-М, Новосибирск: НГАЭиУ, 2014. 144с.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Управл</w:t>
      </w:r>
      <w:r>
        <w:t>ение организацией. / Под ред. А.Г. Поршнева, З.П. Румянце</w:t>
      </w:r>
      <w:r>
        <w:softHyphen/>
        <w:t>вой, Н.А., Саломатина, Кибанова. М., 2016. , 336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Устюжанин А.П., Утюмов Ю.А. Социально-психологические ас</w:t>
      </w:r>
      <w:r>
        <w:softHyphen/>
        <w:t>пекты управления коллективом. - М., 2005., 112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Уткин Н.Я. Курс менеджмента, учебник дл</w:t>
      </w:r>
      <w:r>
        <w:t>я ВУЗов. - М.: Зерцало, 2014. 395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Уткин Э.А. Основы мотивационного менеджмента. - М.:, 2004., 332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62"/>
        </w:tabs>
        <w:spacing w:before="0"/>
        <w:ind w:left="940" w:firstLine="0"/>
      </w:pPr>
      <w:r>
        <w:t>Хохлова Т.П. Организационное поведение. М.: Экономист. 2014. ,</w:t>
      </w:r>
    </w:p>
    <w:p w:rsidR="00F2645A" w:rsidRDefault="00007F9C">
      <w:pPr>
        <w:pStyle w:val="24"/>
        <w:shd w:val="clear" w:color="auto" w:fill="auto"/>
        <w:spacing w:before="0"/>
        <w:ind w:left="220" w:firstLine="0"/>
        <w:jc w:val="left"/>
      </w:pPr>
      <w:r>
        <w:t>114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Фалмер Р. Энциклопедия современного управления. - М., 2014. 445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</w:pPr>
      <w:r>
        <w:t>Шапиро С.А. "</w:t>
      </w:r>
      <w:r>
        <w:t>Основы управления персоналом в современных ор</w:t>
      </w:r>
      <w:r>
        <w:softHyphen/>
        <w:t>ганизациях" М: 2016. - 256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lastRenderedPageBreak/>
        <w:t>ТТТек</w:t>
      </w:r>
      <w:r>
        <w:rPr>
          <w:rStyle w:val="26"/>
        </w:rPr>
        <w:t>ттт</w:t>
      </w:r>
      <w:r>
        <w:t>ня С.В. Управление персоналом современной организации. М: Инфра-М, 2014 г, 356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Настольная книга менеджера по кадрам / Шкатулла В.М. - М.: Норма-Инфрма-М, 2015 г., 441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Щекин " Теория и практика управления. Методики кадровой рабо</w:t>
      </w:r>
      <w:r>
        <w:softHyphen/>
        <w:t>ты". М. 2005 г. , 336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7"/>
        </w:tabs>
        <w:spacing w:before="0"/>
        <w:ind w:left="220" w:firstLine="720"/>
        <w:jc w:val="left"/>
      </w:pPr>
      <w:r>
        <w:t>Шеремет А.Д., Сайфуллин Р.С. Финансы предприятия.- М.: ИНФРА-М, 2015., 441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</w:pPr>
      <w:r>
        <w:t>Анищенко А.В. Средний заработок: когда платить и как рассчиты</w:t>
      </w:r>
      <w:r>
        <w:softHyphen/>
        <w:t>вать? // Главбух. - 2015. - №</w:t>
      </w:r>
      <w:r>
        <w:t>4., 12-14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</w:pPr>
      <w:r>
        <w:t>Барсуков В.Ю. Налог на доходы физических лиц// Бухгалтерский вестник.- 2015. - № 5., 18-25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</w:pPr>
      <w:r>
        <w:t>Березкин И.В. Предоставление и оплата ежегодных отпусков// Бух</w:t>
      </w:r>
      <w:r>
        <w:softHyphen/>
        <w:t>галтерский учет и налоги- 2016. - № 7, 22-24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</w:pPr>
      <w:r>
        <w:t>Булгаков М. Эффективная занятость перс</w:t>
      </w:r>
      <w:r>
        <w:t>онала как фактор роста продуктивности труда// Человек и труд. - 2016. - № 10, 24-28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</w:pPr>
      <w:r>
        <w:t>Белозерова С. Социальные аспекты трансформации трудовых от</w:t>
      </w:r>
      <w:r>
        <w:softHyphen/>
        <w:t>ношений в промышленности// Человек и труд. - 2016. - № 9, 25-29 с.</w:t>
      </w:r>
    </w:p>
    <w:p w:rsidR="00F2645A" w:rsidRDefault="00007F9C">
      <w:pPr>
        <w:pStyle w:val="24"/>
        <w:numPr>
          <w:ilvl w:val="0"/>
          <w:numId w:val="13"/>
        </w:numPr>
        <w:shd w:val="clear" w:color="auto" w:fill="auto"/>
        <w:tabs>
          <w:tab w:val="left" w:pos="1442"/>
        </w:tabs>
        <w:spacing w:before="0"/>
        <w:ind w:left="220" w:firstLine="720"/>
        <w:jc w:val="left"/>
        <w:sectPr w:rsidR="00F2645A">
          <w:pgSz w:w="11900" w:h="16840"/>
          <w:pgMar w:top="1157" w:right="458" w:bottom="1291" w:left="1476" w:header="0" w:footer="3" w:gutter="0"/>
          <w:cols w:space="720"/>
          <w:noEndnote/>
          <w:docGrid w:linePitch="360"/>
        </w:sectPr>
      </w:pPr>
      <w:r>
        <w:t>Бермаков Т.А., Тренинк</w:t>
      </w:r>
      <w:r>
        <w:t>ов В.С. Управление потенциалом персонала предпринимательский подход. - М., 2016 г</w:t>
      </w:r>
      <w:r>
        <w:br w:type="page"/>
      </w:r>
    </w:p>
    <w:p w:rsidR="00F2645A" w:rsidRDefault="00007F9C">
      <w:pPr>
        <w:framePr w:h="657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"\\\\192.168.88.222\\shara_rw\\public\\Акмаров\\ВКР\\ЭФ\\542 группа ВКР 2017 К\\media\\image14.jpeg" \* MERGEFORMATINET</w:instrText>
      </w:r>
      <w:r>
        <w:instrText xml:space="preserve"> </w:instrText>
      </w:r>
      <w:r>
        <w:fldChar w:fldCharType="separate"/>
      </w:r>
      <w:r>
        <w:pict>
          <v:shape id="_x0000_i1036" type="#_x0000_t75" style="width:567pt;height:329.25pt">
            <v:imagedata r:id="rId88" r:href="rId89"/>
          </v:shape>
        </w:pict>
      </w:r>
      <w:r>
        <w:fldChar w:fldCharType="end"/>
      </w:r>
    </w:p>
    <w:p w:rsidR="00F2645A" w:rsidRDefault="00007F9C">
      <w:pPr>
        <w:pStyle w:val="a8"/>
        <w:framePr w:h="6571" w:wrap="notBeside" w:vAnchor="text" w:hAnchor="text" w:xAlign="center" w:y="1"/>
        <w:shd w:val="clear" w:color="auto" w:fill="auto"/>
        <w:spacing w:line="280" w:lineRule="exact"/>
      </w:pPr>
      <w:r>
        <w:t>Рисунок А1 - Организационная ст</w:t>
      </w:r>
      <w:r>
        <w:t>руктура ООО «Луч»</w:t>
      </w:r>
    </w:p>
    <w:p w:rsidR="00F2645A" w:rsidRDefault="00F2645A">
      <w:pPr>
        <w:rPr>
          <w:sz w:val="2"/>
          <w:szCs w:val="2"/>
        </w:rPr>
      </w:pPr>
    </w:p>
    <w:p w:rsidR="00F2645A" w:rsidRDefault="00F2645A">
      <w:pPr>
        <w:rPr>
          <w:sz w:val="2"/>
          <w:szCs w:val="2"/>
        </w:rPr>
        <w:sectPr w:rsidR="00F2645A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0" w:h="16840"/>
          <w:pgMar w:top="2956" w:right="141" w:bottom="2956" w:left="425" w:header="0" w:footer="3" w:gutter="0"/>
          <w:cols w:space="720"/>
          <w:noEndnote/>
          <w:docGrid w:linePitch="360"/>
        </w:sectPr>
      </w:pPr>
    </w:p>
    <w:p w:rsidR="00F2645A" w:rsidRDefault="00F2645A">
      <w:pPr>
        <w:spacing w:line="240" w:lineRule="exact"/>
        <w:rPr>
          <w:sz w:val="19"/>
          <w:szCs w:val="19"/>
        </w:rPr>
      </w:pPr>
    </w:p>
    <w:p w:rsidR="00F2645A" w:rsidRDefault="00F2645A">
      <w:pPr>
        <w:spacing w:line="240" w:lineRule="exact"/>
        <w:rPr>
          <w:sz w:val="19"/>
          <w:szCs w:val="19"/>
        </w:rPr>
      </w:pPr>
    </w:p>
    <w:p w:rsidR="00F2645A" w:rsidRDefault="00F2645A">
      <w:pPr>
        <w:spacing w:before="30" w:after="30" w:line="240" w:lineRule="exact"/>
        <w:rPr>
          <w:sz w:val="19"/>
          <w:szCs w:val="19"/>
        </w:rPr>
      </w:pPr>
    </w:p>
    <w:p w:rsidR="00F2645A" w:rsidRDefault="00F2645A">
      <w:pPr>
        <w:rPr>
          <w:sz w:val="2"/>
          <w:szCs w:val="2"/>
        </w:rPr>
        <w:sectPr w:rsidR="00F2645A">
          <w:pgSz w:w="11900" w:h="16840"/>
          <w:pgMar w:top="1525" w:right="0" w:bottom="1275" w:left="0" w:header="0" w:footer="3" w:gutter="0"/>
          <w:cols w:space="720"/>
          <w:noEndnote/>
          <w:docGrid w:linePitch="360"/>
        </w:sectPr>
      </w:pPr>
    </w:p>
    <w:p w:rsidR="00F2645A" w:rsidRDefault="00007F9C">
      <w:pPr>
        <w:spacing w:line="360" w:lineRule="exact"/>
      </w:pPr>
      <w:r>
        <w:lastRenderedPageBreak/>
        <w:pict>
          <v:shape id="_x0000_s2051" type="#_x0000_t75" style="position:absolute;margin-left:.05pt;margin-top:0;width:551.5pt;height:476.65pt;z-index:-251658704;mso-wrap-distance-left:5pt;mso-wrap-distance-right:5pt;mso-position-horizontal-relative:margin" wrapcoords="0 0">
            <v:imagedata r:id="rId96" o:title="image15"/>
            <w10:wrap anchorx="margin"/>
          </v:shape>
        </w:pict>
      </w:r>
      <w:r>
        <w:pict>
          <v:shape id="_x0000_s2050" type="#_x0000_t202" style="position:absolute;margin-left:49.45pt;margin-top:502.4pt;width:294pt;height:17.2pt;z-index:251657728;mso-wrap-distance-left:5pt;mso-wrap-distance-right:5pt;mso-position-horizontal-relative:margin" filled="f" stroked="f">
            <v:textbox style="mso-fit-shape-to-text:t" inset="0,0,0,0">
              <w:txbxContent>
                <w:p w:rsidR="00F2645A" w:rsidRDefault="00007F9C">
                  <w:pPr>
                    <w:pStyle w:val="24"/>
                    <w:shd w:val="clear" w:color="auto" w:fill="auto"/>
                    <w:spacing w:before="0" w:line="28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Рисунок Б1 - Структура управления ООО «Луч»</w:t>
                  </w:r>
                </w:p>
              </w:txbxContent>
            </v:textbox>
            <w10:wrap anchorx="margin"/>
          </v:shape>
        </w:pict>
      </w: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360" w:lineRule="exact"/>
      </w:pPr>
    </w:p>
    <w:p w:rsidR="00F2645A" w:rsidRDefault="00F2645A">
      <w:pPr>
        <w:spacing w:line="664" w:lineRule="exact"/>
      </w:pPr>
    </w:p>
    <w:p w:rsidR="00F2645A" w:rsidRDefault="00F2645A">
      <w:pPr>
        <w:rPr>
          <w:sz w:val="2"/>
          <w:szCs w:val="2"/>
        </w:rPr>
      </w:pPr>
    </w:p>
    <w:sectPr w:rsidR="00F2645A">
      <w:type w:val="continuous"/>
      <w:pgSz w:w="11900" w:h="16840"/>
      <w:pgMar w:top="1525" w:right="195" w:bottom="1275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7F9C">
      <w:r>
        <w:separator/>
      </w:r>
    </w:p>
  </w:endnote>
  <w:endnote w:type="continuationSeparator" w:id="0">
    <w:p w:rsidR="00000000" w:rsidRDefault="000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altName w:val="Segoe Script"/>
    <w:panose1 w:val="020B03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1pt;margin-top:805.3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11.15pt;margin-top:784.3pt;width:10.1pt;height:3.1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3 1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314.1pt;margin-top:805.35pt;width:10.1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34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314.1pt;margin-top:805.35pt;width:10.1pt;height:7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35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310.9pt;margin-top:782.85pt;width:11.05pt;height:4.5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32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314.1pt;margin-top:805.35pt;width:10.1pt;height:7.9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38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314.1pt;margin-top:805.35pt;width:10.1pt;height:7.9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39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13.15pt;margin-top:781.95pt;width:11.05pt;height:7.9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312.9pt;margin-top:781.95pt;width:11.3pt;height:7.9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314.05pt;margin-top:781.95pt;width:10.3pt;height:7.9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4.1pt;margin-top:805.35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11.75pt;margin-top:781.95pt;width:11.3pt;height:7.9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314.1pt;margin-top:805.35pt;width:10.1pt;height:7.9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50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314.1pt;margin-top:805.35pt;width:10.1pt;height:7.9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51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314.1pt;margin-top:805.35pt;width:10.1pt;height:7.9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54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313.4pt;margin-top:781.95pt;width:10.1pt;height:7.9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313.4pt;margin-top:781.95pt;width:10.8pt;height:7.9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314.1pt;margin-top:805.35pt;width:10.1pt;height:7.9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60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14.1pt;margin-top:805.35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</w:instrText>
                </w:r>
                <w:r>
                  <w:instrText xml:space="preserve">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26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314.1pt;margin-top:805.35pt;width:10.1pt;height:7.9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59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313.35pt;margin-top:781.95pt;width:10.3pt;height:7.9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314.1pt;margin-top:805.35pt;width:10.1pt;height:7.9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64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314.1pt;margin-top:805.35pt;width:10.1pt;height:7.9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63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313.15pt;margin-top:781.95pt;width:11.05pt;height:7.9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314.1pt;margin-top:805.35pt;width:10.1pt;height:7.9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74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314.1pt;margin-top:805.35pt;width:10.1pt;height:7.9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73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14.1pt;margin-top:805.35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27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313.1pt;margin-top:781.95pt;width:10.55pt;height:7.9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313.1pt;margin-top:781.95pt;width:11.05pt;height:7.9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313.1pt;margin-top:781.95pt;width:11.05pt;height:7.9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4.35pt;margin-top:785.8pt;width:9.85pt;height:4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14.1pt;margin-top:805.35pt;width:10.1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32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314.1pt;margin-top:805.35pt;width:10.1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33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12.9pt;margin-top:781.95pt;width:11.3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07F9C">
                  <w:rPr>
                    <w:rStyle w:val="a6"/>
                    <w:noProof/>
                  </w:rPr>
                  <w:t>28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11.15pt;margin-top:784.3pt;width:10.1pt;height:3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5A" w:rsidRDefault="00F2645A"/>
  </w:footnote>
  <w:footnote w:type="continuationSeparator" w:id="0">
    <w:p w:rsidR="00F2645A" w:rsidRDefault="00F264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13.55pt;margin-top:63.4pt;width:218.15pt;height:9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Методы измерения производительности труда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85.15pt;margin-top:59.55pt;width:467.05pt;height:12.9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20 - Анализ производительности труда сельхоз работников в ООО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85.15pt;margin-top:59.55pt;width:290.65pt;height:12.9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19 - Анализ производительности труда.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120.4pt;margin-top:59.55pt;width:393.1pt;height:12.9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21 - Перечень тарифных ставок работников ООО «Луч»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85.15pt;margin-top:59.55pt;width:374.15pt;height:12.7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1"/>
                  </w:rPr>
                  <w:t>Таблица 26 - Расчет значений КТУбаз с учетом условий труда.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85.1pt;margin-top:59.55pt;width:5in;height:12.9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30 - Система моральных стимулов для ООО «Луч».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45.65pt;margin-top:59.8pt;width:89.3pt;height:12.7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Приложение А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84.85pt;margin-top:60.05pt;width:86.65pt;height:12.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Приложение 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85.15pt;margin-top:59.55pt;width:466.8pt;height:12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Таблица 1 - Классификация факторов, влияющих на производительность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85.15pt;margin-top:59.55pt;width:426.25pt;height:12.9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4 - Состав и структура основных фондов ООО «Луч» тыс.руб.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85.15pt;margin-top:58.85pt;width:283.2pt;height:12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11- Аналитический баланс ООО «Луч».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122.75pt;margin-top:59.55pt;width:384pt;height:12.9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10- Финансовые результаты деятельности предприятия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007F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84pt;margin-top:59.55pt;width:444pt;height:12.9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645A" w:rsidRDefault="00007F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0"/>
                  </w:rPr>
                  <w:t>Таблица 9 - Эффективность использования сельскохозяйственных угодий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5A" w:rsidRDefault="00F26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48"/>
    <w:multiLevelType w:val="multilevel"/>
    <w:tmpl w:val="35FEAA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85D88"/>
    <w:multiLevelType w:val="multilevel"/>
    <w:tmpl w:val="F71EC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234F0"/>
    <w:multiLevelType w:val="multilevel"/>
    <w:tmpl w:val="388CB3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07275"/>
    <w:multiLevelType w:val="multilevel"/>
    <w:tmpl w:val="6778E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6560D"/>
    <w:multiLevelType w:val="multilevel"/>
    <w:tmpl w:val="09F8F1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C60214"/>
    <w:multiLevelType w:val="multilevel"/>
    <w:tmpl w:val="B20264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355AA"/>
    <w:multiLevelType w:val="multilevel"/>
    <w:tmpl w:val="2BC0AE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A45046"/>
    <w:multiLevelType w:val="multilevel"/>
    <w:tmpl w:val="C9542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C42DF"/>
    <w:multiLevelType w:val="multilevel"/>
    <w:tmpl w:val="51E2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9A00AB"/>
    <w:multiLevelType w:val="multilevel"/>
    <w:tmpl w:val="85CA2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AC496A"/>
    <w:multiLevelType w:val="multilevel"/>
    <w:tmpl w:val="3B1618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80C5C"/>
    <w:multiLevelType w:val="multilevel"/>
    <w:tmpl w:val="CDD4C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9B02E3"/>
    <w:multiLevelType w:val="multilevel"/>
    <w:tmpl w:val="F7A2CAB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645A"/>
    <w:rsid w:val="00007F9C"/>
    <w:rsid w:val="00F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Exact0">
    <w:name w:val="Заголовок №1 (2)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7ptExact">
    <w:name w:val="Заголовок №1 (2) + 7 pt;Не курсив;Малые прописные Exact"/>
    <w:basedOn w:val="1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225ptExact">
    <w:name w:val="Заголовок №1 (2) + 25 pt;Полужирный;Не курсив Exact"/>
    <w:basedOn w:val="1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+ Полужирный;Не курсив Exac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BookmanOldStyle65ptExact">
    <w:name w:val="Основной текст (5) + Bookman Old Style;6;5 pt;Малые прописные Exact"/>
    <w:basedOn w:val="5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sz w:val="13"/>
      <w:szCs w:val="13"/>
      <w:u w:val="none"/>
    </w:rPr>
  </w:style>
  <w:style w:type="character" w:customStyle="1" w:styleId="27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">
    <w:name w:val="Основной текст (2) + 10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">
    <w:name w:val="Основной текст (2) + CordiaUPC;Полужирный;Курсив"/>
    <w:basedOn w:val="2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">
    <w:name w:val="Заголовок №1 (3)_"/>
    <w:basedOn w:val="a0"/>
    <w:link w:val="1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3SegoeUI20pt">
    <w:name w:val="Заголовок №1 (3) + Segoe UI;20 pt;Не курсив"/>
    <w:basedOn w:val="1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31">
    <w:name w:val="Заголовок №1 (3)"/>
    <w:basedOn w:val="1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3SegoeUI20pt0">
    <w:name w:val="Заголовок №1 (3) + Segoe UI;20 pt;Не курсив"/>
    <w:basedOn w:val="1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3TimesNewRoman7pt">
    <w:name w:val="Заголовок №1 (3) + Times New Roman;7 pt;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1TimesNewRoman21pt">
    <w:name w:val="Заголовок №1 + Times New Roman;21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TimesNewRoman21pt0">
    <w:name w:val="Заголовок №1 + Times New Roman;21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TimesNewRoman12pt">
    <w:name w:val="Заголовок №1 + Times New Roman;12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1Exact">
    <w:name w:val="Основной текст (11) Exact"/>
    <w:basedOn w:val="a0"/>
    <w:link w:val="11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Demi21ptExact">
    <w:name w:val="Основной текст (2) + Franklin Gothic Demi;21 pt;Курсив Exact"/>
    <w:basedOn w:val="2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2ptExact">
    <w:name w:val="Основной текст (2) + 12 pt;Курсив Exac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Exact1">
    <w:name w:val="Основной текст (12) Exact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9"/>
      <w:szCs w:val="9"/>
      <w:u w:val="none"/>
    </w:rPr>
  </w:style>
  <w:style w:type="character" w:customStyle="1" w:styleId="1211pt0ptExact">
    <w:name w:val="Основной текст (12) + 11 pt;Не курсив;Интервал 0 pt Exact"/>
    <w:basedOn w:val="12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15pt0ptExact">
    <w:name w:val="Основной текст (12) + 11;5 pt;Не курсив;Интервал 0 pt Exact"/>
    <w:basedOn w:val="12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0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картинк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1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pt2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3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toc 2"/>
    <w:basedOn w:val="a"/>
    <w:link w:val="21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660" w:line="480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9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Подпись к картинк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3"/>
      <w:szCs w:val="13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i/>
      <w:i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Segoe UI" w:eastAsia="Segoe UI" w:hAnsi="Segoe UI" w:cs="Segoe UI"/>
      <w:i/>
      <w:i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60" w:line="0" w:lineRule="atLeast"/>
      <w:jc w:val="center"/>
    </w:pPr>
    <w:rPr>
      <w:i/>
      <w:iCs/>
      <w:sz w:val="21"/>
      <w:szCs w:val="21"/>
    </w:rPr>
  </w:style>
  <w:style w:type="paragraph" w:customStyle="1" w:styleId="120">
    <w:name w:val="Основной текст (12)"/>
    <w:basedOn w:val="a"/>
    <w:link w:val="1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 TargetMode="External"/><Relationship Id="rId21" Type="http://schemas.openxmlformats.org/officeDocument/2006/relationships/image" Target="media/image7.png" TargetMode="External"/><Relationship Id="rId34" Type="http://schemas.openxmlformats.org/officeDocument/2006/relationships/footer" Target="footer7.xml"/><Relationship Id="rId42" Type="http://schemas.openxmlformats.org/officeDocument/2006/relationships/footer" Target="footer13.xml"/><Relationship Id="rId47" Type="http://schemas.openxmlformats.org/officeDocument/2006/relationships/footer" Target="footer17.xml"/><Relationship Id="rId50" Type="http://schemas.openxmlformats.org/officeDocument/2006/relationships/footer" Target="footer18.xml"/><Relationship Id="rId55" Type="http://schemas.openxmlformats.org/officeDocument/2006/relationships/header" Target="header9.xml"/><Relationship Id="rId63" Type="http://schemas.openxmlformats.org/officeDocument/2006/relationships/image" Target="media/image12.jpeg" TargetMode="External"/><Relationship Id="rId68" Type="http://schemas.openxmlformats.org/officeDocument/2006/relationships/footer" Target="footer28.xml"/><Relationship Id="rId76" Type="http://schemas.openxmlformats.org/officeDocument/2006/relationships/footer" Target="footer32.xml"/><Relationship Id="rId84" Type="http://schemas.openxmlformats.org/officeDocument/2006/relationships/footer" Target="footer38.xml"/><Relationship Id="rId89" Type="http://schemas.openxmlformats.org/officeDocument/2006/relationships/image" Target="media/image14.jpeg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30.xml"/><Relationship Id="rId92" Type="http://schemas.openxmlformats.org/officeDocument/2006/relationships/footer" Target="footer4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eader" Target="header1.xml"/><Relationship Id="rId11" Type="http://schemas.openxmlformats.org/officeDocument/2006/relationships/image" Target="media/image1.jpeg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1.png" TargetMode="External"/><Relationship Id="rId37" Type="http://schemas.openxmlformats.org/officeDocument/2006/relationships/footer" Target="footer9.xml"/><Relationship Id="rId40" Type="http://schemas.openxmlformats.org/officeDocument/2006/relationships/footer" Target="footer11.xml"/><Relationship Id="rId45" Type="http://schemas.openxmlformats.org/officeDocument/2006/relationships/footer" Target="footer16.xml"/><Relationship Id="rId53" Type="http://schemas.openxmlformats.org/officeDocument/2006/relationships/footer" Target="footer20.xml"/><Relationship Id="rId58" Type="http://schemas.openxmlformats.org/officeDocument/2006/relationships/header" Target="header10.xml"/><Relationship Id="rId66" Type="http://schemas.openxmlformats.org/officeDocument/2006/relationships/footer" Target="footer27.xml"/><Relationship Id="rId74" Type="http://schemas.openxmlformats.org/officeDocument/2006/relationships/image" Target="media/image13.jpeg"/><Relationship Id="rId79" Type="http://schemas.openxmlformats.org/officeDocument/2006/relationships/footer" Target="footer34.xml"/><Relationship Id="rId87" Type="http://schemas.openxmlformats.org/officeDocument/2006/relationships/footer" Target="footer40.xml"/><Relationship Id="rId5" Type="http://schemas.openxmlformats.org/officeDocument/2006/relationships/webSettings" Target="webSettings.xml"/><Relationship Id="rId61" Type="http://schemas.openxmlformats.org/officeDocument/2006/relationships/footer" Target="footer25.xml"/><Relationship Id="rId82" Type="http://schemas.openxmlformats.org/officeDocument/2006/relationships/header" Target="header16.xml"/><Relationship Id="rId90" Type="http://schemas.openxmlformats.org/officeDocument/2006/relationships/header" Target="header18.xml"/><Relationship Id="rId95" Type="http://schemas.openxmlformats.org/officeDocument/2006/relationships/footer" Target="footer43.xml"/><Relationship Id="rId19" Type="http://schemas.openxmlformats.org/officeDocument/2006/relationships/image" Target="media/image6.jpeg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35" Type="http://schemas.openxmlformats.org/officeDocument/2006/relationships/header" Target="header2.xml"/><Relationship Id="rId43" Type="http://schemas.openxmlformats.org/officeDocument/2006/relationships/footer" Target="footer14.xml"/><Relationship Id="rId48" Type="http://schemas.openxmlformats.org/officeDocument/2006/relationships/header" Target="header5.xml"/><Relationship Id="rId56" Type="http://schemas.openxmlformats.org/officeDocument/2006/relationships/footer" Target="footer21.xml"/><Relationship Id="rId64" Type="http://schemas.openxmlformats.org/officeDocument/2006/relationships/header" Target="header11.xml"/><Relationship Id="rId69" Type="http://schemas.openxmlformats.org/officeDocument/2006/relationships/header" Target="header13.xml"/><Relationship Id="rId77" Type="http://schemas.openxmlformats.org/officeDocument/2006/relationships/footer" Target="footer33.xml"/><Relationship Id="rId8" Type="http://schemas.openxmlformats.org/officeDocument/2006/relationships/footer" Target="footer1.xml"/><Relationship Id="rId51" Type="http://schemas.openxmlformats.org/officeDocument/2006/relationships/footer" Target="footer19.xml"/><Relationship Id="rId72" Type="http://schemas.openxmlformats.org/officeDocument/2006/relationships/header" Target="header14.xml"/><Relationship Id="rId80" Type="http://schemas.openxmlformats.org/officeDocument/2006/relationships/footer" Target="footer35.xml"/><Relationship Id="rId85" Type="http://schemas.openxmlformats.org/officeDocument/2006/relationships/footer" Target="footer39.xml"/><Relationship Id="rId93" Type="http://schemas.openxmlformats.org/officeDocument/2006/relationships/footer" Target="footer42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.png" TargetMode="External"/><Relationship Id="rId25" Type="http://schemas.openxmlformats.org/officeDocument/2006/relationships/image" Target="media/image10.png"/><Relationship Id="rId33" Type="http://schemas.openxmlformats.org/officeDocument/2006/relationships/footer" Target="footer6.xml"/><Relationship Id="rId38" Type="http://schemas.openxmlformats.org/officeDocument/2006/relationships/footer" Target="footer10.xml"/><Relationship Id="rId46" Type="http://schemas.openxmlformats.org/officeDocument/2006/relationships/header" Target="header4.xml"/><Relationship Id="rId59" Type="http://schemas.openxmlformats.org/officeDocument/2006/relationships/footer" Target="footer23.xml"/><Relationship Id="rId67" Type="http://schemas.openxmlformats.org/officeDocument/2006/relationships/header" Target="header12.xml"/><Relationship Id="rId20" Type="http://schemas.openxmlformats.org/officeDocument/2006/relationships/image" Target="media/image7.png"/><Relationship Id="rId41" Type="http://schemas.openxmlformats.org/officeDocument/2006/relationships/footer" Target="footer12.xml"/><Relationship Id="rId54" Type="http://schemas.openxmlformats.org/officeDocument/2006/relationships/header" Target="header8.xml"/><Relationship Id="rId62" Type="http://schemas.openxmlformats.org/officeDocument/2006/relationships/image" Target="media/image12.jpeg"/><Relationship Id="rId70" Type="http://schemas.openxmlformats.org/officeDocument/2006/relationships/footer" Target="footer29.xml"/><Relationship Id="rId75" Type="http://schemas.openxmlformats.org/officeDocument/2006/relationships/image" Target="media/image13.jpeg" TargetMode="External"/><Relationship Id="rId83" Type="http://schemas.openxmlformats.org/officeDocument/2006/relationships/footer" Target="footer37.xml"/><Relationship Id="rId88" Type="http://schemas.openxmlformats.org/officeDocument/2006/relationships/image" Target="media/image14.jpeg"/><Relationship Id="rId91" Type="http://schemas.openxmlformats.org/officeDocument/2006/relationships/header" Target="header19.xml"/><Relationship Id="rId96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png" TargetMode="External"/><Relationship Id="rId23" Type="http://schemas.openxmlformats.org/officeDocument/2006/relationships/image" Target="media/image8.jpeg" TargetMode="Externa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49" Type="http://schemas.openxmlformats.org/officeDocument/2006/relationships/header" Target="header6.xml"/><Relationship Id="rId57" Type="http://schemas.openxmlformats.org/officeDocument/2006/relationships/footer" Target="footer22.xml"/><Relationship Id="rId10" Type="http://schemas.openxmlformats.org/officeDocument/2006/relationships/image" Target="media/image1.jpeg"/><Relationship Id="rId31" Type="http://schemas.openxmlformats.org/officeDocument/2006/relationships/image" Target="media/image11.png"/><Relationship Id="rId44" Type="http://schemas.openxmlformats.org/officeDocument/2006/relationships/footer" Target="footer15.xml"/><Relationship Id="rId52" Type="http://schemas.openxmlformats.org/officeDocument/2006/relationships/header" Target="header7.xml"/><Relationship Id="rId60" Type="http://schemas.openxmlformats.org/officeDocument/2006/relationships/footer" Target="footer24.xml"/><Relationship Id="rId65" Type="http://schemas.openxmlformats.org/officeDocument/2006/relationships/footer" Target="footer26.xml"/><Relationship Id="rId73" Type="http://schemas.openxmlformats.org/officeDocument/2006/relationships/footer" Target="footer31.xml"/><Relationship Id="rId78" Type="http://schemas.openxmlformats.org/officeDocument/2006/relationships/header" Target="header15.xml"/><Relationship Id="rId81" Type="http://schemas.openxmlformats.org/officeDocument/2006/relationships/footer" Target="footer36.xml"/><Relationship Id="rId86" Type="http://schemas.openxmlformats.org/officeDocument/2006/relationships/header" Target="header17.xml"/><Relationship Id="rId94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2.png" TargetMode="External"/><Relationship Id="rId18" Type="http://schemas.openxmlformats.org/officeDocument/2006/relationships/image" Target="media/image5.jpeg"/><Relationship Id="rId3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14575</Words>
  <Characters>83082</Characters>
  <Application>Microsoft Office Word</Application>
  <DocSecurity>0</DocSecurity>
  <Lines>692</Lines>
  <Paragraphs>194</Paragraphs>
  <ScaleCrop>false</ScaleCrop>
  <Company/>
  <LinksUpToDate>false</LinksUpToDate>
  <CharactersWithSpaces>97463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Деканат</cp:lastModifiedBy>
  <cp:revision>2</cp:revision>
  <dcterms:created xsi:type="dcterms:W3CDTF">2018-03-30T12:46:00Z</dcterms:created>
  <dcterms:modified xsi:type="dcterms:W3CDTF">2018-03-30T12:46:00Z</dcterms:modified>
</cp:coreProperties>
</file>