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5A" w:rsidRPr="00675E5A" w:rsidRDefault="00675E5A" w:rsidP="00675E5A">
      <w:pPr>
        <w:spacing w:after="0" w:line="240" w:lineRule="auto"/>
        <w:ind w:left="284"/>
        <w:jc w:val="center"/>
        <w:rPr>
          <w:rFonts w:eastAsia="Times New Roman" w:cs="Times New Roman"/>
          <w:b/>
          <w:szCs w:val="24"/>
          <w:lang w:eastAsia="ru-RU"/>
        </w:rPr>
      </w:pPr>
      <w:r w:rsidRPr="00675E5A">
        <w:rPr>
          <w:rFonts w:eastAsia="Times New Roman" w:cs="Times New Roman"/>
          <w:b/>
          <w:szCs w:val="24"/>
          <w:lang w:eastAsia="ru-RU"/>
        </w:rPr>
        <w:t xml:space="preserve">МИНИСТЕРСТВО СЕЛЬСКОГО ХОЗЯЙСТВА РОССИЙСКОЙ ФЕДЕРАЦИИ </w:t>
      </w:r>
    </w:p>
    <w:p w:rsidR="00675E5A" w:rsidRPr="00675E5A" w:rsidRDefault="00675E5A" w:rsidP="00675E5A">
      <w:pPr>
        <w:spacing w:after="0" w:line="240" w:lineRule="auto"/>
        <w:ind w:left="284"/>
        <w:jc w:val="center"/>
        <w:rPr>
          <w:rFonts w:eastAsia="Times New Roman" w:cs="Times New Roman"/>
          <w:b/>
          <w:szCs w:val="24"/>
          <w:lang w:eastAsia="ru-RU"/>
        </w:rPr>
      </w:pPr>
      <w:r w:rsidRPr="00675E5A">
        <w:rPr>
          <w:rFonts w:eastAsia="Times New Roman" w:cs="Times New Roman"/>
          <w:b/>
          <w:szCs w:val="24"/>
          <w:lang w:eastAsia="ru-RU"/>
        </w:rPr>
        <w:t>ФЕДЕРАЛЬНОЕ ГОСУДАРСТВЕННОЕ БЮДЖЕТНОЕ ОБРАЗОВАТЕЛЬНОЕ УЧРЕЖДЕНИЕ ВЫСШЕГО ОБРАЗОВАНИЯ</w:t>
      </w:r>
    </w:p>
    <w:p w:rsidR="00675E5A" w:rsidRPr="00675E5A" w:rsidRDefault="00675E5A" w:rsidP="00675E5A">
      <w:pPr>
        <w:spacing w:after="0" w:line="240" w:lineRule="auto"/>
        <w:ind w:right="-185"/>
        <w:jc w:val="center"/>
        <w:rPr>
          <w:rFonts w:eastAsia="Times New Roman" w:cs="Times New Roman"/>
          <w:b/>
          <w:szCs w:val="24"/>
          <w:lang w:eastAsia="ru-RU"/>
        </w:rPr>
      </w:pPr>
      <w:r w:rsidRPr="00675E5A">
        <w:rPr>
          <w:rFonts w:eastAsia="Times New Roman" w:cs="Times New Roman"/>
          <w:b/>
          <w:szCs w:val="24"/>
          <w:lang w:eastAsia="ru-RU"/>
        </w:rPr>
        <w:t>«ИЖЕВСКАЯ ГОСУДАРСТВЕННАЯ СЕЛЬСКОХОЗЯЙСТВЕННАЯ АКАДЕМИЯ»</w:t>
      </w:r>
    </w:p>
    <w:p w:rsidR="00675E5A" w:rsidRPr="00675E5A" w:rsidRDefault="00675E5A" w:rsidP="00675E5A">
      <w:pPr>
        <w:spacing w:after="0" w:line="240" w:lineRule="auto"/>
        <w:ind w:left="284"/>
        <w:jc w:val="center"/>
        <w:rPr>
          <w:rFonts w:eastAsia="Times New Roman" w:cs="Times New Roman"/>
          <w:b/>
          <w:szCs w:val="24"/>
          <w:lang w:eastAsia="ru-RU"/>
        </w:rPr>
      </w:pPr>
    </w:p>
    <w:p w:rsidR="00675E5A" w:rsidRPr="00675E5A" w:rsidRDefault="00675E5A" w:rsidP="00675E5A">
      <w:pPr>
        <w:spacing w:after="0" w:line="240" w:lineRule="auto"/>
        <w:ind w:left="284"/>
        <w:jc w:val="center"/>
        <w:rPr>
          <w:rFonts w:eastAsia="Times New Roman" w:cs="Times New Roman"/>
          <w:szCs w:val="28"/>
          <w:lang w:eastAsia="ru-RU"/>
        </w:rPr>
      </w:pPr>
      <w:r w:rsidRPr="00675E5A">
        <w:rPr>
          <w:rFonts w:eastAsia="Times New Roman" w:cs="Times New Roman"/>
          <w:szCs w:val="28"/>
          <w:lang w:eastAsia="ru-RU"/>
        </w:rPr>
        <w:t xml:space="preserve">Кафедра </w:t>
      </w:r>
      <w:r>
        <w:rPr>
          <w:rFonts w:eastAsia="Times New Roman" w:cs="Times New Roman"/>
          <w:szCs w:val="28"/>
          <w:lang w:eastAsia="ru-RU"/>
        </w:rPr>
        <w:t>менеджмента и права</w:t>
      </w:r>
    </w:p>
    <w:p w:rsidR="00675E5A" w:rsidRPr="00675E5A" w:rsidRDefault="00675E5A" w:rsidP="00675E5A">
      <w:pPr>
        <w:spacing w:after="0" w:line="240" w:lineRule="auto"/>
        <w:ind w:left="284"/>
        <w:jc w:val="both"/>
        <w:rPr>
          <w:rFonts w:eastAsia="Times New Roman" w:cs="Times New Roman"/>
          <w:szCs w:val="28"/>
          <w:lang w:eastAsia="ru-RU"/>
        </w:rPr>
      </w:pP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r w:rsidRPr="00675E5A">
        <w:rPr>
          <w:rFonts w:eastAsia="Times New Roman" w:cs="Times New Roman"/>
          <w:szCs w:val="28"/>
          <w:lang w:eastAsia="ru-RU"/>
        </w:rPr>
        <w:tab/>
      </w:r>
    </w:p>
    <w:p w:rsidR="00675E5A" w:rsidRPr="00675E5A" w:rsidRDefault="00675E5A" w:rsidP="00675E5A">
      <w:pPr>
        <w:spacing w:after="0" w:line="240" w:lineRule="auto"/>
        <w:ind w:left="4820"/>
        <w:jc w:val="both"/>
        <w:rPr>
          <w:rFonts w:eastAsia="Times New Roman" w:cs="Times New Roman"/>
          <w:szCs w:val="28"/>
          <w:lang w:eastAsia="ru-RU"/>
        </w:rPr>
      </w:pPr>
      <w:r w:rsidRPr="00675E5A">
        <w:rPr>
          <w:rFonts w:eastAsia="Times New Roman" w:cs="Times New Roman"/>
          <w:szCs w:val="28"/>
          <w:lang w:eastAsia="ru-RU"/>
        </w:rPr>
        <w:t xml:space="preserve">Допускается к защите: </w:t>
      </w:r>
    </w:p>
    <w:p w:rsidR="00675E5A" w:rsidRPr="00675E5A" w:rsidRDefault="00675E5A" w:rsidP="00675E5A">
      <w:pPr>
        <w:spacing w:after="0" w:line="240" w:lineRule="auto"/>
        <w:ind w:left="4820"/>
        <w:jc w:val="both"/>
        <w:rPr>
          <w:rFonts w:eastAsia="Times New Roman" w:cs="Times New Roman"/>
          <w:szCs w:val="28"/>
          <w:lang w:eastAsia="ru-RU"/>
        </w:rPr>
      </w:pPr>
      <w:r w:rsidRPr="00675E5A">
        <w:rPr>
          <w:rFonts w:eastAsia="Times New Roman" w:cs="Times New Roman"/>
          <w:szCs w:val="28"/>
          <w:lang w:eastAsia="ru-RU"/>
        </w:rPr>
        <w:t>зав. кафедрой, д.э.н., профессор</w:t>
      </w:r>
    </w:p>
    <w:p w:rsidR="00675E5A" w:rsidRPr="00675E5A" w:rsidRDefault="00675E5A" w:rsidP="00675E5A">
      <w:pPr>
        <w:spacing w:after="0" w:line="240" w:lineRule="auto"/>
        <w:ind w:left="4820"/>
        <w:jc w:val="both"/>
        <w:rPr>
          <w:rFonts w:eastAsia="Times New Roman" w:cs="Times New Roman"/>
          <w:szCs w:val="28"/>
          <w:lang w:eastAsia="ru-RU"/>
        </w:rPr>
      </w:pPr>
      <w:r w:rsidRPr="00675E5A">
        <w:rPr>
          <w:rFonts w:eastAsia="Times New Roman" w:cs="Times New Roman"/>
          <w:szCs w:val="28"/>
          <w:lang w:eastAsia="ru-RU"/>
        </w:rPr>
        <w:t>_______________</w:t>
      </w:r>
      <w:r>
        <w:rPr>
          <w:rFonts w:eastAsia="Times New Roman" w:cs="Times New Roman"/>
          <w:szCs w:val="28"/>
          <w:lang w:eastAsia="ru-RU"/>
        </w:rPr>
        <w:t>А.К. Осипов</w:t>
      </w:r>
    </w:p>
    <w:p w:rsidR="00675E5A" w:rsidRPr="00675E5A" w:rsidRDefault="00675E5A" w:rsidP="00675E5A">
      <w:pPr>
        <w:spacing w:after="0" w:line="240" w:lineRule="auto"/>
        <w:ind w:left="4820"/>
        <w:jc w:val="both"/>
        <w:rPr>
          <w:rFonts w:eastAsia="Times New Roman" w:cs="Times New Roman"/>
          <w:szCs w:val="28"/>
          <w:lang w:eastAsia="ru-RU"/>
        </w:rPr>
      </w:pPr>
      <w:r w:rsidRPr="00675E5A">
        <w:rPr>
          <w:rFonts w:eastAsia="Times New Roman" w:cs="Times New Roman"/>
          <w:szCs w:val="28"/>
          <w:lang w:eastAsia="ru-RU"/>
        </w:rPr>
        <w:t>«___»_________________ 201</w:t>
      </w:r>
      <w:r>
        <w:rPr>
          <w:rFonts w:eastAsia="Times New Roman" w:cs="Times New Roman"/>
          <w:szCs w:val="28"/>
          <w:lang w:eastAsia="ru-RU"/>
        </w:rPr>
        <w:t>7</w:t>
      </w:r>
      <w:r w:rsidRPr="00675E5A">
        <w:rPr>
          <w:rFonts w:eastAsia="Times New Roman" w:cs="Times New Roman"/>
          <w:szCs w:val="28"/>
          <w:lang w:eastAsia="ru-RU"/>
        </w:rPr>
        <w:t>г.</w:t>
      </w:r>
      <w:r w:rsidRPr="00675E5A">
        <w:rPr>
          <w:rFonts w:eastAsia="Times New Roman" w:cs="Times New Roman"/>
          <w:szCs w:val="28"/>
          <w:lang w:eastAsia="ru-RU"/>
        </w:rPr>
        <w:tab/>
      </w:r>
      <w:r w:rsidRPr="00675E5A">
        <w:rPr>
          <w:rFonts w:eastAsia="Times New Roman" w:cs="Times New Roman"/>
          <w:szCs w:val="28"/>
          <w:lang w:eastAsia="ru-RU"/>
        </w:rPr>
        <w:tab/>
      </w:r>
    </w:p>
    <w:p w:rsidR="00675E5A" w:rsidRPr="00675E5A" w:rsidRDefault="00675E5A" w:rsidP="00675E5A">
      <w:pPr>
        <w:spacing w:after="0" w:line="240" w:lineRule="auto"/>
        <w:ind w:left="4820"/>
        <w:jc w:val="both"/>
        <w:rPr>
          <w:rFonts w:eastAsia="Times New Roman" w:cs="Times New Roman"/>
          <w:szCs w:val="28"/>
          <w:lang w:eastAsia="ru-RU"/>
        </w:rPr>
      </w:pPr>
    </w:p>
    <w:p w:rsidR="00675E5A" w:rsidRPr="00675E5A" w:rsidRDefault="00675E5A" w:rsidP="00675E5A">
      <w:pPr>
        <w:spacing w:after="0" w:line="240" w:lineRule="auto"/>
        <w:ind w:left="284"/>
        <w:jc w:val="center"/>
        <w:rPr>
          <w:rFonts w:eastAsia="Times New Roman" w:cs="Times New Roman"/>
          <w:szCs w:val="28"/>
          <w:lang w:eastAsia="ru-RU"/>
        </w:rPr>
      </w:pPr>
    </w:p>
    <w:p w:rsidR="00032D78" w:rsidRDefault="00032D78" w:rsidP="00032D78">
      <w:pPr>
        <w:rPr>
          <w:rFonts w:cs="Times New Roman"/>
          <w:sz w:val="24"/>
          <w:szCs w:val="24"/>
        </w:rPr>
      </w:pPr>
    </w:p>
    <w:p w:rsidR="00032D78" w:rsidRDefault="00032D78" w:rsidP="00032D78">
      <w:pPr>
        <w:rPr>
          <w:rFonts w:cs="Times New Roman"/>
          <w:sz w:val="24"/>
          <w:szCs w:val="24"/>
        </w:rPr>
      </w:pPr>
    </w:p>
    <w:p w:rsidR="00032D78" w:rsidRPr="00675E5A" w:rsidRDefault="00032D78" w:rsidP="00032D78">
      <w:pPr>
        <w:jc w:val="center"/>
        <w:rPr>
          <w:rFonts w:cs="Times New Roman"/>
          <w:b/>
          <w:szCs w:val="28"/>
        </w:rPr>
      </w:pPr>
      <w:r w:rsidRPr="00675E5A">
        <w:rPr>
          <w:rFonts w:cs="Times New Roman"/>
          <w:b/>
          <w:szCs w:val="28"/>
        </w:rPr>
        <w:t>ВЫПУСКНАЯ КВАЛИФИКАЦИОННАЯ РАБОТА</w:t>
      </w:r>
    </w:p>
    <w:p w:rsidR="00032D78" w:rsidRDefault="00032D78" w:rsidP="00032D78">
      <w:pPr>
        <w:jc w:val="center"/>
        <w:rPr>
          <w:rFonts w:cs="Times New Roman"/>
          <w:szCs w:val="28"/>
        </w:rPr>
      </w:pPr>
      <w:r w:rsidRPr="00675E5A">
        <w:rPr>
          <w:rFonts w:cs="Times New Roman"/>
          <w:szCs w:val="28"/>
        </w:rPr>
        <w:t>на тему: «</w:t>
      </w:r>
      <w:r w:rsidR="00675E5A" w:rsidRPr="00675E5A">
        <w:rPr>
          <w:rFonts w:cs="Times New Roman"/>
          <w:szCs w:val="28"/>
        </w:rPr>
        <w:t>Разработка перспективного плана развития (</w:t>
      </w:r>
      <w:r w:rsidRPr="00675E5A">
        <w:rPr>
          <w:rFonts w:cs="Times New Roman"/>
          <w:szCs w:val="28"/>
        </w:rPr>
        <w:t>на</w:t>
      </w:r>
      <w:r w:rsidR="00372462" w:rsidRPr="00675E5A">
        <w:rPr>
          <w:rFonts w:cs="Times New Roman"/>
          <w:szCs w:val="28"/>
        </w:rPr>
        <w:t xml:space="preserve"> примере</w:t>
      </w:r>
      <w:r w:rsidRPr="00675E5A">
        <w:rPr>
          <w:rFonts w:cs="Times New Roman"/>
          <w:szCs w:val="28"/>
        </w:rPr>
        <w:t xml:space="preserve"> </w:t>
      </w:r>
      <w:r w:rsidR="00372462" w:rsidRPr="00675E5A">
        <w:rPr>
          <w:rFonts w:cs="Times New Roman"/>
          <w:szCs w:val="28"/>
        </w:rPr>
        <w:t>организации</w:t>
      </w:r>
      <w:r w:rsidRPr="00675E5A">
        <w:rPr>
          <w:rFonts w:cs="Times New Roman"/>
          <w:szCs w:val="28"/>
        </w:rPr>
        <w:t xml:space="preserve"> </w:t>
      </w:r>
      <w:r w:rsidR="003C27AF" w:rsidRPr="00675E5A">
        <w:rPr>
          <w:rFonts w:cs="Times New Roman"/>
          <w:szCs w:val="28"/>
        </w:rPr>
        <w:t>ООО «Глобус</w:t>
      </w:r>
      <w:r w:rsidRPr="00675E5A">
        <w:rPr>
          <w:rFonts w:cs="Times New Roman"/>
          <w:szCs w:val="28"/>
        </w:rPr>
        <w:t>»</w:t>
      </w:r>
      <w:r w:rsidR="00675E5A" w:rsidRPr="00675E5A">
        <w:rPr>
          <w:rFonts w:cs="Times New Roman"/>
          <w:szCs w:val="28"/>
        </w:rPr>
        <w:t xml:space="preserve"> г. Ижевск Удмуртской Республики)</w:t>
      </w:r>
    </w:p>
    <w:p w:rsidR="00675E5A" w:rsidRPr="00675E5A" w:rsidRDefault="00675E5A" w:rsidP="00032D78">
      <w:pPr>
        <w:jc w:val="center"/>
        <w:rPr>
          <w:rFonts w:cs="Times New Roman"/>
          <w:szCs w:val="28"/>
        </w:rPr>
      </w:pPr>
    </w:p>
    <w:p w:rsidR="00032D78" w:rsidRPr="00675E5A" w:rsidRDefault="00032D78" w:rsidP="00032D78">
      <w:pPr>
        <w:jc w:val="center"/>
        <w:rPr>
          <w:rFonts w:cs="Times New Roman"/>
          <w:szCs w:val="28"/>
        </w:rPr>
      </w:pPr>
      <w:r w:rsidRPr="00675E5A">
        <w:rPr>
          <w:rFonts w:cs="Times New Roman"/>
          <w:szCs w:val="28"/>
        </w:rPr>
        <w:t>Направление 38.03.02 «Менеджмент»</w:t>
      </w:r>
    </w:p>
    <w:p w:rsidR="00032D78" w:rsidRPr="00675E5A" w:rsidRDefault="00032D78" w:rsidP="00032D78">
      <w:pPr>
        <w:jc w:val="center"/>
        <w:rPr>
          <w:rFonts w:cs="Times New Roman"/>
          <w:szCs w:val="28"/>
        </w:rPr>
      </w:pPr>
      <w:r w:rsidRPr="00675E5A">
        <w:rPr>
          <w:rFonts w:cs="Times New Roman"/>
          <w:szCs w:val="28"/>
        </w:rPr>
        <w:t>Профиль «Менеджмент организации»</w:t>
      </w:r>
    </w:p>
    <w:p w:rsidR="00032D78" w:rsidRDefault="00032D78" w:rsidP="00032D78">
      <w:pPr>
        <w:jc w:val="center"/>
        <w:rPr>
          <w:rFonts w:cs="Times New Roman"/>
          <w:sz w:val="24"/>
          <w:szCs w:val="24"/>
        </w:rPr>
      </w:pPr>
    </w:p>
    <w:p w:rsidR="00032D78" w:rsidRDefault="00032D78" w:rsidP="00032D78">
      <w:pPr>
        <w:jc w:val="center"/>
        <w:rPr>
          <w:rFonts w:cs="Times New Roman"/>
          <w:sz w:val="24"/>
          <w:szCs w:val="24"/>
        </w:rPr>
      </w:pPr>
    </w:p>
    <w:p w:rsidR="0058673B" w:rsidRDefault="00032D78" w:rsidP="0058673B">
      <w:pPr>
        <w:tabs>
          <w:tab w:val="left" w:pos="7530"/>
        </w:tabs>
        <w:spacing w:after="0" w:line="240" w:lineRule="auto"/>
        <w:jc w:val="both"/>
        <w:rPr>
          <w:rFonts w:cs="Times New Roman"/>
          <w:szCs w:val="28"/>
        </w:rPr>
      </w:pPr>
      <w:r w:rsidRPr="00675E5A">
        <w:rPr>
          <w:rFonts w:cs="Times New Roman"/>
          <w:szCs w:val="28"/>
        </w:rPr>
        <w:t>Научный р</w:t>
      </w:r>
      <w:r w:rsidR="0058673B">
        <w:rPr>
          <w:rFonts w:cs="Times New Roman"/>
          <w:szCs w:val="28"/>
        </w:rPr>
        <w:t>уководитель</w:t>
      </w:r>
    </w:p>
    <w:p w:rsidR="0058673B" w:rsidRPr="00675E5A" w:rsidRDefault="00157B72" w:rsidP="0058673B">
      <w:pPr>
        <w:spacing w:after="0" w:line="240" w:lineRule="auto"/>
        <w:rPr>
          <w:rFonts w:cs="Times New Roman"/>
          <w:szCs w:val="28"/>
        </w:rPr>
      </w:pPr>
      <w:r w:rsidRPr="00675E5A">
        <w:rPr>
          <w:rFonts w:cs="Times New Roman"/>
          <w:szCs w:val="28"/>
        </w:rPr>
        <w:t>к.э</w:t>
      </w:r>
      <w:r w:rsidR="00032D78" w:rsidRPr="00675E5A">
        <w:rPr>
          <w:rFonts w:cs="Times New Roman"/>
          <w:szCs w:val="28"/>
        </w:rPr>
        <w:t>.н., доцент</w:t>
      </w:r>
      <w:r w:rsidR="0058673B" w:rsidRPr="0058673B">
        <w:rPr>
          <w:rFonts w:cs="Times New Roman"/>
          <w:szCs w:val="28"/>
        </w:rPr>
        <w:t xml:space="preserve"> </w:t>
      </w:r>
      <w:r w:rsidR="0058673B">
        <w:rPr>
          <w:rFonts w:cs="Times New Roman"/>
          <w:szCs w:val="28"/>
        </w:rPr>
        <w:t xml:space="preserve">                                                                                   О.В.  </w:t>
      </w:r>
      <w:r w:rsidR="0058673B" w:rsidRPr="00675E5A">
        <w:rPr>
          <w:rFonts w:cs="Times New Roman"/>
          <w:szCs w:val="28"/>
        </w:rPr>
        <w:t xml:space="preserve">Абашева </w:t>
      </w:r>
    </w:p>
    <w:p w:rsidR="0058673B" w:rsidRPr="0058673B" w:rsidRDefault="0058673B" w:rsidP="0058673B">
      <w:pPr>
        <w:spacing w:after="0" w:line="240" w:lineRule="auto"/>
        <w:jc w:val="center"/>
        <w:rPr>
          <w:rFonts w:cs="Times New Roman"/>
          <w:sz w:val="20"/>
          <w:szCs w:val="20"/>
        </w:rPr>
      </w:pPr>
      <w:r>
        <w:rPr>
          <w:rFonts w:cs="Times New Roman"/>
          <w:sz w:val="20"/>
          <w:szCs w:val="20"/>
        </w:rPr>
        <w:t>д</w:t>
      </w:r>
      <w:r w:rsidRPr="0058673B">
        <w:rPr>
          <w:rFonts w:cs="Times New Roman"/>
          <w:sz w:val="20"/>
          <w:szCs w:val="20"/>
        </w:rPr>
        <w:t>ата</w:t>
      </w:r>
      <w:r>
        <w:rPr>
          <w:rFonts w:cs="Times New Roman"/>
          <w:szCs w:val="28"/>
        </w:rPr>
        <w:t xml:space="preserve">, </w:t>
      </w:r>
      <w:r w:rsidR="00032D78" w:rsidRPr="0058673B">
        <w:rPr>
          <w:rFonts w:cs="Times New Roman"/>
          <w:sz w:val="20"/>
          <w:szCs w:val="20"/>
        </w:rPr>
        <w:t>подпись</w:t>
      </w:r>
    </w:p>
    <w:p w:rsidR="00032D78" w:rsidRPr="00675E5A" w:rsidRDefault="00032D78" w:rsidP="00032D78">
      <w:pPr>
        <w:spacing w:after="0" w:line="240" w:lineRule="auto"/>
        <w:rPr>
          <w:rFonts w:cs="Times New Roman"/>
          <w:szCs w:val="28"/>
        </w:rPr>
      </w:pPr>
      <w:r w:rsidRPr="00675E5A">
        <w:rPr>
          <w:rFonts w:cs="Times New Roman"/>
          <w:szCs w:val="28"/>
        </w:rPr>
        <w:t xml:space="preserve">                                                       </w:t>
      </w:r>
    </w:p>
    <w:p w:rsidR="0058673B" w:rsidRDefault="00032D78" w:rsidP="00032D78">
      <w:pPr>
        <w:spacing w:after="0" w:line="240" w:lineRule="auto"/>
        <w:rPr>
          <w:rFonts w:cs="Times New Roman"/>
          <w:szCs w:val="28"/>
        </w:rPr>
      </w:pPr>
      <w:r w:rsidRPr="00675E5A">
        <w:rPr>
          <w:rFonts w:cs="Times New Roman"/>
          <w:szCs w:val="28"/>
        </w:rPr>
        <w:t xml:space="preserve">Студент гр.                                                                                              </w:t>
      </w:r>
      <w:r w:rsidR="00000718">
        <w:rPr>
          <w:rFonts w:cs="Times New Roman"/>
          <w:szCs w:val="28"/>
        </w:rPr>
        <w:t xml:space="preserve">М. </w:t>
      </w:r>
      <w:proofErr w:type="spellStart"/>
      <w:r w:rsidR="00000718">
        <w:rPr>
          <w:rFonts w:cs="Times New Roman"/>
          <w:szCs w:val="28"/>
        </w:rPr>
        <w:t>К</w:t>
      </w:r>
      <w:r w:rsidR="00DA0ADD">
        <w:rPr>
          <w:rFonts w:cs="Times New Roman"/>
          <w:szCs w:val="28"/>
        </w:rPr>
        <w:t>о</w:t>
      </w:r>
      <w:r w:rsidR="00000718">
        <w:rPr>
          <w:rFonts w:cs="Times New Roman"/>
          <w:szCs w:val="28"/>
        </w:rPr>
        <w:t>бров</w:t>
      </w:r>
      <w:proofErr w:type="spellEnd"/>
      <w:r w:rsidRPr="00675E5A">
        <w:rPr>
          <w:rFonts w:cs="Times New Roman"/>
          <w:szCs w:val="28"/>
        </w:rPr>
        <w:t xml:space="preserve">  </w:t>
      </w:r>
    </w:p>
    <w:p w:rsidR="00032D78" w:rsidRPr="00675E5A" w:rsidRDefault="0058673B" w:rsidP="0058673B">
      <w:pPr>
        <w:spacing w:after="0" w:line="240" w:lineRule="auto"/>
        <w:jc w:val="center"/>
        <w:rPr>
          <w:rFonts w:cs="Times New Roman"/>
          <w:szCs w:val="28"/>
        </w:rPr>
      </w:pPr>
      <w:r>
        <w:rPr>
          <w:rFonts w:cs="Times New Roman"/>
          <w:sz w:val="20"/>
          <w:szCs w:val="20"/>
        </w:rPr>
        <w:t>д</w:t>
      </w:r>
      <w:r w:rsidRPr="0058673B">
        <w:rPr>
          <w:rFonts w:cs="Times New Roman"/>
          <w:sz w:val="20"/>
          <w:szCs w:val="20"/>
        </w:rPr>
        <w:t>ата</w:t>
      </w:r>
      <w:r>
        <w:rPr>
          <w:rFonts w:cs="Times New Roman"/>
          <w:szCs w:val="28"/>
        </w:rPr>
        <w:t xml:space="preserve">, </w:t>
      </w:r>
      <w:r w:rsidR="00032D78" w:rsidRPr="0058673B">
        <w:rPr>
          <w:rFonts w:cs="Times New Roman"/>
          <w:sz w:val="20"/>
          <w:szCs w:val="20"/>
        </w:rPr>
        <w:t>подпись</w:t>
      </w:r>
    </w:p>
    <w:p w:rsidR="00032D78" w:rsidRDefault="00032D78" w:rsidP="00032D78">
      <w:pPr>
        <w:rPr>
          <w:rFonts w:cs="Times New Roman"/>
          <w:sz w:val="24"/>
          <w:szCs w:val="24"/>
        </w:rPr>
      </w:pPr>
    </w:p>
    <w:p w:rsidR="0058673B" w:rsidRDefault="0058673B" w:rsidP="00032D78">
      <w:pPr>
        <w:rPr>
          <w:rFonts w:cs="Times New Roman"/>
          <w:sz w:val="24"/>
          <w:szCs w:val="24"/>
        </w:rPr>
      </w:pPr>
    </w:p>
    <w:p w:rsidR="00675E5A" w:rsidRDefault="00675E5A" w:rsidP="00032D78">
      <w:pPr>
        <w:rPr>
          <w:rFonts w:cs="Times New Roman"/>
          <w:sz w:val="24"/>
          <w:szCs w:val="24"/>
        </w:rPr>
      </w:pPr>
    </w:p>
    <w:p w:rsidR="00FF3B17" w:rsidRDefault="00FF3B17" w:rsidP="00032D78">
      <w:pPr>
        <w:rPr>
          <w:rFonts w:cs="Times New Roman"/>
          <w:sz w:val="24"/>
          <w:szCs w:val="24"/>
        </w:rPr>
      </w:pPr>
    </w:p>
    <w:p w:rsidR="00032D78" w:rsidRPr="00FF3B17" w:rsidRDefault="00675E5A" w:rsidP="00032D78">
      <w:pPr>
        <w:jc w:val="center"/>
        <w:rPr>
          <w:rFonts w:cs="Times New Roman"/>
          <w:szCs w:val="28"/>
        </w:rPr>
      </w:pPr>
      <w:r w:rsidRPr="00FF3B17">
        <w:rPr>
          <w:rFonts w:cs="Times New Roman"/>
          <w:szCs w:val="28"/>
        </w:rPr>
        <w:t>Ижевск 2017</w:t>
      </w:r>
    </w:p>
    <w:p w:rsidR="001361BB" w:rsidRPr="00146F82" w:rsidRDefault="001361BB" w:rsidP="00146F82">
      <w:pPr>
        <w:spacing w:line="720" w:lineRule="auto"/>
        <w:jc w:val="center"/>
        <w:rPr>
          <w:b/>
          <w:szCs w:val="28"/>
        </w:rPr>
      </w:pPr>
      <w:r w:rsidRPr="00EC3236">
        <w:rPr>
          <w:b/>
          <w:szCs w:val="28"/>
        </w:rPr>
        <w:lastRenderedPageBreak/>
        <w:t>Содержание</w:t>
      </w:r>
    </w:p>
    <w:p w:rsidR="00B142AA" w:rsidRDefault="002B27BC" w:rsidP="00611847">
      <w:pPr>
        <w:pStyle w:val="3"/>
        <w:tabs>
          <w:tab w:val="right" w:leader="dot" w:pos="9707"/>
        </w:tabs>
        <w:spacing w:line="360" w:lineRule="auto"/>
        <w:ind w:left="0"/>
        <w:jc w:val="both"/>
        <w:rPr>
          <w:noProof/>
          <w:sz w:val="28"/>
          <w:szCs w:val="28"/>
        </w:rPr>
      </w:pPr>
      <w:r w:rsidRPr="002B27BC">
        <w:rPr>
          <w:sz w:val="28"/>
          <w:szCs w:val="28"/>
        </w:rPr>
        <w:fldChar w:fldCharType="begin"/>
      </w:r>
      <w:r w:rsidR="001361BB" w:rsidRPr="00EC3236">
        <w:rPr>
          <w:sz w:val="28"/>
          <w:szCs w:val="28"/>
        </w:rPr>
        <w:instrText xml:space="preserve"> TOC \o "1-3" \h \z \u </w:instrText>
      </w:r>
      <w:r w:rsidRPr="002B27BC">
        <w:rPr>
          <w:sz w:val="28"/>
          <w:szCs w:val="28"/>
        </w:rPr>
        <w:fldChar w:fldCharType="separate"/>
      </w:r>
      <w:hyperlink w:anchor="_Toc448669341" w:history="1">
        <w:r w:rsidR="001361BB" w:rsidRPr="002A753E">
          <w:rPr>
            <w:rStyle w:val="a9"/>
            <w:noProof/>
            <w:sz w:val="28"/>
            <w:szCs w:val="28"/>
          </w:rPr>
          <w:t>Введение</w:t>
        </w:r>
        <w:r w:rsidR="00EA34ED" w:rsidRPr="002A753E">
          <w:rPr>
            <w:noProof/>
            <w:webHidden/>
            <w:sz w:val="28"/>
            <w:szCs w:val="28"/>
          </w:rPr>
          <w:t>………………………………………………………………</w:t>
        </w:r>
        <w:r w:rsidR="00C46EBE" w:rsidRPr="002A753E">
          <w:rPr>
            <w:noProof/>
            <w:webHidden/>
            <w:sz w:val="28"/>
            <w:szCs w:val="28"/>
          </w:rPr>
          <w:t>……</w:t>
        </w:r>
        <w:r w:rsidR="004B6B79">
          <w:rPr>
            <w:noProof/>
            <w:webHidden/>
            <w:sz w:val="28"/>
            <w:szCs w:val="28"/>
          </w:rPr>
          <w:t>…………...3</w:t>
        </w:r>
      </w:hyperlink>
    </w:p>
    <w:p w:rsidR="001361BB" w:rsidRPr="002A753E" w:rsidRDefault="00B142AA" w:rsidP="00611847">
      <w:pPr>
        <w:pStyle w:val="3"/>
        <w:tabs>
          <w:tab w:val="right" w:leader="dot" w:pos="9707"/>
        </w:tabs>
        <w:spacing w:line="360" w:lineRule="auto"/>
        <w:ind w:left="0"/>
        <w:jc w:val="both"/>
        <w:rPr>
          <w:noProof/>
          <w:sz w:val="28"/>
          <w:szCs w:val="28"/>
        </w:rPr>
      </w:pPr>
      <w:r>
        <w:rPr>
          <w:noProof/>
          <w:sz w:val="28"/>
          <w:szCs w:val="28"/>
        </w:rPr>
        <w:t xml:space="preserve">1. </w:t>
      </w:r>
      <w:r w:rsidR="007649A2" w:rsidRPr="007649A2">
        <w:rPr>
          <w:noProof/>
          <w:sz w:val="28"/>
          <w:szCs w:val="28"/>
        </w:rPr>
        <w:t>1.</w:t>
      </w:r>
      <w:r w:rsidR="007649A2" w:rsidRPr="007649A2">
        <w:rPr>
          <w:noProof/>
          <w:sz w:val="28"/>
          <w:szCs w:val="28"/>
        </w:rPr>
        <w:tab/>
        <w:t>Теоретическое обоснование перспективных направлений развития посредством улучшения конкурентн</w:t>
      </w:r>
      <w:r w:rsidR="00572B10">
        <w:rPr>
          <w:noProof/>
          <w:sz w:val="28"/>
          <w:szCs w:val="28"/>
        </w:rPr>
        <w:t>ых позиций организации</w:t>
      </w:r>
      <w:r>
        <w:rPr>
          <w:noProof/>
          <w:sz w:val="28"/>
          <w:szCs w:val="28"/>
        </w:rPr>
        <w:t>…………</w:t>
      </w:r>
      <w:r w:rsidR="00572B10">
        <w:rPr>
          <w:noProof/>
          <w:sz w:val="28"/>
          <w:szCs w:val="28"/>
        </w:rPr>
        <w:t>.</w:t>
      </w:r>
      <w:r>
        <w:rPr>
          <w:noProof/>
          <w:sz w:val="28"/>
          <w:szCs w:val="28"/>
        </w:rPr>
        <w:t>…………5</w:t>
      </w:r>
      <w:r w:rsidR="004B6B79" w:rsidRPr="002A753E">
        <w:rPr>
          <w:noProof/>
          <w:sz w:val="28"/>
          <w:szCs w:val="28"/>
        </w:rPr>
        <w:t xml:space="preserve"> </w:t>
      </w:r>
    </w:p>
    <w:p w:rsidR="001361BB" w:rsidRPr="002A753E" w:rsidRDefault="002B27BC" w:rsidP="0019642D">
      <w:pPr>
        <w:pStyle w:val="1"/>
        <w:rPr>
          <w:rFonts w:ascii="Times New Roman" w:eastAsia="Times New Roman" w:hAnsi="Times New Roman" w:cs="Times New Roman"/>
          <w:noProof/>
          <w:kern w:val="0"/>
          <w:sz w:val="28"/>
          <w:szCs w:val="28"/>
          <w:lang w:eastAsia="ru-RU" w:bidi="ar-SA"/>
        </w:rPr>
      </w:pPr>
      <w:hyperlink w:anchor="_Toc448669342" w:history="1">
        <w:r w:rsidR="00B142AA" w:rsidRPr="00B142AA">
          <w:rPr>
            <w:rStyle w:val="a9"/>
            <w:rFonts w:ascii="Times New Roman" w:hAnsi="Times New Roman" w:cs="Times New Roman"/>
            <w:noProof/>
            <w:sz w:val="28"/>
            <w:szCs w:val="28"/>
          </w:rPr>
          <w:t>2. Организационно-правовая и финансово-экономическая характеристика деятельности организации</w:t>
        </w:r>
        <w:r w:rsidR="002A753E">
          <w:rPr>
            <w:rFonts w:ascii="Times New Roman" w:hAnsi="Times New Roman" w:cs="Times New Roman"/>
            <w:noProof/>
            <w:webHidden/>
            <w:sz w:val="28"/>
            <w:szCs w:val="28"/>
          </w:rPr>
          <w:t>...</w:t>
        </w:r>
        <w:r w:rsidR="0019642D" w:rsidRPr="002A753E">
          <w:rPr>
            <w:rFonts w:ascii="Times New Roman" w:hAnsi="Times New Roman" w:cs="Times New Roman"/>
            <w:noProof/>
            <w:webHidden/>
            <w:sz w:val="28"/>
            <w:szCs w:val="28"/>
          </w:rPr>
          <w:t>................</w:t>
        </w:r>
        <w:r w:rsidR="00B142AA">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 xml:space="preserve"> </w:t>
        </w:r>
        <w:r w:rsidR="001361BB" w:rsidRPr="002A753E">
          <w:rPr>
            <w:rStyle w:val="a9"/>
            <w:rFonts w:ascii="Times New Roman" w:hAnsi="Times New Roman" w:cs="Times New Roman"/>
            <w:noProof/>
            <w:sz w:val="28"/>
            <w:szCs w:val="28"/>
          </w:rPr>
          <w:t>4</w:t>
        </w:r>
      </w:hyperlink>
    </w:p>
    <w:p w:rsidR="001361BB" w:rsidRPr="002A753E" w:rsidRDefault="002B27BC" w:rsidP="0019642D">
      <w:pPr>
        <w:pStyle w:val="1"/>
        <w:ind w:firstLine="425"/>
        <w:rPr>
          <w:rFonts w:ascii="Times New Roman" w:eastAsia="Times New Roman" w:hAnsi="Times New Roman" w:cs="Times New Roman"/>
          <w:noProof/>
          <w:kern w:val="0"/>
          <w:sz w:val="28"/>
          <w:szCs w:val="28"/>
          <w:lang w:eastAsia="ru-RU" w:bidi="ar-SA"/>
        </w:rPr>
      </w:pPr>
      <w:hyperlink w:anchor="_Toc448669343" w:history="1">
        <w:r w:rsidR="00B142AA">
          <w:rPr>
            <w:rStyle w:val="a9"/>
            <w:rFonts w:ascii="Times New Roman" w:hAnsi="Times New Roman" w:cs="Times New Roman"/>
            <w:noProof/>
            <w:sz w:val="28"/>
            <w:szCs w:val="28"/>
          </w:rPr>
          <w:t>2.1</w:t>
        </w:r>
        <w:r w:rsidR="00C46EBE" w:rsidRPr="002A753E">
          <w:rPr>
            <w:rStyle w:val="a9"/>
            <w:rFonts w:ascii="Times New Roman" w:hAnsi="Times New Roman" w:cs="Times New Roman"/>
            <w:noProof/>
            <w:sz w:val="28"/>
            <w:szCs w:val="28"/>
          </w:rPr>
          <w:t xml:space="preserve"> Общая характеристика </w:t>
        </w:r>
        <w:r w:rsidR="001361BB" w:rsidRPr="002A753E">
          <w:rPr>
            <w:rStyle w:val="a9"/>
            <w:rFonts w:ascii="Times New Roman" w:hAnsi="Times New Roman" w:cs="Times New Roman"/>
            <w:noProof/>
            <w:sz w:val="28"/>
            <w:szCs w:val="28"/>
          </w:rPr>
          <w:t>организации</w:t>
        </w:r>
        <w:r w:rsidR="00EA34ED" w:rsidRP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1361BB" w:rsidRPr="002A753E">
          <w:rPr>
            <w:rStyle w:val="a9"/>
            <w:rFonts w:ascii="Times New Roman" w:hAnsi="Times New Roman" w:cs="Times New Roman"/>
            <w:noProof/>
            <w:sz w:val="28"/>
            <w:szCs w:val="28"/>
          </w:rPr>
          <w:t>4</w:t>
        </w:r>
      </w:hyperlink>
    </w:p>
    <w:p w:rsidR="001361BB" w:rsidRPr="002A753E" w:rsidRDefault="002B27BC" w:rsidP="0019642D">
      <w:pPr>
        <w:pStyle w:val="1"/>
        <w:ind w:firstLine="425"/>
        <w:rPr>
          <w:rFonts w:ascii="Times New Roman" w:eastAsia="Times New Roman" w:hAnsi="Times New Roman" w:cs="Times New Roman"/>
          <w:noProof/>
          <w:kern w:val="0"/>
          <w:sz w:val="28"/>
          <w:szCs w:val="28"/>
          <w:lang w:eastAsia="ru-RU" w:bidi="ar-SA"/>
        </w:rPr>
      </w:pPr>
      <w:hyperlink w:anchor="_Toc448669344" w:history="1">
        <w:r w:rsidR="00B142AA">
          <w:rPr>
            <w:rStyle w:val="a9"/>
            <w:rFonts w:ascii="Times New Roman" w:hAnsi="Times New Roman" w:cs="Times New Roman"/>
            <w:noProof/>
            <w:sz w:val="28"/>
            <w:szCs w:val="28"/>
          </w:rPr>
          <w:t>2</w:t>
        </w:r>
        <w:r w:rsidR="00BF63DA" w:rsidRPr="002A753E">
          <w:rPr>
            <w:rStyle w:val="a9"/>
            <w:rFonts w:ascii="Times New Roman" w:hAnsi="Times New Roman" w:cs="Times New Roman"/>
            <w:noProof/>
            <w:sz w:val="28"/>
            <w:szCs w:val="28"/>
          </w:rPr>
          <w:t>.2</w:t>
        </w:r>
        <w:r w:rsidR="002B4319" w:rsidRPr="002A753E">
          <w:rPr>
            <w:rStyle w:val="a9"/>
            <w:rFonts w:ascii="Times New Roman" w:hAnsi="Times New Roman" w:cs="Times New Roman"/>
            <w:noProof/>
            <w:sz w:val="28"/>
            <w:szCs w:val="28"/>
          </w:rPr>
          <w:t xml:space="preserve"> </w:t>
        </w:r>
        <w:r w:rsidR="001361BB" w:rsidRPr="002A753E">
          <w:rPr>
            <w:rStyle w:val="a9"/>
            <w:rFonts w:ascii="Times New Roman" w:hAnsi="Times New Roman" w:cs="Times New Roman"/>
            <w:noProof/>
            <w:sz w:val="28"/>
            <w:szCs w:val="28"/>
          </w:rPr>
          <w:t xml:space="preserve">Анализ </w:t>
        </w:r>
        <w:r w:rsidR="00B142AA">
          <w:rPr>
            <w:rStyle w:val="a9"/>
            <w:rFonts w:ascii="Times New Roman" w:hAnsi="Times New Roman" w:cs="Times New Roman"/>
            <w:noProof/>
            <w:sz w:val="28"/>
            <w:szCs w:val="28"/>
          </w:rPr>
          <w:t>финансово-экономической деятельности</w:t>
        </w:r>
        <w:r w:rsidR="00EA34ED" w:rsidRP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B142AA">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D05F8F" w:rsidRPr="002A753E">
          <w:rPr>
            <w:rStyle w:val="a9"/>
            <w:rFonts w:ascii="Times New Roman" w:hAnsi="Times New Roman" w:cs="Times New Roman"/>
            <w:noProof/>
            <w:sz w:val="28"/>
            <w:szCs w:val="28"/>
          </w:rPr>
          <w:t>5</w:t>
        </w:r>
      </w:hyperlink>
    </w:p>
    <w:p w:rsidR="001361BB" w:rsidRPr="002A753E" w:rsidRDefault="002B27BC" w:rsidP="0019642D">
      <w:pPr>
        <w:pStyle w:val="1"/>
        <w:ind w:firstLine="425"/>
        <w:rPr>
          <w:rFonts w:ascii="Times New Roman" w:eastAsia="Times New Roman" w:hAnsi="Times New Roman" w:cs="Times New Roman"/>
          <w:noProof/>
          <w:kern w:val="0"/>
          <w:sz w:val="28"/>
          <w:szCs w:val="28"/>
          <w:lang w:eastAsia="ru-RU" w:bidi="ar-SA"/>
        </w:rPr>
      </w:pPr>
      <w:hyperlink w:anchor="_Toc448669345" w:history="1">
        <w:r w:rsidR="00B142AA">
          <w:rPr>
            <w:rStyle w:val="a9"/>
            <w:rFonts w:ascii="Times New Roman" w:hAnsi="Times New Roman" w:cs="Times New Roman"/>
            <w:noProof/>
            <w:sz w:val="28"/>
            <w:szCs w:val="28"/>
          </w:rPr>
          <w:t>2</w:t>
        </w:r>
        <w:r w:rsidR="00BF63DA" w:rsidRPr="002A753E">
          <w:rPr>
            <w:rStyle w:val="a9"/>
            <w:rFonts w:ascii="Times New Roman" w:hAnsi="Times New Roman" w:cs="Times New Roman"/>
            <w:noProof/>
            <w:sz w:val="28"/>
            <w:szCs w:val="28"/>
          </w:rPr>
          <w:t>.3</w:t>
        </w:r>
        <w:r w:rsidR="002B4319" w:rsidRPr="002A753E">
          <w:rPr>
            <w:rStyle w:val="a9"/>
            <w:rFonts w:ascii="Times New Roman" w:hAnsi="Times New Roman" w:cs="Times New Roman"/>
            <w:noProof/>
            <w:sz w:val="28"/>
            <w:szCs w:val="28"/>
          </w:rPr>
          <w:t xml:space="preserve"> </w:t>
        </w:r>
        <w:r w:rsidR="001361BB" w:rsidRPr="002A753E">
          <w:rPr>
            <w:rStyle w:val="a9"/>
            <w:rFonts w:ascii="Times New Roman" w:hAnsi="Times New Roman" w:cs="Times New Roman"/>
            <w:noProof/>
            <w:sz w:val="28"/>
            <w:szCs w:val="28"/>
          </w:rPr>
          <w:t>Анализ вн</w:t>
        </w:r>
        <w:r w:rsidR="006F1829" w:rsidRPr="002A753E">
          <w:rPr>
            <w:rStyle w:val="a9"/>
            <w:rFonts w:ascii="Times New Roman" w:hAnsi="Times New Roman" w:cs="Times New Roman"/>
            <w:noProof/>
            <w:sz w:val="28"/>
            <w:szCs w:val="28"/>
          </w:rPr>
          <w:t>ешней</w:t>
        </w:r>
        <w:r w:rsidR="001361BB" w:rsidRPr="002A753E">
          <w:rPr>
            <w:rStyle w:val="a9"/>
            <w:rFonts w:ascii="Times New Roman" w:hAnsi="Times New Roman" w:cs="Times New Roman"/>
            <w:noProof/>
            <w:sz w:val="28"/>
            <w:szCs w:val="28"/>
          </w:rPr>
          <w:t xml:space="preserve"> среды организации</w:t>
        </w:r>
        <w:r w:rsidR="00EA34ED" w:rsidRP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6F1829" w:rsidRPr="002A753E">
          <w:rPr>
            <w:rStyle w:val="a9"/>
            <w:rFonts w:ascii="Times New Roman" w:hAnsi="Times New Roman" w:cs="Times New Roman"/>
            <w:noProof/>
            <w:sz w:val="28"/>
            <w:szCs w:val="28"/>
          </w:rPr>
          <w:t>8</w:t>
        </w:r>
      </w:hyperlink>
    </w:p>
    <w:p w:rsidR="001361BB" w:rsidRPr="002A753E" w:rsidRDefault="002B27BC" w:rsidP="0019642D">
      <w:pPr>
        <w:pStyle w:val="1"/>
        <w:rPr>
          <w:rFonts w:ascii="Times New Roman" w:eastAsia="Times New Roman" w:hAnsi="Times New Roman" w:cs="Times New Roman"/>
          <w:noProof/>
          <w:kern w:val="0"/>
          <w:sz w:val="28"/>
          <w:szCs w:val="28"/>
          <w:lang w:eastAsia="ru-RU" w:bidi="ar-SA"/>
        </w:rPr>
      </w:pPr>
      <w:hyperlink w:anchor="_Toc448669358" w:history="1">
        <w:r w:rsidR="00B142AA">
          <w:rPr>
            <w:rStyle w:val="a9"/>
            <w:rFonts w:ascii="Times New Roman" w:hAnsi="Times New Roman" w:cs="Times New Roman"/>
            <w:noProof/>
            <w:sz w:val="28"/>
            <w:szCs w:val="28"/>
          </w:rPr>
          <w:t>3</w:t>
        </w:r>
        <w:r w:rsidR="004808A9" w:rsidRPr="002A753E">
          <w:rPr>
            <w:rStyle w:val="a9"/>
            <w:rFonts w:ascii="Times New Roman" w:hAnsi="Times New Roman" w:cs="Times New Roman"/>
            <w:noProof/>
            <w:sz w:val="28"/>
            <w:szCs w:val="28"/>
          </w:rPr>
          <w:t xml:space="preserve"> Исследование </w:t>
        </w:r>
        <w:r w:rsidR="00B142AA">
          <w:rPr>
            <w:rStyle w:val="a9"/>
            <w:rFonts w:ascii="Times New Roman" w:hAnsi="Times New Roman" w:cs="Times New Roman"/>
            <w:noProof/>
            <w:sz w:val="28"/>
            <w:szCs w:val="28"/>
          </w:rPr>
          <w:t>направлений перспективных направлений развития</w:t>
        </w:r>
        <w:r w:rsidR="009A05A7" w:rsidRPr="002A753E">
          <w:rPr>
            <w:rStyle w:val="a9"/>
            <w:rFonts w:ascii="Times New Roman" w:hAnsi="Times New Roman" w:cs="Times New Roman"/>
            <w:noProof/>
            <w:sz w:val="28"/>
            <w:szCs w:val="28"/>
          </w:rPr>
          <w:t xml:space="preserve"> ООО «Глобус»</w:t>
        </w:r>
        <w:r w:rsidR="002A753E">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2A753E">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CE6315">
          <w:rPr>
            <w:rFonts w:ascii="Times New Roman" w:hAnsi="Times New Roman" w:cs="Times New Roman"/>
            <w:noProof/>
            <w:webHidden/>
            <w:sz w:val="28"/>
            <w:szCs w:val="28"/>
          </w:rPr>
          <w:t>...</w:t>
        </w:r>
        <w:r w:rsidR="00C46EBE" w:rsidRPr="002A753E">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A573BB">
          <w:rPr>
            <w:rStyle w:val="a9"/>
            <w:rFonts w:ascii="Times New Roman" w:hAnsi="Times New Roman" w:cs="Times New Roman"/>
            <w:noProof/>
            <w:sz w:val="28"/>
            <w:szCs w:val="28"/>
          </w:rPr>
          <w:t>29</w:t>
        </w:r>
      </w:hyperlink>
    </w:p>
    <w:p w:rsidR="001361BB" w:rsidRPr="00B142AA" w:rsidRDefault="002B27BC" w:rsidP="00B142AA">
      <w:pPr>
        <w:pStyle w:val="1"/>
        <w:ind w:left="1134" w:hanging="425"/>
        <w:rPr>
          <w:rFonts w:ascii="Times New Roman" w:eastAsia="Times New Roman" w:hAnsi="Times New Roman" w:cs="Times New Roman"/>
          <w:noProof/>
          <w:kern w:val="0"/>
          <w:sz w:val="28"/>
          <w:szCs w:val="28"/>
          <w:lang w:eastAsia="ru-RU" w:bidi="ar-SA"/>
        </w:rPr>
      </w:pPr>
      <w:hyperlink w:anchor="_Toc448669360" w:history="1">
        <w:r w:rsidR="00B142AA">
          <w:rPr>
            <w:rStyle w:val="a9"/>
            <w:rFonts w:ascii="Times New Roman" w:hAnsi="Times New Roman" w:cs="Times New Roman"/>
            <w:bCs/>
            <w:noProof/>
            <w:sz w:val="28"/>
            <w:szCs w:val="28"/>
          </w:rPr>
          <w:t>3</w:t>
        </w:r>
        <w:r w:rsidR="00BF63DA" w:rsidRPr="002A753E">
          <w:rPr>
            <w:rStyle w:val="a9"/>
            <w:rFonts w:ascii="Times New Roman" w:hAnsi="Times New Roman" w:cs="Times New Roman"/>
            <w:bCs/>
            <w:noProof/>
            <w:sz w:val="28"/>
            <w:szCs w:val="28"/>
          </w:rPr>
          <w:t xml:space="preserve">.2 </w:t>
        </w:r>
        <w:r w:rsidR="001E5814" w:rsidRPr="002A753E">
          <w:rPr>
            <w:rStyle w:val="a9"/>
            <w:rFonts w:ascii="Times New Roman" w:hAnsi="Times New Roman" w:cs="Times New Roman"/>
            <w:bCs/>
            <w:noProof/>
            <w:sz w:val="28"/>
            <w:szCs w:val="28"/>
          </w:rPr>
          <w:t xml:space="preserve">Предложения набора возможных решений проблемы </w:t>
        </w:r>
        <w:r w:rsidR="004114BE" w:rsidRPr="002A753E">
          <w:rPr>
            <w:rStyle w:val="a9"/>
            <w:rFonts w:ascii="Times New Roman" w:hAnsi="Times New Roman" w:cs="Times New Roman"/>
            <w:bCs/>
            <w:noProof/>
            <w:sz w:val="28"/>
            <w:szCs w:val="28"/>
          </w:rPr>
          <w:t>ослабления конкурентных позиций компании ООО «Глобус»</w:t>
        </w:r>
        <w:r w:rsidR="00EA34ED" w:rsidRPr="002A753E">
          <w:rPr>
            <w:rFonts w:ascii="Times New Roman" w:hAnsi="Times New Roman" w:cs="Times New Roman"/>
            <w:noProof/>
            <w:webHidden/>
            <w:sz w:val="28"/>
            <w:szCs w:val="28"/>
          </w:rPr>
          <w:t>……</w:t>
        </w:r>
        <w:r w:rsidR="00CE6315">
          <w:rPr>
            <w:rFonts w:ascii="Times New Roman" w:hAnsi="Times New Roman" w:cs="Times New Roman"/>
            <w:noProof/>
            <w:webHidden/>
            <w:sz w:val="28"/>
            <w:szCs w:val="28"/>
          </w:rPr>
          <w:t>…..……………</w:t>
        </w:r>
        <w:r w:rsidR="00EA34ED" w:rsidRPr="002A753E">
          <w:rPr>
            <w:rFonts w:ascii="Times New Roman" w:hAnsi="Times New Roman" w:cs="Times New Roman"/>
            <w:noProof/>
            <w:webHidden/>
            <w:sz w:val="28"/>
            <w:szCs w:val="28"/>
          </w:rPr>
          <w:t>…</w:t>
        </w:r>
        <w:r w:rsidR="004B6B79">
          <w:rPr>
            <w:rStyle w:val="a9"/>
            <w:rFonts w:ascii="Times New Roman" w:hAnsi="Times New Roman" w:cs="Times New Roman"/>
            <w:noProof/>
            <w:sz w:val="28"/>
            <w:szCs w:val="28"/>
          </w:rPr>
          <w:t>3</w:t>
        </w:r>
        <w:r w:rsidR="00A573BB">
          <w:rPr>
            <w:rStyle w:val="a9"/>
            <w:rFonts w:ascii="Times New Roman" w:hAnsi="Times New Roman" w:cs="Times New Roman"/>
            <w:noProof/>
            <w:sz w:val="28"/>
            <w:szCs w:val="28"/>
          </w:rPr>
          <w:t>7</w:t>
        </w:r>
      </w:hyperlink>
    </w:p>
    <w:p w:rsidR="00C349E0" w:rsidRPr="002A753E" w:rsidRDefault="00C349E0" w:rsidP="0019642D">
      <w:pPr>
        <w:spacing w:after="0" w:line="360" w:lineRule="auto"/>
        <w:ind w:left="1134" w:hanging="426"/>
        <w:jc w:val="both"/>
        <w:rPr>
          <w:rFonts w:cs="Times New Roman"/>
          <w:noProof/>
          <w:szCs w:val="28"/>
        </w:rPr>
      </w:pPr>
      <w:r w:rsidRPr="002A753E">
        <w:rPr>
          <w:rFonts w:cs="Times New Roman"/>
          <w:noProof/>
          <w:szCs w:val="28"/>
        </w:rPr>
        <w:t>3</w:t>
      </w:r>
      <w:r w:rsidR="00B142AA">
        <w:rPr>
          <w:rFonts w:cs="Times New Roman"/>
          <w:noProof/>
          <w:szCs w:val="28"/>
        </w:rPr>
        <w:t>.2</w:t>
      </w:r>
      <w:r w:rsidRPr="002A753E">
        <w:rPr>
          <w:rFonts w:cs="Times New Roman"/>
          <w:noProof/>
          <w:szCs w:val="28"/>
        </w:rPr>
        <w:t xml:space="preserve"> Разработка про</w:t>
      </w:r>
      <w:r w:rsidR="00611847" w:rsidRPr="002A753E">
        <w:rPr>
          <w:rFonts w:cs="Times New Roman"/>
          <w:noProof/>
          <w:szCs w:val="28"/>
        </w:rPr>
        <w:t>екта</w:t>
      </w:r>
      <w:r w:rsidRPr="002A753E">
        <w:rPr>
          <w:rFonts w:cs="Times New Roman"/>
          <w:noProof/>
          <w:szCs w:val="28"/>
        </w:rPr>
        <w:t xml:space="preserve"> </w:t>
      </w:r>
      <w:r w:rsidR="00824BE5" w:rsidRPr="002A753E">
        <w:rPr>
          <w:rFonts w:cs="Times New Roman"/>
          <w:noProof/>
          <w:szCs w:val="28"/>
        </w:rPr>
        <w:t>технико-экономического обоснования по внедрению нового оборудования на предприятие ООО «Глобус»</w:t>
      </w:r>
      <w:r w:rsidR="00EA34ED" w:rsidRPr="002A753E">
        <w:rPr>
          <w:rFonts w:cs="Times New Roman"/>
          <w:noProof/>
          <w:szCs w:val="28"/>
        </w:rPr>
        <w:t>...</w:t>
      </w:r>
      <w:r w:rsidR="00824BE5" w:rsidRPr="002A753E">
        <w:rPr>
          <w:rFonts w:cs="Times New Roman"/>
          <w:noProof/>
          <w:szCs w:val="28"/>
        </w:rPr>
        <w:t>......</w:t>
      </w:r>
      <w:r w:rsidR="00EA34ED" w:rsidRPr="002A753E">
        <w:rPr>
          <w:rFonts w:cs="Times New Roman"/>
          <w:noProof/>
          <w:szCs w:val="28"/>
        </w:rPr>
        <w:t>..</w:t>
      </w:r>
      <w:r w:rsidR="00C46EBE" w:rsidRPr="002A753E">
        <w:rPr>
          <w:rFonts w:cs="Times New Roman"/>
          <w:noProof/>
          <w:szCs w:val="28"/>
        </w:rPr>
        <w:t>....</w:t>
      </w:r>
      <w:r w:rsidR="00EA34ED" w:rsidRPr="002A753E">
        <w:rPr>
          <w:rFonts w:cs="Times New Roman"/>
          <w:noProof/>
          <w:szCs w:val="28"/>
        </w:rPr>
        <w:t>.</w:t>
      </w:r>
      <w:r w:rsidR="00CE6315">
        <w:rPr>
          <w:rFonts w:cs="Times New Roman"/>
          <w:noProof/>
          <w:szCs w:val="28"/>
        </w:rPr>
        <w:t>........</w:t>
      </w:r>
      <w:r w:rsidR="00EA34ED" w:rsidRPr="002A753E">
        <w:rPr>
          <w:rFonts w:cs="Times New Roman"/>
          <w:noProof/>
          <w:szCs w:val="28"/>
        </w:rPr>
        <w:t>......4</w:t>
      </w:r>
      <w:r w:rsidR="00A573BB">
        <w:rPr>
          <w:rFonts w:cs="Times New Roman"/>
          <w:noProof/>
          <w:szCs w:val="28"/>
        </w:rPr>
        <w:t>1</w:t>
      </w:r>
    </w:p>
    <w:p w:rsidR="00C349E0" w:rsidRPr="002A753E" w:rsidRDefault="00B142AA" w:rsidP="0019642D">
      <w:pPr>
        <w:spacing w:after="0" w:line="360" w:lineRule="auto"/>
        <w:ind w:left="1134" w:hanging="426"/>
        <w:jc w:val="both"/>
        <w:rPr>
          <w:rFonts w:cs="Times New Roman"/>
          <w:noProof/>
          <w:szCs w:val="28"/>
        </w:rPr>
      </w:pPr>
      <w:r>
        <w:rPr>
          <w:rFonts w:cs="Times New Roman"/>
          <w:noProof/>
          <w:szCs w:val="28"/>
        </w:rPr>
        <w:t>3.3</w:t>
      </w:r>
      <w:r w:rsidR="00C349E0" w:rsidRPr="002A753E">
        <w:rPr>
          <w:rFonts w:cs="Times New Roman"/>
          <w:noProof/>
          <w:szCs w:val="28"/>
        </w:rPr>
        <w:t xml:space="preserve"> Оценка эффективности </w:t>
      </w:r>
      <w:r w:rsidR="007459FB" w:rsidRPr="002A753E">
        <w:rPr>
          <w:rFonts w:cs="Times New Roman"/>
          <w:noProof/>
          <w:szCs w:val="28"/>
        </w:rPr>
        <w:t>проекта технико-экономического обоснования</w:t>
      </w:r>
      <w:r w:rsidR="008E7A14" w:rsidRPr="002A753E">
        <w:rPr>
          <w:rFonts w:cs="Times New Roman"/>
          <w:noProof/>
          <w:szCs w:val="28"/>
        </w:rPr>
        <w:t xml:space="preserve"> по в</w:t>
      </w:r>
      <w:r w:rsidR="00611847" w:rsidRPr="002A753E">
        <w:rPr>
          <w:rFonts w:cs="Times New Roman"/>
          <w:noProof/>
          <w:szCs w:val="28"/>
        </w:rPr>
        <w:t>недр</w:t>
      </w:r>
      <w:r w:rsidR="008E7A14" w:rsidRPr="002A753E">
        <w:rPr>
          <w:rFonts w:cs="Times New Roman"/>
          <w:noProof/>
          <w:szCs w:val="28"/>
        </w:rPr>
        <w:t>ению нового оборудования на предприятие ООО «Глобус»</w:t>
      </w:r>
      <w:r w:rsidR="00EA34ED" w:rsidRPr="002A753E">
        <w:rPr>
          <w:rFonts w:cs="Times New Roman"/>
          <w:noProof/>
          <w:szCs w:val="28"/>
        </w:rPr>
        <w:t>……</w:t>
      </w:r>
      <w:r w:rsidR="001F1DDB" w:rsidRPr="002A753E">
        <w:rPr>
          <w:rFonts w:cs="Times New Roman"/>
          <w:noProof/>
          <w:szCs w:val="28"/>
        </w:rPr>
        <w:t>…………</w:t>
      </w:r>
      <w:r w:rsidR="00CE6315">
        <w:rPr>
          <w:rFonts w:cs="Times New Roman"/>
          <w:noProof/>
          <w:szCs w:val="28"/>
        </w:rPr>
        <w:t>……………………..</w:t>
      </w:r>
      <w:r w:rsidR="007459FB" w:rsidRPr="002A753E">
        <w:rPr>
          <w:rFonts w:cs="Times New Roman"/>
          <w:noProof/>
          <w:szCs w:val="28"/>
        </w:rPr>
        <w:t>………</w:t>
      </w:r>
      <w:r w:rsidR="00EA34ED" w:rsidRPr="002A753E">
        <w:rPr>
          <w:rFonts w:cs="Times New Roman"/>
          <w:noProof/>
          <w:szCs w:val="28"/>
        </w:rPr>
        <w:t>………………..…….</w:t>
      </w:r>
      <w:r w:rsidR="00084672">
        <w:rPr>
          <w:rFonts w:cs="Times New Roman"/>
          <w:noProof/>
          <w:szCs w:val="28"/>
        </w:rPr>
        <w:t>5</w:t>
      </w:r>
      <w:r w:rsidR="00A573BB">
        <w:rPr>
          <w:rFonts w:cs="Times New Roman"/>
          <w:noProof/>
          <w:szCs w:val="28"/>
        </w:rPr>
        <w:t>5</w:t>
      </w:r>
    </w:p>
    <w:p w:rsidR="000E60F6" w:rsidRPr="002A753E" w:rsidRDefault="00E827EA" w:rsidP="00611847">
      <w:pPr>
        <w:spacing w:after="0" w:line="360" w:lineRule="auto"/>
        <w:jc w:val="both"/>
        <w:rPr>
          <w:rFonts w:cs="Times New Roman"/>
          <w:noProof/>
          <w:szCs w:val="28"/>
        </w:rPr>
      </w:pPr>
      <w:r w:rsidRPr="002A753E">
        <w:rPr>
          <w:rFonts w:cs="Times New Roman"/>
          <w:noProof/>
          <w:szCs w:val="28"/>
        </w:rPr>
        <w:t>Заключение</w:t>
      </w:r>
      <w:r w:rsidR="00EA34ED" w:rsidRPr="002A753E">
        <w:rPr>
          <w:rFonts w:cs="Times New Roman"/>
          <w:noProof/>
          <w:szCs w:val="28"/>
        </w:rPr>
        <w:t>……………………………</w:t>
      </w:r>
      <w:r w:rsidR="00CE6315">
        <w:rPr>
          <w:rFonts w:cs="Times New Roman"/>
          <w:noProof/>
          <w:szCs w:val="28"/>
        </w:rPr>
        <w:t>……..</w:t>
      </w:r>
      <w:r w:rsidR="00EA34ED" w:rsidRPr="002A753E">
        <w:rPr>
          <w:rFonts w:cs="Times New Roman"/>
          <w:noProof/>
          <w:szCs w:val="28"/>
        </w:rPr>
        <w:t>……………………………….………..6</w:t>
      </w:r>
      <w:r w:rsidR="00A573BB">
        <w:rPr>
          <w:rFonts w:cs="Times New Roman"/>
          <w:noProof/>
          <w:szCs w:val="28"/>
        </w:rPr>
        <w:t>4</w:t>
      </w:r>
    </w:p>
    <w:p w:rsidR="000E60F6" w:rsidRPr="002A753E" w:rsidRDefault="000E60F6" w:rsidP="00611847">
      <w:pPr>
        <w:spacing w:after="0" w:line="360" w:lineRule="auto"/>
        <w:jc w:val="both"/>
        <w:rPr>
          <w:rFonts w:cs="Times New Roman"/>
          <w:noProof/>
          <w:szCs w:val="28"/>
        </w:rPr>
      </w:pPr>
      <w:r w:rsidRPr="002A753E">
        <w:rPr>
          <w:rFonts w:cs="Times New Roman"/>
          <w:noProof/>
          <w:szCs w:val="28"/>
        </w:rPr>
        <w:t>Список литературы</w:t>
      </w:r>
      <w:r w:rsidR="00EA34ED" w:rsidRPr="002A753E">
        <w:rPr>
          <w:rFonts w:cs="Times New Roman"/>
          <w:noProof/>
          <w:szCs w:val="28"/>
        </w:rPr>
        <w:t>……</w:t>
      </w:r>
      <w:r w:rsidR="00CE6315">
        <w:rPr>
          <w:rFonts w:cs="Times New Roman"/>
          <w:noProof/>
          <w:szCs w:val="28"/>
        </w:rPr>
        <w:t>……...</w:t>
      </w:r>
      <w:r w:rsidR="00084672">
        <w:rPr>
          <w:rFonts w:cs="Times New Roman"/>
          <w:noProof/>
          <w:szCs w:val="28"/>
        </w:rPr>
        <w:t>………</w:t>
      </w:r>
      <w:r w:rsidR="002F71C3">
        <w:rPr>
          <w:rFonts w:cs="Times New Roman"/>
          <w:noProof/>
          <w:szCs w:val="28"/>
        </w:rPr>
        <w:t>………………………………….</w:t>
      </w:r>
      <w:r w:rsidR="00084672">
        <w:rPr>
          <w:rFonts w:cs="Times New Roman"/>
          <w:noProof/>
          <w:szCs w:val="28"/>
        </w:rPr>
        <w:t>…...……….6</w:t>
      </w:r>
      <w:r w:rsidR="00A573BB">
        <w:rPr>
          <w:rFonts w:cs="Times New Roman"/>
          <w:noProof/>
          <w:szCs w:val="28"/>
        </w:rPr>
        <w:t>8</w:t>
      </w:r>
    </w:p>
    <w:p w:rsidR="000E60F6" w:rsidRDefault="00084672" w:rsidP="00C349E0">
      <w:pPr>
        <w:spacing w:line="240" w:lineRule="auto"/>
        <w:jc w:val="both"/>
        <w:rPr>
          <w:noProof/>
          <w:szCs w:val="28"/>
        </w:rPr>
      </w:pPr>
      <w:r>
        <w:rPr>
          <w:noProof/>
          <w:szCs w:val="28"/>
        </w:rPr>
        <w:t>Приложение А…………………………………………………………………………</w:t>
      </w:r>
      <w:r w:rsidR="008136FA">
        <w:rPr>
          <w:noProof/>
          <w:szCs w:val="28"/>
        </w:rPr>
        <w:t>7</w:t>
      </w:r>
      <w:r w:rsidR="00A573BB">
        <w:rPr>
          <w:noProof/>
          <w:szCs w:val="28"/>
        </w:rPr>
        <w:t>0</w:t>
      </w:r>
    </w:p>
    <w:p w:rsidR="00084672" w:rsidRDefault="00084672" w:rsidP="00C349E0">
      <w:pPr>
        <w:spacing w:line="240" w:lineRule="auto"/>
        <w:jc w:val="both"/>
        <w:rPr>
          <w:noProof/>
          <w:szCs w:val="28"/>
        </w:rPr>
      </w:pPr>
      <w:r>
        <w:rPr>
          <w:noProof/>
          <w:szCs w:val="28"/>
        </w:rPr>
        <w:t>Приложение Б</w:t>
      </w:r>
      <w:r w:rsidR="008136FA">
        <w:rPr>
          <w:noProof/>
          <w:szCs w:val="28"/>
        </w:rPr>
        <w:t>…………………………………………………………..……………..7</w:t>
      </w:r>
      <w:r w:rsidR="00A573BB">
        <w:rPr>
          <w:noProof/>
          <w:szCs w:val="28"/>
        </w:rPr>
        <w:t>2</w:t>
      </w:r>
    </w:p>
    <w:p w:rsidR="00CE6315" w:rsidRDefault="002B27BC" w:rsidP="00084672">
      <w:pPr>
        <w:rPr>
          <w:b/>
          <w:szCs w:val="28"/>
        </w:rPr>
      </w:pPr>
      <w:r w:rsidRPr="00EC3236">
        <w:rPr>
          <w:b/>
          <w:szCs w:val="28"/>
        </w:rPr>
        <w:fldChar w:fldCharType="end"/>
      </w:r>
    </w:p>
    <w:p w:rsidR="00B142AA" w:rsidRDefault="00B142AA" w:rsidP="00084672">
      <w:pPr>
        <w:rPr>
          <w:b/>
          <w:szCs w:val="28"/>
        </w:rPr>
      </w:pPr>
    </w:p>
    <w:p w:rsidR="00B142AA" w:rsidRDefault="00B142AA" w:rsidP="00084672">
      <w:pPr>
        <w:rPr>
          <w:b/>
          <w:szCs w:val="28"/>
        </w:rPr>
      </w:pPr>
    </w:p>
    <w:p w:rsidR="00B142AA" w:rsidRPr="00084672" w:rsidRDefault="00B142AA" w:rsidP="00084672">
      <w:pPr>
        <w:rPr>
          <w:b/>
          <w:szCs w:val="28"/>
        </w:rPr>
      </w:pPr>
    </w:p>
    <w:p w:rsidR="00B0269E" w:rsidRPr="00BA6A55" w:rsidRDefault="00146F82" w:rsidP="00146F82">
      <w:pPr>
        <w:spacing w:line="720" w:lineRule="auto"/>
        <w:ind w:firstLine="708"/>
        <w:rPr>
          <w:b/>
        </w:rPr>
      </w:pPr>
      <w:r>
        <w:rPr>
          <w:b/>
        </w:rPr>
        <w:lastRenderedPageBreak/>
        <w:t>Введение</w:t>
      </w:r>
    </w:p>
    <w:p w:rsidR="0025176C" w:rsidRDefault="0025176C" w:rsidP="001626C0">
      <w:pPr>
        <w:spacing w:line="360" w:lineRule="auto"/>
        <w:ind w:firstLine="709"/>
        <w:contextualSpacing/>
        <w:jc w:val="both"/>
        <w:rPr>
          <w:szCs w:val="28"/>
        </w:rPr>
      </w:pPr>
      <w:r w:rsidRPr="00463B61">
        <w:rPr>
          <w:szCs w:val="28"/>
        </w:rPr>
        <w:t>Компания «Глобус» — современное многопрофильное предприятие, успешно работающее на рынке Удмуртии уже более 20 лет.</w:t>
      </w:r>
      <w:r>
        <w:rPr>
          <w:szCs w:val="28"/>
        </w:rPr>
        <w:t xml:space="preserve"> Организация производит и продает корпусную мебель для использования во всех сферах ее применения (офисы, магазины, жилые дома).</w:t>
      </w:r>
      <w:r w:rsidRPr="00463B61">
        <w:rPr>
          <w:szCs w:val="28"/>
        </w:rPr>
        <w:t xml:space="preserve"> </w:t>
      </w:r>
      <w:r>
        <w:rPr>
          <w:szCs w:val="28"/>
        </w:rPr>
        <w:t>К</w:t>
      </w:r>
      <w:r w:rsidRPr="00463B61">
        <w:rPr>
          <w:szCs w:val="28"/>
        </w:rPr>
        <w:t>лиентами компании стали сотни различных предприятий и учреждений, среди них такие, как: ОАО "Сбербанк РФ", ОАО "</w:t>
      </w:r>
      <w:proofErr w:type="spellStart"/>
      <w:r w:rsidRPr="00463B61">
        <w:rPr>
          <w:szCs w:val="28"/>
        </w:rPr>
        <w:t>ВолгаТелеком</w:t>
      </w:r>
      <w:proofErr w:type="spellEnd"/>
      <w:r w:rsidRPr="00463B61">
        <w:rPr>
          <w:szCs w:val="28"/>
        </w:rPr>
        <w:t>", ОАО "</w:t>
      </w:r>
      <w:proofErr w:type="spellStart"/>
      <w:r w:rsidRPr="00463B61">
        <w:rPr>
          <w:szCs w:val="28"/>
        </w:rPr>
        <w:t>Ижсталь</w:t>
      </w:r>
      <w:proofErr w:type="spellEnd"/>
      <w:r w:rsidRPr="00463B61">
        <w:rPr>
          <w:szCs w:val="28"/>
        </w:rPr>
        <w:t xml:space="preserve">", ОАО "Ижевский радиозавод", </w:t>
      </w:r>
      <w:r>
        <w:rPr>
          <w:szCs w:val="28"/>
        </w:rPr>
        <w:t xml:space="preserve">ИЭМЗ "Купол" </w:t>
      </w:r>
      <w:r w:rsidRPr="00463B61">
        <w:rPr>
          <w:szCs w:val="28"/>
        </w:rPr>
        <w:t>и многие другие.</w:t>
      </w:r>
    </w:p>
    <w:p w:rsidR="00591B45" w:rsidRPr="00591B45" w:rsidRDefault="003504E2" w:rsidP="00591B45">
      <w:pPr>
        <w:spacing w:line="360" w:lineRule="auto"/>
        <w:ind w:firstLine="709"/>
        <w:contextualSpacing/>
        <w:jc w:val="both"/>
      </w:pPr>
      <w:r>
        <w:t xml:space="preserve">Тема выпускной квалификационной работы: </w:t>
      </w:r>
      <w:r w:rsidR="00591B45" w:rsidRPr="00591B45">
        <w:t>Разработка перспективного плана развития (на примере организации ООО «Глобус» г. Ижевск Удмуртской Республики)</w:t>
      </w:r>
      <w:r w:rsidR="00591B45">
        <w:t>.</w:t>
      </w:r>
    </w:p>
    <w:p w:rsidR="00FC0350" w:rsidRDefault="00A0096E" w:rsidP="00B142AA">
      <w:pPr>
        <w:spacing w:after="0" w:line="360" w:lineRule="auto"/>
        <w:ind w:firstLine="709"/>
        <w:contextualSpacing/>
        <w:jc w:val="both"/>
      </w:pPr>
      <w:r>
        <w:t>Данная тема актуальна, так как рынок мебельной продукции в настоящее время достаточно развит и</w:t>
      </w:r>
      <w:r w:rsidR="001250E8">
        <w:t xml:space="preserve"> продолжает развиваться дальше. С</w:t>
      </w:r>
      <w:r>
        <w:t>реди множества мебельных предприятий присутствует</w:t>
      </w:r>
      <w:r w:rsidR="001250E8">
        <w:t xml:space="preserve"> не только</w:t>
      </w:r>
      <w:r>
        <w:t xml:space="preserve"> ценовая конкуренция</w:t>
      </w:r>
      <w:r w:rsidR="001250E8">
        <w:t>, но и неценовая</w:t>
      </w:r>
      <w:r w:rsidR="00DF4FD1">
        <w:t xml:space="preserve"> -</w:t>
      </w:r>
      <w:r w:rsidR="001250E8">
        <w:t xml:space="preserve"> товарная</w:t>
      </w:r>
      <w:r>
        <w:t>.</w:t>
      </w:r>
      <w:r w:rsidR="00D326D2">
        <w:t xml:space="preserve"> Производители мебели стремятся наиболее полно удовлетворить потребности людей в товарах мебельной группы, расширяя свой ассортимент продукции.</w:t>
      </w:r>
      <w:r w:rsidR="00D67CE5">
        <w:t xml:space="preserve"> </w:t>
      </w:r>
      <w:r w:rsidR="00524385">
        <w:t>Для существования предприятия в современных реалиях необходимо принимать обоснованные и взв</w:t>
      </w:r>
      <w:r w:rsidR="00FE19AF">
        <w:t>ешенные управленческие решения.</w:t>
      </w:r>
    </w:p>
    <w:p w:rsidR="00FE19AF" w:rsidRDefault="00FE19AF" w:rsidP="00B142AA">
      <w:pPr>
        <w:spacing w:after="0" w:line="360" w:lineRule="auto"/>
        <w:ind w:firstLine="708"/>
        <w:jc w:val="both"/>
      </w:pPr>
      <w:r>
        <w:t xml:space="preserve">Цель работы </w:t>
      </w:r>
      <w:r w:rsidR="006A327E">
        <w:t>–</w:t>
      </w:r>
      <w:r>
        <w:t xml:space="preserve"> </w:t>
      </w:r>
      <w:r w:rsidR="00611847">
        <w:t xml:space="preserve">Разработка </w:t>
      </w:r>
      <w:r w:rsidR="002A181A" w:rsidRPr="00591B45">
        <w:t>перспективного плана развития</w:t>
      </w:r>
      <w:r w:rsidR="002A181A">
        <w:t xml:space="preserve"> на предприятии</w:t>
      </w:r>
      <w:r w:rsidR="00611847">
        <w:t xml:space="preserve"> ООО «Глобус»</w:t>
      </w:r>
      <w:r>
        <w:t>.</w:t>
      </w:r>
    </w:p>
    <w:p w:rsidR="00FE19AF" w:rsidRDefault="00FE19AF" w:rsidP="00B142AA">
      <w:pPr>
        <w:spacing w:after="0" w:line="360" w:lineRule="auto"/>
        <w:ind w:firstLine="709"/>
        <w:jc w:val="both"/>
        <w:rPr>
          <w:rFonts w:eastAsia="Calibri" w:cs="Times New Roman"/>
          <w:szCs w:val="28"/>
        </w:rPr>
      </w:pPr>
      <w:r>
        <w:rPr>
          <w:rFonts w:eastAsia="Calibri" w:cs="Times New Roman"/>
          <w:szCs w:val="28"/>
        </w:rPr>
        <w:t>В соответствии с целью работы поставлены следующие задачи:</w:t>
      </w:r>
    </w:p>
    <w:p w:rsidR="00FE19AF" w:rsidRDefault="00146F82" w:rsidP="00B142AA">
      <w:pPr>
        <w:spacing w:after="0" w:line="360" w:lineRule="auto"/>
        <w:jc w:val="both"/>
      </w:pPr>
      <w:r>
        <w:tab/>
        <w:t xml:space="preserve">- </w:t>
      </w:r>
      <w:r w:rsidR="00E43142">
        <w:t>п</w:t>
      </w:r>
      <w:r w:rsidR="00FE19AF">
        <w:t>ровести анализ деятельности</w:t>
      </w:r>
      <w:r w:rsidR="00DD1029">
        <w:t xml:space="preserve"> организации</w:t>
      </w:r>
      <w:r w:rsidR="00E43142">
        <w:t xml:space="preserve"> ООО «Глобус»;</w:t>
      </w:r>
    </w:p>
    <w:p w:rsidR="00FE19AF" w:rsidRDefault="00146F82" w:rsidP="00B142AA">
      <w:pPr>
        <w:spacing w:after="0" w:line="360" w:lineRule="auto"/>
        <w:ind w:left="708"/>
        <w:jc w:val="both"/>
      </w:pPr>
      <w:r>
        <w:t xml:space="preserve">- </w:t>
      </w:r>
      <w:r w:rsidR="00E43142">
        <w:t>в</w:t>
      </w:r>
      <w:r w:rsidR="00FE19AF">
        <w:t>ыявить</w:t>
      </w:r>
      <w:r w:rsidR="00DD1029">
        <w:t xml:space="preserve"> и сформулировать проблему предприятия</w:t>
      </w:r>
      <w:r w:rsidR="00E43142">
        <w:t>;</w:t>
      </w:r>
    </w:p>
    <w:p w:rsidR="00BA6A55" w:rsidRDefault="00146F82" w:rsidP="00B142AA">
      <w:pPr>
        <w:spacing w:after="0" w:line="360" w:lineRule="auto"/>
        <w:ind w:left="708"/>
        <w:jc w:val="both"/>
      </w:pPr>
      <w:r>
        <w:t xml:space="preserve">- </w:t>
      </w:r>
      <w:r w:rsidR="00E43142">
        <w:t>п</w:t>
      </w:r>
      <w:r w:rsidR="00FE19AF">
        <w:t xml:space="preserve">редложить возможные пути решения </w:t>
      </w:r>
      <w:r w:rsidR="00837595">
        <w:t>выявленной</w:t>
      </w:r>
      <w:r w:rsidR="00FE19AF">
        <w:t xml:space="preserve"> проблем</w:t>
      </w:r>
      <w:r w:rsidR="00837595">
        <w:t>ы</w:t>
      </w:r>
      <w:r w:rsidR="00B142AA">
        <w:t>.</w:t>
      </w:r>
    </w:p>
    <w:p w:rsidR="00B142AA" w:rsidRDefault="00B142AA" w:rsidP="00B142AA">
      <w:pPr>
        <w:spacing w:after="0" w:line="360" w:lineRule="auto"/>
        <w:ind w:left="708"/>
        <w:jc w:val="both"/>
      </w:pPr>
      <w:r>
        <w:t>Источниками для проведения квалификационной работы послужили нормативно-законодательные акты, научно-публицистическая литература, организационно-распорядительные и финансовые документы.</w:t>
      </w:r>
    </w:p>
    <w:p w:rsidR="00E70E38" w:rsidRPr="00C74CD2" w:rsidRDefault="00B142AA" w:rsidP="00C74CD2">
      <w:pPr>
        <w:pStyle w:val="a3"/>
        <w:numPr>
          <w:ilvl w:val="0"/>
          <w:numId w:val="36"/>
        </w:numPr>
        <w:spacing w:after="0" w:line="360" w:lineRule="auto"/>
        <w:jc w:val="both"/>
        <w:rPr>
          <w:rFonts w:cs="Times New Roman"/>
          <w:szCs w:val="28"/>
        </w:rPr>
      </w:pPr>
      <w:r w:rsidRPr="00B142AA">
        <w:rPr>
          <w:noProof/>
          <w:szCs w:val="28"/>
        </w:rPr>
        <w:lastRenderedPageBreak/>
        <w:t xml:space="preserve">Теоретическое обоснование перспективных направлений развития </w:t>
      </w:r>
      <w:r w:rsidR="00E01645">
        <w:rPr>
          <w:noProof/>
          <w:szCs w:val="28"/>
        </w:rPr>
        <w:t xml:space="preserve">посредством </w:t>
      </w:r>
      <w:r w:rsidR="00C74CD2">
        <w:rPr>
          <w:noProof/>
          <w:szCs w:val="28"/>
        </w:rPr>
        <w:t>улучшения</w:t>
      </w:r>
      <w:r w:rsidR="00E70E38" w:rsidRPr="00C74CD2">
        <w:rPr>
          <w:rFonts w:cs="Times New Roman"/>
          <w:szCs w:val="28"/>
        </w:rPr>
        <w:t xml:space="preserve"> конкурентных позиций </w:t>
      </w:r>
      <w:r w:rsidR="00182490">
        <w:rPr>
          <w:rFonts w:cs="Times New Roman"/>
          <w:szCs w:val="28"/>
        </w:rPr>
        <w:t>организации</w:t>
      </w:r>
    </w:p>
    <w:p w:rsidR="00E70E38" w:rsidRDefault="00E70E38" w:rsidP="00E70E38">
      <w:pPr>
        <w:spacing w:after="0" w:line="360" w:lineRule="auto"/>
        <w:ind w:firstLine="709"/>
        <w:jc w:val="both"/>
        <w:rPr>
          <w:rFonts w:cs="Times New Roman"/>
          <w:szCs w:val="28"/>
        </w:rPr>
      </w:pPr>
    </w:p>
    <w:p w:rsidR="00E70E38" w:rsidRPr="001223D6" w:rsidRDefault="00E70E38" w:rsidP="00E70E38">
      <w:pPr>
        <w:spacing w:after="0" w:line="360" w:lineRule="auto"/>
        <w:ind w:firstLine="709"/>
        <w:jc w:val="both"/>
        <w:rPr>
          <w:rFonts w:cs="Times New Roman"/>
          <w:szCs w:val="28"/>
        </w:rPr>
      </w:pPr>
      <w:r>
        <w:rPr>
          <w:rFonts w:eastAsia="Times New Roman" w:cs="Times New Roman"/>
          <w:iCs/>
          <w:color w:val="000000"/>
          <w:szCs w:val="28"/>
          <w:lang w:eastAsia="ru-RU"/>
        </w:rPr>
        <w:t>Е.А. Иванова рассматривает проблему конкуренции с точки зрения введения инноваций на предприятие.</w:t>
      </w:r>
    </w:p>
    <w:p w:rsidR="00E70E38" w:rsidRDefault="00E70E38" w:rsidP="00E70E38">
      <w:pPr>
        <w:spacing w:after="0" w:line="360" w:lineRule="auto"/>
        <w:ind w:firstLine="708"/>
        <w:jc w:val="both"/>
        <w:rPr>
          <w:rFonts w:eastAsia="Times New Roman" w:cs="Times New Roman"/>
          <w:iCs/>
          <w:color w:val="000000"/>
          <w:szCs w:val="28"/>
          <w:lang w:eastAsia="ru-RU"/>
        </w:rPr>
      </w:pPr>
      <w:r w:rsidRPr="00281251">
        <w:rPr>
          <w:rFonts w:eastAsia="Times New Roman" w:cs="Times New Roman"/>
          <w:iCs/>
          <w:color w:val="000000"/>
          <w:szCs w:val="28"/>
          <w:lang w:eastAsia="ru-RU"/>
        </w:rPr>
        <w:t>Современное развитие экономики характеризу</w:t>
      </w:r>
      <w:r w:rsidRPr="00281251">
        <w:rPr>
          <w:rFonts w:eastAsia="Times New Roman" w:cs="Times New Roman"/>
          <w:iCs/>
          <w:color w:val="000000"/>
          <w:szCs w:val="28"/>
          <w:lang w:eastAsia="ru-RU"/>
        </w:rPr>
        <w:softHyphen/>
        <w:t>ется непрерывным увеличением роли инновации как ключевого фактора успеха в конкурентной борь</w:t>
      </w:r>
      <w:r w:rsidRPr="00281251">
        <w:rPr>
          <w:rFonts w:eastAsia="Times New Roman" w:cs="Times New Roman"/>
          <w:iCs/>
          <w:color w:val="000000"/>
          <w:szCs w:val="28"/>
          <w:lang w:eastAsia="ru-RU"/>
        </w:rPr>
        <w:softHyphen/>
        <w:t>бе. Перед от</w:t>
      </w:r>
      <w:r>
        <w:rPr>
          <w:rFonts w:eastAsia="Times New Roman" w:cs="Times New Roman"/>
          <w:iCs/>
          <w:color w:val="000000"/>
          <w:szCs w:val="28"/>
          <w:lang w:eastAsia="ru-RU"/>
        </w:rPr>
        <w:t>ечественным производст</w:t>
      </w:r>
      <w:r w:rsidRPr="00281251">
        <w:rPr>
          <w:rFonts w:eastAsia="Times New Roman" w:cs="Times New Roman"/>
          <w:iCs/>
          <w:color w:val="000000"/>
          <w:szCs w:val="28"/>
          <w:lang w:eastAsia="ru-RU"/>
        </w:rPr>
        <w:t>венным ком</w:t>
      </w:r>
      <w:r w:rsidRPr="00281251">
        <w:rPr>
          <w:rFonts w:eastAsia="Times New Roman" w:cs="Times New Roman"/>
          <w:iCs/>
          <w:color w:val="000000"/>
          <w:szCs w:val="28"/>
          <w:lang w:eastAsia="ru-RU"/>
        </w:rPr>
        <w:softHyphen/>
        <w:t xml:space="preserve">плексом остро </w:t>
      </w:r>
      <w:r>
        <w:rPr>
          <w:rFonts w:eastAsia="Times New Roman" w:cs="Times New Roman"/>
          <w:iCs/>
          <w:color w:val="000000"/>
          <w:szCs w:val="28"/>
        </w:rPr>
        <w:t>стоит</w:t>
      </w:r>
      <w:r w:rsidRPr="00281251">
        <w:rPr>
          <w:rFonts w:eastAsia="Times New Roman" w:cs="Times New Roman"/>
          <w:iCs/>
          <w:color w:val="000000"/>
          <w:szCs w:val="28"/>
        </w:rPr>
        <w:t xml:space="preserve"> </w:t>
      </w:r>
      <w:r w:rsidRPr="00281251">
        <w:rPr>
          <w:rFonts w:eastAsia="Times New Roman" w:cs="Times New Roman"/>
          <w:iCs/>
          <w:color w:val="000000"/>
          <w:szCs w:val="28"/>
          <w:lang w:eastAsia="ru-RU"/>
        </w:rPr>
        <w:t>проблема низкой инновацион</w:t>
      </w:r>
      <w:r w:rsidRPr="00281251">
        <w:rPr>
          <w:rFonts w:eastAsia="Times New Roman" w:cs="Times New Roman"/>
          <w:iCs/>
          <w:color w:val="000000"/>
          <w:szCs w:val="28"/>
          <w:lang w:eastAsia="ru-RU"/>
        </w:rPr>
        <w:softHyphen/>
        <w:t>ной активнос</w:t>
      </w:r>
      <w:r>
        <w:rPr>
          <w:rFonts w:eastAsia="Times New Roman" w:cs="Times New Roman"/>
          <w:iCs/>
          <w:color w:val="000000"/>
          <w:szCs w:val="28"/>
          <w:lang w:eastAsia="ru-RU"/>
        </w:rPr>
        <w:t>ти предприятий. Добиться страте</w:t>
      </w:r>
      <w:r w:rsidRPr="00281251">
        <w:rPr>
          <w:rFonts w:eastAsia="Times New Roman" w:cs="Times New Roman"/>
          <w:iCs/>
          <w:color w:val="000000"/>
          <w:szCs w:val="28"/>
          <w:lang w:eastAsia="ru-RU"/>
        </w:rPr>
        <w:t>гического доминирования на глобальном рынке мож</w:t>
      </w:r>
      <w:r w:rsidRPr="00281251">
        <w:rPr>
          <w:rFonts w:eastAsia="Times New Roman" w:cs="Times New Roman"/>
          <w:iCs/>
          <w:color w:val="000000"/>
          <w:szCs w:val="28"/>
          <w:lang w:eastAsia="ru-RU"/>
        </w:rPr>
        <w:softHyphen/>
        <w:t>но посредством реализации инноваций, поэтому важ</w:t>
      </w:r>
      <w:r w:rsidRPr="00281251">
        <w:rPr>
          <w:rFonts w:eastAsia="Times New Roman" w:cs="Times New Roman"/>
          <w:iCs/>
          <w:color w:val="000000"/>
          <w:szCs w:val="28"/>
          <w:lang w:eastAsia="ru-RU"/>
        </w:rPr>
        <w:softHyphen/>
        <w:t>ной особенностью экономического роста является переход к непрерывному инновационному процессу.</w:t>
      </w:r>
    </w:p>
    <w:p w:rsidR="00E70E38" w:rsidRPr="00E91862" w:rsidRDefault="00E70E38" w:rsidP="00E70E38">
      <w:pPr>
        <w:spacing w:after="0" w:line="360" w:lineRule="auto"/>
        <w:ind w:firstLine="708"/>
        <w:jc w:val="both"/>
        <w:rPr>
          <w:rFonts w:eastAsia="Times New Roman" w:cs="Times New Roman"/>
          <w:szCs w:val="28"/>
          <w:lang w:eastAsia="ru-RU"/>
        </w:rPr>
      </w:pPr>
      <w:r w:rsidRPr="00E91862">
        <w:rPr>
          <w:rFonts w:eastAsia="Times New Roman" w:cs="Times New Roman"/>
          <w:color w:val="000000"/>
          <w:szCs w:val="28"/>
          <w:lang w:eastAsia="ru-RU"/>
        </w:rPr>
        <w:t>Важнейшим фактором модернизации национа</w:t>
      </w:r>
      <w:r w:rsidRPr="00E91862">
        <w:rPr>
          <w:rFonts w:eastAsia="Times New Roman" w:cs="Times New Roman"/>
          <w:color w:val="000000"/>
          <w:szCs w:val="28"/>
          <w:lang w:eastAsia="ru-RU"/>
        </w:rPr>
        <w:softHyphen/>
        <w:t>льной экономики, развитая и укрепления ее позиций на мировом рынке, повышения уров</w:t>
      </w:r>
      <w:r w:rsidRPr="00E91862">
        <w:rPr>
          <w:rFonts w:eastAsia="Times New Roman" w:cs="Times New Roman"/>
          <w:color w:val="000000"/>
          <w:szCs w:val="28"/>
          <w:lang w:eastAsia="ru-RU"/>
        </w:rPr>
        <w:softHyphen/>
        <w:t>ня конкурентоспособности России является интенси</w:t>
      </w:r>
      <w:r w:rsidRPr="00E91862">
        <w:rPr>
          <w:rFonts w:eastAsia="Times New Roman" w:cs="Times New Roman"/>
          <w:color w:val="000000"/>
          <w:szCs w:val="28"/>
          <w:lang w:eastAsia="ru-RU"/>
        </w:rPr>
        <w:softHyphen/>
        <w:t>фикация инновационной деятельности. Спрос на тех</w:t>
      </w:r>
      <w:r w:rsidRPr="00E91862">
        <w:rPr>
          <w:rFonts w:eastAsia="Times New Roman" w:cs="Times New Roman"/>
          <w:color w:val="000000"/>
          <w:szCs w:val="28"/>
          <w:lang w:eastAsia="ru-RU"/>
        </w:rPr>
        <w:softHyphen/>
        <w:t>нологические инновации со стороны российских пред</w:t>
      </w:r>
      <w:r w:rsidRPr="00E91862">
        <w:rPr>
          <w:rFonts w:eastAsia="Times New Roman" w:cs="Times New Roman"/>
          <w:color w:val="000000"/>
          <w:szCs w:val="28"/>
          <w:lang w:eastAsia="ru-RU"/>
        </w:rPr>
        <w:softHyphen/>
        <w:t>приятий остается крайне низким и не соответствует ожидаемым переменам в экономической жизни страны.</w:t>
      </w:r>
    </w:p>
    <w:p w:rsidR="00E70E38" w:rsidRPr="00E91862" w:rsidRDefault="00E70E38" w:rsidP="00E70E38">
      <w:pPr>
        <w:spacing w:after="0" w:line="360" w:lineRule="auto"/>
        <w:jc w:val="both"/>
        <w:rPr>
          <w:rFonts w:eastAsia="Times New Roman" w:cs="Times New Roman"/>
          <w:szCs w:val="28"/>
          <w:lang w:eastAsia="ru-RU"/>
        </w:rPr>
      </w:pPr>
      <w:r w:rsidRPr="00E91862">
        <w:rPr>
          <w:rFonts w:eastAsia="Times New Roman" w:cs="Times New Roman"/>
          <w:color w:val="000000"/>
          <w:szCs w:val="28"/>
          <w:lang w:eastAsia="ru-RU"/>
        </w:rPr>
        <w:t>Устаревшая инфраструктура, неспособность обес</w:t>
      </w:r>
      <w:r w:rsidRPr="00E91862">
        <w:rPr>
          <w:rFonts w:eastAsia="Times New Roman" w:cs="Times New Roman"/>
          <w:color w:val="000000"/>
          <w:szCs w:val="28"/>
          <w:lang w:eastAsia="ru-RU"/>
        </w:rPr>
        <w:softHyphen/>
        <w:t>печить освоение и создание новых факторов произ</w:t>
      </w:r>
      <w:r w:rsidRPr="00E91862">
        <w:rPr>
          <w:rFonts w:eastAsia="Times New Roman" w:cs="Times New Roman"/>
          <w:color w:val="000000"/>
          <w:szCs w:val="28"/>
          <w:lang w:eastAsia="ru-RU"/>
        </w:rPr>
        <w:softHyphen/>
        <w:t xml:space="preserve">водства. </w:t>
      </w:r>
      <w:r>
        <w:rPr>
          <w:rFonts w:eastAsia="Times New Roman" w:cs="Times New Roman"/>
          <w:color w:val="000000"/>
          <w:szCs w:val="28"/>
          <w:lang w:eastAsia="ru-RU"/>
        </w:rPr>
        <w:t>Д</w:t>
      </w:r>
      <w:r w:rsidRPr="00E91862">
        <w:rPr>
          <w:rFonts w:eastAsia="Times New Roman" w:cs="Times New Roman"/>
          <w:color w:val="000000"/>
          <w:szCs w:val="28"/>
          <w:lang w:eastAsia="ru-RU"/>
        </w:rPr>
        <w:t>испроп</w:t>
      </w:r>
      <w:r>
        <w:rPr>
          <w:rFonts w:eastAsia="Times New Roman" w:cs="Times New Roman"/>
          <w:color w:val="000000"/>
          <w:szCs w:val="28"/>
          <w:lang w:eastAsia="ru-RU"/>
        </w:rPr>
        <w:t>орции между наличием инновацион</w:t>
      </w:r>
      <w:r w:rsidRPr="00E91862">
        <w:rPr>
          <w:rFonts w:eastAsia="Times New Roman" w:cs="Times New Roman"/>
          <w:color w:val="000000"/>
          <w:szCs w:val="28"/>
          <w:lang w:eastAsia="ru-RU"/>
        </w:rPr>
        <w:t>ных возможностей и их реальным воплощением на практике делает необходимым анализ тенденций раз</w:t>
      </w:r>
      <w:r w:rsidRPr="00E91862">
        <w:rPr>
          <w:rFonts w:eastAsia="Times New Roman" w:cs="Times New Roman"/>
          <w:color w:val="000000"/>
          <w:szCs w:val="28"/>
          <w:lang w:eastAsia="ru-RU"/>
        </w:rPr>
        <w:softHyphen/>
        <w:t>вит</w:t>
      </w:r>
      <w:r>
        <w:rPr>
          <w:rFonts w:eastAsia="Times New Roman" w:cs="Times New Roman"/>
          <w:color w:val="000000"/>
          <w:szCs w:val="28"/>
          <w:lang w:eastAsia="ru-RU"/>
        </w:rPr>
        <w:t>и</w:t>
      </w:r>
      <w:r w:rsidRPr="00E91862">
        <w:rPr>
          <w:rFonts w:eastAsia="Times New Roman" w:cs="Times New Roman"/>
          <w:color w:val="000000"/>
          <w:szCs w:val="28"/>
          <w:lang w:eastAsia="ru-RU"/>
        </w:rPr>
        <w:t>я инновационной сферы как фактора достижения конкурентоспособности. Реализация конкурентных преимуществ российской экономики на основе инно</w:t>
      </w:r>
      <w:r w:rsidRPr="00E91862">
        <w:rPr>
          <w:rFonts w:eastAsia="Times New Roman" w:cs="Times New Roman"/>
          <w:color w:val="000000"/>
          <w:szCs w:val="28"/>
          <w:lang w:eastAsia="ru-RU"/>
        </w:rPr>
        <w:softHyphen/>
        <w:t>вационных подходов предполагает необходимость со</w:t>
      </w:r>
      <w:r w:rsidRPr="00E91862">
        <w:rPr>
          <w:rFonts w:eastAsia="Times New Roman" w:cs="Times New Roman"/>
          <w:color w:val="000000"/>
          <w:szCs w:val="28"/>
          <w:lang w:eastAsia="ru-RU"/>
        </w:rPr>
        <w:softHyphen/>
        <w:t>вершенствования существующих и внедрение абсо</w:t>
      </w:r>
      <w:r w:rsidRPr="00E91862">
        <w:rPr>
          <w:rFonts w:eastAsia="Times New Roman" w:cs="Times New Roman"/>
          <w:color w:val="000000"/>
          <w:szCs w:val="28"/>
          <w:lang w:eastAsia="ru-RU"/>
        </w:rPr>
        <w:softHyphen/>
        <w:t>лютно новых организационно-управленческих, финан</w:t>
      </w:r>
      <w:r w:rsidRPr="00E91862">
        <w:rPr>
          <w:rFonts w:eastAsia="Times New Roman" w:cs="Times New Roman"/>
          <w:color w:val="000000"/>
          <w:szCs w:val="28"/>
          <w:lang w:eastAsia="ru-RU"/>
        </w:rPr>
        <w:softHyphen/>
        <w:t>сово-экономических и производственных технологий.</w:t>
      </w:r>
    </w:p>
    <w:p w:rsidR="00E70E38" w:rsidRPr="00E91862" w:rsidRDefault="00E70E38" w:rsidP="00E70E38">
      <w:pPr>
        <w:spacing w:after="0" w:line="360" w:lineRule="auto"/>
        <w:jc w:val="both"/>
        <w:rPr>
          <w:rFonts w:eastAsia="Times New Roman" w:cs="Times New Roman"/>
          <w:szCs w:val="28"/>
          <w:lang w:eastAsia="ru-RU"/>
        </w:rPr>
      </w:pPr>
      <w:r w:rsidRPr="00E91862">
        <w:rPr>
          <w:rFonts w:eastAsia="Times New Roman" w:cs="Times New Roman"/>
          <w:color w:val="000000"/>
          <w:szCs w:val="28"/>
          <w:lang w:eastAsia="ru-RU"/>
        </w:rPr>
        <w:t>Современное экономическое развитие характери</w:t>
      </w:r>
      <w:r w:rsidRPr="00E91862">
        <w:rPr>
          <w:rFonts w:eastAsia="Times New Roman" w:cs="Times New Roman"/>
          <w:color w:val="000000"/>
          <w:szCs w:val="28"/>
          <w:lang w:eastAsia="ru-RU"/>
        </w:rPr>
        <w:softHyphen/>
        <w:t>зуется ведущим значением научно-технического про</w:t>
      </w:r>
      <w:r w:rsidRPr="00E91862">
        <w:rPr>
          <w:rFonts w:eastAsia="Times New Roman" w:cs="Times New Roman"/>
          <w:color w:val="000000"/>
          <w:szCs w:val="28"/>
          <w:lang w:eastAsia="ru-RU"/>
        </w:rPr>
        <w:softHyphen/>
        <w:t>гресса и интеллектуализацией основных факторов про</w:t>
      </w:r>
      <w:r w:rsidRPr="00E91862">
        <w:rPr>
          <w:rFonts w:eastAsia="Times New Roman" w:cs="Times New Roman"/>
          <w:color w:val="000000"/>
          <w:szCs w:val="28"/>
          <w:lang w:eastAsia="ru-RU"/>
        </w:rPr>
        <w:softHyphen/>
      </w:r>
      <w:r w:rsidRPr="00E91862">
        <w:rPr>
          <w:rFonts w:eastAsia="Times New Roman" w:cs="Times New Roman"/>
          <w:color w:val="000000"/>
          <w:szCs w:val="28"/>
          <w:lang w:eastAsia="ru-RU"/>
        </w:rPr>
        <w:lastRenderedPageBreak/>
        <w:t>изводства. На долю новых зна</w:t>
      </w:r>
      <w:r>
        <w:rPr>
          <w:rFonts w:eastAsia="Times New Roman" w:cs="Times New Roman"/>
          <w:color w:val="000000"/>
          <w:szCs w:val="28"/>
          <w:lang w:eastAsia="ru-RU"/>
        </w:rPr>
        <w:t>ний, воплощаемых в тех</w:t>
      </w:r>
      <w:r>
        <w:rPr>
          <w:rFonts w:eastAsia="Times New Roman" w:cs="Times New Roman"/>
          <w:color w:val="000000"/>
          <w:szCs w:val="28"/>
          <w:lang w:eastAsia="ru-RU"/>
        </w:rPr>
        <w:softHyphen/>
        <w:t>нологиях,</w:t>
      </w:r>
      <w:r w:rsidRPr="00E91862">
        <w:rPr>
          <w:rFonts w:eastAsia="Times New Roman" w:cs="Times New Roman"/>
          <w:color w:val="000000"/>
          <w:szCs w:val="28"/>
          <w:lang w:eastAsia="ru-RU"/>
        </w:rPr>
        <w:t xml:space="preserve"> оборудовании, образовании кадров, органи</w:t>
      </w:r>
      <w:r w:rsidRPr="00E91862">
        <w:rPr>
          <w:rFonts w:eastAsia="Times New Roman" w:cs="Times New Roman"/>
          <w:color w:val="000000"/>
          <w:szCs w:val="28"/>
          <w:lang w:eastAsia="ru-RU"/>
        </w:rPr>
        <w:softHyphen/>
        <w:t>зации производства в развитых странах приходится от 80 до 95 % прироста ВВП. Внедрение новых техноло</w:t>
      </w:r>
      <w:r w:rsidRPr="00E91862">
        <w:rPr>
          <w:rFonts w:eastAsia="Times New Roman" w:cs="Times New Roman"/>
          <w:color w:val="000000"/>
          <w:szCs w:val="28"/>
          <w:lang w:eastAsia="ru-RU"/>
        </w:rPr>
        <w:softHyphen/>
        <w:t>гий стало ключевым фактором у</w:t>
      </w:r>
      <w:r>
        <w:rPr>
          <w:rFonts w:eastAsia="Times New Roman" w:cs="Times New Roman"/>
          <w:color w:val="000000"/>
          <w:szCs w:val="28"/>
          <w:lang w:eastAsia="ru-RU"/>
        </w:rPr>
        <w:t>спеха в рыночной кон</w:t>
      </w:r>
      <w:r>
        <w:rPr>
          <w:rFonts w:eastAsia="Times New Roman" w:cs="Times New Roman"/>
          <w:color w:val="000000"/>
          <w:szCs w:val="28"/>
          <w:lang w:eastAsia="ru-RU"/>
        </w:rPr>
        <w:softHyphen/>
        <w:t>куренции, о</w:t>
      </w:r>
      <w:r w:rsidRPr="00E91862">
        <w:rPr>
          <w:rFonts w:eastAsia="Times New Roman" w:cs="Times New Roman"/>
          <w:color w:val="000000"/>
          <w:szCs w:val="28"/>
          <w:lang w:eastAsia="ru-RU"/>
        </w:rPr>
        <w:t>сновным средством повышения эффек</w:t>
      </w:r>
      <w:r w:rsidRPr="00E91862">
        <w:rPr>
          <w:rFonts w:eastAsia="Times New Roman" w:cs="Times New Roman"/>
          <w:color w:val="000000"/>
          <w:szCs w:val="28"/>
          <w:lang w:eastAsia="ru-RU"/>
        </w:rPr>
        <w:softHyphen/>
        <w:t>тивности</w:t>
      </w:r>
      <w:r>
        <w:rPr>
          <w:rFonts w:eastAsia="Times New Roman" w:cs="Times New Roman"/>
          <w:color w:val="000000"/>
          <w:szCs w:val="28"/>
          <w:lang w:eastAsia="ru-RU"/>
        </w:rPr>
        <w:t xml:space="preserve"> производства и улучшения качес</w:t>
      </w:r>
      <w:r w:rsidRPr="00E91862">
        <w:rPr>
          <w:rFonts w:eastAsia="Times New Roman" w:cs="Times New Roman"/>
          <w:color w:val="000000"/>
          <w:szCs w:val="28"/>
          <w:lang w:eastAsia="ru-RU"/>
        </w:rPr>
        <w:t>тва товаров и услуг. Государственная поддержка реального секто</w:t>
      </w:r>
      <w:r w:rsidRPr="00E91862">
        <w:rPr>
          <w:rFonts w:eastAsia="Times New Roman" w:cs="Times New Roman"/>
          <w:color w:val="000000"/>
          <w:szCs w:val="28"/>
          <w:lang w:eastAsia="ru-RU"/>
        </w:rPr>
        <w:softHyphen/>
        <w:t>ра экономики, снижение негативного влияния от эко</w:t>
      </w:r>
      <w:r w:rsidRPr="00E91862">
        <w:rPr>
          <w:rFonts w:eastAsia="Times New Roman" w:cs="Times New Roman"/>
          <w:color w:val="000000"/>
          <w:szCs w:val="28"/>
          <w:lang w:eastAsia="ru-RU"/>
        </w:rPr>
        <w:softHyphen/>
        <w:t>номических изменений, ведущих к сниж</w:t>
      </w:r>
      <w:r>
        <w:rPr>
          <w:rFonts w:eastAsia="Times New Roman" w:cs="Times New Roman"/>
          <w:color w:val="000000"/>
          <w:szCs w:val="28"/>
          <w:lang w:eastAsia="ru-RU"/>
        </w:rPr>
        <w:t>ению эконо</w:t>
      </w:r>
      <w:r>
        <w:rPr>
          <w:rFonts w:eastAsia="Times New Roman" w:cs="Times New Roman"/>
          <w:color w:val="000000"/>
          <w:szCs w:val="28"/>
          <w:lang w:eastAsia="ru-RU"/>
        </w:rPr>
        <w:softHyphen/>
        <w:t>мического роста в РФ,</w:t>
      </w:r>
      <w:r w:rsidRPr="00E91862">
        <w:rPr>
          <w:rFonts w:eastAsia="Times New Roman" w:cs="Times New Roman"/>
          <w:color w:val="000000"/>
          <w:szCs w:val="28"/>
          <w:lang w:eastAsia="ru-RU"/>
        </w:rPr>
        <w:t xml:space="preserve"> увеличение расходов на созда</w:t>
      </w:r>
      <w:r w:rsidRPr="00E91862">
        <w:rPr>
          <w:rFonts w:eastAsia="Times New Roman" w:cs="Times New Roman"/>
          <w:color w:val="000000"/>
          <w:szCs w:val="28"/>
          <w:lang w:eastAsia="ru-RU"/>
        </w:rPr>
        <w:softHyphen/>
        <w:t>ние и развитие инновационных производств позволит российской экономике переориентироваться с постав</w:t>
      </w:r>
      <w:r w:rsidRPr="00E91862">
        <w:rPr>
          <w:rFonts w:eastAsia="Times New Roman" w:cs="Times New Roman"/>
          <w:color w:val="000000"/>
          <w:szCs w:val="28"/>
          <w:lang w:eastAsia="ru-RU"/>
        </w:rPr>
        <w:softHyphen/>
        <w:t>щика факторов производства на производителя каче</w:t>
      </w:r>
      <w:r w:rsidRPr="00E91862">
        <w:rPr>
          <w:rFonts w:eastAsia="Times New Roman" w:cs="Times New Roman"/>
          <w:color w:val="000000"/>
          <w:szCs w:val="28"/>
          <w:lang w:eastAsia="ru-RU"/>
        </w:rPr>
        <w:softHyphen/>
        <w:t>ственной и конкурентоспособной продукции.</w:t>
      </w:r>
    </w:p>
    <w:p w:rsidR="00E70E38" w:rsidRPr="0007762E" w:rsidRDefault="00E70E38" w:rsidP="00E70E38">
      <w:pPr>
        <w:spacing w:after="0" w:line="360" w:lineRule="auto"/>
        <w:ind w:firstLine="708"/>
        <w:jc w:val="both"/>
        <w:rPr>
          <w:rFonts w:eastAsia="Times New Roman" w:cs="Times New Roman"/>
          <w:szCs w:val="28"/>
          <w:lang w:eastAsia="ru-RU"/>
        </w:rPr>
      </w:pPr>
      <w:r w:rsidRPr="0007762E">
        <w:rPr>
          <w:rFonts w:eastAsia="Times New Roman" w:cs="Times New Roman"/>
          <w:color w:val="000000"/>
          <w:szCs w:val="28"/>
          <w:lang w:eastAsia="ru-RU"/>
        </w:rPr>
        <w:t>Формирование и удержание конкурентного пре</w:t>
      </w:r>
      <w:r w:rsidRPr="0007762E">
        <w:rPr>
          <w:rFonts w:eastAsia="Times New Roman" w:cs="Times New Roman"/>
          <w:color w:val="000000"/>
          <w:szCs w:val="28"/>
          <w:lang w:eastAsia="ru-RU"/>
        </w:rPr>
        <w:softHyphen/>
        <w:t>имущества затрагивает механизм функционирования предприятия, связанный с проектированием, произ</w:t>
      </w:r>
      <w:r w:rsidRPr="0007762E">
        <w:rPr>
          <w:rFonts w:eastAsia="Times New Roman" w:cs="Times New Roman"/>
          <w:color w:val="000000"/>
          <w:szCs w:val="28"/>
          <w:lang w:eastAsia="ru-RU"/>
        </w:rPr>
        <w:softHyphen/>
        <w:t>водством и реализацией продукции. Вместе с тем в условиях активизации конкурентной борьбы как на внутреннем, так и на внешнем рынках, наиболее ус</w:t>
      </w:r>
      <w:r w:rsidRPr="0007762E">
        <w:rPr>
          <w:rFonts w:eastAsia="Times New Roman" w:cs="Times New Roman"/>
          <w:color w:val="000000"/>
          <w:szCs w:val="28"/>
          <w:lang w:eastAsia="ru-RU"/>
        </w:rPr>
        <w:softHyphen/>
        <w:t>тойчивы инновационные конкурентные преимущест</w:t>
      </w:r>
      <w:r w:rsidRPr="0007762E">
        <w:rPr>
          <w:rFonts w:eastAsia="Times New Roman" w:cs="Times New Roman"/>
          <w:color w:val="000000"/>
          <w:szCs w:val="28"/>
          <w:lang w:eastAsia="ru-RU"/>
        </w:rPr>
        <w:softHyphen/>
        <w:t>ва, т.е. конкурентные преимущества, основанные на использовании инноваций.</w:t>
      </w:r>
      <w:r w:rsidRPr="0007762E">
        <w:rPr>
          <w:rFonts w:eastAsia="Times New Roman" w:cs="Times New Roman"/>
          <w:szCs w:val="28"/>
          <w:lang w:eastAsia="ru-RU"/>
        </w:rPr>
        <w:t xml:space="preserve"> </w:t>
      </w:r>
      <w:r w:rsidRPr="0007762E">
        <w:rPr>
          <w:rFonts w:eastAsia="Times New Roman" w:cs="Times New Roman"/>
          <w:color w:val="000000"/>
          <w:szCs w:val="28"/>
          <w:lang w:eastAsia="ru-RU"/>
        </w:rPr>
        <w:t>Инновации формируют конкурентные преимуще</w:t>
      </w:r>
      <w:r w:rsidRPr="0007762E">
        <w:rPr>
          <w:rFonts w:eastAsia="Times New Roman" w:cs="Times New Roman"/>
          <w:color w:val="000000"/>
          <w:szCs w:val="28"/>
          <w:lang w:eastAsia="ru-RU"/>
        </w:rPr>
        <w:softHyphen/>
        <w:t>ства со средней и высокой степенью устойчивости. Соответственно под инновационным обеспечением конкурентоспособности предприятия понимается созда</w:t>
      </w:r>
      <w:r w:rsidRPr="0007762E">
        <w:rPr>
          <w:rFonts w:eastAsia="Times New Roman" w:cs="Times New Roman"/>
          <w:color w:val="000000"/>
          <w:szCs w:val="28"/>
          <w:lang w:eastAsia="ru-RU"/>
        </w:rPr>
        <w:softHyphen/>
        <w:t>ние и реализация инновационных конкурентных пре</w:t>
      </w:r>
      <w:r w:rsidRPr="0007762E">
        <w:rPr>
          <w:rFonts w:eastAsia="Times New Roman" w:cs="Times New Roman"/>
          <w:color w:val="000000"/>
          <w:szCs w:val="28"/>
          <w:lang w:eastAsia="ru-RU"/>
        </w:rPr>
        <w:softHyphen/>
        <w:t>имуществ в области повышения качества продукции, сокращения затрат, методов формирования товарного ассортимента, организации производства и управле</w:t>
      </w:r>
      <w:r w:rsidRPr="0007762E">
        <w:rPr>
          <w:rFonts w:eastAsia="Times New Roman" w:cs="Times New Roman"/>
          <w:color w:val="000000"/>
          <w:szCs w:val="28"/>
          <w:lang w:eastAsia="ru-RU"/>
        </w:rPr>
        <w:softHyphen/>
        <w:t>ния на предприятии.</w:t>
      </w:r>
    </w:p>
    <w:p w:rsidR="00E70E38" w:rsidRPr="0007762E" w:rsidRDefault="00E70E38" w:rsidP="00E70E38">
      <w:pPr>
        <w:spacing w:after="0" w:line="360" w:lineRule="auto"/>
        <w:ind w:firstLine="708"/>
        <w:jc w:val="both"/>
        <w:rPr>
          <w:rFonts w:eastAsia="Times New Roman" w:cs="Times New Roman"/>
          <w:szCs w:val="28"/>
          <w:lang w:eastAsia="ru-RU"/>
        </w:rPr>
      </w:pPr>
      <w:r w:rsidRPr="0007762E">
        <w:rPr>
          <w:rFonts w:eastAsia="Times New Roman" w:cs="Times New Roman"/>
          <w:color w:val="000000"/>
          <w:szCs w:val="28"/>
          <w:lang w:eastAsia="ru-RU"/>
        </w:rPr>
        <w:t>Формирование конкурентных преимуществ на ос</w:t>
      </w:r>
      <w:r w:rsidRPr="0007762E">
        <w:rPr>
          <w:rFonts w:eastAsia="Times New Roman" w:cs="Times New Roman"/>
          <w:color w:val="000000"/>
          <w:szCs w:val="28"/>
          <w:lang w:eastAsia="ru-RU"/>
        </w:rPr>
        <w:softHyphen/>
        <w:t>нове инноваций возможно посредством их реализации в новых товарах и технологиях, что в свою очередь обеспечит предприятию технологическое превосходст</w:t>
      </w:r>
      <w:r w:rsidRPr="0007762E">
        <w:rPr>
          <w:rFonts w:eastAsia="Times New Roman" w:cs="Times New Roman"/>
          <w:color w:val="000000"/>
          <w:szCs w:val="28"/>
          <w:lang w:eastAsia="ru-RU"/>
        </w:rPr>
        <w:softHyphen/>
        <w:t>во перед конкурентами. Но иметь конкурентное пре</w:t>
      </w:r>
      <w:r w:rsidRPr="0007762E">
        <w:rPr>
          <w:rFonts w:eastAsia="Times New Roman" w:cs="Times New Roman"/>
          <w:color w:val="000000"/>
          <w:szCs w:val="28"/>
          <w:lang w:eastAsia="ru-RU"/>
        </w:rPr>
        <w:softHyphen/>
        <w:t>имущество не самоцель для предприятия, важно пра</w:t>
      </w:r>
      <w:r w:rsidRPr="0007762E">
        <w:rPr>
          <w:rFonts w:eastAsia="Times New Roman" w:cs="Times New Roman"/>
          <w:color w:val="000000"/>
          <w:szCs w:val="28"/>
          <w:lang w:eastAsia="ru-RU"/>
        </w:rPr>
        <w:softHyphen/>
      </w:r>
      <w:r w:rsidRPr="0007762E">
        <w:rPr>
          <w:rFonts w:eastAsia="Times New Roman" w:cs="Times New Roman"/>
          <w:color w:val="000000"/>
          <w:szCs w:val="28"/>
          <w:lang w:eastAsia="ru-RU"/>
        </w:rPr>
        <w:lastRenderedPageBreak/>
        <w:t>вильно сориентировать его деятельность и умело сле</w:t>
      </w:r>
      <w:r w:rsidRPr="0007762E">
        <w:rPr>
          <w:rFonts w:eastAsia="Times New Roman" w:cs="Times New Roman"/>
          <w:color w:val="000000"/>
          <w:szCs w:val="28"/>
          <w:lang w:eastAsia="ru-RU"/>
        </w:rPr>
        <w:softHyphen/>
        <w:t>довать выбранной стратегии, что</w:t>
      </w:r>
      <w:r>
        <w:rPr>
          <w:rFonts w:eastAsia="Times New Roman" w:cs="Times New Roman"/>
          <w:color w:val="000000"/>
          <w:szCs w:val="28"/>
          <w:lang w:eastAsia="ru-RU"/>
        </w:rPr>
        <w:t>,</w:t>
      </w:r>
      <w:r w:rsidRPr="0007762E">
        <w:rPr>
          <w:rFonts w:eastAsia="Times New Roman" w:cs="Times New Roman"/>
          <w:color w:val="000000"/>
          <w:szCs w:val="28"/>
          <w:lang w:eastAsia="ru-RU"/>
        </w:rPr>
        <w:t xml:space="preserve"> в конечном счете</w:t>
      </w:r>
      <w:r>
        <w:rPr>
          <w:rFonts w:eastAsia="Times New Roman" w:cs="Times New Roman"/>
          <w:color w:val="000000"/>
          <w:szCs w:val="28"/>
          <w:lang w:eastAsia="ru-RU"/>
        </w:rPr>
        <w:t>,</w:t>
      </w:r>
      <w:r w:rsidRPr="0007762E">
        <w:rPr>
          <w:rFonts w:eastAsia="Times New Roman" w:cs="Times New Roman"/>
          <w:color w:val="000000"/>
          <w:szCs w:val="28"/>
          <w:lang w:eastAsia="ru-RU"/>
        </w:rPr>
        <w:t xml:space="preserve"> поз</w:t>
      </w:r>
      <w:r w:rsidRPr="0007762E">
        <w:rPr>
          <w:rFonts w:eastAsia="Times New Roman" w:cs="Times New Roman"/>
          <w:color w:val="000000"/>
          <w:szCs w:val="28"/>
          <w:lang w:eastAsia="ru-RU"/>
        </w:rPr>
        <w:softHyphen/>
        <w:t>волит добиться успеха в конкурентной борьбе.</w:t>
      </w:r>
    </w:p>
    <w:p w:rsidR="00E70E38" w:rsidRDefault="00E70E38" w:rsidP="00E70E38">
      <w:pPr>
        <w:spacing w:after="0" w:line="360" w:lineRule="auto"/>
        <w:ind w:firstLine="708"/>
        <w:jc w:val="both"/>
        <w:rPr>
          <w:rFonts w:eastAsia="Times New Roman" w:cs="Times New Roman"/>
          <w:color w:val="000000"/>
          <w:szCs w:val="28"/>
          <w:lang w:eastAsia="ru-RU"/>
        </w:rPr>
      </w:pPr>
      <w:r w:rsidRPr="0007762E">
        <w:rPr>
          <w:rFonts w:eastAsia="Times New Roman" w:cs="Times New Roman"/>
          <w:color w:val="000000"/>
          <w:szCs w:val="28"/>
          <w:lang w:eastAsia="ru-RU"/>
        </w:rPr>
        <w:t>Таким образом, роль инноваций в достижении конкурентоспособности заключается в том, что они предоставляют предприятиям возможности добиться технологического доминирования на рынке и обеспе</w:t>
      </w:r>
      <w:r w:rsidRPr="0007762E">
        <w:rPr>
          <w:rFonts w:eastAsia="Times New Roman" w:cs="Times New Roman"/>
          <w:color w:val="000000"/>
          <w:szCs w:val="28"/>
          <w:lang w:eastAsia="ru-RU"/>
        </w:rPr>
        <w:softHyphen/>
        <w:t>чить победу в конкурентной борьбе.</w:t>
      </w:r>
    </w:p>
    <w:p w:rsidR="00E70E38" w:rsidRPr="00AD2880" w:rsidRDefault="00E70E38" w:rsidP="00E70E38">
      <w:pPr>
        <w:spacing w:after="0" w:line="360" w:lineRule="auto"/>
        <w:ind w:firstLine="709"/>
        <w:jc w:val="both"/>
        <w:rPr>
          <w:rFonts w:eastAsia="Times New Roman" w:cs="Times New Roman"/>
          <w:sz w:val="32"/>
          <w:szCs w:val="24"/>
          <w:lang w:eastAsia="ru-RU"/>
        </w:rPr>
      </w:pPr>
      <w:r w:rsidRPr="00AD2880">
        <w:rPr>
          <w:rFonts w:eastAsia="Times New Roman" w:cs="Times New Roman"/>
          <w:color w:val="000000"/>
          <w:lang w:eastAsia="ru-RU"/>
        </w:rPr>
        <w:t>В 2007 г. насчитывалось 277 организаций, осуществ</w:t>
      </w:r>
      <w:r w:rsidRPr="00AD2880">
        <w:rPr>
          <w:rFonts w:eastAsia="Times New Roman" w:cs="Times New Roman"/>
          <w:color w:val="000000"/>
          <w:lang w:eastAsia="ru-RU"/>
        </w:rPr>
        <w:softHyphen/>
        <w:t>лявших технологические</w:t>
      </w:r>
      <w:r>
        <w:rPr>
          <w:rFonts w:eastAsia="Times New Roman" w:cs="Times New Roman"/>
          <w:color w:val="000000"/>
          <w:lang w:eastAsia="ru-RU"/>
        </w:rPr>
        <w:t xml:space="preserve"> инновации, что на 0.7% бо</w:t>
      </w:r>
      <w:r>
        <w:rPr>
          <w:rFonts w:eastAsia="Times New Roman" w:cs="Times New Roman"/>
          <w:color w:val="000000"/>
          <w:lang w:eastAsia="ru-RU"/>
        </w:rPr>
        <w:softHyphen/>
        <w:t>льше,</w:t>
      </w:r>
      <w:r w:rsidRPr="00AD2880">
        <w:rPr>
          <w:rFonts w:eastAsia="Times New Roman" w:cs="Times New Roman"/>
          <w:color w:val="000000"/>
          <w:lang w:eastAsia="ru-RU"/>
        </w:rPr>
        <w:t xml:space="preserve"> чем в 2006 г., при этом большая доля приходит</w:t>
      </w:r>
      <w:r w:rsidRPr="00AD2880">
        <w:rPr>
          <w:rFonts w:eastAsia="Times New Roman" w:cs="Times New Roman"/>
          <w:color w:val="000000"/>
          <w:lang w:eastAsia="ru-RU"/>
        </w:rPr>
        <w:softHyphen/>
        <w:t>ся на продук</w:t>
      </w:r>
      <w:r w:rsidRPr="0011496E">
        <w:rPr>
          <w:rFonts w:eastAsia="Times New Roman" w:cs="Times New Roman"/>
          <w:color w:val="000000"/>
          <w:lang w:eastAsia="ru-RU"/>
        </w:rPr>
        <w:t>товые инновации (более 70%).</w:t>
      </w:r>
    </w:p>
    <w:p w:rsidR="00E70E38" w:rsidRPr="0011496E" w:rsidRDefault="00E70E38" w:rsidP="00E70E38">
      <w:pPr>
        <w:spacing w:after="0" w:line="360" w:lineRule="auto"/>
        <w:ind w:firstLine="709"/>
        <w:jc w:val="both"/>
        <w:rPr>
          <w:rFonts w:eastAsia="Times New Roman" w:cs="Times New Roman"/>
          <w:sz w:val="32"/>
          <w:szCs w:val="24"/>
          <w:lang w:eastAsia="ru-RU"/>
        </w:rPr>
      </w:pPr>
      <w:r w:rsidRPr="00AD2880">
        <w:rPr>
          <w:rFonts w:eastAsia="Times New Roman" w:cs="Times New Roman"/>
          <w:color w:val="000000"/>
          <w:lang w:eastAsia="ru-RU"/>
        </w:rPr>
        <w:t>Среди организаций анализируемого производства наибольшую долю составляют организации, приобре</w:t>
      </w:r>
      <w:r w:rsidRPr="00AD2880">
        <w:rPr>
          <w:rFonts w:eastAsia="Times New Roman" w:cs="Times New Roman"/>
          <w:color w:val="000000"/>
          <w:lang w:eastAsia="ru-RU"/>
        </w:rPr>
        <w:softHyphen/>
        <w:t>тавшие машины и оборудование, связанные с техно</w:t>
      </w:r>
      <w:r w:rsidRPr="00AD2880">
        <w:rPr>
          <w:rFonts w:eastAsia="Times New Roman" w:cs="Times New Roman"/>
          <w:color w:val="000000"/>
          <w:lang w:eastAsia="ru-RU"/>
        </w:rPr>
        <w:softHyphen/>
        <w:t>логическими инновациями. Актуальность этого вида инновационной деятельности связана с обновлением производственного оборудования, что является одним из факторов конкурентоспособного производства. В 2007г. приобретением производственного оборудова</w:t>
      </w:r>
      <w:r w:rsidRPr="00AD2880">
        <w:rPr>
          <w:rFonts w:eastAsia="Times New Roman" w:cs="Times New Roman"/>
          <w:color w:val="000000"/>
          <w:lang w:eastAsia="ru-RU"/>
        </w:rPr>
        <w:softHyphen/>
        <w:t>ния занималось 58.5% организаций из числа осущест</w:t>
      </w:r>
      <w:r w:rsidRPr="00AD2880">
        <w:rPr>
          <w:rFonts w:eastAsia="Times New Roman" w:cs="Times New Roman"/>
          <w:color w:val="000000"/>
          <w:lang w:eastAsia="ru-RU"/>
        </w:rPr>
        <w:softHyphen/>
        <w:t>влявших технологические инновации, что ниже уров</w:t>
      </w:r>
      <w:r w:rsidRPr="00AD2880">
        <w:rPr>
          <w:rFonts w:eastAsia="Times New Roman" w:cs="Times New Roman"/>
          <w:color w:val="000000"/>
          <w:lang w:eastAsia="ru-RU"/>
        </w:rPr>
        <w:softHyphen/>
        <w:t>ня 2006 г. на 0.8 процентного пункта. Возросло число организаций, приобретавших программные средства, на 2</w:t>
      </w:r>
      <w:r>
        <w:rPr>
          <w:rFonts w:eastAsia="Times New Roman" w:cs="Times New Roman"/>
          <w:color w:val="000000"/>
          <w:vertAlign w:val="subscript"/>
          <w:lang w:eastAsia="ru-RU"/>
        </w:rPr>
        <w:t>,</w:t>
      </w:r>
      <w:r>
        <w:rPr>
          <w:rFonts w:eastAsia="Times New Roman" w:cs="Times New Roman"/>
          <w:color w:val="000000"/>
          <w:lang w:eastAsia="ru-RU"/>
        </w:rPr>
        <w:t>6</w:t>
      </w:r>
      <w:r w:rsidRPr="00AD2880">
        <w:rPr>
          <w:rFonts w:eastAsia="Times New Roman" w:cs="Times New Roman"/>
          <w:color w:val="000000"/>
          <w:lang w:eastAsia="ru-RU"/>
        </w:rPr>
        <w:t>%. В 2007 г. треть организаций занималась на</w:t>
      </w:r>
      <w:r w:rsidRPr="0011496E">
        <w:rPr>
          <w:rFonts w:eastAsia="Times New Roman" w:cs="Times New Roman"/>
          <w:color w:val="000000"/>
          <w:lang w:eastAsia="ru-RU"/>
        </w:rPr>
        <w:t>учными исследованиями и разработками (36.5%) и еще одна треть - производственным проектированием (36.1%). Этот уровень незначительно изменился по сравнению с 2006 г. Значительно сократились затраты на приобретение технологий и маркетинговые и</w:t>
      </w:r>
      <w:r>
        <w:rPr>
          <w:rFonts w:eastAsia="Times New Roman" w:cs="Times New Roman"/>
          <w:color w:val="000000"/>
          <w:lang w:eastAsia="ru-RU"/>
        </w:rPr>
        <w:t>ссле</w:t>
      </w:r>
      <w:r>
        <w:rPr>
          <w:rFonts w:eastAsia="Times New Roman" w:cs="Times New Roman"/>
          <w:color w:val="000000"/>
          <w:lang w:eastAsia="ru-RU"/>
        </w:rPr>
        <w:softHyphen/>
        <w:t>дования - на 26,</w:t>
      </w:r>
      <w:r w:rsidRPr="0011496E">
        <w:rPr>
          <w:rFonts w:eastAsia="Times New Roman" w:cs="Times New Roman"/>
          <w:color w:val="000000"/>
          <w:lang w:eastAsia="ru-RU"/>
        </w:rPr>
        <w:t>8 и 22,8% соответственно.</w:t>
      </w:r>
    </w:p>
    <w:p w:rsidR="00E70E38" w:rsidRPr="00185F12" w:rsidRDefault="00E70E38" w:rsidP="00E70E38">
      <w:pPr>
        <w:spacing w:after="0" w:line="360" w:lineRule="auto"/>
        <w:ind w:firstLine="709"/>
        <w:jc w:val="both"/>
        <w:rPr>
          <w:rFonts w:eastAsia="Times New Roman" w:cs="Times New Roman"/>
          <w:sz w:val="32"/>
          <w:szCs w:val="24"/>
          <w:lang w:eastAsia="ru-RU"/>
        </w:rPr>
      </w:pPr>
      <w:r w:rsidRPr="00AD2880">
        <w:rPr>
          <w:rFonts w:eastAsia="Times New Roman" w:cs="Times New Roman"/>
          <w:color w:val="000000"/>
          <w:lang w:eastAsia="ru-RU"/>
        </w:rPr>
        <w:t>Производством машин и оборудования занимается большое число организаций, имеющих научно-иссле</w:t>
      </w:r>
      <w:r w:rsidRPr="00AD2880">
        <w:rPr>
          <w:rFonts w:eastAsia="Times New Roman" w:cs="Times New Roman"/>
          <w:color w:val="000000"/>
          <w:lang w:eastAsia="ru-RU"/>
        </w:rPr>
        <w:softHyphen/>
        <w:t>довательские и проектно</w:t>
      </w:r>
      <w:r>
        <w:rPr>
          <w:rFonts w:eastAsia="Times New Roman" w:cs="Times New Roman"/>
          <w:color w:val="000000"/>
          <w:lang w:eastAsia="ru-RU"/>
        </w:rPr>
        <w:t>-конструкторские подразделе</w:t>
      </w:r>
      <w:r>
        <w:rPr>
          <w:rFonts w:eastAsia="Times New Roman" w:cs="Times New Roman"/>
          <w:color w:val="000000"/>
          <w:lang w:eastAsia="ru-RU"/>
        </w:rPr>
        <w:softHyphen/>
        <w:t xml:space="preserve">ния. </w:t>
      </w:r>
      <w:r w:rsidRPr="00AD2880">
        <w:rPr>
          <w:rFonts w:eastAsia="Times New Roman" w:cs="Times New Roman"/>
          <w:color w:val="000000"/>
          <w:lang w:eastAsia="ru-RU"/>
        </w:rPr>
        <w:t>Однако только 40.3% из них реально осу</w:t>
      </w:r>
      <w:r w:rsidRPr="00AD2880">
        <w:rPr>
          <w:rFonts w:eastAsia="Times New Roman" w:cs="Times New Roman"/>
          <w:color w:val="000000"/>
          <w:lang w:eastAsia="ru-RU"/>
        </w:rPr>
        <w:softHyphen/>
        <w:t>ществляли технологические инновации. Все это сви</w:t>
      </w:r>
      <w:r w:rsidRPr="00AD2880">
        <w:rPr>
          <w:rFonts w:eastAsia="Times New Roman" w:cs="Times New Roman"/>
          <w:color w:val="000000"/>
          <w:lang w:eastAsia="ru-RU"/>
        </w:rPr>
        <w:softHyphen/>
        <w:t xml:space="preserve">детельствует о низком уровне </w:t>
      </w:r>
      <w:r w:rsidRPr="00AD2880">
        <w:rPr>
          <w:rFonts w:eastAsia="Times New Roman" w:cs="Times New Roman"/>
          <w:color w:val="000000"/>
          <w:lang w:eastAsia="ru-RU"/>
        </w:rPr>
        <w:lastRenderedPageBreak/>
        <w:t>инновационной активно</w:t>
      </w:r>
      <w:r w:rsidRPr="00AD2880">
        <w:rPr>
          <w:rFonts w:eastAsia="Times New Roman" w:cs="Times New Roman"/>
          <w:color w:val="000000"/>
          <w:lang w:eastAsia="ru-RU"/>
        </w:rPr>
        <w:softHyphen/>
        <w:t>сти и неиспользованных возможностях предприятий</w:t>
      </w:r>
      <w:r>
        <w:rPr>
          <w:rFonts w:eastAsia="Times New Roman" w:cs="Times New Roman"/>
          <w:color w:val="000000"/>
          <w:lang w:eastAsia="ru-RU"/>
        </w:rPr>
        <w:t xml:space="preserve"> </w:t>
      </w:r>
      <w:r w:rsidRPr="0011496E">
        <w:rPr>
          <w:rFonts w:eastAsia="Times New Roman" w:cs="Times New Roman"/>
          <w:color w:val="000000"/>
          <w:lang w:eastAsia="ru-RU"/>
        </w:rPr>
        <w:t>[</w:t>
      </w:r>
      <w:r w:rsidR="00182490">
        <w:rPr>
          <w:rFonts w:eastAsia="Times New Roman" w:cs="Times New Roman"/>
          <w:color w:val="000000"/>
          <w:lang w:eastAsia="ru-RU"/>
        </w:rPr>
        <w:t>11</w:t>
      </w:r>
      <w:r>
        <w:rPr>
          <w:rFonts w:eastAsia="Times New Roman" w:cs="Times New Roman"/>
          <w:color w:val="000000"/>
          <w:lang w:eastAsia="ru-RU"/>
        </w:rPr>
        <w:t>, с. 1-3</w:t>
      </w:r>
      <w:r w:rsidRPr="0011496E">
        <w:rPr>
          <w:rFonts w:eastAsia="Times New Roman" w:cs="Times New Roman"/>
          <w:color w:val="000000"/>
          <w:lang w:eastAsia="ru-RU"/>
        </w:rPr>
        <w:t>]</w:t>
      </w:r>
      <w:r w:rsidRPr="00AD2880">
        <w:rPr>
          <w:rFonts w:eastAsia="Times New Roman" w:cs="Times New Roman"/>
          <w:color w:val="000000"/>
          <w:lang w:eastAsia="ru-RU"/>
        </w:rPr>
        <w:t>.</w:t>
      </w:r>
    </w:p>
    <w:p w:rsidR="00E70E38" w:rsidRDefault="00E70E38" w:rsidP="00E70E38">
      <w:pPr>
        <w:spacing w:after="0" w:line="360" w:lineRule="auto"/>
        <w:ind w:firstLine="709"/>
        <w:jc w:val="both"/>
      </w:pPr>
      <w:proofErr w:type="spellStart"/>
      <w:r w:rsidRPr="00F04948">
        <w:rPr>
          <w:szCs w:val="28"/>
        </w:rPr>
        <w:t>Аль-Хамдани</w:t>
      </w:r>
      <w:proofErr w:type="spellEnd"/>
      <w:r w:rsidRPr="00F04948">
        <w:rPr>
          <w:szCs w:val="28"/>
        </w:rPr>
        <w:t xml:space="preserve"> </w:t>
      </w:r>
      <w:proofErr w:type="spellStart"/>
      <w:r w:rsidRPr="00F04948">
        <w:rPr>
          <w:szCs w:val="28"/>
        </w:rPr>
        <w:t>Ашраф</w:t>
      </w:r>
      <w:proofErr w:type="spellEnd"/>
      <w:r w:rsidRPr="00F04948">
        <w:rPr>
          <w:szCs w:val="28"/>
        </w:rPr>
        <w:t xml:space="preserve"> </w:t>
      </w:r>
      <w:proofErr w:type="spellStart"/>
      <w:r w:rsidRPr="00F04948">
        <w:rPr>
          <w:szCs w:val="28"/>
        </w:rPr>
        <w:t>Салех</w:t>
      </w:r>
      <w:proofErr w:type="spellEnd"/>
      <w:r w:rsidRPr="00F04948">
        <w:rPr>
          <w:szCs w:val="28"/>
        </w:rPr>
        <w:t xml:space="preserve"> Али</w:t>
      </w:r>
      <w:r>
        <w:t xml:space="preserve"> широко рассматривает проблему конкуренции с точки зрения эффективности управления и в результате видит эффект роста прибыли и снижения издержек.</w:t>
      </w:r>
    </w:p>
    <w:p w:rsidR="00E70E38" w:rsidRPr="00DF719F" w:rsidRDefault="00E70E38" w:rsidP="00E70E38">
      <w:pPr>
        <w:spacing w:after="0" w:line="360" w:lineRule="auto"/>
        <w:ind w:firstLine="708"/>
        <w:rPr>
          <w:rFonts w:eastAsia="Times New Roman" w:cs="Times New Roman"/>
          <w:szCs w:val="28"/>
          <w:lang w:eastAsia="ru-RU"/>
        </w:rPr>
      </w:pPr>
      <w:r w:rsidRPr="00DF719F">
        <w:rPr>
          <w:rFonts w:eastAsia="Times New Roman" w:cs="Times New Roman"/>
          <w:szCs w:val="28"/>
          <w:lang w:eastAsia="ru-RU"/>
        </w:rPr>
        <w:t>Эффективность</w:t>
      </w:r>
      <w:r w:rsidRPr="0006021A">
        <w:rPr>
          <w:rFonts w:eastAsia="Times New Roman" w:cs="Times New Roman"/>
          <w:szCs w:val="28"/>
          <w:lang w:eastAsia="ru-RU"/>
        </w:rPr>
        <w:t xml:space="preserve"> управления </w:t>
      </w:r>
      <w:r w:rsidRPr="00DF719F">
        <w:rPr>
          <w:rFonts w:eastAsia="Times New Roman" w:cs="Times New Roman"/>
          <w:szCs w:val="28"/>
          <w:lang w:eastAsia="ru-RU"/>
        </w:rPr>
        <w:t>– это</w:t>
      </w:r>
      <w:r w:rsidRPr="0006021A">
        <w:rPr>
          <w:rFonts w:eastAsia="Times New Roman" w:cs="Times New Roman"/>
          <w:szCs w:val="28"/>
          <w:lang w:eastAsia="ru-RU"/>
        </w:rPr>
        <w:t xml:space="preserve"> </w:t>
      </w:r>
      <w:r w:rsidRPr="00DF719F">
        <w:rPr>
          <w:rFonts w:eastAsia="Times New Roman" w:cs="Times New Roman"/>
          <w:szCs w:val="28"/>
          <w:lang w:eastAsia="ru-RU"/>
        </w:rPr>
        <w:t>управление</w:t>
      </w:r>
      <w:r w:rsidRPr="0006021A">
        <w:rPr>
          <w:rFonts w:eastAsia="Times New Roman" w:cs="Times New Roman"/>
          <w:szCs w:val="28"/>
          <w:lang w:eastAsia="ru-RU"/>
        </w:rPr>
        <w:t xml:space="preserve"> </w:t>
      </w:r>
      <w:r w:rsidRPr="00DF719F">
        <w:rPr>
          <w:rFonts w:eastAsia="Times New Roman" w:cs="Times New Roman"/>
          <w:szCs w:val="28"/>
          <w:lang w:eastAsia="ru-RU"/>
        </w:rPr>
        <w:t>деятельностью</w:t>
      </w:r>
      <w:r w:rsidRPr="0006021A">
        <w:rPr>
          <w:rFonts w:eastAsia="Times New Roman" w:cs="Times New Roman"/>
          <w:szCs w:val="28"/>
          <w:lang w:eastAsia="ru-RU"/>
        </w:rPr>
        <w:t xml:space="preserve"> </w:t>
      </w:r>
      <w:r w:rsidRPr="00DF719F">
        <w:rPr>
          <w:rFonts w:eastAsia="Times New Roman" w:cs="Times New Roman"/>
          <w:szCs w:val="28"/>
          <w:lang w:eastAsia="ru-RU"/>
        </w:rPr>
        <w:t>предприятия</w:t>
      </w:r>
      <w:r w:rsidRPr="0006021A">
        <w:rPr>
          <w:rFonts w:eastAsia="Times New Roman" w:cs="Times New Roman"/>
          <w:szCs w:val="28"/>
          <w:lang w:eastAsia="ru-RU"/>
        </w:rPr>
        <w:t xml:space="preserve"> </w:t>
      </w:r>
      <w:r w:rsidRPr="00DF719F">
        <w:rPr>
          <w:rFonts w:eastAsia="Times New Roman" w:cs="Times New Roman"/>
          <w:szCs w:val="28"/>
          <w:lang w:eastAsia="ru-RU"/>
        </w:rPr>
        <w:t>с</w:t>
      </w:r>
      <w:r w:rsidRPr="0006021A">
        <w:rPr>
          <w:rFonts w:eastAsia="Times New Roman" w:cs="Times New Roman"/>
          <w:szCs w:val="28"/>
          <w:lang w:eastAsia="ru-RU"/>
        </w:rPr>
        <w:t xml:space="preserve"> </w:t>
      </w:r>
      <w:r w:rsidRPr="00DF719F">
        <w:rPr>
          <w:rFonts w:eastAsia="Times New Roman" w:cs="Times New Roman"/>
          <w:szCs w:val="28"/>
          <w:lang w:eastAsia="ru-RU"/>
        </w:rPr>
        <w:t>минимальными</w:t>
      </w:r>
      <w:r w:rsidRPr="0006021A">
        <w:rPr>
          <w:rFonts w:eastAsia="Times New Roman" w:cs="Times New Roman"/>
          <w:szCs w:val="28"/>
          <w:lang w:eastAsia="ru-RU"/>
        </w:rPr>
        <w:t xml:space="preserve"> </w:t>
      </w:r>
      <w:r w:rsidRPr="00DF719F">
        <w:rPr>
          <w:rFonts w:eastAsia="Times New Roman" w:cs="Times New Roman"/>
          <w:szCs w:val="28"/>
          <w:lang w:eastAsia="ru-RU"/>
        </w:rPr>
        <w:t>издержками</w:t>
      </w:r>
      <w:r w:rsidRPr="0006021A">
        <w:rPr>
          <w:rFonts w:eastAsia="Times New Roman" w:cs="Times New Roman"/>
          <w:szCs w:val="28"/>
          <w:lang w:eastAsia="ru-RU"/>
        </w:rPr>
        <w:t xml:space="preserve"> </w:t>
      </w:r>
      <w:r w:rsidRPr="00DF719F">
        <w:rPr>
          <w:rFonts w:eastAsia="Times New Roman" w:cs="Times New Roman"/>
          <w:szCs w:val="28"/>
          <w:lang w:eastAsia="ru-RU"/>
        </w:rPr>
        <w:t>и</w:t>
      </w:r>
      <w:r w:rsidRPr="0006021A">
        <w:rPr>
          <w:rFonts w:eastAsia="Times New Roman" w:cs="Times New Roman"/>
          <w:szCs w:val="28"/>
          <w:lang w:eastAsia="ru-RU"/>
        </w:rPr>
        <w:t xml:space="preserve"> </w:t>
      </w:r>
      <w:r w:rsidRPr="00DF719F">
        <w:rPr>
          <w:rFonts w:eastAsia="Times New Roman" w:cs="Times New Roman"/>
          <w:szCs w:val="28"/>
          <w:lang w:eastAsia="ru-RU"/>
        </w:rPr>
        <w:t>максимальными</w:t>
      </w:r>
      <w:r w:rsidRPr="0006021A">
        <w:rPr>
          <w:rFonts w:eastAsia="Times New Roman" w:cs="Times New Roman"/>
          <w:szCs w:val="28"/>
          <w:lang w:eastAsia="ru-RU"/>
        </w:rPr>
        <w:t xml:space="preserve"> </w:t>
      </w:r>
      <w:r w:rsidRPr="00DF719F">
        <w:rPr>
          <w:rFonts w:eastAsia="Times New Roman" w:cs="Times New Roman"/>
          <w:szCs w:val="28"/>
          <w:lang w:eastAsia="ru-RU"/>
        </w:rPr>
        <w:t>результатами. В</w:t>
      </w:r>
      <w:r w:rsidRPr="0006021A">
        <w:rPr>
          <w:rFonts w:eastAsia="Times New Roman" w:cs="Times New Roman"/>
          <w:szCs w:val="28"/>
          <w:lang w:eastAsia="ru-RU"/>
        </w:rPr>
        <w:t xml:space="preserve"> </w:t>
      </w:r>
      <w:r w:rsidRPr="00DF719F">
        <w:rPr>
          <w:rFonts w:eastAsia="Times New Roman" w:cs="Times New Roman"/>
          <w:szCs w:val="28"/>
          <w:lang w:eastAsia="ru-RU"/>
        </w:rPr>
        <w:t>менеджменте</w:t>
      </w:r>
      <w:r w:rsidRPr="0006021A">
        <w:rPr>
          <w:rFonts w:eastAsia="Times New Roman" w:cs="Times New Roman"/>
          <w:szCs w:val="28"/>
          <w:lang w:eastAsia="ru-RU"/>
        </w:rPr>
        <w:t xml:space="preserve"> </w:t>
      </w:r>
      <w:r w:rsidRPr="00DF719F">
        <w:rPr>
          <w:rFonts w:eastAsia="Times New Roman" w:cs="Times New Roman"/>
          <w:szCs w:val="28"/>
          <w:lang w:eastAsia="ru-RU"/>
        </w:rPr>
        <w:t>выделяют</w:t>
      </w:r>
      <w:r w:rsidRPr="0006021A">
        <w:rPr>
          <w:rFonts w:eastAsia="Times New Roman" w:cs="Times New Roman"/>
          <w:szCs w:val="28"/>
          <w:lang w:eastAsia="ru-RU"/>
        </w:rPr>
        <w:t xml:space="preserve"> </w:t>
      </w:r>
      <w:r w:rsidRPr="00DF719F">
        <w:rPr>
          <w:rFonts w:eastAsia="Times New Roman" w:cs="Times New Roman"/>
          <w:szCs w:val="28"/>
          <w:lang w:eastAsia="ru-RU"/>
        </w:rPr>
        <w:t>экономическую</w:t>
      </w:r>
      <w:r w:rsidRPr="0006021A">
        <w:rPr>
          <w:rFonts w:eastAsia="Times New Roman" w:cs="Times New Roman"/>
          <w:szCs w:val="28"/>
          <w:lang w:eastAsia="ru-RU"/>
        </w:rPr>
        <w:t xml:space="preserve"> </w:t>
      </w:r>
      <w:r w:rsidRPr="00DF719F">
        <w:rPr>
          <w:rFonts w:eastAsia="Times New Roman" w:cs="Times New Roman"/>
          <w:szCs w:val="28"/>
          <w:lang w:eastAsia="ru-RU"/>
        </w:rPr>
        <w:t>и</w:t>
      </w:r>
      <w:r w:rsidRPr="0006021A">
        <w:rPr>
          <w:rFonts w:eastAsia="Times New Roman" w:cs="Times New Roman"/>
          <w:szCs w:val="28"/>
          <w:lang w:eastAsia="ru-RU"/>
        </w:rPr>
        <w:t xml:space="preserve"> </w:t>
      </w:r>
      <w:r w:rsidRPr="00DF719F">
        <w:rPr>
          <w:rFonts w:eastAsia="Times New Roman" w:cs="Times New Roman"/>
          <w:szCs w:val="28"/>
          <w:lang w:eastAsia="ru-RU"/>
        </w:rPr>
        <w:t>социальную</w:t>
      </w:r>
      <w:r w:rsidRPr="0006021A">
        <w:rPr>
          <w:rFonts w:eastAsia="Times New Roman" w:cs="Times New Roman"/>
          <w:szCs w:val="28"/>
          <w:lang w:eastAsia="ru-RU"/>
        </w:rPr>
        <w:t xml:space="preserve"> </w:t>
      </w:r>
      <w:r w:rsidRPr="00DF719F">
        <w:rPr>
          <w:rFonts w:eastAsia="Times New Roman" w:cs="Times New Roman"/>
          <w:szCs w:val="28"/>
          <w:lang w:eastAsia="ru-RU"/>
        </w:rPr>
        <w:t xml:space="preserve">эффективность. </w:t>
      </w:r>
    </w:p>
    <w:p w:rsidR="00E70E38" w:rsidRPr="0006021A" w:rsidRDefault="00E70E38" w:rsidP="00E70E38">
      <w:pPr>
        <w:spacing w:after="0" w:line="360" w:lineRule="auto"/>
        <w:ind w:firstLine="709"/>
        <w:jc w:val="both"/>
        <w:rPr>
          <w:rFonts w:cs="Times New Roman"/>
          <w:szCs w:val="28"/>
        </w:rPr>
      </w:pPr>
      <w:r w:rsidRPr="0006021A">
        <w:rPr>
          <w:rFonts w:cs="Times New Roman"/>
          <w:szCs w:val="28"/>
        </w:rPr>
        <w:t xml:space="preserve">Результатом экономической эффективности </w:t>
      </w:r>
      <w:r>
        <w:rPr>
          <w:rFonts w:cs="Times New Roman"/>
          <w:szCs w:val="28"/>
        </w:rPr>
        <w:t>является экономический эффект</w:t>
      </w:r>
      <w:r w:rsidRPr="0006021A">
        <w:rPr>
          <w:rFonts w:cs="Times New Roman"/>
          <w:szCs w:val="28"/>
        </w:rPr>
        <w:t>,</w:t>
      </w:r>
      <w:r>
        <w:rPr>
          <w:rFonts w:cs="Times New Roman"/>
          <w:szCs w:val="28"/>
        </w:rPr>
        <w:t xml:space="preserve"> отражающийся на росте прибыли</w:t>
      </w:r>
      <w:r w:rsidRPr="0006021A">
        <w:rPr>
          <w:rFonts w:cs="Times New Roman"/>
          <w:szCs w:val="28"/>
        </w:rPr>
        <w:t>,  снижении издерж</w:t>
      </w:r>
      <w:r>
        <w:rPr>
          <w:rFonts w:cs="Times New Roman"/>
          <w:szCs w:val="28"/>
        </w:rPr>
        <w:t>ек,  повышении качества и т.д</w:t>
      </w:r>
      <w:r w:rsidRPr="0006021A">
        <w:rPr>
          <w:rFonts w:cs="Times New Roman"/>
          <w:szCs w:val="28"/>
        </w:rPr>
        <w:t xml:space="preserve">.  </w:t>
      </w:r>
    </w:p>
    <w:p w:rsidR="00E70E38" w:rsidRPr="00CA14E1" w:rsidRDefault="00E70E38" w:rsidP="00E70E38">
      <w:pPr>
        <w:spacing w:after="0" w:line="360" w:lineRule="auto"/>
        <w:ind w:firstLine="708"/>
        <w:jc w:val="both"/>
        <w:rPr>
          <w:szCs w:val="28"/>
        </w:rPr>
      </w:pPr>
      <w:r w:rsidRPr="00CA14E1">
        <w:rPr>
          <w:szCs w:val="28"/>
        </w:rPr>
        <w:t>Результат эффективности управления можно оценивать по воздействию на показатели пр</w:t>
      </w:r>
      <w:r>
        <w:rPr>
          <w:szCs w:val="28"/>
        </w:rPr>
        <w:t>ибыли и себестоимость продукции</w:t>
      </w:r>
      <w:r w:rsidRPr="00CA14E1">
        <w:rPr>
          <w:szCs w:val="28"/>
        </w:rPr>
        <w:t>.  При оценке н</w:t>
      </w:r>
      <w:r>
        <w:rPr>
          <w:szCs w:val="28"/>
        </w:rPr>
        <w:t xml:space="preserve">адо также использовать критерии, </w:t>
      </w:r>
      <w:r w:rsidRPr="00CA14E1">
        <w:rPr>
          <w:szCs w:val="28"/>
        </w:rPr>
        <w:t xml:space="preserve">относящиеся к </w:t>
      </w:r>
      <w:r>
        <w:rPr>
          <w:szCs w:val="28"/>
        </w:rPr>
        <w:t>задачам эффективного управления</w:t>
      </w:r>
      <w:r w:rsidRPr="00CA14E1">
        <w:rPr>
          <w:szCs w:val="28"/>
        </w:rPr>
        <w:t xml:space="preserve">:  </w:t>
      </w:r>
    </w:p>
    <w:p w:rsidR="00E70E38" w:rsidRPr="00CA14E1" w:rsidRDefault="00E70E38" w:rsidP="00E70E38">
      <w:pPr>
        <w:spacing w:line="360" w:lineRule="auto"/>
        <w:ind w:firstLine="709"/>
        <w:jc w:val="both"/>
        <w:rPr>
          <w:szCs w:val="28"/>
        </w:rPr>
      </w:pPr>
      <w:r>
        <w:rPr>
          <w:szCs w:val="28"/>
        </w:rPr>
        <w:t xml:space="preserve">- </w:t>
      </w:r>
      <w:r w:rsidRPr="00CA14E1">
        <w:rPr>
          <w:szCs w:val="28"/>
        </w:rPr>
        <w:t>п</w:t>
      </w:r>
      <w:r>
        <w:rPr>
          <w:szCs w:val="28"/>
        </w:rPr>
        <w:t>о разработке новой продукции</w:t>
      </w:r>
      <w:r w:rsidRPr="00CA14E1">
        <w:rPr>
          <w:szCs w:val="28"/>
        </w:rPr>
        <w:t xml:space="preserve">; </w:t>
      </w:r>
    </w:p>
    <w:p w:rsidR="00E70E38" w:rsidRPr="00CA14E1" w:rsidRDefault="00E70E38" w:rsidP="00E70E38">
      <w:pPr>
        <w:spacing w:line="360" w:lineRule="auto"/>
        <w:ind w:firstLine="708"/>
        <w:jc w:val="both"/>
        <w:rPr>
          <w:szCs w:val="28"/>
        </w:rPr>
      </w:pPr>
      <w:r>
        <w:rPr>
          <w:szCs w:val="28"/>
        </w:rPr>
        <w:t xml:space="preserve">- </w:t>
      </w:r>
      <w:r w:rsidRPr="00CA14E1">
        <w:rPr>
          <w:szCs w:val="28"/>
        </w:rPr>
        <w:t>предприяти</w:t>
      </w:r>
      <w:r>
        <w:rPr>
          <w:szCs w:val="28"/>
        </w:rPr>
        <w:t>ю в целом</w:t>
      </w:r>
      <w:r w:rsidRPr="00CA14E1">
        <w:rPr>
          <w:szCs w:val="28"/>
        </w:rPr>
        <w:t xml:space="preserve">; </w:t>
      </w:r>
    </w:p>
    <w:p w:rsidR="00E70E38" w:rsidRDefault="00E70E38" w:rsidP="00E70E38">
      <w:pPr>
        <w:spacing w:after="0" w:line="360" w:lineRule="auto"/>
        <w:ind w:firstLine="708"/>
        <w:jc w:val="both"/>
        <w:rPr>
          <w:szCs w:val="28"/>
        </w:rPr>
      </w:pPr>
      <w:r>
        <w:rPr>
          <w:szCs w:val="28"/>
        </w:rPr>
        <w:t>- управлению персоналом (</w:t>
      </w:r>
      <w:r w:rsidRPr="00CA14E1">
        <w:rPr>
          <w:szCs w:val="28"/>
        </w:rPr>
        <w:t>продолжитель</w:t>
      </w:r>
      <w:r>
        <w:rPr>
          <w:szCs w:val="28"/>
        </w:rPr>
        <w:t>ность отсутствия</w:t>
      </w:r>
      <w:r w:rsidRPr="00CA14E1">
        <w:rPr>
          <w:szCs w:val="28"/>
        </w:rPr>
        <w:t>,  удовлетво</w:t>
      </w:r>
      <w:r>
        <w:rPr>
          <w:szCs w:val="28"/>
        </w:rPr>
        <w:t>ренность работой,  готовность к перемене работы</w:t>
      </w:r>
      <w:r w:rsidRPr="00CA14E1">
        <w:rPr>
          <w:szCs w:val="28"/>
        </w:rPr>
        <w:t>,  ч</w:t>
      </w:r>
      <w:r>
        <w:rPr>
          <w:szCs w:val="28"/>
        </w:rPr>
        <w:t>увство собственного достоинства, творческие качества, инициативность,  готовность к учебе</w:t>
      </w:r>
      <w:r w:rsidRPr="00CA14E1">
        <w:rPr>
          <w:szCs w:val="28"/>
        </w:rPr>
        <w:t>).</w:t>
      </w:r>
    </w:p>
    <w:p w:rsidR="00E70E38" w:rsidRDefault="00E70E38" w:rsidP="00E70E38">
      <w:pPr>
        <w:spacing w:after="0" w:line="360" w:lineRule="auto"/>
        <w:ind w:firstLine="708"/>
        <w:jc w:val="both"/>
        <w:rPr>
          <w:szCs w:val="28"/>
        </w:rPr>
      </w:pPr>
      <w:r>
        <w:rPr>
          <w:szCs w:val="28"/>
        </w:rPr>
        <w:t xml:space="preserve">Эффективность – </w:t>
      </w:r>
      <w:r w:rsidRPr="001C66ED">
        <w:rPr>
          <w:szCs w:val="28"/>
        </w:rPr>
        <w:t>результативн</w:t>
      </w:r>
      <w:r>
        <w:rPr>
          <w:szCs w:val="28"/>
        </w:rPr>
        <w:t>ость экономической деятельности</w:t>
      </w:r>
      <w:r w:rsidRPr="001C66ED">
        <w:rPr>
          <w:szCs w:val="28"/>
        </w:rPr>
        <w:t>,  эконо</w:t>
      </w:r>
      <w:r>
        <w:rPr>
          <w:szCs w:val="28"/>
        </w:rPr>
        <w:t>мических программ и мероприятий,</w:t>
      </w:r>
      <w:r w:rsidRPr="001C66ED">
        <w:rPr>
          <w:szCs w:val="28"/>
        </w:rPr>
        <w:t xml:space="preserve"> характеризуемая отношением пол</w:t>
      </w:r>
      <w:r>
        <w:rPr>
          <w:szCs w:val="28"/>
        </w:rPr>
        <w:t xml:space="preserve">ученного экономического эффекта, результата к затратам факторов,  ресурсов, </w:t>
      </w:r>
      <w:r w:rsidRPr="001C66ED">
        <w:rPr>
          <w:szCs w:val="28"/>
        </w:rPr>
        <w:t>обуслови</w:t>
      </w:r>
      <w:r>
        <w:rPr>
          <w:szCs w:val="28"/>
        </w:rPr>
        <w:t xml:space="preserve">вшим получение этого результата, </w:t>
      </w:r>
      <w:r w:rsidRPr="001C66ED">
        <w:rPr>
          <w:szCs w:val="28"/>
        </w:rPr>
        <w:t xml:space="preserve">достижение наибольшего объема производства с применением </w:t>
      </w:r>
      <w:r>
        <w:rPr>
          <w:szCs w:val="28"/>
        </w:rPr>
        <w:t>ресурсов определенной стоимости</w:t>
      </w:r>
      <w:r w:rsidRPr="001C66ED">
        <w:rPr>
          <w:szCs w:val="28"/>
        </w:rPr>
        <w:t>.</w:t>
      </w:r>
    </w:p>
    <w:p w:rsidR="00E70E38" w:rsidRDefault="00E70E38" w:rsidP="00E70E38">
      <w:pPr>
        <w:spacing w:after="0" w:line="360" w:lineRule="auto"/>
        <w:ind w:firstLine="708"/>
        <w:jc w:val="both"/>
        <w:rPr>
          <w:szCs w:val="28"/>
        </w:rPr>
      </w:pPr>
      <w:r w:rsidRPr="000F11A3">
        <w:rPr>
          <w:szCs w:val="28"/>
        </w:rPr>
        <w:t>Измерение эффективности производства предполагает установление крите</w:t>
      </w:r>
      <w:r>
        <w:rPr>
          <w:szCs w:val="28"/>
        </w:rPr>
        <w:t>рия экономической эффективности</w:t>
      </w:r>
      <w:r w:rsidRPr="000F11A3">
        <w:rPr>
          <w:szCs w:val="28"/>
        </w:rPr>
        <w:t>,  который должен быть еди</w:t>
      </w:r>
      <w:r>
        <w:rPr>
          <w:szCs w:val="28"/>
        </w:rPr>
        <w:t xml:space="preserve">ным для всех </w:t>
      </w:r>
      <w:r>
        <w:rPr>
          <w:szCs w:val="28"/>
        </w:rPr>
        <w:lastRenderedPageBreak/>
        <w:t xml:space="preserve">звеньев экономики – </w:t>
      </w:r>
      <w:r w:rsidRPr="000F11A3">
        <w:rPr>
          <w:szCs w:val="28"/>
        </w:rPr>
        <w:t>от предприятия</w:t>
      </w:r>
      <w:r>
        <w:rPr>
          <w:szCs w:val="28"/>
        </w:rPr>
        <w:t xml:space="preserve"> до народного хозяйства в целом.  Таким образом, </w:t>
      </w:r>
      <w:r w:rsidRPr="000F11A3">
        <w:rPr>
          <w:szCs w:val="28"/>
        </w:rPr>
        <w:t>общим критерием экономической эффективности производства является рост произво</w:t>
      </w:r>
      <w:r>
        <w:rPr>
          <w:szCs w:val="28"/>
        </w:rPr>
        <w:t>дительности общественного труда.</w:t>
      </w:r>
      <w:r w:rsidRPr="000F11A3">
        <w:rPr>
          <w:szCs w:val="28"/>
        </w:rPr>
        <w:t xml:space="preserve"> В настоящее время экономическая эффективность производства оценивается </w:t>
      </w:r>
      <w:r>
        <w:rPr>
          <w:szCs w:val="28"/>
        </w:rPr>
        <w:t>на основе данного критерия,</w:t>
      </w:r>
      <w:r w:rsidRPr="000F11A3">
        <w:rPr>
          <w:szCs w:val="28"/>
        </w:rPr>
        <w:t xml:space="preserve"> выражающегося в максимизации роста чистой продукции на единицу труда</w:t>
      </w:r>
      <w:r>
        <w:rPr>
          <w:szCs w:val="28"/>
        </w:rPr>
        <w:t>.</w:t>
      </w:r>
      <w:r w:rsidRPr="000F11A3">
        <w:rPr>
          <w:szCs w:val="28"/>
        </w:rPr>
        <w:t xml:space="preserve"> На уровне предприятия формой единого критерия эффективности его деятельности мож</w:t>
      </w:r>
      <w:r>
        <w:rPr>
          <w:szCs w:val="28"/>
        </w:rPr>
        <w:t xml:space="preserve">ет служить максимизация прибыли. </w:t>
      </w:r>
    </w:p>
    <w:p w:rsidR="00E70E38" w:rsidRDefault="00E70E38" w:rsidP="00E70E38">
      <w:pPr>
        <w:spacing w:after="0" w:line="360" w:lineRule="auto"/>
        <w:ind w:firstLine="708"/>
        <w:jc w:val="both"/>
        <w:rPr>
          <w:szCs w:val="28"/>
        </w:rPr>
      </w:pPr>
      <w:r>
        <w:rPr>
          <w:szCs w:val="28"/>
        </w:rPr>
        <w:t xml:space="preserve">Все многообразие </w:t>
      </w:r>
      <w:r w:rsidRPr="00B8241E">
        <w:rPr>
          <w:szCs w:val="28"/>
        </w:rPr>
        <w:t>факторов роста эффективности можно кла</w:t>
      </w:r>
      <w:r>
        <w:rPr>
          <w:szCs w:val="28"/>
        </w:rPr>
        <w:t>ссифицировать по трем признакам:</w:t>
      </w:r>
    </w:p>
    <w:p w:rsidR="00E70E38" w:rsidRDefault="00E70E38" w:rsidP="00E70E38">
      <w:pPr>
        <w:spacing w:after="0" w:line="360" w:lineRule="auto"/>
        <w:ind w:firstLine="708"/>
        <w:jc w:val="both"/>
        <w:rPr>
          <w:szCs w:val="28"/>
        </w:rPr>
      </w:pPr>
      <w:r>
        <w:rPr>
          <w:szCs w:val="28"/>
        </w:rPr>
        <w:t>а)</w:t>
      </w:r>
      <w:r w:rsidRPr="00B8241E">
        <w:rPr>
          <w:szCs w:val="28"/>
        </w:rPr>
        <w:t xml:space="preserve"> ист</w:t>
      </w:r>
      <w:r>
        <w:rPr>
          <w:szCs w:val="28"/>
        </w:rPr>
        <w:t>очникам повышения эффективности</w:t>
      </w:r>
      <w:r w:rsidRPr="00B8241E">
        <w:rPr>
          <w:szCs w:val="28"/>
        </w:rPr>
        <w:t>,</w:t>
      </w:r>
      <w:r>
        <w:rPr>
          <w:szCs w:val="28"/>
        </w:rPr>
        <w:t xml:space="preserve">  основными из которых является: </w:t>
      </w:r>
      <w:r w:rsidRPr="00B8241E">
        <w:rPr>
          <w:szCs w:val="28"/>
        </w:rPr>
        <w:t xml:space="preserve">снижение </w:t>
      </w:r>
      <w:proofErr w:type="spellStart"/>
      <w:r w:rsidRPr="00B8241E">
        <w:rPr>
          <w:szCs w:val="28"/>
        </w:rPr>
        <w:t>трудо</w:t>
      </w:r>
      <w:proofErr w:type="spellEnd"/>
      <w:proofErr w:type="gramStart"/>
      <w:r w:rsidRPr="00B8241E">
        <w:rPr>
          <w:szCs w:val="28"/>
        </w:rPr>
        <w:t xml:space="preserve"> -,  </w:t>
      </w:r>
      <w:proofErr w:type="spellStart"/>
      <w:proofErr w:type="gramEnd"/>
      <w:r w:rsidRPr="00B8241E">
        <w:rPr>
          <w:szCs w:val="28"/>
        </w:rPr>
        <w:t>материало</w:t>
      </w:r>
      <w:proofErr w:type="spellEnd"/>
      <w:r w:rsidRPr="00B8241E">
        <w:rPr>
          <w:szCs w:val="28"/>
        </w:rPr>
        <w:t xml:space="preserve"> -,  </w:t>
      </w:r>
      <w:proofErr w:type="spellStart"/>
      <w:r w:rsidRPr="00B8241E">
        <w:rPr>
          <w:szCs w:val="28"/>
        </w:rPr>
        <w:t>фондо</w:t>
      </w:r>
      <w:proofErr w:type="spellEnd"/>
      <w:r w:rsidRPr="00B8241E">
        <w:rPr>
          <w:szCs w:val="28"/>
        </w:rPr>
        <w:t xml:space="preserve"> -  и капитал</w:t>
      </w:r>
      <w:r>
        <w:rPr>
          <w:szCs w:val="28"/>
        </w:rPr>
        <w:t>оемкости производства продукции</w:t>
      </w:r>
      <w:r w:rsidRPr="00B8241E">
        <w:rPr>
          <w:szCs w:val="28"/>
        </w:rPr>
        <w:t>,  рациональное использование природных ресурс</w:t>
      </w:r>
      <w:r>
        <w:rPr>
          <w:szCs w:val="28"/>
        </w:rPr>
        <w:t>ов</w:t>
      </w:r>
      <w:r w:rsidRPr="00B8241E">
        <w:rPr>
          <w:szCs w:val="28"/>
        </w:rPr>
        <w:t>,  экономия времени</w:t>
      </w:r>
      <w:r>
        <w:rPr>
          <w:szCs w:val="28"/>
        </w:rPr>
        <w:t xml:space="preserve"> и повышение качества продукции</w:t>
      </w:r>
      <w:r w:rsidRPr="00B8241E">
        <w:rPr>
          <w:szCs w:val="28"/>
        </w:rPr>
        <w:t xml:space="preserve">;   </w:t>
      </w:r>
    </w:p>
    <w:p w:rsidR="00E70E38" w:rsidRDefault="00E70E38" w:rsidP="00E70E38">
      <w:pPr>
        <w:spacing w:after="0" w:line="360" w:lineRule="auto"/>
        <w:ind w:firstLine="708"/>
        <w:jc w:val="both"/>
        <w:rPr>
          <w:szCs w:val="28"/>
        </w:rPr>
      </w:pPr>
      <w:r>
        <w:rPr>
          <w:szCs w:val="28"/>
        </w:rPr>
        <w:t xml:space="preserve">б) </w:t>
      </w:r>
      <w:r w:rsidRPr="00B8241E">
        <w:rPr>
          <w:szCs w:val="28"/>
        </w:rPr>
        <w:t>основным направлениям развития и совершенствования прои</w:t>
      </w:r>
      <w:r>
        <w:rPr>
          <w:szCs w:val="28"/>
        </w:rPr>
        <w:t>зводства,  к которым относятся</w:t>
      </w:r>
      <w:r w:rsidRPr="00B8241E">
        <w:rPr>
          <w:szCs w:val="28"/>
        </w:rPr>
        <w:t xml:space="preserve">:  ускорение </w:t>
      </w:r>
      <w:r>
        <w:rPr>
          <w:szCs w:val="28"/>
        </w:rPr>
        <w:t>научно - технического прогресса</w:t>
      </w:r>
      <w:r w:rsidRPr="00B8241E">
        <w:rPr>
          <w:szCs w:val="28"/>
        </w:rPr>
        <w:t xml:space="preserve">,  повышение </w:t>
      </w:r>
      <w:proofErr w:type="spellStart"/>
      <w:proofErr w:type="gramStart"/>
      <w:r w:rsidRPr="00B8241E">
        <w:rPr>
          <w:szCs w:val="28"/>
        </w:rPr>
        <w:t>технико</w:t>
      </w:r>
      <w:proofErr w:type="spellEnd"/>
      <w:r w:rsidRPr="00B8241E">
        <w:rPr>
          <w:szCs w:val="28"/>
        </w:rPr>
        <w:t xml:space="preserve"> - эко</w:t>
      </w:r>
      <w:r>
        <w:rPr>
          <w:szCs w:val="28"/>
        </w:rPr>
        <w:t>номического</w:t>
      </w:r>
      <w:proofErr w:type="gramEnd"/>
      <w:r>
        <w:rPr>
          <w:szCs w:val="28"/>
        </w:rPr>
        <w:t xml:space="preserve"> уровня производства</w:t>
      </w:r>
      <w:r w:rsidRPr="00B8241E">
        <w:rPr>
          <w:szCs w:val="28"/>
        </w:rPr>
        <w:t>;  совершенс</w:t>
      </w:r>
      <w:r>
        <w:rPr>
          <w:szCs w:val="28"/>
        </w:rPr>
        <w:t>твование структуры производства</w:t>
      </w:r>
      <w:r w:rsidRPr="00B8241E">
        <w:rPr>
          <w:szCs w:val="28"/>
        </w:rPr>
        <w:t>,  внедрение ор</w:t>
      </w:r>
      <w:r>
        <w:rPr>
          <w:szCs w:val="28"/>
        </w:rPr>
        <w:t>ганизационных систем управления;  совершен</w:t>
      </w:r>
      <w:r w:rsidRPr="00B8241E">
        <w:rPr>
          <w:szCs w:val="28"/>
        </w:rPr>
        <w:t>ствование форм и м</w:t>
      </w:r>
      <w:r>
        <w:rPr>
          <w:szCs w:val="28"/>
        </w:rPr>
        <w:t>етодов организации производства,  планирования</w:t>
      </w:r>
      <w:r w:rsidRPr="00B8241E">
        <w:rPr>
          <w:szCs w:val="28"/>
        </w:rPr>
        <w:t>,  мотиваци</w:t>
      </w:r>
      <w:r>
        <w:rPr>
          <w:szCs w:val="28"/>
        </w:rPr>
        <w:t>и,  трудовой деятельности и др</w:t>
      </w:r>
      <w:r w:rsidRPr="00B8241E">
        <w:rPr>
          <w:szCs w:val="28"/>
        </w:rPr>
        <w:t>.;</w:t>
      </w:r>
    </w:p>
    <w:p w:rsidR="00E70E38" w:rsidRDefault="00E70E38" w:rsidP="00E70E38">
      <w:pPr>
        <w:spacing w:after="0" w:line="360" w:lineRule="auto"/>
        <w:ind w:firstLine="708"/>
        <w:jc w:val="both"/>
        <w:rPr>
          <w:szCs w:val="28"/>
        </w:rPr>
      </w:pPr>
      <w:r>
        <w:rPr>
          <w:szCs w:val="28"/>
        </w:rPr>
        <w:t xml:space="preserve">в) </w:t>
      </w:r>
      <w:r w:rsidRPr="00B8241E">
        <w:rPr>
          <w:szCs w:val="28"/>
        </w:rPr>
        <w:t>уровню реализации в системе управлени</w:t>
      </w:r>
      <w:r>
        <w:rPr>
          <w:szCs w:val="28"/>
        </w:rPr>
        <w:t>я производством</w:t>
      </w:r>
      <w:r w:rsidRPr="00B8241E">
        <w:rPr>
          <w:szCs w:val="28"/>
        </w:rPr>
        <w:t>,  в зависимости от кот</w:t>
      </w:r>
      <w:r>
        <w:rPr>
          <w:szCs w:val="28"/>
        </w:rPr>
        <w:t xml:space="preserve">орого факторы подразделяются </w:t>
      </w:r>
      <w:proofErr w:type="gramStart"/>
      <w:r>
        <w:rPr>
          <w:szCs w:val="28"/>
        </w:rPr>
        <w:t>на</w:t>
      </w:r>
      <w:proofErr w:type="gramEnd"/>
      <w:r>
        <w:rPr>
          <w:szCs w:val="28"/>
        </w:rPr>
        <w:t>:</w:t>
      </w:r>
    </w:p>
    <w:p w:rsidR="00E70E38" w:rsidRDefault="00E70E38" w:rsidP="00E70E38">
      <w:pPr>
        <w:spacing w:after="0" w:line="360" w:lineRule="auto"/>
        <w:ind w:firstLine="1418"/>
        <w:jc w:val="both"/>
        <w:rPr>
          <w:szCs w:val="28"/>
        </w:rPr>
      </w:pPr>
      <w:r>
        <w:rPr>
          <w:szCs w:val="28"/>
        </w:rPr>
        <w:t>1)  внутренние   (внутрипроизводственные</w:t>
      </w:r>
      <w:r w:rsidRPr="00B8241E">
        <w:rPr>
          <w:szCs w:val="28"/>
        </w:rPr>
        <w:t>),</w:t>
      </w:r>
      <w:r>
        <w:rPr>
          <w:szCs w:val="28"/>
        </w:rPr>
        <w:t xml:space="preserve">  основными из которых являются</w:t>
      </w:r>
      <w:r w:rsidRPr="00B8241E">
        <w:rPr>
          <w:szCs w:val="28"/>
        </w:rPr>
        <w:t xml:space="preserve">: </w:t>
      </w:r>
      <w:r>
        <w:rPr>
          <w:szCs w:val="28"/>
        </w:rPr>
        <w:t xml:space="preserve"> освоение новых видов продукции;  механизация и автоматизация</w:t>
      </w:r>
      <w:r w:rsidRPr="00B8241E">
        <w:rPr>
          <w:szCs w:val="28"/>
        </w:rPr>
        <w:t>;  внедрение прогрессивной технологии и</w:t>
      </w:r>
      <w:r>
        <w:rPr>
          <w:szCs w:val="28"/>
        </w:rPr>
        <w:t xml:space="preserve"> новейшего оборудования</w:t>
      </w:r>
      <w:r w:rsidRPr="00B8241E">
        <w:rPr>
          <w:szCs w:val="28"/>
        </w:rPr>
        <w:t>;</w:t>
      </w:r>
      <w:r>
        <w:rPr>
          <w:szCs w:val="28"/>
        </w:rPr>
        <w:t xml:space="preserve">  улучшение использования сырья, материалов, топлива, энергии</w:t>
      </w:r>
      <w:r w:rsidRPr="00B8241E">
        <w:rPr>
          <w:szCs w:val="28"/>
        </w:rPr>
        <w:t>;  совершен</w:t>
      </w:r>
      <w:r>
        <w:rPr>
          <w:szCs w:val="28"/>
        </w:rPr>
        <w:t>ствование стиля управления и др.;</w:t>
      </w:r>
    </w:p>
    <w:p w:rsidR="00E70E38" w:rsidRDefault="00E70E38" w:rsidP="00E70E38">
      <w:pPr>
        <w:spacing w:after="0" w:line="360" w:lineRule="auto"/>
        <w:ind w:firstLine="1418"/>
        <w:jc w:val="both"/>
        <w:rPr>
          <w:szCs w:val="28"/>
        </w:rPr>
      </w:pPr>
      <w:r>
        <w:rPr>
          <w:szCs w:val="28"/>
        </w:rPr>
        <w:t>2) внешние –</w:t>
      </w:r>
      <w:r w:rsidRPr="00B8241E">
        <w:rPr>
          <w:szCs w:val="28"/>
        </w:rPr>
        <w:t xml:space="preserve"> это совершенствование отраслевой структур</w:t>
      </w:r>
      <w:r>
        <w:rPr>
          <w:szCs w:val="28"/>
        </w:rPr>
        <w:t>ы промышленности и производства,</w:t>
      </w:r>
      <w:r w:rsidRPr="00B8241E">
        <w:rPr>
          <w:szCs w:val="28"/>
        </w:rPr>
        <w:t xml:space="preserve"> государственная экон</w:t>
      </w:r>
      <w:r>
        <w:rPr>
          <w:szCs w:val="28"/>
        </w:rPr>
        <w:t xml:space="preserve">омическая и социальная </w:t>
      </w:r>
      <w:r>
        <w:rPr>
          <w:szCs w:val="28"/>
        </w:rPr>
        <w:lastRenderedPageBreak/>
        <w:t>политика,</w:t>
      </w:r>
      <w:r w:rsidRPr="00B8241E">
        <w:rPr>
          <w:szCs w:val="28"/>
        </w:rPr>
        <w:t xml:space="preserve"> формирование рыночных отношений и рыночной </w:t>
      </w:r>
      <w:r>
        <w:rPr>
          <w:szCs w:val="28"/>
        </w:rPr>
        <w:t>инфраструктуры и другие факторы</w:t>
      </w:r>
      <w:r w:rsidRPr="00B8241E">
        <w:rPr>
          <w:szCs w:val="28"/>
        </w:rPr>
        <w:t>.</w:t>
      </w:r>
    </w:p>
    <w:p w:rsidR="00E70E38" w:rsidRDefault="00E70E38" w:rsidP="00E70E38">
      <w:pPr>
        <w:spacing w:after="0" w:line="360" w:lineRule="auto"/>
        <w:ind w:firstLine="708"/>
        <w:jc w:val="both"/>
        <w:rPr>
          <w:szCs w:val="28"/>
        </w:rPr>
      </w:pPr>
      <w:r w:rsidRPr="00336E82">
        <w:rPr>
          <w:szCs w:val="28"/>
        </w:rPr>
        <w:t>Управленческие решения принимаются практически во всех</w:t>
      </w:r>
      <w:r>
        <w:rPr>
          <w:szCs w:val="28"/>
        </w:rPr>
        <w:t xml:space="preserve"> видах деятельности предприятия, </w:t>
      </w:r>
      <w:r w:rsidRPr="00336E82">
        <w:rPr>
          <w:szCs w:val="28"/>
        </w:rPr>
        <w:t>поэтому следует различать два вида эффек</w:t>
      </w:r>
      <w:r>
        <w:rPr>
          <w:szCs w:val="28"/>
        </w:rPr>
        <w:t>тивности управленческих решений</w:t>
      </w:r>
      <w:r w:rsidRPr="00336E82">
        <w:rPr>
          <w:szCs w:val="28"/>
        </w:rPr>
        <w:t>:</w:t>
      </w:r>
    </w:p>
    <w:p w:rsidR="00E70E38" w:rsidRDefault="00E70E38" w:rsidP="00E70E38">
      <w:pPr>
        <w:spacing w:after="0" w:line="360" w:lineRule="auto"/>
        <w:ind w:firstLine="708"/>
        <w:jc w:val="both"/>
        <w:rPr>
          <w:szCs w:val="28"/>
        </w:rPr>
      </w:pPr>
      <w:r w:rsidRPr="008D45E9">
        <w:rPr>
          <w:szCs w:val="28"/>
        </w:rPr>
        <w:t>Экономическая эффектив</w:t>
      </w:r>
      <w:r>
        <w:rPr>
          <w:szCs w:val="28"/>
        </w:rPr>
        <w:t xml:space="preserve">ность управленческих решений – </w:t>
      </w:r>
      <w:r w:rsidRPr="008D45E9">
        <w:rPr>
          <w:szCs w:val="28"/>
        </w:rPr>
        <w:t xml:space="preserve">это соотношение </w:t>
      </w:r>
      <w:r>
        <w:rPr>
          <w:szCs w:val="28"/>
        </w:rPr>
        <w:t>стоимости прибавочного продукта,</w:t>
      </w:r>
      <w:r w:rsidRPr="008D45E9">
        <w:rPr>
          <w:szCs w:val="28"/>
        </w:rPr>
        <w:t xml:space="preserve"> полученного за счет реализации конк</w:t>
      </w:r>
      <w:r>
        <w:rPr>
          <w:szCs w:val="28"/>
        </w:rPr>
        <w:t>ретного управленческого решения,</w:t>
      </w:r>
      <w:r w:rsidRPr="008D45E9">
        <w:rPr>
          <w:szCs w:val="28"/>
        </w:rPr>
        <w:t xml:space="preserve"> и затрат на его подготовку и реализацию.  Прибавочный продукт может быть </w:t>
      </w:r>
      <w:r>
        <w:rPr>
          <w:szCs w:val="28"/>
        </w:rPr>
        <w:t>представлен в виде прибыли, снижения затрат.</w:t>
      </w:r>
    </w:p>
    <w:p w:rsidR="00E70E38" w:rsidRDefault="00E70E38" w:rsidP="00E70E38">
      <w:pPr>
        <w:spacing w:after="0" w:line="360" w:lineRule="auto"/>
        <w:ind w:firstLine="708"/>
        <w:jc w:val="both"/>
        <w:rPr>
          <w:szCs w:val="28"/>
        </w:rPr>
      </w:pPr>
      <w:r>
        <w:rPr>
          <w:szCs w:val="28"/>
        </w:rPr>
        <w:t>а) с</w:t>
      </w:r>
      <w:r w:rsidRPr="008D45E9">
        <w:rPr>
          <w:szCs w:val="28"/>
        </w:rPr>
        <w:t>оциальная эффективность управленческих решений рассматривается как результат достижения социальных целей для большего коли</w:t>
      </w:r>
      <w:r>
        <w:rPr>
          <w:szCs w:val="28"/>
        </w:rPr>
        <w:t>чества работников и предприятия,  за более короткое время</w:t>
      </w:r>
      <w:r w:rsidRPr="008D45E9">
        <w:rPr>
          <w:szCs w:val="28"/>
        </w:rPr>
        <w:t>,  меньшим числом ра</w:t>
      </w:r>
      <w:r>
        <w:rPr>
          <w:szCs w:val="28"/>
        </w:rPr>
        <w:t>ботников</w:t>
      </w:r>
      <w:r w:rsidRPr="008D45E9">
        <w:rPr>
          <w:szCs w:val="28"/>
        </w:rPr>
        <w:t>.  Данная эффективнос</w:t>
      </w:r>
      <w:r>
        <w:rPr>
          <w:szCs w:val="28"/>
        </w:rPr>
        <w:t>ть может выражаться в следующем</w:t>
      </w:r>
      <w:r w:rsidRPr="008D45E9">
        <w:rPr>
          <w:szCs w:val="28"/>
        </w:rPr>
        <w:t xml:space="preserve">:  </w:t>
      </w:r>
    </w:p>
    <w:p w:rsidR="00E70E38" w:rsidRDefault="00E70E38" w:rsidP="00E70E38">
      <w:pPr>
        <w:spacing w:after="0" w:line="360" w:lineRule="auto"/>
        <w:ind w:firstLine="1418"/>
        <w:jc w:val="both"/>
        <w:rPr>
          <w:szCs w:val="28"/>
        </w:rPr>
      </w:pPr>
      <w:r>
        <w:rPr>
          <w:szCs w:val="28"/>
        </w:rPr>
        <w:t xml:space="preserve">1) для человека – </w:t>
      </w:r>
      <w:r w:rsidRPr="008D45E9">
        <w:rPr>
          <w:szCs w:val="28"/>
        </w:rPr>
        <w:t>возможн</w:t>
      </w:r>
      <w:r>
        <w:rPr>
          <w:szCs w:val="28"/>
        </w:rPr>
        <w:t>ость участия в творческом труде,  возможность общения</w:t>
      </w:r>
      <w:r w:rsidRPr="008D45E9">
        <w:rPr>
          <w:szCs w:val="28"/>
        </w:rPr>
        <w:t xml:space="preserve">, </w:t>
      </w:r>
      <w:r>
        <w:rPr>
          <w:szCs w:val="28"/>
        </w:rPr>
        <w:t xml:space="preserve"> самовыражения и </w:t>
      </w:r>
      <w:proofErr w:type="spellStart"/>
      <w:r>
        <w:rPr>
          <w:szCs w:val="28"/>
        </w:rPr>
        <w:t>самопроявления</w:t>
      </w:r>
      <w:proofErr w:type="spellEnd"/>
      <w:r w:rsidRPr="008D45E9">
        <w:rPr>
          <w:szCs w:val="28"/>
        </w:rPr>
        <w:t xml:space="preserve">;  </w:t>
      </w:r>
    </w:p>
    <w:p w:rsidR="00E70E38" w:rsidRDefault="00E70E38" w:rsidP="00E70E38">
      <w:pPr>
        <w:spacing w:after="0" w:line="360" w:lineRule="auto"/>
        <w:ind w:firstLine="1418"/>
        <w:jc w:val="both"/>
        <w:rPr>
          <w:szCs w:val="28"/>
        </w:rPr>
      </w:pPr>
      <w:r>
        <w:rPr>
          <w:szCs w:val="28"/>
        </w:rPr>
        <w:t>2) для компании –</w:t>
      </w:r>
      <w:r w:rsidRPr="008D45E9">
        <w:rPr>
          <w:szCs w:val="28"/>
        </w:rPr>
        <w:t xml:space="preserve"> степень </w:t>
      </w:r>
      <w:r>
        <w:rPr>
          <w:szCs w:val="28"/>
        </w:rPr>
        <w:t>удовлетворения спроса населения (</w:t>
      </w:r>
      <w:r w:rsidRPr="008D45E9">
        <w:rPr>
          <w:szCs w:val="28"/>
        </w:rPr>
        <w:t>потребит</w:t>
      </w:r>
      <w:r>
        <w:rPr>
          <w:szCs w:val="28"/>
        </w:rPr>
        <w:t xml:space="preserve">елей, </w:t>
      </w:r>
      <w:r w:rsidRPr="008D45E9">
        <w:rPr>
          <w:szCs w:val="28"/>
        </w:rPr>
        <w:t>з</w:t>
      </w:r>
      <w:r>
        <w:rPr>
          <w:szCs w:val="28"/>
        </w:rPr>
        <w:t>аказчиков</w:t>
      </w:r>
      <w:proofErr w:type="gramStart"/>
      <w:r>
        <w:rPr>
          <w:szCs w:val="28"/>
        </w:rPr>
        <w:t xml:space="preserve"> )</w:t>
      </w:r>
      <w:proofErr w:type="gramEnd"/>
      <w:r>
        <w:rPr>
          <w:szCs w:val="28"/>
        </w:rPr>
        <w:t xml:space="preserve">  на товары и услуги,  снижение текучести кадров,  обеспечение стабильности,</w:t>
      </w:r>
      <w:r w:rsidRPr="008D45E9">
        <w:rPr>
          <w:szCs w:val="28"/>
        </w:rPr>
        <w:t xml:space="preserve"> ра</w:t>
      </w:r>
      <w:r>
        <w:rPr>
          <w:szCs w:val="28"/>
        </w:rPr>
        <w:t>звитие организационной культуры</w:t>
      </w:r>
      <w:r w:rsidRPr="008D45E9">
        <w:rPr>
          <w:szCs w:val="28"/>
        </w:rPr>
        <w:t>.  Результато</w:t>
      </w:r>
      <w:r>
        <w:rPr>
          <w:szCs w:val="28"/>
        </w:rPr>
        <w:t>м может быть хороший социально –</w:t>
      </w:r>
      <w:r w:rsidRPr="008D45E9">
        <w:rPr>
          <w:szCs w:val="28"/>
        </w:rPr>
        <w:t xml:space="preserve"> психолог</w:t>
      </w:r>
      <w:r>
        <w:rPr>
          <w:szCs w:val="28"/>
        </w:rPr>
        <w:t>ический климат в подразделениях,  взаимопомощь</w:t>
      </w:r>
      <w:r w:rsidRPr="008D45E9">
        <w:rPr>
          <w:szCs w:val="28"/>
        </w:rPr>
        <w:t>,  позитивные не</w:t>
      </w:r>
      <w:r>
        <w:rPr>
          <w:szCs w:val="28"/>
        </w:rPr>
        <w:t xml:space="preserve">формальные отношения </w:t>
      </w:r>
      <w:r w:rsidRPr="00BA257E">
        <w:rPr>
          <w:szCs w:val="28"/>
        </w:rPr>
        <w:t>[</w:t>
      </w:r>
      <w:r w:rsidR="00182490">
        <w:rPr>
          <w:szCs w:val="28"/>
        </w:rPr>
        <w:t>6</w:t>
      </w:r>
      <w:r>
        <w:rPr>
          <w:szCs w:val="28"/>
        </w:rPr>
        <w:t>, с. 272-278</w:t>
      </w:r>
      <w:r w:rsidRPr="00BA257E">
        <w:rPr>
          <w:szCs w:val="28"/>
        </w:rPr>
        <w:t>]</w:t>
      </w:r>
      <w:r w:rsidRPr="008D45E9">
        <w:rPr>
          <w:szCs w:val="28"/>
        </w:rPr>
        <w:t>.</w:t>
      </w:r>
    </w:p>
    <w:p w:rsidR="00E70E38" w:rsidRDefault="00E70E38" w:rsidP="00E70E38">
      <w:pPr>
        <w:spacing w:after="0" w:line="360" w:lineRule="auto"/>
        <w:ind w:firstLine="708"/>
        <w:jc w:val="both"/>
        <w:rPr>
          <w:szCs w:val="28"/>
        </w:rPr>
      </w:pPr>
      <w:r>
        <w:rPr>
          <w:szCs w:val="28"/>
        </w:rPr>
        <w:t xml:space="preserve">Г.Х. </w:t>
      </w:r>
      <w:proofErr w:type="spellStart"/>
      <w:r>
        <w:rPr>
          <w:szCs w:val="28"/>
        </w:rPr>
        <w:t>Азнабаева</w:t>
      </w:r>
      <w:proofErr w:type="spellEnd"/>
      <w:r>
        <w:rPr>
          <w:szCs w:val="28"/>
        </w:rPr>
        <w:t xml:space="preserve"> в своей статье рассматривает проблему конкуренции с точки зрения внедрения в организацию системы управления производственной деятельностью.</w:t>
      </w:r>
    </w:p>
    <w:p w:rsidR="00E70E38" w:rsidRDefault="00E70E38" w:rsidP="00E70E38">
      <w:pPr>
        <w:spacing w:after="0" w:line="360" w:lineRule="auto"/>
        <w:ind w:firstLine="708"/>
        <w:jc w:val="both"/>
        <w:rPr>
          <w:szCs w:val="28"/>
        </w:rPr>
      </w:pPr>
      <w:r w:rsidRPr="001E3388">
        <w:rPr>
          <w:szCs w:val="28"/>
        </w:rPr>
        <w:t>В у</w:t>
      </w:r>
      <w:r>
        <w:rPr>
          <w:szCs w:val="28"/>
        </w:rPr>
        <w:t>словиях рыночных отношений обес</w:t>
      </w:r>
      <w:r w:rsidRPr="001E3388">
        <w:rPr>
          <w:szCs w:val="28"/>
        </w:rPr>
        <w:t>печи</w:t>
      </w:r>
      <w:r>
        <w:rPr>
          <w:szCs w:val="28"/>
        </w:rPr>
        <w:t>ть промышленному предприятию эф</w:t>
      </w:r>
      <w:r w:rsidRPr="001E3388">
        <w:rPr>
          <w:szCs w:val="28"/>
        </w:rPr>
        <w:t>фектив</w:t>
      </w:r>
      <w:r>
        <w:rPr>
          <w:szCs w:val="28"/>
        </w:rPr>
        <w:t>ное функционирование и конкурен</w:t>
      </w:r>
      <w:r w:rsidRPr="001E3388">
        <w:rPr>
          <w:szCs w:val="28"/>
        </w:rPr>
        <w:t xml:space="preserve">тные </w:t>
      </w:r>
      <w:r>
        <w:rPr>
          <w:szCs w:val="28"/>
        </w:rPr>
        <w:t>преимущества может только эффек</w:t>
      </w:r>
      <w:r w:rsidRPr="001E3388">
        <w:rPr>
          <w:szCs w:val="28"/>
        </w:rPr>
        <w:t xml:space="preserve">тивная </w:t>
      </w:r>
      <w:r>
        <w:rPr>
          <w:szCs w:val="28"/>
        </w:rPr>
        <w:t>система управления его производ</w:t>
      </w:r>
      <w:r w:rsidRPr="001E3388">
        <w:rPr>
          <w:szCs w:val="28"/>
        </w:rPr>
        <w:t>ственной</w:t>
      </w:r>
      <w:r>
        <w:rPr>
          <w:szCs w:val="28"/>
        </w:rPr>
        <w:t xml:space="preserve"> деятельностью. Сегодня предпри</w:t>
      </w:r>
      <w:r w:rsidRPr="001E3388">
        <w:rPr>
          <w:szCs w:val="28"/>
        </w:rPr>
        <w:t>ятие само должно оп</w:t>
      </w:r>
      <w:r>
        <w:rPr>
          <w:szCs w:val="28"/>
        </w:rPr>
        <w:t>ределять и прогнози</w:t>
      </w:r>
      <w:r w:rsidRPr="001E3388">
        <w:rPr>
          <w:szCs w:val="28"/>
        </w:rPr>
        <w:t>ровать п</w:t>
      </w:r>
      <w:r>
        <w:rPr>
          <w:szCs w:val="28"/>
        </w:rPr>
        <w:t>араметры внешней среды, ассорти</w:t>
      </w:r>
      <w:r w:rsidRPr="001E3388">
        <w:rPr>
          <w:szCs w:val="28"/>
        </w:rPr>
        <w:t>мент пр</w:t>
      </w:r>
      <w:r>
        <w:rPr>
          <w:szCs w:val="28"/>
        </w:rPr>
        <w:t>одукции и услуг, цены, поставщи</w:t>
      </w:r>
      <w:r w:rsidRPr="001E3388">
        <w:rPr>
          <w:szCs w:val="28"/>
        </w:rPr>
        <w:t xml:space="preserve">ков, </w:t>
      </w:r>
      <w:r w:rsidRPr="001E3388">
        <w:rPr>
          <w:szCs w:val="28"/>
        </w:rPr>
        <w:lastRenderedPageBreak/>
        <w:t>рынки сбыта и многое другое, уметь быстро, а главное - правильно реагировать на любые</w:t>
      </w:r>
      <w:r>
        <w:rPr>
          <w:szCs w:val="28"/>
        </w:rPr>
        <w:t xml:space="preserve"> изменения во внешней и внутрен</w:t>
      </w:r>
      <w:r w:rsidRPr="001E3388">
        <w:rPr>
          <w:szCs w:val="28"/>
        </w:rPr>
        <w:t>ней среде и в соответствии с ними к</w:t>
      </w:r>
      <w:r>
        <w:rPr>
          <w:szCs w:val="28"/>
        </w:rPr>
        <w:t>оррек</w:t>
      </w:r>
      <w:r w:rsidRPr="001E3388">
        <w:rPr>
          <w:szCs w:val="28"/>
        </w:rPr>
        <w:t xml:space="preserve">тировать </w:t>
      </w:r>
      <w:r>
        <w:rPr>
          <w:szCs w:val="28"/>
        </w:rPr>
        <w:t>свою деятельность. А это означа</w:t>
      </w:r>
      <w:r w:rsidRPr="001E3388">
        <w:rPr>
          <w:szCs w:val="28"/>
        </w:rPr>
        <w:t>ет, что руководство предприятия всегда должно искать новые оригинальные коды в упр</w:t>
      </w:r>
      <w:r>
        <w:rPr>
          <w:szCs w:val="28"/>
        </w:rPr>
        <w:t>авлении. Одним из таких исключи</w:t>
      </w:r>
      <w:r w:rsidRPr="001E3388">
        <w:rPr>
          <w:szCs w:val="28"/>
        </w:rPr>
        <w:t>тельно важ</w:t>
      </w:r>
      <w:r>
        <w:rPr>
          <w:szCs w:val="28"/>
        </w:rPr>
        <w:t>ных и новых для российских пред</w:t>
      </w:r>
      <w:r w:rsidRPr="001E3388">
        <w:rPr>
          <w:szCs w:val="28"/>
        </w:rPr>
        <w:t>приятий подходов к управлению является обеспечение э</w:t>
      </w:r>
      <w:r>
        <w:rPr>
          <w:szCs w:val="28"/>
        </w:rPr>
        <w:t>ффективности системы управ</w:t>
      </w:r>
      <w:r w:rsidRPr="001E3388">
        <w:rPr>
          <w:szCs w:val="28"/>
        </w:rPr>
        <w:t>ления производственными процессами. В к</w:t>
      </w:r>
      <w:r>
        <w:rPr>
          <w:szCs w:val="28"/>
        </w:rPr>
        <w:t>ачестве основных направлений со</w:t>
      </w:r>
      <w:r w:rsidRPr="001E3388">
        <w:rPr>
          <w:szCs w:val="28"/>
        </w:rPr>
        <w:t>верш</w:t>
      </w:r>
      <w:r>
        <w:rPr>
          <w:szCs w:val="28"/>
        </w:rPr>
        <w:t>енствования управления производ</w:t>
      </w:r>
      <w:r w:rsidRPr="001E3388">
        <w:rPr>
          <w:szCs w:val="28"/>
        </w:rPr>
        <w:t>ст</w:t>
      </w:r>
      <w:r>
        <w:rPr>
          <w:szCs w:val="28"/>
        </w:rPr>
        <w:t xml:space="preserve">вом можно выделить следующие: </w:t>
      </w:r>
    </w:p>
    <w:p w:rsidR="00E70E38" w:rsidRDefault="00E70E38" w:rsidP="00E70E38">
      <w:pPr>
        <w:spacing w:after="0" w:line="360" w:lineRule="auto"/>
        <w:ind w:firstLine="708"/>
        <w:jc w:val="both"/>
        <w:rPr>
          <w:szCs w:val="28"/>
        </w:rPr>
      </w:pPr>
      <w:r>
        <w:rPr>
          <w:szCs w:val="28"/>
        </w:rPr>
        <w:t>- с</w:t>
      </w:r>
      <w:r w:rsidRPr="001E3388">
        <w:rPr>
          <w:szCs w:val="28"/>
        </w:rPr>
        <w:t>овершенствование непосредственно производстве</w:t>
      </w:r>
      <w:r>
        <w:rPr>
          <w:szCs w:val="28"/>
        </w:rPr>
        <w:t>нного процесса, связано с совер</w:t>
      </w:r>
      <w:r w:rsidRPr="001E3388">
        <w:rPr>
          <w:szCs w:val="28"/>
        </w:rPr>
        <w:t>шенствованием самого производственного процесса</w:t>
      </w:r>
      <w:r>
        <w:rPr>
          <w:szCs w:val="28"/>
        </w:rPr>
        <w:t>, рациональная организация кото</w:t>
      </w:r>
      <w:r w:rsidRPr="001E3388">
        <w:rPr>
          <w:szCs w:val="28"/>
        </w:rPr>
        <w:t>рого о</w:t>
      </w:r>
      <w:r>
        <w:rPr>
          <w:szCs w:val="28"/>
        </w:rPr>
        <w:t>пределяет эффективность функцио</w:t>
      </w:r>
      <w:r w:rsidRPr="001E3388">
        <w:rPr>
          <w:szCs w:val="28"/>
        </w:rPr>
        <w:t>нирования всей производственной системы в целом. Без четкой, научно-обоснованной организации процесса производства вряд ли можно добиться высоких показателей си</w:t>
      </w:r>
      <w:r>
        <w:rPr>
          <w:szCs w:val="28"/>
        </w:rPr>
        <w:t xml:space="preserve">стемы управления; </w:t>
      </w:r>
    </w:p>
    <w:p w:rsidR="00E70E38" w:rsidRDefault="00E70E38" w:rsidP="00E70E38">
      <w:pPr>
        <w:spacing w:after="0" w:line="360" w:lineRule="auto"/>
        <w:ind w:firstLine="708"/>
        <w:jc w:val="both"/>
      </w:pPr>
      <w:r>
        <w:rPr>
          <w:szCs w:val="28"/>
        </w:rPr>
        <w:t>- с</w:t>
      </w:r>
      <w:r w:rsidRPr="008E20BC">
        <w:rPr>
          <w:szCs w:val="28"/>
        </w:rPr>
        <w:t>ове</w:t>
      </w:r>
      <w:r>
        <w:rPr>
          <w:szCs w:val="28"/>
        </w:rPr>
        <w:t>ршенствование организации управ</w:t>
      </w:r>
      <w:r w:rsidRPr="008E20BC">
        <w:rPr>
          <w:szCs w:val="28"/>
        </w:rPr>
        <w:t>ленческог</w:t>
      </w:r>
      <w:r>
        <w:rPr>
          <w:szCs w:val="28"/>
        </w:rPr>
        <w:t>о труда. Второе направление свя</w:t>
      </w:r>
      <w:r w:rsidRPr="008E20BC">
        <w:rPr>
          <w:szCs w:val="28"/>
        </w:rPr>
        <w:t>зано с эффективной организацией труда специалистов производства. Деятельность данных работников весьма специфична, носит умственный и творческий характер и сопря</w:t>
      </w:r>
      <w:r>
        <w:rPr>
          <w:szCs w:val="28"/>
        </w:rPr>
        <w:t>жена с достаточно большой ответ</w:t>
      </w:r>
      <w:r w:rsidRPr="008E20BC">
        <w:rPr>
          <w:szCs w:val="28"/>
        </w:rPr>
        <w:t>ственност</w:t>
      </w:r>
      <w:r>
        <w:rPr>
          <w:szCs w:val="28"/>
        </w:rPr>
        <w:t>ью. Главной задачей каждого спе</w:t>
      </w:r>
      <w:r w:rsidRPr="008E20BC">
        <w:rPr>
          <w:szCs w:val="28"/>
        </w:rPr>
        <w:t>циалиста производства является принятие управл</w:t>
      </w:r>
      <w:r>
        <w:rPr>
          <w:szCs w:val="28"/>
        </w:rPr>
        <w:t>енческих решений, касающихся эф</w:t>
      </w:r>
      <w:r w:rsidRPr="008E20BC">
        <w:rPr>
          <w:szCs w:val="28"/>
        </w:rPr>
        <w:t>фектив</w:t>
      </w:r>
      <w:r>
        <w:rPr>
          <w:szCs w:val="28"/>
        </w:rPr>
        <w:t>ной организации производственно</w:t>
      </w:r>
      <w:r w:rsidRPr="008E20BC">
        <w:rPr>
          <w:szCs w:val="28"/>
        </w:rPr>
        <w:t>го проц</w:t>
      </w:r>
      <w:r>
        <w:rPr>
          <w:szCs w:val="28"/>
        </w:rPr>
        <w:t>есса. Именно специалистам произ</w:t>
      </w:r>
      <w:r w:rsidRPr="008E20BC">
        <w:rPr>
          <w:szCs w:val="28"/>
        </w:rPr>
        <w:t>водства прин</w:t>
      </w:r>
      <w:r>
        <w:rPr>
          <w:szCs w:val="28"/>
        </w:rPr>
        <w:t>адлежит ключевая роль в про</w:t>
      </w:r>
      <w:r w:rsidRPr="008E20BC">
        <w:rPr>
          <w:szCs w:val="28"/>
        </w:rPr>
        <w:t xml:space="preserve">цессе </w:t>
      </w:r>
      <w:r>
        <w:rPr>
          <w:szCs w:val="28"/>
        </w:rPr>
        <w:t>поддержания баланса между произ</w:t>
      </w:r>
      <w:r w:rsidRPr="008E20BC">
        <w:rPr>
          <w:szCs w:val="28"/>
        </w:rPr>
        <w:t>водствен</w:t>
      </w:r>
      <w:r>
        <w:rPr>
          <w:szCs w:val="28"/>
        </w:rPr>
        <w:t>ной деятельностью и поставленны</w:t>
      </w:r>
      <w:r w:rsidRPr="008E20BC">
        <w:rPr>
          <w:szCs w:val="28"/>
        </w:rPr>
        <w:t>ми целями</w:t>
      </w:r>
      <w:r>
        <w:rPr>
          <w:szCs w:val="28"/>
        </w:rPr>
        <w:t>, в определении оптимального ва</w:t>
      </w:r>
      <w:r w:rsidRPr="008E20BC">
        <w:rPr>
          <w:szCs w:val="28"/>
        </w:rPr>
        <w:t>рианта р</w:t>
      </w:r>
      <w:r>
        <w:rPr>
          <w:szCs w:val="28"/>
        </w:rPr>
        <w:t>азвития производства и поддержа</w:t>
      </w:r>
      <w:r w:rsidRPr="008E20BC">
        <w:rPr>
          <w:szCs w:val="28"/>
        </w:rPr>
        <w:t>нии конкурентосп</w:t>
      </w:r>
      <w:r>
        <w:rPr>
          <w:szCs w:val="28"/>
        </w:rPr>
        <w:t>особности выпускаемой продукции;</w:t>
      </w:r>
    </w:p>
    <w:p w:rsidR="00E70E38" w:rsidRDefault="00E70E38" w:rsidP="00E70E38">
      <w:pPr>
        <w:spacing w:after="0" w:line="360" w:lineRule="auto"/>
        <w:ind w:firstLine="708"/>
        <w:jc w:val="both"/>
        <w:rPr>
          <w:szCs w:val="28"/>
        </w:rPr>
      </w:pPr>
      <w:r>
        <w:rPr>
          <w:szCs w:val="28"/>
        </w:rPr>
        <w:t>- ф</w:t>
      </w:r>
      <w:r w:rsidRPr="007A16B2">
        <w:rPr>
          <w:szCs w:val="28"/>
        </w:rPr>
        <w:t>ор</w:t>
      </w:r>
      <w:r>
        <w:rPr>
          <w:szCs w:val="28"/>
        </w:rPr>
        <w:t>мирование рациональной организа</w:t>
      </w:r>
      <w:r w:rsidRPr="007A16B2">
        <w:rPr>
          <w:szCs w:val="28"/>
        </w:rPr>
        <w:t>ционно</w:t>
      </w:r>
      <w:r>
        <w:rPr>
          <w:szCs w:val="28"/>
        </w:rPr>
        <w:t>й структуры управления производ</w:t>
      </w:r>
      <w:r w:rsidRPr="007A16B2">
        <w:rPr>
          <w:szCs w:val="28"/>
        </w:rPr>
        <w:t>ством. Важным критерием определения эффекти</w:t>
      </w:r>
      <w:r>
        <w:rPr>
          <w:szCs w:val="28"/>
        </w:rPr>
        <w:t>вности системы управления произ</w:t>
      </w:r>
      <w:r w:rsidRPr="007A16B2">
        <w:rPr>
          <w:szCs w:val="28"/>
        </w:rPr>
        <w:t>водством</w:t>
      </w:r>
      <w:r>
        <w:rPr>
          <w:szCs w:val="28"/>
        </w:rPr>
        <w:t xml:space="preserve"> является рациональность постро</w:t>
      </w:r>
      <w:r w:rsidRPr="007A16B2">
        <w:rPr>
          <w:szCs w:val="28"/>
        </w:rPr>
        <w:t>ения ор</w:t>
      </w:r>
      <w:r>
        <w:rPr>
          <w:szCs w:val="28"/>
        </w:rPr>
        <w:t xml:space="preserve">ганизационной </w:t>
      </w:r>
      <w:r>
        <w:rPr>
          <w:szCs w:val="28"/>
        </w:rPr>
        <w:lastRenderedPageBreak/>
        <w:t>структуры, опреде</w:t>
      </w:r>
      <w:r w:rsidRPr="007A16B2">
        <w:rPr>
          <w:szCs w:val="28"/>
        </w:rPr>
        <w:t>ляющей ко</w:t>
      </w:r>
      <w:r>
        <w:rPr>
          <w:szCs w:val="28"/>
        </w:rPr>
        <w:t>личество и состав уровень управ</w:t>
      </w:r>
      <w:r w:rsidRPr="007A16B2">
        <w:rPr>
          <w:szCs w:val="28"/>
        </w:rPr>
        <w:t>ления. В современных условиях внедрения процессно-ориентированной с</w:t>
      </w:r>
      <w:r>
        <w:rPr>
          <w:szCs w:val="28"/>
        </w:rPr>
        <w:t>труктуры уп</w:t>
      </w:r>
      <w:r w:rsidRPr="007A16B2">
        <w:rPr>
          <w:szCs w:val="28"/>
        </w:rPr>
        <w:t>равления на предприятии осуществляются глобальн</w:t>
      </w:r>
      <w:r>
        <w:rPr>
          <w:szCs w:val="28"/>
        </w:rPr>
        <w:t>ые процессы преобразования организационных структур;</w:t>
      </w:r>
    </w:p>
    <w:p w:rsidR="00E70E38" w:rsidRDefault="00E70E38" w:rsidP="00E70E38">
      <w:pPr>
        <w:spacing w:after="0" w:line="360" w:lineRule="auto"/>
        <w:ind w:firstLine="708"/>
        <w:jc w:val="both"/>
        <w:rPr>
          <w:szCs w:val="28"/>
        </w:rPr>
      </w:pPr>
      <w:r>
        <w:rPr>
          <w:szCs w:val="28"/>
        </w:rPr>
        <w:t>- внедрение информационных систем управления – основное направление совершенствования системы оперативного уп</w:t>
      </w:r>
      <w:r w:rsidRPr="00E66101">
        <w:rPr>
          <w:szCs w:val="28"/>
        </w:rPr>
        <w:t>равления</w:t>
      </w:r>
      <w:r>
        <w:rPr>
          <w:szCs w:val="28"/>
        </w:rPr>
        <w:t xml:space="preserve"> производством связано с внедре</w:t>
      </w:r>
      <w:r w:rsidRPr="00E66101">
        <w:rPr>
          <w:szCs w:val="28"/>
        </w:rPr>
        <w:t>нием</w:t>
      </w:r>
      <w:r>
        <w:rPr>
          <w:szCs w:val="28"/>
        </w:rPr>
        <w:t xml:space="preserve"> информационных систем. Функцио</w:t>
      </w:r>
      <w:r w:rsidRPr="00E66101">
        <w:rPr>
          <w:szCs w:val="28"/>
        </w:rPr>
        <w:t>нирова</w:t>
      </w:r>
      <w:r>
        <w:rPr>
          <w:szCs w:val="28"/>
        </w:rPr>
        <w:t>ние производства сопряжено с ог</w:t>
      </w:r>
      <w:r w:rsidRPr="00E66101">
        <w:rPr>
          <w:szCs w:val="28"/>
        </w:rPr>
        <w:t>ромными потоками информации, которые явля</w:t>
      </w:r>
      <w:r>
        <w:rPr>
          <w:szCs w:val="28"/>
        </w:rPr>
        <w:t>ются основанием для принятия тех</w:t>
      </w:r>
      <w:r w:rsidRPr="00E66101">
        <w:rPr>
          <w:szCs w:val="28"/>
        </w:rPr>
        <w:t xml:space="preserve"> </w:t>
      </w:r>
      <w:r>
        <w:rPr>
          <w:szCs w:val="28"/>
        </w:rPr>
        <w:t>или иных управленческих решений;</w:t>
      </w:r>
    </w:p>
    <w:p w:rsidR="00E70E38" w:rsidRDefault="00E70E38" w:rsidP="00E70E38">
      <w:pPr>
        <w:spacing w:after="0" w:line="360" w:lineRule="auto"/>
        <w:ind w:firstLine="708"/>
        <w:jc w:val="both"/>
        <w:rPr>
          <w:szCs w:val="28"/>
        </w:rPr>
      </w:pPr>
      <w:r>
        <w:rPr>
          <w:szCs w:val="28"/>
        </w:rPr>
        <w:t>- а</w:t>
      </w:r>
      <w:r w:rsidRPr="00DD7A7A">
        <w:rPr>
          <w:szCs w:val="28"/>
        </w:rPr>
        <w:t>в</w:t>
      </w:r>
      <w:r>
        <w:rPr>
          <w:szCs w:val="28"/>
        </w:rPr>
        <w:t>томатизация. Современные тенден</w:t>
      </w:r>
      <w:r w:rsidRPr="00DD7A7A">
        <w:rPr>
          <w:szCs w:val="28"/>
        </w:rPr>
        <w:t>ции разв</w:t>
      </w:r>
      <w:r>
        <w:rPr>
          <w:szCs w:val="28"/>
        </w:rPr>
        <w:t>ития систем управления производ</w:t>
      </w:r>
      <w:r w:rsidRPr="00DD7A7A">
        <w:rPr>
          <w:szCs w:val="28"/>
        </w:rPr>
        <w:t>ством за</w:t>
      </w:r>
      <w:r>
        <w:rPr>
          <w:szCs w:val="28"/>
        </w:rPr>
        <w:t>ставляют отечественные производ</w:t>
      </w:r>
      <w:r w:rsidRPr="00DD7A7A">
        <w:rPr>
          <w:szCs w:val="28"/>
        </w:rPr>
        <w:t>ственные компании все активнее использовать системы автоматизации подготовки принятия решении в своей деятельности.</w:t>
      </w:r>
    </w:p>
    <w:p w:rsidR="00E70E38" w:rsidRDefault="00E70E38" w:rsidP="00E70E38">
      <w:pPr>
        <w:spacing w:after="0" w:line="360" w:lineRule="auto"/>
        <w:ind w:firstLine="708"/>
        <w:jc w:val="both"/>
        <w:rPr>
          <w:szCs w:val="28"/>
        </w:rPr>
      </w:pPr>
      <w:r w:rsidRPr="004C736A">
        <w:rPr>
          <w:szCs w:val="28"/>
        </w:rPr>
        <w:t xml:space="preserve">Успех предприятия зависит в первую очередь </w:t>
      </w:r>
      <w:r>
        <w:rPr>
          <w:szCs w:val="28"/>
        </w:rPr>
        <w:t>от производственной системы, ко</w:t>
      </w:r>
      <w:r w:rsidRPr="004C736A">
        <w:rPr>
          <w:szCs w:val="28"/>
        </w:rPr>
        <w:t xml:space="preserve">торая в </w:t>
      </w:r>
      <w:r>
        <w:rPr>
          <w:szCs w:val="28"/>
        </w:rPr>
        <w:t>конечном итоге и определяет клю</w:t>
      </w:r>
      <w:r w:rsidRPr="004C736A">
        <w:rPr>
          <w:szCs w:val="28"/>
        </w:rPr>
        <w:t>чевые по</w:t>
      </w:r>
      <w:r>
        <w:rPr>
          <w:szCs w:val="28"/>
        </w:rPr>
        <w:t>казатели эффективности: себесто</w:t>
      </w:r>
      <w:r w:rsidRPr="004C736A">
        <w:rPr>
          <w:szCs w:val="28"/>
        </w:rPr>
        <w:t>имость, производительно</w:t>
      </w:r>
      <w:r>
        <w:rPr>
          <w:szCs w:val="28"/>
        </w:rPr>
        <w:t>сть, качество. Ос</w:t>
      </w:r>
      <w:r w:rsidRPr="004C736A">
        <w:rPr>
          <w:szCs w:val="28"/>
        </w:rPr>
        <w:t>новны</w:t>
      </w:r>
      <w:r>
        <w:rPr>
          <w:szCs w:val="28"/>
        </w:rPr>
        <w:t>ми способами повышения эффектив</w:t>
      </w:r>
      <w:r w:rsidRPr="004C736A">
        <w:rPr>
          <w:szCs w:val="28"/>
        </w:rPr>
        <w:t xml:space="preserve">ности производства являются: </w:t>
      </w:r>
    </w:p>
    <w:p w:rsidR="00E70E38" w:rsidRDefault="00E70E38" w:rsidP="00E70E38">
      <w:pPr>
        <w:spacing w:after="0" w:line="360" w:lineRule="auto"/>
        <w:ind w:firstLine="708"/>
        <w:jc w:val="both"/>
        <w:rPr>
          <w:szCs w:val="28"/>
        </w:rPr>
      </w:pPr>
      <w:r>
        <w:rPr>
          <w:szCs w:val="28"/>
        </w:rPr>
        <w:t>- замена оборудования;</w:t>
      </w:r>
    </w:p>
    <w:p w:rsidR="00E70E38" w:rsidRDefault="00E70E38" w:rsidP="00E70E38">
      <w:pPr>
        <w:spacing w:after="0" w:line="360" w:lineRule="auto"/>
        <w:ind w:firstLine="708"/>
        <w:jc w:val="both"/>
        <w:rPr>
          <w:szCs w:val="28"/>
        </w:rPr>
      </w:pPr>
      <w:r>
        <w:rPr>
          <w:szCs w:val="28"/>
        </w:rPr>
        <w:t>-</w:t>
      </w:r>
      <w:r w:rsidRPr="004C736A">
        <w:rPr>
          <w:szCs w:val="28"/>
        </w:rPr>
        <w:t xml:space="preserve"> </w:t>
      </w:r>
      <w:r>
        <w:rPr>
          <w:szCs w:val="28"/>
        </w:rPr>
        <w:t>создание автоматизированных сис</w:t>
      </w:r>
      <w:r w:rsidRPr="004C736A">
        <w:rPr>
          <w:szCs w:val="28"/>
        </w:rPr>
        <w:t>тем управления техпроцессами (АС</w:t>
      </w:r>
      <w:r>
        <w:rPr>
          <w:szCs w:val="28"/>
        </w:rPr>
        <w:t>У</w:t>
      </w:r>
      <w:r w:rsidRPr="004C736A">
        <w:rPr>
          <w:szCs w:val="28"/>
        </w:rPr>
        <w:t>ТП) и предприятием в целом (АС</w:t>
      </w:r>
      <w:r>
        <w:rPr>
          <w:szCs w:val="28"/>
        </w:rPr>
        <w:t>УП);</w:t>
      </w:r>
    </w:p>
    <w:p w:rsidR="00E70E38" w:rsidRDefault="00E70E38" w:rsidP="00E70E38">
      <w:pPr>
        <w:spacing w:after="0" w:line="360" w:lineRule="auto"/>
        <w:ind w:firstLine="708"/>
        <w:jc w:val="both"/>
        <w:rPr>
          <w:szCs w:val="28"/>
        </w:rPr>
      </w:pPr>
      <w:r>
        <w:rPr>
          <w:szCs w:val="28"/>
        </w:rPr>
        <w:t>- с</w:t>
      </w:r>
      <w:r w:rsidRPr="004C736A">
        <w:rPr>
          <w:szCs w:val="28"/>
        </w:rPr>
        <w:t>о</w:t>
      </w:r>
      <w:r>
        <w:rPr>
          <w:szCs w:val="28"/>
        </w:rPr>
        <w:t>здание автоматизированной систе</w:t>
      </w:r>
      <w:r w:rsidRPr="004C736A">
        <w:rPr>
          <w:szCs w:val="28"/>
        </w:rPr>
        <w:t>мы управ</w:t>
      </w:r>
      <w:r>
        <w:rPr>
          <w:szCs w:val="28"/>
        </w:rPr>
        <w:t>ления всей производственной це</w:t>
      </w:r>
      <w:r w:rsidRPr="004C736A">
        <w:rPr>
          <w:szCs w:val="28"/>
        </w:rPr>
        <w:t>почкой (от сырья до готовой продукции) для решен</w:t>
      </w:r>
      <w:r>
        <w:rPr>
          <w:szCs w:val="28"/>
        </w:rPr>
        <w:t>ия управленческих задач на уров</w:t>
      </w:r>
      <w:r w:rsidRPr="004C736A">
        <w:rPr>
          <w:szCs w:val="28"/>
        </w:rPr>
        <w:t>не цехов (внедрение МЕ</w:t>
      </w:r>
      <w:r>
        <w:rPr>
          <w:szCs w:val="28"/>
          <w:lang w:val="en-US"/>
        </w:rPr>
        <w:t>S</w:t>
      </w:r>
      <w:r w:rsidRPr="004C736A">
        <w:rPr>
          <w:szCs w:val="28"/>
        </w:rPr>
        <w:t xml:space="preserve"> — </w:t>
      </w:r>
      <w:proofErr w:type="spellStart"/>
      <w:r w:rsidRPr="004C736A">
        <w:rPr>
          <w:szCs w:val="28"/>
        </w:rPr>
        <w:t>Manufacturing</w:t>
      </w:r>
      <w:proofErr w:type="spellEnd"/>
      <w:r w:rsidRPr="004C736A">
        <w:rPr>
          <w:szCs w:val="28"/>
        </w:rPr>
        <w:t xml:space="preserve"> </w:t>
      </w:r>
      <w:proofErr w:type="spellStart"/>
      <w:r w:rsidRPr="004C736A">
        <w:rPr>
          <w:szCs w:val="28"/>
        </w:rPr>
        <w:t>Ехес</w:t>
      </w:r>
      <w:r>
        <w:rPr>
          <w:szCs w:val="28"/>
          <w:lang w:val="en-US"/>
        </w:rPr>
        <w:t>ution</w:t>
      </w:r>
      <w:proofErr w:type="spellEnd"/>
      <w:r>
        <w:rPr>
          <w:szCs w:val="28"/>
        </w:rPr>
        <w:t xml:space="preserve"> </w:t>
      </w:r>
      <w:proofErr w:type="spellStart"/>
      <w:r>
        <w:rPr>
          <w:szCs w:val="28"/>
        </w:rPr>
        <w:t>System</w:t>
      </w:r>
      <w:proofErr w:type="spellEnd"/>
      <w:r>
        <w:rPr>
          <w:szCs w:val="28"/>
        </w:rPr>
        <w:t>)</w:t>
      </w:r>
      <w:r w:rsidRPr="00D34DCE">
        <w:rPr>
          <w:szCs w:val="28"/>
        </w:rPr>
        <w:t xml:space="preserve"> [</w:t>
      </w:r>
      <w:r>
        <w:rPr>
          <w:szCs w:val="28"/>
        </w:rPr>
        <w:t>1, с. 11-13</w:t>
      </w:r>
      <w:r w:rsidRPr="00D34DCE">
        <w:rPr>
          <w:szCs w:val="28"/>
        </w:rPr>
        <w:t>]</w:t>
      </w:r>
      <w:r w:rsidRPr="004C736A">
        <w:rPr>
          <w:szCs w:val="28"/>
        </w:rPr>
        <w:t>.</w:t>
      </w:r>
    </w:p>
    <w:p w:rsidR="00E70E38" w:rsidRDefault="00E70E38" w:rsidP="00E70E38">
      <w:pPr>
        <w:spacing w:after="0" w:line="360" w:lineRule="auto"/>
        <w:ind w:firstLine="708"/>
        <w:jc w:val="both"/>
        <w:rPr>
          <w:szCs w:val="28"/>
        </w:rPr>
      </w:pPr>
      <w:proofErr w:type="spellStart"/>
      <w:r w:rsidRPr="00F04948">
        <w:rPr>
          <w:szCs w:val="28"/>
        </w:rPr>
        <w:t>Аль-Хамдани</w:t>
      </w:r>
      <w:proofErr w:type="spellEnd"/>
      <w:r w:rsidRPr="00F04948">
        <w:rPr>
          <w:szCs w:val="28"/>
        </w:rPr>
        <w:t xml:space="preserve"> </w:t>
      </w:r>
      <w:proofErr w:type="spellStart"/>
      <w:r w:rsidRPr="00F04948">
        <w:rPr>
          <w:szCs w:val="28"/>
        </w:rPr>
        <w:t>Ашраф</w:t>
      </w:r>
      <w:proofErr w:type="spellEnd"/>
      <w:r w:rsidRPr="00F04948">
        <w:rPr>
          <w:szCs w:val="28"/>
        </w:rPr>
        <w:t xml:space="preserve"> </w:t>
      </w:r>
      <w:proofErr w:type="spellStart"/>
      <w:r w:rsidRPr="00F04948">
        <w:rPr>
          <w:szCs w:val="28"/>
        </w:rPr>
        <w:t>Салех</w:t>
      </w:r>
      <w:proofErr w:type="spellEnd"/>
      <w:r w:rsidRPr="00F04948">
        <w:rPr>
          <w:szCs w:val="28"/>
        </w:rPr>
        <w:t xml:space="preserve"> Али</w:t>
      </w:r>
      <w:r>
        <w:rPr>
          <w:szCs w:val="28"/>
        </w:rPr>
        <w:t xml:space="preserve"> и Г.Х. </w:t>
      </w:r>
      <w:proofErr w:type="spellStart"/>
      <w:r>
        <w:rPr>
          <w:szCs w:val="28"/>
        </w:rPr>
        <w:t>Азнабаева</w:t>
      </w:r>
      <w:proofErr w:type="spellEnd"/>
      <w:r>
        <w:rPr>
          <w:szCs w:val="28"/>
        </w:rPr>
        <w:t xml:space="preserve"> имеют схожие точки зрения по решению проблемы конкуренции, в частности, в вопросах совершенствования организации управленческого труда и внедрения на производство эффективных систем управления. </w:t>
      </w:r>
      <w:proofErr w:type="spellStart"/>
      <w:r w:rsidRPr="00F04948">
        <w:rPr>
          <w:szCs w:val="28"/>
        </w:rPr>
        <w:t>Аль-Хамдани</w:t>
      </w:r>
      <w:proofErr w:type="spellEnd"/>
      <w:r w:rsidRPr="00F04948">
        <w:rPr>
          <w:szCs w:val="28"/>
        </w:rPr>
        <w:t xml:space="preserve"> </w:t>
      </w:r>
      <w:proofErr w:type="spellStart"/>
      <w:r w:rsidRPr="00F04948">
        <w:rPr>
          <w:szCs w:val="28"/>
        </w:rPr>
        <w:t>Ашраф</w:t>
      </w:r>
      <w:proofErr w:type="spellEnd"/>
      <w:r w:rsidRPr="00F04948">
        <w:rPr>
          <w:szCs w:val="28"/>
        </w:rPr>
        <w:t xml:space="preserve"> </w:t>
      </w:r>
      <w:proofErr w:type="spellStart"/>
      <w:r w:rsidRPr="00F04948">
        <w:rPr>
          <w:szCs w:val="28"/>
        </w:rPr>
        <w:t>Салех</w:t>
      </w:r>
      <w:proofErr w:type="spellEnd"/>
      <w:r w:rsidRPr="00F04948">
        <w:rPr>
          <w:szCs w:val="28"/>
        </w:rPr>
        <w:t xml:space="preserve"> Али</w:t>
      </w:r>
      <w:r>
        <w:rPr>
          <w:szCs w:val="28"/>
        </w:rPr>
        <w:t xml:space="preserve"> смотрит на проблему эффективности более полно и уделяет внимание многим </w:t>
      </w:r>
      <w:r>
        <w:rPr>
          <w:szCs w:val="28"/>
        </w:rPr>
        <w:lastRenderedPageBreak/>
        <w:t xml:space="preserve">аспектам производства, в отличие от </w:t>
      </w:r>
      <w:proofErr w:type="spellStart"/>
      <w:r>
        <w:rPr>
          <w:szCs w:val="28"/>
        </w:rPr>
        <w:t>Азнабаевой</w:t>
      </w:r>
      <w:proofErr w:type="spellEnd"/>
      <w:r>
        <w:rPr>
          <w:szCs w:val="28"/>
        </w:rPr>
        <w:t>, которая рассматривает проблему только лишь в плоскости системы управления производством.</w:t>
      </w:r>
    </w:p>
    <w:p w:rsidR="00E70E38" w:rsidRDefault="00E70E38" w:rsidP="00E70E38">
      <w:pPr>
        <w:spacing w:after="0" w:line="360" w:lineRule="auto"/>
        <w:ind w:firstLine="708"/>
        <w:jc w:val="both"/>
        <w:rPr>
          <w:szCs w:val="28"/>
        </w:rPr>
      </w:pPr>
      <w:r>
        <w:rPr>
          <w:szCs w:val="28"/>
        </w:rPr>
        <w:t xml:space="preserve">Автор выпускной квалификационной работы придерживается точки зрения </w:t>
      </w:r>
      <w:proofErr w:type="spellStart"/>
      <w:r w:rsidRPr="00F04948">
        <w:rPr>
          <w:szCs w:val="28"/>
        </w:rPr>
        <w:t>Аль-Хамдани</w:t>
      </w:r>
      <w:proofErr w:type="spellEnd"/>
      <w:r w:rsidRPr="00F04948">
        <w:rPr>
          <w:szCs w:val="28"/>
        </w:rPr>
        <w:t xml:space="preserve"> </w:t>
      </w:r>
      <w:proofErr w:type="spellStart"/>
      <w:r w:rsidRPr="00F04948">
        <w:rPr>
          <w:szCs w:val="28"/>
        </w:rPr>
        <w:t>Ашраф</w:t>
      </w:r>
      <w:proofErr w:type="spellEnd"/>
      <w:r w:rsidRPr="00F04948">
        <w:rPr>
          <w:szCs w:val="28"/>
        </w:rPr>
        <w:t xml:space="preserve"> </w:t>
      </w:r>
      <w:proofErr w:type="spellStart"/>
      <w:r w:rsidRPr="00F04948">
        <w:rPr>
          <w:szCs w:val="28"/>
        </w:rPr>
        <w:t>Салех</w:t>
      </w:r>
      <w:proofErr w:type="spellEnd"/>
      <w:r w:rsidRPr="00F04948">
        <w:rPr>
          <w:szCs w:val="28"/>
        </w:rPr>
        <w:t xml:space="preserve"> Али</w:t>
      </w:r>
      <w:r>
        <w:rPr>
          <w:szCs w:val="28"/>
        </w:rPr>
        <w:t xml:space="preserve"> и считает, что, помимо внедрения системы управления на производство, как способ повышения конкурентоспособности компании, следует уделять внимание такой внешней социальной составляющей как расширение ассортимента, т.е. удовлетворение спроса населения на товары и услуги и увеличение объемов продаж.</w:t>
      </w:r>
    </w:p>
    <w:p w:rsidR="00B142AA" w:rsidRDefault="00B142AA" w:rsidP="00B142AA">
      <w:pPr>
        <w:spacing w:after="0" w:line="360" w:lineRule="auto"/>
        <w:ind w:left="708"/>
        <w:jc w:val="both"/>
      </w:pPr>
    </w:p>
    <w:p w:rsidR="00B142AA" w:rsidRDefault="00B142AA" w:rsidP="00B142AA">
      <w:pPr>
        <w:spacing w:after="0" w:line="360" w:lineRule="auto"/>
        <w:ind w:left="708"/>
        <w:jc w:val="both"/>
      </w:pPr>
    </w:p>
    <w:p w:rsidR="00B142AA" w:rsidRDefault="00B142AA"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E01645" w:rsidRDefault="00E01645" w:rsidP="00B142AA">
      <w:pPr>
        <w:spacing w:after="0" w:line="360" w:lineRule="auto"/>
        <w:ind w:left="708"/>
        <w:jc w:val="both"/>
      </w:pPr>
    </w:p>
    <w:p w:rsidR="00B142AA" w:rsidRDefault="00B142AA" w:rsidP="00B142AA">
      <w:pPr>
        <w:spacing w:after="0" w:line="360" w:lineRule="auto"/>
        <w:ind w:left="708"/>
        <w:jc w:val="both"/>
      </w:pPr>
    </w:p>
    <w:p w:rsidR="00B142AA" w:rsidRDefault="00B142AA" w:rsidP="00B142AA">
      <w:pPr>
        <w:spacing w:after="0" w:line="360" w:lineRule="auto"/>
        <w:ind w:left="708"/>
        <w:jc w:val="both"/>
      </w:pPr>
    </w:p>
    <w:p w:rsidR="00B142AA" w:rsidRDefault="00B142AA" w:rsidP="00B142AA">
      <w:pPr>
        <w:spacing w:after="0" w:line="360" w:lineRule="auto"/>
        <w:ind w:left="708"/>
        <w:jc w:val="both"/>
      </w:pPr>
      <w:r>
        <w:t>2. Организационно-правовая и финансово-экономическая характеристика деятельности организации</w:t>
      </w:r>
    </w:p>
    <w:p w:rsidR="0018101E" w:rsidRPr="00B142AA" w:rsidRDefault="0018101E" w:rsidP="00E70E38">
      <w:pPr>
        <w:pStyle w:val="a3"/>
        <w:numPr>
          <w:ilvl w:val="1"/>
          <w:numId w:val="35"/>
        </w:numPr>
        <w:spacing w:after="0" w:line="360" w:lineRule="auto"/>
        <w:rPr>
          <w:szCs w:val="26"/>
        </w:rPr>
      </w:pPr>
      <w:r w:rsidRPr="00B142AA">
        <w:rPr>
          <w:szCs w:val="26"/>
        </w:rPr>
        <w:t>Общая характеристика организации</w:t>
      </w:r>
    </w:p>
    <w:p w:rsidR="001F6A98" w:rsidRDefault="001F6A98" w:rsidP="00E70E38">
      <w:pPr>
        <w:pStyle w:val="a4"/>
        <w:suppressAutoHyphens/>
        <w:spacing w:after="0" w:line="360" w:lineRule="auto"/>
        <w:ind w:left="0" w:firstLine="709"/>
        <w:jc w:val="both"/>
        <w:rPr>
          <w:sz w:val="28"/>
          <w:szCs w:val="28"/>
        </w:rPr>
      </w:pPr>
      <w:r>
        <w:rPr>
          <w:sz w:val="28"/>
          <w:szCs w:val="28"/>
        </w:rPr>
        <w:t>ООО «Глобус» начинает свою историю с 14 ноября 1989 года. Тогда было создано Постановлением Совета министров УАССР производственно-коммерческое предприятие «</w:t>
      </w:r>
      <w:proofErr w:type="spellStart"/>
      <w:r>
        <w:rPr>
          <w:sz w:val="28"/>
          <w:szCs w:val="28"/>
        </w:rPr>
        <w:t>Учпромснаб</w:t>
      </w:r>
      <w:proofErr w:type="spellEnd"/>
      <w:r>
        <w:rPr>
          <w:sz w:val="28"/>
          <w:szCs w:val="28"/>
        </w:rPr>
        <w:t>». В 1993 году произошло присоединение к предприятию «</w:t>
      </w:r>
      <w:proofErr w:type="spellStart"/>
      <w:r>
        <w:rPr>
          <w:sz w:val="28"/>
          <w:szCs w:val="28"/>
        </w:rPr>
        <w:t>Учпромснаб</w:t>
      </w:r>
      <w:proofErr w:type="spellEnd"/>
      <w:r>
        <w:rPr>
          <w:sz w:val="28"/>
          <w:szCs w:val="28"/>
        </w:rPr>
        <w:t>» предприятия «</w:t>
      </w:r>
      <w:proofErr w:type="spellStart"/>
      <w:r>
        <w:rPr>
          <w:sz w:val="28"/>
          <w:szCs w:val="28"/>
        </w:rPr>
        <w:t>Учмебель</w:t>
      </w:r>
      <w:proofErr w:type="spellEnd"/>
      <w:r>
        <w:rPr>
          <w:sz w:val="28"/>
          <w:szCs w:val="28"/>
        </w:rPr>
        <w:t>», которое получило название «</w:t>
      </w:r>
      <w:proofErr w:type="spellStart"/>
      <w:r>
        <w:rPr>
          <w:sz w:val="28"/>
          <w:szCs w:val="28"/>
        </w:rPr>
        <w:t>Центручмебель</w:t>
      </w:r>
      <w:proofErr w:type="spellEnd"/>
      <w:r>
        <w:rPr>
          <w:sz w:val="28"/>
          <w:szCs w:val="28"/>
        </w:rPr>
        <w:t>». В 1996 году к «</w:t>
      </w:r>
      <w:proofErr w:type="spellStart"/>
      <w:r>
        <w:rPr>
          <w:sz w:val="28"/>
          <w:szCs w:val="28"/>
        </w:rPr>
        <w:t>Центручмебель</w:t>
      </w:r>
      <w:proofErr w:type="spellEnd"/>
      <w:r>
        <w:rPr>
          <w:sz w:val="28"/>
          <w:szCs w:val="28"/>
        </w:rPr>
        <w:t xml:space="preserve">» было присоединено предприятие «Удмуртский </w:t>
      </w:r>
      <w:proofErr w:type="spellStart"/>
      <w:r>
        <w:rPr>
          <w:sz w:val="28"/>
          <w:szCs w:val="28"/>
        </w:rPr>
        <w:t>Учколлектор</w:t>
      </w:r>
      <w:proofErr w:type="spellEnd"/>
      <w:r>
        <w:rPr>
          <w:sz w:val="28"/>
          <w:szCs w:val="28"/>
        </w:rPr>
        <w:t>». В 1997 году было присоединено предприятие «Удмуртский библиотечный коллектор» и предприятие получило название «</w:t>
      </w:r>
      <w:proofErr w:type="spellStart"/>
      <w:r>
        <w:rPr>
          <w:sz w:val="28"/>
          <w:szCs w:val="28"/>
        </w:rPr>
        <w:t>Центручснаб</w:t>
      </w:r>
      <w:proofErr w:type="spellEnd"/>
      <w:r>
        <w:rPr>
          <w:sz w:val="28"/>
          <w:szCs w:val="28"/>
        </w:rPr>
        <w:t>». В 2000 году предприятие «</w:t>
      </w:r>
      <w:proofErr w:type="spellStart"/>
      <w:r>
        <w:rPr>
          <w:sz w:val="28"/>
          <w:szCs w:val="28"/>
        </w:rPr>
        <w:t>Центручснаб</w:t>
      </w:r>
      <w:proofErr w:type="spellEnd"/>
      <w:r>
        <w:rPr>
          <w:sz w:val="28"/>
          <w:szCs w:val="28"/>
        </w:rPr>
        <w:t>» получает юридическую форму Государственное унитарное предприятие. В 2006 году «</w:t>
      </w:r>
      <w:proofErr w:type="spellStart"/>
      <w:r>
        <w:rPr>
          <w:sz w:val="28"/>
          <w:szCs w:val="28"/>
        </w:rPr>
        <w:t>Центручснаб</w:t>
      </w:r>
      <w:proofErr w:type="spellEnd"/>
      <w:r>
        <w:rPr>
          <w:sz w:val="28"/>
          <w:szCs w:val="28"/>
        </w:rPr>
        <w:t>» становится Открытым акционерным обществом. В 2010 году «</w:t>
      </w:r>
      <w:proofErr w:type="spellStart"/>
      <w:r>
        <w:rPr>
          <w:sz w:val="28"/>
          <w:szCs w:val="28"/>
        </w:rPr>
        <w:t>Центручснаб</w:t>
      </w:r>
      <w:proofErr w:type="spellEnd"/>
      <w:r>
        <w:rPr>
          <w:sz w:val="28"/>
          <w:szCs w:val="28"/>
        </w:rPr>
        <w:t>» становится Обществом с ограниченной ответственностью «Глобус»</w:t>
      </w:r>
      <w:r w:rsidR="007A397A">
        <w:rPr>
          <w:sz w:val="28"/>
          <w:szCs w:val="28"/>
        </w:rPr>
        <w:t xml:space="preserve"> </w:t>
      </w:r>
      <w:r w:rsidR="007A397A" w:rsidRPr="00032D78">
        <w:rPr>
          <w:sz w:val="28"/>
          <w:szCs w:val="28"/>
        </w:rPr>
        <w:t>[1</w:t>
      </w:r>
      <w:r w:rsidR="003F1EE9">
        <w:rPr>
          <w:sz w:val="28"/>
          <w:szCs w:val="28"/>
        </w:rPr>
        <w:t>3</w:t>
      </w:r>
      <w:r w:rsidR="007A397A" w:rsidRPr="00032D78">
        <w:rPr>
          <w:sz w:val="28"/>
          <w:szCs w:val="28"/>
        </w:rPr>
        <w:t>]</w:t>
      </w:r>
      <w:r>
        <w:rPr>
          <w:sz w:val="28"/>
          <w:szCs w:val="28"/>
        </w:rPr>
        <w:t>.</w:t>
      </w:r>
    </w:p>
    <w:p w:rsidR="001F6A98" w:rsidRDefault="001F6A98" w:rsidP="00294A3D">
      <w:pPr>
        <w:pStyle w:val="a4"/>
        <w:suppressAutoHyphens/>
        <w:spacing w:after="0" w:line="360" w:lineRule="auto"/>
        <w:ind w:left="0" w:firstLine="709"/>
        <w:contextualSpacing/>
        <w:jc w:val="both"/>
        <w:rPr>
          <w:sz w:val="28"/>
          <w:szCs w:val="28"/>
        </w:rPr>
      </w:pPr>
      <w:r>
        <w:rPr>
          <w:sz w:val="28"/>
          <w:szCs w:val="28"/>
        </w:rPr>
        <w:t>Компания ООО «Глобус» имеет 3 основных вида деятельности: Оптовая торговля офисной мебелью, производство меб</w:t>
      </w:r>
      <w:r w:rsidR="0057333A">
        <w:rPr>
          <w:sz w:val="28"/>
          <w:szCs w:val="28"/>
        </w:rPr>
        <w:t>ели, розничная торговля мебелью, они представлены ниже в таблице 1.</w:t>
      </w:r>
    </w:p>
    <w:p w:rsidR="00726449" w:rsidRPr="00B143E2" w:rsidRDefault="00A167B6" w:rsidP="00146F82">
      <w:pPr>
        <w:spacing w:after="0" w:line="360" w:lineRule="auto"/>
        <w:contextualSpacing/>
        <w:jc w:val="both"/>
        <w:rPr>
          <w:szCs w:val="24"/>
        </w:rPr>
      </w:pPr>
      <w:r w:rsidRPr="00B143E2">
        <w:rPr>
          <w:szCs w:val="24"/>
        </w:rPr>
        <w:t xml:space="preserve">Таблица </w:t>
      </w:r>
      <w:r w:rsidR="00726449" w:rsidRPr="00B143E2">
        <w:rPr>
          <w:szCs w:val="24"/>
        </w:rPr>
        <w:t>1- Основные виды деятельности компании</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3"/>
        <w:gridCol w:w="5269"/>
      </w:tblGrid>
      <w:tr w:rsidR="00726449" w:rsidRPr="005B4EE1" w:rsidTr="00146F82">
        <w:tc>
          <w:tcPr>
            <w:tcW w:w="2345" w:type="pct"/>
          </w:tcPr>
          <w:p w:rsidR="00726449" w:rsidRPr="005B4EE1" w:rsidRDefault="00726449" w:rsidP="00794DFE">
            <w:pPr>
              <w:contextualSpacing/>
              <w:jc w:val="center"/>
              <w:rPr>
                <w:bCs/>
                <w:sz w:val="24"/>
                <w:szCs w:val="24"/>
              </w:rPr>
            </w:pPr>
            <w:r w:rsidRPr="005B4EE1">
              <w:rPr>
                <w:bCs/>
                <w:sz w:val="24"/>
                <w:szCs w:val="24"/>
              </w:rPr>
              <w:t>Вид деятельности</w:t>
            </w:r>
          </w:p>
        </w:tc>
        <w:tc>
          <w:tcPr>
            <w:tcW w:w="2655" w:type="pct"/>
          </w:tcPr>
          <w:p w:rsidR="00726449" w:rsidRPr="005B4EE1" w:rsidRDefault="00726449" w:rsidP="00794DFE">
            <w:pPr>
              <w:contextualSpacing/>
              <w:jc w:val="center"/>
              <w:rPr>
                <w:bCs/>
                <w:sz w:val="24"/>
                <w:szCs w:val="24"/>
              </w:rPr>
            </w:pPr>
            <w:r w:rsidRPr="005B4EE1">
              <w:rPr>
                <w:bCs/>
                <w:sz w:val="24"/>
                <w:szCs w:val="24"/>
              </w:rPr>
              <w:t>Код ОКВЭД</w:t>
            </w:r>
          </w:p>
        </w:tc>
      </w:tr>
      <w:tr w:rsidR="00726449" w:rsidRPr="005B4EE1" w:rsidTr="00146F82">
        <w:tc>
          <w:tcPr>
            <w:tcW w:w="2345" w:type="pct"/>
          </w:tcPr>
          <w:p w:rsidR="00726449" w:rsidRPr="005B4EE1" w:rsidRDefault="005B4EE1" w:rsidP="00794DFE">
            <w:pPr>
              <w:contextualSpacing/>
              <w:jc w:val="both"/>
              <w:rPr>
                <w:sz w:val="24"/>
                <w:szCs w:val="24"/>
              </w:rPr>
            </w:pPr>
            <w:r w:rsidRPr="005B4EE1">
              <w:rPr>
                <w:sz w:val="24"/>
                <w:szCs w:val="24"/>
              </w:rPr>
              <w:t xml:space="preserve">1. </w:t>
            </w:r>
            <w:r w:rsidR="00726449" w:rsidRPr="005B4EE1">
              <w:rPr>
                <w:sz w:val="24"/>
                <w:szCs w:val="24"/>
              </w:rPr>
              <w:t>Оптовая торговля офисной мебелью</w:t>
            </w:r>
          </w:p>
        </w:tc>
        <w:tc>
          <w:tcPr>
            <w:tcW w:w="2655" w:type="pct"/>
          </w:tcPr>
          <w:p w:rsidR="00726449" w:rsidRPr="005B4EE1" w:rsidRDefault="00726449" w:rsidP="00794DFE">
            <w:pPr>
              <w:contextualSpacing/>
              <w:rPr>
                <w:sz w:val="24"/>
                <w:szCs w:val="24"/>
              </w:rPr>
            </w:pPr>
            <w:r w:rsidRPr="005B4EE1">
              <w:rPr>
                <w:sz w:val="24"/>
                <w:szCs w:val="24"/>
              </w:rPr>
              <w:t>51.64.3</w:t>
            </w:r>
          </w:p>
        </w:tc>
      </w:tr>
      <w:tr w:rsidR="00726449" w:rsidRPr="005B4EE1" w:rsidTr="00146F82">
        <w:tc>
          <w:tcPr>
            <w:tcW w:w="2345" w:type="pct"/>
          </w:tcPr>
          <w:p w:rsidR="00726449" w:rsidRPr="005B4EE1" w:rsidRDefault="005B4EE1" w:rsidP="00794DFE">
            <w:pPr>
              <w:contextualSpacing/>
              <w:jc w:val="both"/>
              <w:rPr>
                <w:sz w:val="24"/>
                <w:szCs w:val="24"/>
              </w:rPr>
            </w:pPr>
            <w:r w:rsidRPr="005B4EE1">
              <w:rPr>
                <w:sz w:val="24"/>
                <w:szCs w:val="24"/>
              </w:rPr>
              <w:t xml:space="preserve">2. </w:t>
            </w:r>
            <w:r w:rsidR="00726449" w:rsidRPr="005B4EE1">
              <w:rPr>
                <w:sz w:val="24"/>
                <w:szCs w:val="24"/>
              </w:rPr>
              <w:t xml:space="preserve">Производство мебели </w:t>
            </w:r>
          </w:p>
        </w:tc>
        <w:tc>
          <w:tcPr>
            <w:tcW w:w="2655" w:type="pct"/>
          </w:tcPr>
          <w:p w:rsidR="00726449" w:rsidRPr="005B4EE1" w:rsidRDefault="00726449" w:rsidP="00794DFE">
            <w:pPr>
              <w:contextualSpacing/>
              <w:jc w:val="both"/>
              <w:rPr>
                <w:sz w:val="24"/>
                <w:szCs w:val="24"/>
              </w:rPr>
            </w:pPr>
            <w:r w:rsidRPr="005B4EE1">
              <w:rPr>
                <w:sz w:val="24"/>
                <w:szCs w:val="24"/>
              </w:rPr>
              <w:t>36.1</w:t>
            </w:r>
          </w:p>
        </w:tc>
      </w:tr>
      <w:tr w:rsidR="00726449" w:rsidRPr="005B4EE1" w:rsidTr="00146F82">
        <w:tc>
          <w:tcPr>
            <w:tcW w:w="2345" w:type="pct"/>
          </w:tcPr>
          <w:p w:rsidR="00726449" w:rsidRPr="005B4EE1" w:rsidRDefault="005B4EE1" w:rsidP="00794DFE">
            <w:pPr>
              <w:contextualSpacing/>
              <w:jc w:val="both"/>
              <w:rPr>
                <w:sz w:val="24"/>
                <w:szCs w:val="24"/>
              </w:rPr>
            </w:pPr>
            <w:r w:rsidRPr="005B4EE1">
              <w:rPr>
                <w:sz w:val="24"/>
                <w:szCs w:val="24"/>
              </w:rPr>
              <w:t xml:space="preserve">3. </w:t>
            </w:r>
            <w:r w:rsidR="00726449" w:rsidRPr="005B4EE1">
              <w:rPr>
                <w:sz w:val="24"/>
                <w:szCs w:val="24"/>
              </w:rPr>
              <w:t>Розничная торговля мебелью</w:t>
            </w:r>
          </w:p>
        </w:tc>
        <w:tc>
          <w:tcPr>
            <w:tcW w:w="2655" w:type="pct"/>
          </w:tcPr>
          <w:p w:rsidR="00726449" w:rsidRPr="005B4EE1" w:rsidRDefault="00726449" w:rsidP="00794DFE">
            <w:pPr>
              <w:contextualSpacing/>
              <w:jc w:val="both"/>
              <w:rPr>
                <w:sz w:val="24"/>
                <w:szCs w:val="24"/>
              </w:rPr>
            </w:pPr>
            <w:r w:rsidRPr="005B4EE1">
              <w:rPr>
                <w:sz w:val="24"/>
                <w:szCs w:val="24"/>
              </w:rPr>
              <w:t>52.44.1</w:t>
            </w:r>
          </w:p>
        </w:tc>
      </w:tr>
    </w:tbl>
    <w:p w:rsidR="005B4EE1" w:rsidRDefault="00FE7926" w:rsidP="00146F82">
      <w:pPr>
        <w:spacing w:before="240" w:line="360" w:lineRule="auto"/>
        <w:ind w:firstLine="708"/>
      </w:pPr>
      <w:r>
        <w:t>Деятельность компании ООО «Глобус» заключается в производстве и реализации корпусной мебели оптом и в розницу.</w:t>
      </w:r>
    </w:p>
    <w:p w:rsidR="0009459A" w:rsidRPr="0082165F" w:rsidRDefault="00974212" w:rsidP="0082165F">
      <w:pPr>
        <w:spacing w:after="0" w:line="360" w:lineRule="auto"/>
        <w:rPr>
          <w:rFonts w:cs="Times New Roman"/>
          <w:szCs w:val="28"/>
        </w:rPr>
      </w:pPr>
      <w:r w:rsidRPr="0082165F">
        <w:rPr>
          <w:rFonts w:cs="Times New Roman"/>
          <w:szCs w:val="28"/>
        </w:rPr>
        <w:t xml:space="preserve">Анализ </w:t>
      </w:r>
      <w:r w:rsidR="0082165F">
        <w:rPr>
          <w:rFonts w:cs="Times New Roman"/>
          <w:szCs w:val="28"/>
        </w:rPr>
        <w:t>структуры товарной продукции.</w:t>
      </w:r>
    </w:p>
    <w:p w:rsidR="00910FB9" w:rsidRPr="00910FB9" w:rsidRDefault="00910FB9" w:rsidP="0082165F">
      <w:pPr>
        <w:suppressAutoHyphens/>
        <w:spacing w:after="0" w:line="360" w:lineRule="auto"/>
        <w:ind w:firstLine="709"/>
        <w:jc w:val="both"/>
        <w:rPr>
          <w:spacing w:val="-4"/>
        </w:rPr>
      </w:pPr>
      <w:r w:rsidRPr="00910FB9">
        <w:rPr>
          <w:spacing w:val="-4"/>
        </w:rPr>
        <w:t>Предприятие ООО «Глобус» занимается выпуском и реализацией корпусной мебели следующей номенклатуры и ассортимента:</w:t>
      </w:r>
    </w:p>
    <w:p w:rsidR="00910FB9" w:rsidRPr="00CB1467" w:rsidRDefault="00910FB9" w:rsidP="0082165F">
      <w:pPr>
        <w:pStyle w:val="a4"/>
        <w:suppressAutoHyphens/>
        <w:spacing w:after="0" w:line="360" w:lineRule="auto"/>
        <w:ind w:left="0" w:firstLine="709"/>
        <w:jc w:val="both"/>
        <w:rPr>
          <w:sz w:val="28"/>
          <w:szCs w:val="28"/>
        </w:rPr>
      </w:pPr>
      <w:r w:rsidRPr="00CB1467">
        <w:rPr>
          <w:sz w:val="28"/>
          <w:szCs w:val="28"/>
        </w:rPr>
        <w:lastRenderedPageBreak/>
        <w:t>Столы</w:t>
      </w:r>
      <w:r w:rsidR="005C23D9">
        <w:rPr>
          <w:sz w:val="28"/>
          <w:szCs w:val="28"/>
        </w:rPr>
        <w:t>. Для производства этой номенклатурной группы товаров используются материалы: ЛДСП, стальные трубы квадратного сечения, лакированная фанера, прочая мебельная фурнитура.</w:t>
      </w:r>
    </w:p>
    <w:p w:rsidR="00910FB9" w:rsidRDefault="00910FB9" w:rsidP="00E01645">
      <w:pPr>
        <w:spacing w:after="0" w:line="360" w:lineRule="auto"/>
        <w:ind w:left="360" w:firstLine="348"/>
        <w:jc w:val="both"/>
      </w:pPr>
      <w:r>
        <w:t>- стол письменный</w:t>
      </w:r>
      <w:r w:rsidR="007A0D6A">
        <w:t>;</w:t>
      </w:r>
    </w:p>
    <w:p w:rsidR="00910FB9" w:rsidRDefault="00910FB9" w:rsidP="00E01645">
      <w:pPr>
        <w:spacing w:after="0" w:line="360" w:lineRule="auto"/>
        <w:ind w:left="360" w:firstLine="348"/>
        <w:jc w:val="both"/>
      </w:pPr>
      <w:r>
        <w:t>- стол руководителя</w:t>
      </w:r>
      <w:r w:rsidR="007A0D6A">
        <w:t>;</w:t>
      </w:r>
    </w:p>
    <w:p w:rsidR="00910FB9" w:rsidRDefault="00910FB9" w:rsidP="00E01645">
      <w:pPr>
        <w:spacing w:after="0" w:line="360" w:lineRule="auto"/>
        <w:ind w:left="360" w:firstLine="348"/>
        <w:jc w:val="both"/>
      </w:pPr>
      <w:r>
        <w:t>- стол компьютерный</w:t>
      </w:r>
      <w:r w:rsidR="007A0D6A">
        <w:t>;</w:t>
      </w:r>
    </w:p>
    <w:p w:rsidR="00910FB9" w:rsidRDefault="00910FB9" w:rsidP="00E01645">
      <w:pPr>
        <w:spacing w:after="0" w:line="360" w:lineRule="auto"/>
        <w:ind w:left="360" w:firstLine="348"/>
        <w:jc w:val="both"/>
      </w:pPr>
      <w:r>
        <w:t>- стол кухонный</w:t>
      </w:r>
      <w:r w:rsidR="007A0D6A">
        <w:t>;</w:t>
      </w:r>
    </w:p>
    <w:p w:rsidR="00910FB9" w:rsidRDefault="00910FB9" w:rsidP="00E01645">
      <w:pPr>
        <w:spacing w:after="0" w:line="360" w:lineRule="auto"/>
        <w:ind w:left="360" w:firstLine="348"/>
        <w:jc w:val="both"/>
      </w:pPr>
      <w:r>
        <w:t>- парта школьная</w:t>
      </w:r>
      <w:r w:rsidR="007A0D6A">
        <w:t>;</w:t>
      </w:r>
    </w:p>
    <w:p w:rsidR="00EF004C" w:rsidRDefault="00EF004C" w:rsidP="00E01645">
      <w:pPr>
        <w:spacing w:after="0" w:line="360" w:lineRule="auto"/>
        <w:ind w:left="360" w:firstLine="348"/>
        <w:jc w:val="both"/>
      </w:pPr>
      <w:r>
        <w:t>- стул школьный</w:t>
      </w:r>
      <w:r w:rsidR="007A0D6A">
        <w:t>.</w:t>
      </w:r>
    </w:p>
    <w:p w:rsidR="00910FB9" w:rsidRPr="005C23D9" w:rsidRDefault="00910FB9" w:rsidP="00E01645">
      <w:pPr>
        <w:spacing w:after="0" w:line="360" w:lineRule="auto"/>
        <w:ind w:firstLine="709"/>
        <w:jc w:val="both"/>
        <w:rPr>
          <w:szCs w:val="28"/>
        </w:rPr>
      </w:pPr>
      <w:r>
        <w:t>Стулья</w:t>
      </w:r>
      <w:r w:rsidR="005C23D9">
        <w:t xml:space="preserve">. </w:t>
      </w:r>
      <w:r w:rsidR="005C23D9">
        <w:rPr>
          <w:szCs w:val="28"/>
        </w:rPr>
        <w:t>Для производства этой номенклатурной группы товаров используются материалы: металлические трубы круглого и квадратного сечения, газлифты, фанера, ткань, кожа.</w:t>
      </w:r>
    </w:p>
    <w:p w:rsidR="00910FB9" w:rsidRDefault="00910FB9" w:rsidP="00E01645">
      <w:pPr>
        <w:spacing w:after="0" w:line="360" w:lineRule="auto"/>
        <w:ind w:firstLine="708"/>
        <w:jc w:val="both"/>
      </w:pPr>
      <w:r>
        <w:t>- стулья для посетителей</w:t>
      </w:r>
      <w:r w:rsidR="007A0D6A">
        <w:t>;</w:t>
      </w:r>
    </w:p>
    <w:p w:rsidR="00910FB9" w:rsidRDefault="00910FB9" w:rsidP="00E01645">
      <w:pPr>
        <w:spacing w:after="0" w:line="360" w:lineRule="auto"/>
        <w:ind w:left="360" w:firstLine="348"/>
        <w:jc w:val="both"/>
      </w:pPr>
      <w:r>
        <w:t>- стулья для баров и кафе</w:t>
      </w:r>
      <w:r w:rsidR="007A0D6A">
        <w:t>;</w:t>
      </w:r>
    </w:p>
    <w:p w:rsidR="00910FB9" w:rsidRDefault="00910FB9" w:rsidP="00E01645">
      <w:pPr>
        <w:spacing w:after="0" w:line="360" w:lineRule="auto"/>
        <w:ind w:left="360" w:firstLine="348"/>
        <w:jc w:val="both"/>
      </w:pPr>
      <w:r>
        <w:t>- кухонные стулья</w:t>
      </w:r>
      <w:r w:rsidR="007A0D6A">
        <w:t>.</w:t>
      </w:r>
    </w:p>
    <w:p w:rsidR="00910FB9" w:rsidRDefault="00910FB9" w:rsidP="00E01645">
      <w:pPr>
        <w:spacing w:after="0" w:line="360" w:lineRule="auto"/>
        <w:ind w:firstLine="709"/>
        <w:jc w:val="both"/>
      </w:pPr>
      <w:r>
        <w:t>Тумбы</w:t>
      </w:r>
      <w:r w:rsidR="005C23D9">
        <w:t>.</w:t>
      </w:r>
      <w:r w:rsidR="005C23D9" w:rsidRPr="005C23D9">
        <w:rPr>
          <w:szCs w:val="28"/>
        </w:rPr>
        <w:t xml:space="preserve"> </w:t>
      </w:r>
      <w:r w:rsidR="005C23D9">
        <w:rPr>
          <w:szCs w:val="28"/>
        </w:rPr>
        <w:t xml:space="preserve">Для производства этой номенклатурной группы товаров используются материалы: ЛДСП, фанера, </w:t>
      </w:r>
      <w:r w:rsidR="00AA2760">
        <w:rPr>
          <w:szCs w:val="28"/>
        </w:rPr>
        <w:t>выдвижные салазки, прочая мебельная фурнитура.</w:t>
      </w:r>
    </w:p>
    <w:p w:rsidR="00910FB9" w:rsidRDefault="00910FB9" w:rsidP="00E01645">
      <w:pPr>
        <w:tabs>
          <w:tab w:val="left" w:pos="284"/>
        </w:tabs>
        <w:spacing w:after="0" w:line="360" w:lineRule="auto"/>
        <w:jc w:val="both"/>
      </w:pPr>
      <w:r>
        <w:tab/>
        <w:t xml:space="preserve"> </w:t>
      </w:r>
      <w:r w:rsidR="009E57A2">
        <w:tab/>
      </w:r>
      <w:r>
        <w:t xml:space="preserve">- тумба </w:t>
      </w:r>
      <w:proofErr w:type="spellStart"/>
      <w:r>
        <w:t>подкатная</w:t>
      </w:r>
      <w:proofErr w:type="spellEnd"/>
      <w:r w:rsidR="007A0D6A">
        <w:t>;</w:t>
      </w:r>
    </w:p>
    <w:p w:rsidR="00910FB9" w:rsidRDefault="00910FB9" w:rsidP="00E01645">
      <w:pPr>
        <w:tabs>
          <w:tab w:val="left" w:pos="993"/>
        </w:tabs>
        <w:spacing w:after="0" w:line="360" w:lineRule="auto"/>
        <w:ind w:firstLine="709"/>
        <w:jc w:val="both"/>
      </w:pPr>
      <w:r>
        <w:t>- тумба приставная</w:t>
      </w:r>
      <w:r w:rsidR="007A0D6A">
        <w:t>.</w:t>
      </w:r>
    </w:p>
    <w:p w:rsidR="00910FB9" w:rsidRDefault="00910FB9" w:rsidP="00E01645">
      <w:pPr>
        <w:tabs>
          <w:tab w:val="left" w:pos="426"/>
        </w:tabs>
        <w:spacing w:after="0" w:line="360" w:lineRule="auto"/>
        <w:ind w:firstLine="709"/>
        <w:jc w:val="both"/>
      </w:pPr>
      <w:r>
        <w:t>Шкафы</w:t>
      </w:r>
      <w:r w:rsidR="0046157C">
        <w:t>.</w:t>
      </w:r>
      <w:r w:rsidR="0046157C" w:rsidRPr="005C23D9">
        <w:rPr>
          <w:szCs w:val="28"/>
        </w:rPr>
        <w:t xml:space="preserve"> </w:t>
      </w:r>
      <w:r w:rsidR="0046157C">
        <w:rPr>
          <w:szCs w:val="28"/>
        </w:rPr>
        <w:t>Для производства этой номенклатурной группы товаров используются материалы: ЛДСП, фанера, стекло, мебельная фурнитура.</w:t>
      </w:r>
    </w:p>
    <w:p w:rsidR="00910FB9" w:rsidRDefault="00910FB9" w:rsidP="00E01645">
      <w:pPr>
        <w:spacing w:after="0" w:line="360" w:lineRule="auto"/>
        <w:ind w:firstLine="709"/>
        <w:jc w:val="both"/>
      </w:pPr>
      <w:r>
        <w:t>- для одежды</w:t>
      </w:r>
      <w:r w:rsidR="007A0D6A">
        <w:t>;</w:t>
      </w:r>
    </w:p>
    <w:p w:rsidR="00910FB9" w:rsidRDefault="00910FB9" w:rsidP="00E01645">
      <w:pPr>
        <w:tabs>
          <w:tab w:val="left" w:pos="993"/>
        </w:tabs>
        <w:spacing w:after="0" w:line="360" w:lineRule="auto"/>
        <w:ind w:firstLine="709"/>
        <w:jc w:val="both"/>
      </w:pPr>
      <w:r>
        <w:t>- для документов (закрытые, открытые, полуоткрытые)</w:t>
      </w:r>
      <w:r w:rsidR="007A0D6A">
        <w:t>.</w:t>
      </w:r>
    </w:p>
    <w:p w:rsidR="00910FB9" w:rsidRDefault="00910FB9" w:rsidP="00E01645">
      <w:pPr>
        <w:spacing w:after="0" w:line="360" w:lineRule="auto"/>
        <w:ind w:firstLine="709"/>
        <w:jc w:val="both"/>
      </w:pPr>
      <w:r>
        <w:t>Стеллажи</w:t>
      </w:r>
      <w:r w:rsidR="00ED18F3">
        <w:t xml:space="preserve">. </w:t>
      </w:r>
      <w:r w:rsidR="00ED18F3">
        <w:rPr>
          <w:szCs w:val="28"/>
        </w:rPr>
        <w:t>Для производства этой номенклатурной группы товаров используются материалы: ЛДСП, фанера, мебельная фурнитура.</w:t>
      </w:r>
    </w:p>
    <w:p w:rsidR="00910FB9" w:rsidRDefault="00910FB9" w:rsidP="00E01645">
      <w:pPr>
        <w:spacing w:after="0" w:line="360" w:lineRule="auto"/>
        <w:ind w:firstLine="709"/>
        <w:jc w:val="both"/>
      </w:pPr>
      <w:r>
        <w:t>- стандарт</w:t>
      </w:r>
      <w:r w:rsidR="007A0D6A">
        <w:t>;</w:t>
      </w:r>
    </w:p>
    <w:p w:rsidR="00011B0D" w:rsidRDefault="00910FB9" w:rsidP="00E01645">
      <w:pPr>
        <w:tabs>
          <w:tab w:val="left" w:pos="993"/>
        </w:tabs>
        <w:spacing w:after="0" w:line="360" w:lineRule="auto"/>
        <w:ind w:firstLine="709"/>
        <w:jc w:val="both"/>
      </w:pPr>
      <w:r>
        <w:t>- угловые</w:t>
      </w:r>
      <w:r w:rsidR="007A0D6A">
        <w:t>.</w:t>
      </w:r>
    </w:p>
    <w:p w:rsidR="002F7733" w:rsidRDefault="00011B0D" w:rsidP="00E01645">
      <w:pPr>
        <w:tabs>
          <w:tab w:val="left" w:pos="993"/>
        </w:tabs>
        <w:spacing w:after="0" w:line="360" w:lineRule="auto"/>
        <w:ind w:left="360"/>
        <w:contextualSpacing/>
        <w:jc w:val="both"/>
      </w:pPr>
      <w:r>
        <w:lastRenderedPageBreak/>
        <w:tab/>
        <w:t>Рассмотрим структуру отдельных видов деятельности организации и удельный вес каждого вида в объеме реализации</w:t>
      </w:r>
      <w:r w:rsidR="00DD517C">
        <w:t xml:space="preserve"> в таблице 2</w:t>
      </w:r>
      <w:r>
        <w:t>.</w:t>
      </w:r>
    </w:p>
    <w:p w:rsidR="00011B0D" w:rsidRPr="00B244B0" w:rsidRDefault="00011B0D" w:rsidP="00E01645">
      <w:pPr>
        <w:pStyle w:val="a4"/>
        <w:suppressAutoHyphens/>
        <w:spacing w:after="0" w:line="360" w:lineRule="auto"/>
        <w:ind w:left="1560" w:hanging="1560"/>
        <w:contextualSpacing/>
        <w:jc w:val="both"/>
        <w:rPr>
          <w:sz w:val="28"/>
        </w:rPr>
      </w:pPr>
      <w:r w:rsidRPr="00B244B0">
        <w:rPr>
          <w:sz w:val="28"/>
        </w:rPr>
        <w:t xml:space="preserve">Таблица </w:t>
      </w:r>
      <w:r w:rsidR="00A167B6" w:rsidRPr="00B244B0">
        <w:rPr>
          <w:sz w:val="28"/>
        </w:rPr>
        <w:t>2</w:t>
      </w:r>
      <w:r w:rsidRPr="00B244B0">
        <w:rPr>
          <w:sz w:val="28"/>
        </w:rPr>
        <w:t xml:space="preserve"> –  Структуры отдельных видов деятельности организации</w:t>
      </w:r>
    </w:p>
    <w:p w:rsidR="00011B0D" w:rsidRPr="00B244B0" w:rsidRDefault="00011B0D" w:rsidP="00294A3D">
      <w:pPr>
        <w:pStyle w:val="a4"/>
        <w:suppressAutoHyphens/>
        <w:spacing w:after="0"/>
        <w:ind w:left="0"/>
        <w:contextualSpacing/>
        <w:jc w:val="both"/>
        <w:rPr>
          <w:sz w:val="28"/>
        </w:rPr>
      </w:pPr>
      <w:r w:rsidRPr="00B244B0">
        <w:rPr>
          <w:sz w:val="28"/>
        </w:rPr>
        <w:t xml:space="preserve">за </w:t>
      </w:r>
      <w:r w:rsidR="00E01645">
        <w:rPr>
          <w:sz w:val="28"/>
        </w:rPr>
        <w:t>2014</w:t>
      </w:r>
      <w:r w:rsidRPr="00B244B0">
        <w:rPr>
          <w:sz w:val="28"/>
        </w:rPr>
        <w:t>-</w:t>
      </w:r>
      <w:r w:rsidR="00E01645">
        <w:rPr>
          <w:sz w:val="28"/>
        </w:rPr>
        <w:t>2016</w:t>
      </w:r>
      <w:r w:rsidR="00247C13" w:rsidRPr="00B244B0">
        <w:rPr>
          <w:sz w:val="28"/>
        </w:rPr>
        <w:t xml:space="preserve"> </w:t>
      </w:r>
      <w:r w:rsidR="00C00279">
        <w:rPr>
          <w:sz w:val="28"/>
        </w:rPr>
        <w:t>гг</w:t>
      </w:r>
      <w:r w:rsidR="00206CCE">
        <w:rPr>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494"/>
        <w:gridCol w:w="1351"/>
        <w:gridCol w:w="1266"/>
        <w:gridCol w:w="1134"/>
        <w:gridCol w:w="1098"/>
      </w:tblGrid>
      <w:tr w:rsidR="00F323D9" w:rsidRPr="005B4EE1" w:rsidTr="00F323D9">
        <w:trPr>
          <w:trHeight w:val="586"/>
        </w:trPr>
        <w:tc>
          <w:tcPr>
            <w:tcW w:w="3686" w:type="dxa"/>
            <w:vMerge w:val="restart"/>
            <w:vAlign w:val="center"/>
          </w:tcPr>
          <w:p w:rsidR="00F323D9" w:rsidRPr="005B4EE1" w:rsidRDefault="00F323D9" w:rsidP="00B45A36">
            <w:pPr>
              <w:pStyle w:val="a4"/>
              <w:suppressAutoHyphens/>
              <w:spacing w:after="0"/>
              <w:jc w:val="center"/>
            </w:pPr>
            <w:r w:rsidRPr="005B4EE1">
              <w:t xml:space="preserve">Виды деятельности </w:t>
            </w:r>
          </w:p>
        </w:tc>
        <w:tc>
          <w:tcPr>
            <w:tcW w:w="4111" w:type="dxa"/>
            <w:gridSpan w:val="3"/>
          </w:tcPr>
          <w:p w:rsidR="00F323D9" w:rsidRPr="005B4EE1" w:rsidRDefault="00F323D9" w:rsidP="00B45A36">
            <w:pPr>
              <w:pStyle w:val="a4"/>
              <w:suppressAutoHyphens/>
              <w:spacing w:after="0"/>
              <w:ind w:firstLine="12"/>
              <w:jc w:val="center"/>
            </w:pPr>
            <w:r w:rsidRPr="005B4EE1">
              <w:t>Удельный вес в объеме реализации, %</w:t>
            </w:r>
          </w:p>
        </w:tc>
        <w:tc>
          <w:tcPr>
            <w:tcW w:w="2232" w:type="dxa"/>
            <w:gridSpan w:val="2"/>
          </w:tcPr>
          <w:p w:rsidR="00F323D9" w:rsidRPr="005B4EE1" w:rsidRDefault="00F323D9" w:rsidP="00D33367">
            <w:pPr>
              <w:pStyle w:val="a4"/>
              <w:suppressAutoHyphens/>
              <w:spacing w:after="0"/>
              <w:ind w:left="0"/>
              <w:jc w:val="center"/>
            </w:pPr>
            <w:r>
              <w:t>Темп роста, %</w:t>
            </w:r>
          </w:p>
        </w:tc>
      </w:tr>
      <w:tr w:rsidR="00D33367" w:rsidRPr="005B4EE1" w:rsidTr="00F323D9">
        <w:tc>
          <w:tcPr>
            <w:tcW w:w="3686" w:type="dxa"/>
            <w:vMerge/>
          </w:tcPr>
          <w:p w:rsidR="00D33367" w:rsidRPr="005B4EE1" w:rsidRDefault="00D33367" w:rsidP="00B45A36">
            <w:pPr>
              <w:pStyle w:val="a4"/>
              <w:suppressAutoHyphens/>
              <w:spacing w:after="0"/>
              <w:ind w:firstLine="600"/>
            </w:pPr>
          </w:p>
        </w:tc>
        <w:tc>
          <w:tcPr>
            <w:tcW w:w="1494" w:type="dxa"/>
          </w:tcPr>
          <w:p w:rsidR="00D33367" w:rsidRPr="005B4EE1" w:rsidRDefault="00E01645" w:rsidP="00D33367">
            <w:pPr>
              <w:pStyle w:val="a4"/>
              <w:suppressAutoHyphens/>
              <w:spacing w:after="0"/>
              <w:ind w:left="0"/>
              <w:jc w:val="center"/>
            </w:pPr>
            <w:r>
              <w:t>2014</w:t>
            </w:r>
            <w:r w:rsidR="002E121F">
              <w:t>г.</w:t>
            </w:r>
          </w:p>
        </w:tc>
        <w:tc>
          <w:tcPr>
            <w:tcW w:w="1351" w:type="dxa"/>
          </w:tcPr>
          <w:p w:rsidR="00D33367" w:rsidRPr="005B4EE1" w:rsidRDefault="00E01645" w:rsidP="00D33367">
            <w:pPr>
              <w:pStyle w:val="a4"/>
              <w:suppressAutoHyphens/>
              <w:spacing w:after="0"/>
              <w:ind w:left="0"/>
              <w:jc w:val="center"/>
            </w:pPr>
            <w:r>
              <w:t>2015</w:t>
            </w:r>
            <w:r w:rsidR="002E121F">
              <w:t>г.</w:t>
            </w:r>
          </w:p>
        </w:tc>
        <w:tc>
          <w:tcPr>
            <w:tcW w:w="1266" w:type="dxa"/>
          </w:tcPr>
          <w:p w:rsidR="00D33367" w:rsidRPr="005B4EE1" w:rsidRDefault="00E01645" w:rsidP="00D33367">
            <w:pPr>
              <w:pStyle w:val="a4"/>
              <w:suppressAutoHyphens/>
              <w:spacing w:after="0"/>
              <w:ind w:left="0"/>
              <w:jc w:val="center"/>
            </w:pPr>
            <w:r>
              <w:t>2016</w:t>
            </w:r>
            <w:r w:rsidR="002E121F">
              <w:t>г.</w:t>
            </w:r>
          </w:p>
        </w:tc>
        <w:tc>
          <w:tcPr>
            <w:tcW w:w="1134" w:type="dxa"/>
          </w:tcPr>
          <w:p w:rsidR="00D33367" w:rsidRPr="005B4EE1" w:rsidRDefault="00E01645" w:rsidP="00E661BE">
            <w:pPr>
              <w:pStyle w:val="a4"/>
              <w:suppressAutoHyphens/>
              <w:spacing w:after="0"/>
              <w:ind w:left="0"/>
              <w:jc w:val="center"/>
            </w:pPr>
            <w:r>
              <w:t>2015</w:t>
            </w:r>
            <w:r w:rsidR="00F323D9">
              <w:t xml:space="preserve">г. к </w:t>
            </w:r>
            <w:r>
              <w:t>2014</w:t>
            </w:r>
            <w:r w:rsidR="00F323D9">
              <w:t>г.</w:t>
            </w:r>
          </w:p>
        </w:tc>
        <w:tc>
          <w:tcPr>
            <w:tcW w:w="1098" w:type="dxa"/>
          </w:tcPr>
          <w:p w:rsidR="00D33367" w:rsidRPr="005B4EE1" w:rsidRDefault="00E01645" w:rsidP="00D33367">
            <w:pPr>
              <w:pStyle w:val="a4"/>
              <w:suppressAutoHyphens/>
              <w:spacing w:after="0"/>
              <w:ind w:left="0"/>
              <w:jc w:val="center"/>
            </w:pPr>
            <w:r>
              <w:t>2016</w:t>
            </w:r>
            <w:r w:rsidR="00F323D9">
              <w:t xml:space="preserve">г. к </w:t>
            </w:r>
            <w:r>
              <w:t>2015</w:t>
            </w:r>
            <w:r w:rsidR="00F323D9">
              <w:t>г.</w:t>
            </w:r>
          </w:p>
        </w:tc>
      </w:tr>
      <w:tr w:rsidR="00D33367" w:rsidRPr="005B4EE1" w:rsidTr="00F323D9">
        <w:tc>
          <w:tcPr>
            <w:tcW w:w="3686" w:type="dxa"/>
          </w:tcPr>
          <w:p w:rsidR="00D33367" w:rsidRPr="005B4EE1" w:rsidRDefault="00D33367" w:rsidP="00B45A36">
            <w:pPr>
              <w:pStyle w:val="a4"/>
              <w:suppressAutoHyphens/>
              <w:spacing w:after="0"/>
              <w:ind w:left="0"/>
            </w:pPr>
            <w:r w:rsidRPr="005B4EE1">
              <w:t>1. Оптовая торговля корпусной мебелью</w:t>
            </w:r>
          </w:p>
        </w:tc>
        <w:tc>
          <w:tcPr>
            <w:tcW w:w="1494" w:type="dxa"/>
          </w:tcPr>
          <w:p w:rsidR="00D33367" w:rsidRPr="005B4EE1" w:rsidRDefault="00D33367" w:rsidP="00D33367">
            <w:pPr>
              <w:pStyle w:val="a4"/>
              <w:suppressAutoHyphens/>
              <w:spacing w:after="0"/>
              <w:ind w:left="0"/>
            </w:pPr>
            <w:r w:rsidRPr="005B4EE1">
              <w:t>55</w:t>
            </w:r>
          </w:p>
        </w:tc>
        <w:tc>
          <w:tcPr>
            <w:tcW w:w="1351" w:type="dxa"/>
          </w:tcPr>
          <w:p w:rsidR="00D33367" w:rsidRPr="005B4EE1" w:rsidRDefault="00D33367" w:rsidP="00D33367">
            <w:pPr>
              <w:pStyle w:val="a4"/>
              <w:suppressAutoHyphens/>
              <w:spacing w:after="0"/>
              <w:ind w:left="0"/>
            </w:pPr>
            <w:r w:rsidRPr="005B4EE1">
              <w:t>56</w:t>
            </w:r>
          </w:p>
        </w:tc>
        <w:tc>
          <w:tcPr>
            <w:tcW w:w="1266" w:type="dxa"/>
          </w:tcPr>
          <w:p w:rsidR="00D33367" w:rsidRPr="005B4EE1" w:rsidRDefault="00D33367" w:rsidP="00D33367">
            <w:pPr>
              <w:pStyle w:val="a4"/>
              <w:suppressAutoHyphens/>
              <w:spacing w:after="0"/>
              <w:ind w:left="0"/>
            </w:pPr>
            <w:r w:rsidRPr="005B4EE1">
              <w:t>58</w:t>
            </w:r>
          </w:p>
        </w:tc>
        <w:tc>
          <w:tcPr>
            <w:tcW w:w="1134" w:type="dxa"/>
          </w:tcPr>
          <w:p w:rsidR="00D33367" w:rsidRPr="005B4EE1" w:rsidRDefault="00F323D9" w:rsidP="00D33367">
            <w:pPr>
              <w:pStyle w:val="a4"/>
              <w:suppressAutoHyphens/>
              <w:spacing w:after="0"/>
              <w:ind w:left="0"/>
            </w:pPr>
            <w:r>
              <w:t>1,8</w:t>
            </w:r>
          </w:p>
        </w:tc>
        <w:tc>
          <w:tcPr>
            <w:tcW w:w="1098" w:type="dxa"/>
          </w:tcPr>
          <w:p w:rsidR="00D33367" w:rsidRPr="005B4EE1" w:rsidRDefault="00F323D9" w:rsidP="00D33367">
            <w:pPr>
              <w:pStyle w:val="a4"/>
              <w:suppressAutoHyphens/>
              <w:spacing w:after="0"/>
              <w:ind w:left="0"/>
            </w:pPr>
            <w:r>
              <w:t>3,6</w:t>
            </w:r>
          </w:p>
        </w:tc>
      </w:tr>
      <w:tr w:rsidR="00D33367" w:rsidRPr="005B4EE1" w:rsidTr="00F323D9">
        <w:tc>
          <w:tcPr>
            <w:tcW w:w="3686" w:type="dxa"/>
          </w:tcPr>
          <w:p w:rsidR="00D33367" w:rsidRPr="005B4EE1" w:rsidRDefault="00D33367" w:rsidP="00B45A36">
            <w:pPr>
              <w:pStyle w:val="a4"/>
              <w:suppressAutoHyphens/>
              <w:spacing w:after="0"/>
              <w:ind w:left="0"/>
            </w:pPr>
            <w:r w:rsidRPr="005B4EE1">
              <w:t>2. Розничная торговля корпусной мебелью</w:t>
            </w:r>
          </w:p>
        </w:tc>
        <w:tc>
          <w:tcPr>
            <w:tcW w:w="1494" w:type="dxa"/>
          </w:tcPr>
          <w:p w:rsidR="00D33367" w:rsidRPr="005B4EE1" w:rsidRDefault="00D33367" w:rsidP="00D33367">
            <w:pPr>
              <w:pStyle w:val="a4"/>
              <w:suppressAutoHyphens/>
              <w:spacing w:after="0"/>
              <w:ind w:left="0"/>
            </w:pPr>
            <w:r w:rsidRPr="005B4EE1">
              <w:t>45</w:t>
            </w:r>
          </w:p>
        </w:tc>
        <w:tc>
          <w:tcPr>
            <w:tcW w:w="1351" w:type="dxa"/>
          </w:tcPr>
          <w:p w:rsidR="00D33367" w:rsidRPr="005B4EE1" w:rsidRDefault="00D33367" w:rsidP="00D33367">
            <w:pPr>
              <w:pStyle w:val="a4"/>
              <w:suppressAutoHyphens/>
              <w:spacing w:after="0"/>
              <w:ind w:left="0"/>
            </w:pPr>
            <w:r w:rsidRPr="005B4EE1">
              <w:t>44</w:t>
            </w:r>
          </w:p>
        </w:tc>
        <w:tc>
          <w:tcPr>
            <w:tcW w:w="1266" w:type="dxa"/>
          </w:tcPr>
          <w:p w:rsidR="00D33367" w:rsidRPr="005B4EE1" w:rsidRDefault="00D33367" w:rsidP="00D33367">
            <w:pPr>
              <w:pStyle w:val="a4"/>
              <w:suppressAutoHyphens/>
              <w:spacing w:after="0"/>
              <w:ind w:left="0"/>
            </w:pPr>
            <w:r w:rsidRPr="005B4EE1">
              <w:t>42</w:t>
            </w:r>
          </w:p>
        </w:tc>
        <w:tc>
          <w:tcPr>
            <w:tcW w:w="1134" w:type="dxa"/>
          </w:tcPr>
          <w:p w:rsidR="00D33367" w:rsidRPr="005B4EE1" w:rsidRDefault="00F323D9" w:rsidP="00D33367">
            <w:pPr>
              <w:pStyle w:val="a4"/>
              <w:suppressAutoHyphens/>
              <w:spacing w:after="0"/>
              <w:ind w:left="0"/>
            </w:pPr>
            <w:r>
              <w:t>-2,3</w:t>
            </w:r>
          </w:p>
        </w:tc>
        <w:tc>
          <w:tcPr>
            <w:tcW w:w="1098" w:type="dxa"/>
          </w:tcPr>
          <w:p w:rsidR="00D33367" w:rsidRPr="005B4EE1" w:rsidRDefault="00F323D9" w:rsidP="00D33367">
            <w:pPr>
              <w:pStyle w:val="a4"/>
              <w:suppressAutoHyphens/>
              <w:spacing w:after="0"/>
              <w:ind w:left="0"/>
            </w:pPr>
            <w:r>
              <w:t>-4,8</w:t>
            </w:r>
          </w:p>
        </w:tc>
      </w:tr>
    </w:tbl>
    <w:p w:rsidR="00294A3D" w:rsidRDefault="00047AB5" w:rsidP="00294A3D">
      <w:pPr>
        <w:tabs>
          <w:tab w:val="left" w:pos="709"/>
        </w:tabs>
        <w:spacing w:before="240" w:after="0" w:line="360" w:lineRule="auto"/>
        <w:jc w:val="both"/>
        <w:rPr>
          <w:szCs w:val="28"/>
        </w:rPr>
      </w:pPr>
      <w:r>
        <w:rPr>
          <w:szCs w:val="28"/>
        </w:rPr>
        <w:tab/>
      </w:r>
      <w:r w:rsidRPr="000C3F0C">
        <w:rPr>
          <w:szCs w:val="28"/>
        </w:rPr>
        <w:t xml:space="preserve">Оптовая торговля корпусной мебелью составляет 58%, а розничная торговля корпусной мебелью 42% в </w:t>
      </w:r>
      <w:r w:rsidR="00E01645">
        <w:rPr>
          <w:szCs w:val="28"/>
        </w:rPr>
        <w:t>2016</w:t>
      </w:r>
      <w:r w:rsidRPr="000C3F0C">
        <w:rPr>
          <w:szCs w:val="28"/>
        </w:rPr>
        <w:t xml:space="preserve">г. Рентабельность продаж </w:t>
      </w:r>
      <w:r w:rsidR="00851A70">
        <w:rPr>
          <w:szCs w:val="28"/>
        </w:rPr>
        <w:t>незначительно</w:t>
      </w:r>
      <w:r w:rsidRPr="000C3F0C">
        <w:rPr>
          <w:szCs w:val="28"/>
        </w:rPr>
        <w:t xml:space="preserve"> </w:t>
      </w:r>
      <w:r w:rsidR="00851A70">
        <w:rPr>
          <w:szCs w:val="28"/>
        </w:rPr>
        <w:t>увеличивается</w:t>
      </w:r>
      <w:r w:rsidRPr="000C3F0C">
        <w:rPr>
          <w:szCs w:val="28"/>
        </w:rPr>
        <w:t xml:space="preserve"> (с </w:t>
      </w:r>
      <w:r w:rsidR="00E01645">
        <w:rPr>
          <w:szCs w:val="28"/>
        </w:rPr>
        <w:t>2014</w:t>
      </w:r>
      <w:r w:rsidRPr="000C3F0C">
        <w:rPr>
          <w:szCs w:val="28"/>
        </w:rPr>
        <w:t xml:space="preserve"> по </w:t>
      </w:r>
      <w:r w:rsidR="00E01645">
        <w:rPr>
          <w:szCs w:val="28"/>
        </w:rPr>
        <w:t>2016</w:t>
      </w:r>
      <w:r w:rsidRPr="000C3F0C">
        <w:rPr>
          <w:szCs w:val="28"/>
        </w:rPr>
        <w:t xml:space="preserve">г. она увеличивалась </w:t>
      </w:r>
      <w:r w:rsidR="00851A70">
        <w:rPr>
          <w:szCs w:val="28"/>
        </w:rPr>
        <w:t>с</w:t>
      </w:r>
      <w:r w:rsidRPr="000C3F0C">
        <w:rPr>
          <w:szCs w:val="28"/>
        </w:rPr>
        <w:t xml:space="preserve"> 1</w:t>
      </w:r>
      <w:r w:rsidR="00851A70">
        <w:rPr>
          <w:szCs w:val="28"/>
        </w:rPr>
        <w:t>1</w:t>
      </w:r>
      <w:r w:rsidRPr="000C3F0C">
        <w:rPr>
          <w:szCs w:val="28"/>
        </w:rPr>
        <w:t>,</w:t>
      </w:r>
      <w:r w:rsidR="00851A70">
        <w:rPr>
          <w:szCs w:val="28"/>
        </w:rPr>
        <w:t>8</w:t>
      </w:r>
      <w:r w:rsidRPr="000C3F0C">
        <w:rPr>
          <w:szCs w:val="28"/>
        </w:rPr>
        <w:t xml:space="preserve">  </w:t>
      </w:r>
      <w:r w:rsidR="00851A70">
        <w:rPr>
          <w:szCs w:val="28"/>
        </w:rPr>
        <w:t>до</w:t>
      </w:r>
      <w:r w:rsidRPr="000C3F0C">
        <w:rPr>
          <w:szCs w:val="28"/>
        </w:rPr>
        <w:t xml:space="preserve">  1</w:t>
      </w:r>
      <w:r w:rsidR="00851A70">
        <w:rPr>
          <w:szCs w:val="28"/>
        </w:rPr>
        <w:t>1</w:t>
      </w:r>
      <w:r w:rsidRPr="000C3F0C">
        <w:rPr>
          <w:szCs w:val="28"/>
        </w:rPr>
        <w:t>,</w:t>
      </w:r>
      <w:r w:rsidR="00851A70">
        <w:rPr>
          <w:szCs w:val="28"/>
        </w:rPr>
        <w:t>9</w:t>
      </w:r>
      <w:r w:rsidR="00A478E3">
        <w:rPr>
          <w:szCs w:val="28"/>
        </w:rPr>
        <w:t>% соответственно).</w:t>
      </w:r>
    </w:p>
    <w:p w:rsidR="00A478E3" w:rsidRDefault="00294A3D" w:rsidP="00294A3D">
      <w:pPr>
        <w:tabs>
          <w:tab w:val="left" w:pos="709"/>
        </w:tabs>
        <w:spacing w:after="0" w:line="360" w:lineRule="auto"/>
        <w:jc w:val="both"/>
        <w:rPr>
          <w:szCs w:val="28"/>
        </w:rPr>
      </w:pPr>
      <w:r>
        <w:rPr>
          <w:szCs w:val="28"/>
        </w:rPr>
        <w:tab/>
      </w:r>
      <w:r w:rsidR="00A478E3">
        <w:rPr>
          <w:szCs w:val="28"/>
        </w:rPr>
        <w:t>Рентабельность отдельных групп товаров по номенклатурным группам представлена ниже в таблице 3.</w:t>
      </w:r>
    </w:p>
    <w:p w:rsidR="007B4844" w:rsidRPr="0057333A" w:rsidRDefault="007B4844" w:rsidP="005B4EE1">
      <w:pPr>
        <w:pStyle w:val="a4"/>
        <w:suppressAutoHyphens/>
        <w:spacing w:after="0"/>
        <w:ind w:left="0"/>
        <w:contextualSpacing/>
        <w:jc w:val="both"/>
        <w:rPr>
          <w:sz w:val="28"/>
        </w:rPr>
      </w:pPr>
      <w:r w:rsidRPr="0057333A">
        <w:rPr>
          <w:sz w:val="28"/>
        </w:rPr>
        <w:t>Таблица 3 –  Рентабельность продаж отдельных групп товаров на</w:t>
      </w:r>
      <w:r w:rsidR="00786A20" w:rsidRPr="0057333A">
        <w:rPr>
          <w:sz w:val="28"/>
        </w:rPr>
        <w:t xml:space="preserve"> </w:t>
      </w:r>
      <w:r w:rsidR="00E01645">
        <w:rPr>
          <w:sz w:val="28"/>
        </w:rPr>
        <w:t>2014</w:t>
      </w:r>
      <w:r w:rsidR="00786A20" w:rsidRPr="0057333A">
        <w:rPr>
          <w:sz w:val="28"/>
        </w:rPr>
        <w:t>-</w:t>
      </w:r>
      <w:r w:rsidR="00E01645">
        <w:rPr>
          <w:sz w:val="28"/>
        </w:rPr>
        <w:t>2016</w:t>
      </w:r>
      <w:r w:rsidR="0042755E" w:rsidRPr="0057333A">
        <w:rPr>
          <w:sz w:val="28"/>
        </w:rPr>
        <w:t xml:space="preserve"> </w:t>
      </w:r>
      <w:proofErr w:type="spellStart"/>
      <w:proofErr w:type="gramStart"/>
      <w:r w:rsidR="0042755E" w:rsidRPr="0057333A">
        <w:rPr>
          <w:sz w:val="28"/>
        </w:rPr>
        <w:t>гг</w:t>
      </w:r>
      <w:proofErr w:type="spellEnd"/>
      <w:proofErr w:type="gramEnd"/>
    </w:p>
    <w:tbl>
      <w:tblPr>
        <w:tblStyle w:val="a6"/>
        <w:tblW w:w="5000" w:type="pct"/>
        <w:tblLayout w:type="fixed"/>
        <w:tblLook w:val="04A0"/>
      </w:tblPr>
      <w:tblGrid>
        <w:gridCol w:w="2235"/>
        <w:gridCol w:w="1701"/>
        <w:gridCol w:w="1642"/>
        <w:gridCol w:w="1823"/>
        <w:gridCol w:w="1368"/>
        <w:gridCol w:w="1368"/>
      </w:tblGrid>
      <w:tr w:rsidR="00E661BE" w:rsidRPr="005B4EE1" w:rsidTr="00FE69EB">
        <w:trPr>
          <w:trHeight w:val="405"/>
        </w:trPr>
        <w:tc>
          <w:tcPr>
            <w:tcW w:w="1102" w:type="pct"/>
            <w:vMerge w:val="restart"/>
          </w:tcPr>
          <w:p w:rsidR="00E661BE" w:rsidRPr="005B4EE1" w:rsidRDefault="00E661BE" w:rsidP="002E121F">
            <w:pPr>
              <w:jc w:val="center"/>
              <w:rPr>
                <w:rFonts w:cs="Times New Roman"/>
                <w:sz w:val="24"/>
                <w:szCs w:val="24"/>
              </w:rPr>
            </w:pPr>
            <w:r w:rsidRPr="005B4EE1">
              <w:rPr>
                <w:rFonts w:cs="Times New Roman"/>
                <w:sz w:val="24"/>
                <w:szCs w:val="24"/>
              </w:rPr>
              <w:t>Номенклатурная группа</w:t>
            </w:r>
          </w:p>
        </w:tc>
        <w:tc>
          <w:tcPr>
            <w:tcW w:w="839" w:type="pct"/>
            <w:vMerge w:val="restart"/>
          </w:tcPr>
          <w:p w:rsidR="00E661BE" w:rsidRPr="005B4EE1" w:rsidRDefault="00E661BE" w:rsidP="002E121F">
            <w:pPr>
              <w:jc w:val="center"/>
              <w:rPr>
                <w:rFonts w:cs="Times New Roman"/>
                <w:sz w:val="24"/>
                <w:szCs w:val="24"/>
              </w:rPr>
            </w:pPr>
            <w:r w:rsidRPr="005B4EE1">
              <w:rPr>
                <w:rFonts w:cs="Times New Roman"/>
                <w:sz w:val="24"/>
                <w:szCs w:val="24"/>
              </w:rPr>
              <w:t xml:space="preserve">Рентабельность продаж на </w:t>
            </w:r>
            <w:r w:rsidR="00E01645">
              <w:rPr>
                <w:rFonts w:cs="Times New Roman"/>
                <w:sz w:val="24"/>
                <w:szCs w:val="24"/>
              </w:rPr>
              <w:t>2014</w:t>
            </w:r>
            <w:r w:rsidRPr="005B4EE1">
              <w:rPr>
                <w:rFonts w:cs="Times New Roman"/>
                <w:sz w:val="24"/>
                <w:szCs w:val="24"/>
              </w:rPr>
              <w:t xml:space="preserve"> г., %</w:t>
            </w:r>
          </w:p>
        </w:tc>
        <w:tc>
          <w:tcPr>
            <w:tcW w:w="810" w:type="pct"/>
            <w:vMerge w:val="restart"/>
          </w:tcPr>
          <w:p w:rsidR="00E661BE" w:rsidRPr="005B4EE1" w:rsidRDefault="00E661BE" w:rsidP="002E121F">
            <w:pPr>
              <w:jc w:val="center"/>
              <w:rPr>
                <w:rFonts w:cs="Times New Roman"/>
                <w:sz w:val="24"/>
                <w:szCs w:val="24"/>
              </w:rPr>
            </w:pPr>
            <w:r w:rsidRPr="005B4EE1">
              <w:rPr>
                <w:rFonts w:cs="Times New Roman"/>
                <w:sz w:val="24"/>
                <w:szCs w:val="24"/>
              </w:rPr>
              <w:t xml:space="preserve">Рентабельность продаж на </w:t>
            </w:r>
            <w:r w:rsidR="00E01645">
              <w:rPr>
                <w:rFonts w:cs="Times New Roman"/>
                <w:sz w:val="24"/>
                <w:szCs w:val="24"/>
              </w:rPr>
              <w:t>2015</w:t>
            </w:r>
            <w:r w:rsidRPr="005B4EE1">
              <w:rPr>
                <w:rFonts w:cs="Times New Roman"/>
                <w:sz w:val="24"/>
                <w:szCs w:val="24"/>
              </w:rPr>
              <w:t xml:space="preserve"> г., %</w:t>
            </w:r>
          </w:p>
        </w:tc>
        <w:tc>
          <w:tcPr>
            <w:tcW w:w="899" w:type="pct"/>
            <w:vMerge w:val="restart"/>
          </w:tcPr>
          <w:p w:rsidR="00E661BE" w:rsidRPr="005B4EE1" w:rsidRDefault="00E661BE" w:rsidP="002E121F">
            <w:pPr>
              <w:jc w:val="center"/>
              <w:rPr>
                <w:rFonts w:cs="Times New Roman"/>
                <w:sz w:val="24"/>
                <w:szCs w:val="24"/>
              </w:rPr>
            </w:pPr>
            <w:r w:rsidRPr="005B4EE1">
              <w:rPr>
                <w:rFonts w:cs="Times New Roman"/>
                <w:sz w:val="24"/>
                <w:szCs w:val="24"/>
              </w:rPr>
              <w:t xml:space="preserve">Рентабельность продаж на </w:t>
            </w:r>
            <w:r w:rsidR="00E01645">
              <w:rPr>
                <w:rFonts w:cs="Times New Roman"/>
                <w:sz w:val="24"/>
                <w:szCs w:val="24"/>
              </w:rPr>
              <w:t>2016</w:t>
            </w:r>
            <w:r w:rsidRPr="005B4EE1">
              <w:rPr>
                <w:rFonts w:cs="Times New Roman"/>
                <w:sz w:val="24"/>
                <w:szCs w:val="24"/>
              </w:rPr>
              <w:t xml:space="preserve"> г., %</w:t>
            </w:r>
          </w:p>
        </w:tc>
        <w:tc>
          <w:tcPr>
            <w:tcW w:w="1350" w:type="pct"/>
            <w:gridSpan w:val="2"/>
            <w:tcBorders>
              <w:bottom w:val="single" w:sz="4" w:space="0" w:color="auto"/>
            </w:tcBorders>
          </w:tcPr>
          <w:p w:rsidR="00E661BE" w:rsidRPr="005B4EE1" w:rsidRDefault="00E661BE" w:rsidP="002E121F">
            <w:pPr>
              <w:jc w:val="center"/>
              <w:rPr>
                <w:rFonts w:cs="Times New Roman"/>
                <w:sz w:val="24"/>
                <w:szCs w:val="24"/>
              </w:rPr>
            </w:pPr>
            <w:r>
              <w:rPr>
                <w:rFonts w:cs="Times New Roman"/>
                <w:sz w:val="24"/>
                <w:szCs w:val="24"/>
              </w:rPr>
              <w:t>Темп роста, %</w:t>
            </w:r>
          </w:p>
        </w:tc>
      </w:tr>
      <w:tr w:rsidR="00E661BE" w:rsidRPr="005B4EE1" w:rsidTr="00FE69EB">
        <w:trPr>
          <w:trHeight w:val="435"/>
        </w:trPr>
        <w:tc>
          <w:tcPr>
            <w:tcW w:w="1102" w:type="pct"/>
            <w:vMerge/>
          </w:tcPr>
          <w:p w:rsidR="00E661BE" w:rsidRPr="005B4EE1" w:rsidRDefault="00E661BE" w:rsidP="002E121F">
            <w:pPr>
              <w:jc w:val="center"/>
              <w:rPr>
                <w:rFonts w:cs="Times New Roman"/>
                <w:sz w:val="24"/>
                <w:szCs w:val="24"/>
              </w:rPr>
            </w:pPr>
          </w:p>
        </w:tc>
        <w:tc>
          <w:tcPr>
            <w:tcW w:w="839" w:type="pct"/>
            <w:vMerge/>
          </w:tcPr>
          <w:p w:rsidR="00E661BE" w:rsidRPr="005B4EE1" w:rsidRDefault="00E661BE" w:rsidP="002E121F">
            <w:pPr>
              <w:jc w:val="center"/>
              <w:rPr>
                <w:rFonts w:cs="Times New Roman"/>
                <w:sz w:val="24"/>
                <w:szCs w:val="24"/>
              </w:rPr>
            </w:pPr>
          </w:p>
        </w:tc>
        <w:tc>
          <w:tcPr>
            <w:tcW w:w="810" w:type="pct"/>
            <w:vMerge/>
          </w:tcPr>
          <w:p w:rsidR="00E661BE" w:rsidRPr="005B4EE1" w:rsidRDefault="00E661BE" w:rsidP="002E121F">
            <w:pPr>
              <w:jc w:val="center"/>
              <w:rPr>
                <w:rFonts w:cs="Times New Roman"/>
                <w:sz w:val="24"/>
                <w:szCs w:val="24"/>
              </w:rPr>
            </w:pPr>
          </w:p>
        </w:tc>
        <w:tc>
          <w:tcPr>
            <w:tcW w:w="899" w:type="pct"/>
            <w:vMerge/>
          </w:tcPr>
          <w:p w:rsidR="00E661BE" w:rsidRPr="005B4EE1" w:rsidRDefault="00E661BE" w:rsidP="002E121F">
            <w:pPr>
              <w:jc w:val="center"/>
              <w:rPr>
                <w:rFonts w:cs="Times New Roman"/>
                <w:sz w:val="24"/>
                <w:szCs w:val="24"/>
              </w:rPr>
            </w:pPr>
          </w:p>
        </w:tc>
        <w:tc>
          <w:tcPr>
            <w:tcW w:w="675" w:type="pct"/>
            <w:tcBorders>
              <w:top w:val="single" w:sz="4" w:space="0" w:color="auto"/>
            </w:tcBorders>
          </w:tcPr>
          <w:p w:rsidR="00E661BE" w:rsidRPr="00E661BE" w:rsidRDefault="00E01645" w:rsidP="002E121F">
            <w:pPr>
              <w:jc w:val="center"/>
              <w:rPr>
                <w:rFonts w:cs="Times New Roman"/>
                <w:sz w:val="24"/>
                <w:szCs w:val="24"/>
              </w:rPr>
            </w:pPr>
            <w:r>
              <w:rPr>
                <w:sz w:val="24"/>
              </w:rPr>
              <w:t>2015</w:t>
            </w:r>
            <w:r w:rsidR="00E661BE" w:rsidRPr="00E661BE">
              <w:rPr>
                <w:sz w:val="24"/>
              </w:rPr>
              <w:t xml:space="preserve">г. к </w:t>
            </w:r>
            <w:r>
              <w:rPr>
                <w:sz w:val="24"/>
              </w:rPr>
              <w:t>2014</w:t>
            </w:r>
            <w:r w:rsidR="00E661BE" w:rsidRPr="00E661BE">
              <w:rPr>
                <w:sz w:val="24"/>
              </w:rPr>
              <w:t>г.</w:t>
            </w:r>
          </w:p>
        </w:tc>
        <w:tc>
          <w:tcPr>
            <w:tcW w:w="675" w:type="pct"/>
            <w:tcBorders>
              <w:top w:val="single" w:sz="4" w:space="0" w:color="auto"/>
            </w:tcBorders>
          </w:tcPr>
          <w:p w:rsidR="00E661BE" w:rsidRPr="00E661BE" w:rsidRDefault="00E01645" w:rsidP="002E121F">
            <w:pPr>
              <w:jc w:val="center"/>
              <w:rPr>
                <w:rFonts w:cs="Times New Roman"/>
                <w:sz w:val="24"/>
                <w:szCs w:val="24"/>
              </w:rPr>
            </w:pPr>
            <w:r>
              <w:rPr>
                <w:sz w:val="24"/>
              </w:rPr>
              <w:t>2016</w:t>
            </w:r>
            <w:r w:rsidR="00E661BE" w:rsidRPr="00E661BE">
              <w:rPr>
                <w:sz w:val="24"/>
              </w:rPr>
              <w:t xml:space="preserve">г. к </w:t>
            </w:r>
            <w:r>
              <w:rPr>
                <w:sz w:val="24"/>
              </w:rPr>
              <w:t>2015</w:t>
            </w:r>
            <w:r w:rsidR="00E661BE" w:rsidRPr="00E661BE">
              <w:rPr>
                <w:sz w:val="24"/>
              </w:rPr>
              <w:t>г.</w:t>
            </w:r>
          </w:p>
        </w:tc>
      </w:tr>
      <w:tr w:rsidR="00E661BE" w:rsidRPr="005B4EE1" w:rsidTr="00FE69EB">
        <w:tc>
          <w:tcPr>
            <w:tcW w:w="1102" w:type="pct"/>
          </w:tcPr>
          <w:p w:rsidR="00E661BE" w:rsidRPr="005B4EE1" w:rsidRDefault="00E661BE" w:rsidP="00B45A36">
            <w:pPr>
              <w:rPr>
                <w:rFonts w:cs="Times New Roman"/>
                <w:sz w:val="24"/>
                <w:szCs w:val="24"/>
              </w:rPr>
            </w:pPr>
            <w:r w:rsidRPr="005B4EE1">
              <w:rPr>
                <w:rFonts w:cs="Times New Roman"/>
                <w:sz w:val="24"/>
                <w:szCs w:val="24"/>
              </w:rPr>
              <w:t>1.</w:t>
            </w:r>
            <w:r>
              <w:rPr>
                <w:rFonts w:cs="Times New Roman"/>
                <w:sz w:val="24"/>
                <w:szCs w:val="24"/>
              </w:rPr>
              <w:t xml:space="preserve"> </w:t>
            </w:r>
            <w:r w:rsidRPr="005B4EE1">
              <w:rPr>
                <w:rFonts w:cs="Times New Roman"/>
                <w:sz w:val="24"/>
                <w:szCs w:val="24"/>
              </w:rPr>
              <w:t>Столы</w:t>
            </w:r>
          </w:p>
        </w:tc>
        <w:tc>
          <w:tcPr>
            <w:tcW w:w="839" w:type="pct"/>
          </w:tcPr>
          <w:p w:rsidR="00E661BE" w:rsidRPr="005B4EE1" w:rsidRDefault="00E661BE" w:rsidP="00B45A36">
            <w:pPr>
              <w:rPr>
                <w:rFonts w:cs="Times New Roman"/>
                <w:sz w:val="24"/>
                <w:szCs w:val="24"/>
              </w:rPr>
            </w:pPr>
            <w:r w:rsidRPr="005B4EE1">
              <w:rPr>
                <w:rFonts w:cs="Times New Roman"/>
                <w:sz w:val="24"/>
                <w:szCs w:val="24"/>
              </w:rPr>
              <w:t>12,9</w:t>
            </w:r>
          </w:p>
        </w:tc>
        <w:tc>
          <w:tcPr>
            <w:tcW w:w="810" w:type="pct"/>
          </w:tcPr>
          <w:p w:rsidR="00E661BE" w:rsidRPr="005B4EE1" w:rsidRDefault="00E661BE" w:rsidP="00B45A36">
            <w:pPr>
              <w:rPr>
                <w:rFonts w:cs="Times New Roman"/>
                <w:sz w:val="24"/>
                <w:szCs w:val="24"/>
              </w:rPr>
            </w:pPr>
            <w:r w:rsidRPr="005B4EE1">
              <w:rPr>
                <w:rFonts w:cs="Times New Roman"/>
                <w:sz w:val="24"/>
                <w:szCs w:val="24"/>
              </w:rPr>
              <w:t>12,7</w:t>
            </w:r>
          </w:p>
        </w:tc>
        <w:tc>
          <w:tcPr>
            <w:tcW w:w="899" w:type="pct"/>
          </w:tcPr>
          <w:p w:rsidR="00E661BE" w:rsidRPr="005B4EE1" w:rsidRDefault="00E661BE" w:rsidP="00B45A36">
            <w:pPr>
              <w:rPr>
                <w:rFonts w:cs="Times New Roman"/>
                <w:sz w:val="24"/>
                <w:szCs w:val="24"/>
              </w:rPr>
            </w:pPr>
            <w:r w:rsidRPr="005B4EE1">
              <w:rPr>
                <w:rFonts w:cs="Times New Roman"/>
                <w:sz w:val="24"/>
                <w:szCs w:val="24"/>
              </w:rPr>
              <w:t>12,6</w:t>
            </w:r>
          </w:p>
        </w:tc>
        <w:tc>
          <w:tcPr>
            <w:tcW w:w="675" w:type="pct"/>
          </w:tcPr>
          <w:p w:rsidR="00E661BE" w:rsidRPr="005B4EE1" w:rsidRDefault="00E661BE" w:rsidP="00B45A36">
            <w:pPr>
              <w:rPr>
                <w:rFonts w:cs="Times New Roman"/>
                <w:sz w:val="24"/>
                <w:szCs w:val="24"/>
              </w:rPr>
            </w:pPr>
            <w:r>
              <w:rPr>
                <w:rFonts w:cs="Times New Roman"/>
                <w:sz w:val="24"/>
                <w:szCs w:val="24"/>
              </w:rPr>
              <w:t>-1,6</w:t>
            </w:r>
          </w:p>
        </w:tc>
        <w:tc>
          <w:tcPr>
            <w:tcW w:w="675" w:type="pct"/>
          </w:tcPr>
          <w:p w:rsidR="00E661BE" w:rsidRPr="005B4EE1" w:rsidRDefault="00E661BE" w:rsidP="00E661BE">
            <w:pPr>
              <w:rPr>
                <w:rFonts w:cs="Times New Roman"/>
                <w:sz w:val="24"/>
                <w:szCs w:val="24"/>
              </w:rPr>
            </w:pPr>
            <w:r>
              <w:rPr>
                <w:rFonts w:cs="Times New Roman"/>
                <w:sz w:val="24"/>
                <w:szCs w:val="24"/>
              </w:rPr>
              <w:t>-0,8</w:t>
            </w:r>
          </w:p>
        </w:tc>
      </w:tr>
      <w:tr w:rsidR="00E661BE" w:rsidRPr="005B4EE1" w:rsidTr="00FE69EB">
        <w:tc>
          <w:tcPr>
            <w:tcW w:w="1102" w:type="pct"/>
          </w:tcPr>
          <w:p w:rsidR="00E661BE" w:rsidRPr="005B4EE1" w:rsidRDefault="00E661BE" w:rsidP="00B45A36">
            <w:pPr>
              <w:rPr>
                <w:rFonts w:cs="Times New Roman"/>
                <w:sz w:val="24"/>
                <w:szCs w:val="24"/>
              </w:rPr>
            </w:pPr>
            <w:r>
              <w:rPr>
                <w:rFonts w:cs="Times New Roman"/>
                <w:sz w:val="24"/>
                <w:szCs w:val="24"/>
              </w:rPr>
              <w:t xml:space="preserve">2. </w:t>
            </w:r>
            <w:r w:rsidRPr="005B4EE1">
              <w:rPr>
                <w:rFonts w:cs="Times New Roman"/>
                <w:sz w:val="24"/>
                <w:szCs w:val="24"/>
              </w:rPr>
              <w:t>Стулья</w:t>
            </w:r>
          </w:p>
        </w:tc>
        <w:tc>
          <w:tcPr>
            <w:tcW w:w="839" w:type="pct"/>
          </w:tcPr>
          <w:p w:rsidR="00E661BE" w:rsidRPr="005B4EE1" w:rsidRDefault="00E661BE" w:rsidP="00B45A36">
            <w:pPr>
              <w:rPr>
                <w:rFonts w:cs="Times New Roman"/>
                <w:sz w:val="24"/>
                <w:szCs w:val="24"/>
              </w:rPr>
            </w:pPr>
            <w:r w:rsidRPr="005B4EE1">
              <w:rPr>
                <w:rFonts w:cs="Times New Roman"/>
                <w:sz w:val="24"/>
                <w:szCs w:val="24"/>
              </w:rPr>
              <w:t>11,7</w:t>
            </w:r>
          </w:p>
        </w:tc>
        <w:tc>
          <w:tcPr>
            <w:tcW w:w="810" w:type="pct"/>
          </w:tcPr>
          <w:p w:rsidR="00E661BE" w:rsidRPr="005B4EE1" w:rsidRDefault="00E661BE" w:rsidP="00B45A36">
            <w:pPr>
              <w:rPr>
                <w:rFonts w:cs="Times New Roman"/>
                <w:sz w:val="24"/>
                <w:szCs w:val="24"/>
              </w:rPr>
            </w:pPr>
            <w:r w:rsidRPr="005B4EE1">
              <w:rPr>
                <w:rFonts w:cs="Times New Roman"/>
                <w:sz w:val="24"/>
                <w:szCs w:val="24"/>
              </w:rPr>
              <w:t>11,5</w:t>
            </w:r>
          </w:p>
        </w:tc>
        <w:tc>
          <w:tcPr>
            <w:tcW w:w="899" w:type="pct"/>
          </w:tcPr>
          <w:p w:rsidR="00E661BE" w:rsidRPr="005B4EE1" w:rsidRDefault="00E661BE" w:rsidP="00B45A36">
            <w:pPr>
              <w:rPr>
                <w:rFonts w:cs="Times New Roman"/>
                <w:sz w:val="24"/>
                <w:szCs w:val="24"/>
              </w:rPr>
            </w:pPr>
            <w:r w:rsidRPr="005B4EE1">
              <w:rPr>
                <w:rFonts w:cs="Times New Roman"/>
                <w:sz w:val="24"/>
                <w:szCs w:val="24"/>
              </w:rPr>
              <w:t>11,6</w:t>
            </w:r>
          </w:p>
        </w:tc>
        <w:tc>
          <w:tcPr>
            <w:tcW w:w="675" w:type="pct"/>
          </w:tcPr>
          <w:p w:rsidR="00E661BE" w:rsidRPr="005B4EE1" w:rsidRDefault="00E661BE" w:rsidP="00E661BE">
            <w:pPr>
              <w:rPr>
                <w:rFonts w:cs="Times New Roman"/>
                <w:sz w:val="24"/>
                <w:szCs w:val="24"/>
              </w:rPr>
            </w:pPr>
            <w:r>
              <w:rPr>
                <w:rFonts w:cs="Times New Roman"/>
                <w:sz w:val="24"/>
                <w:szCs w:val="24"/>
              </w:rPr>
              <w:t>-1,7</w:t>
            </w:r>
          </w:p>
        </w:tc>
        <w:tc>
          <w:tcPr>
            <w:tcW w:w="675" w:type="pct"/>
          </w:tcPr>
          <w:p w:rsidR="00E661BE" w:rsidRPr="005B4EE1" w:rsidRDefault="00E661BE" w:rsidP="00B45A36">
            <w:pPr>
              <w:rPr>
                <w:rFonts w:cs="Times New Roman"/>
                <w:sz w:val="24"/>
                <w:szCs w:val="24"/>
              </w:rPr>
            </w:pPr>
            <w:r>
              <w:rPr>
                <w:rFonts w:cs="Times New Roman"/>
                <w:sz w:val="24"/>
                <w:szCs w:val="24"/>
              </w:rPr>
              <w:t>0,9</w:t>
            </w:r>
          </w:p>
        </w:tc>
      </w:tr>
      <w:tr w:rsidR="00E661BE" w:rsidRPr="005B4EE1" w:rsidTr="00FE69EB">
        <w:tc>
          <w:tcPr>
            <w:tcW w:w="1102" w:type="pct"/>
          </w:tcPr>
          <w:p w:rsidR="00E661BE" w:rsidRPr="005B4EE1" w:rsidRDefault="00E661BE" w:rsidP="00B45A36">
            <w:pPr>
              <w:rPr>
                <w:rFonts w:cs="Times New Roman"/>
                <w:sz w:val="24"/>
                <w:szCs w:val="24"/>
              </w:rPr>
            </w:pPr>
            <w:r>
              <w:rPr>
                <w:rFonts w:cs="Times New Roman"/>
                <w:sz w:val="24"/>
                <w:szCs w:val="24"/>
              </w:rPr>
              <w:t xml:space="preserve">3. </w:t>
            </w:r>
            <w:r w:rsidRPr="005B4EE1">
              <w:rPr>
                <w:rFonts w:cs="Times New Roman"/>
                <w:sz w:val="24"/>
                <w:szCs w:val="24"/>
              </w:rPr>
              <w:t>Тумбы</w:t>
            </w:r>
          </w:p>
        </w:tc>
        <w:tc>
          <w:tcPr>
            <w:tcW w:w="839" w:type="pct"/>
          </w:tcPr>
          <w:p w:rsidR="00E661BE" w:rsidRPr="005B4EE1" w:rsidRDefault="00E661BE" w:rsidP="00B45A36">
            <w:pPr>
              <w:rPr>
                <w:rFonts w:cs="Times New Roman"/>
                <w:sz w:val="24"/>
                <w:szCs w:val="24"/>
              </w:rPr>
            </w:pPr>
            <w:r w:rsidRPr="005B4EE1">
              <w:rPr>
                <w:rFonts w:cs="Times New Roman"/>
                <w:sz w:val="24"/>
                <w:szCs w:val="24"/>
              </w:rPr>
              <w:t>12,5</w:t>
            </w:r>
          </w:p>
        </w:tc>
        <w:tc>
          <w:tcPr>
            <w:tcW w:w="810" w:type="pct"/>
          </w:tcPr>
          <w:p w:rsidR="00E661BE" w:rsidRPr="005B4EE1" w:rsidRDefault="00E661BE" w:rsidP="00B45A36">
            <w:pPr>
              <w:rPr>
                <w:rFonts w:cs="Times New Roman"/>
                <w:sz w:val="24"/>
                <w:szCs w:val="24"/>
              </w:rPr>
            </w:pPr>
            <w:r w:rsidRPr="005B4EE1">
              <w:rPr>
                <w:rFonts w:cs="Times New Roman"/>
                <w:sz w:val="24"/>
                <w:szCs w:val="24"/>
              </w:rPr>
              <w:t>12,7</w:t>
            </w:r>
          </w:p>
        </w:tc>
        <w:tc>
          <w:tcPr>
            <w:tcW w:w="899" w:type="pct"/>
          </w:tcPr>
          <w:p w:rsidR="00E661BE" w:rsidRPr="005B4EE1" w:rsidRDefault="00E661BE" w:rsidP="00B45A36">
            <w:pPr>
              <w:rPr>
                <w:rFonts w:cs="Times New Roman"/>
                <w:sz w:val="24"/>
                <w:szCs w:val="24"/>
              </w:rPr>
            </w:pPr>
            <w:r w:rsidRPr="005B4EE1">
              <w:rPr>
                <w:rFonts w:cs="Times New Roman"/>
                <w:sz w:val="24"/>
                <w:szCs w:val="24"/>
              </w:rPr>
              <w:t>12,8</w:t>
            </w:r>
          </w:p>
        </w:tc>
        <w:tc>
          <w:tcPr>
            <w:tcW w:w="675" w:type="pct"/>
          </w:tcPr>
          <w:p w:rsidR="00E661BE" w:rsidRPr="005B4EE1" w:rsidRDefault="00E661BE" w:rsidP="00B45A36">
            <w:pPr>
              <w:rPr>
                <w:rFonts w:cs="Times New Roman"/>
                <w:sz w:val="24"/>
                <w:szCs w:val="24"/>
              </w:rPr>
            </w:pPr>
            <w:r>
              <w:rPr>
                <w:rFonts w:cs="Times New Roman"/>
                <w:sz w:val="24"/>
                <w:szCs w:val="24"/>
              </w:rPr>
              <w:t>1,6</w:t>
            </w:r>
          </w:p>
        </w:tc>
        <w:tc>
          <w:tcPr>
            <w:tcW w:w="675" w:type="pct"/>
          </w:tcPr>
          <w:p w:rsidR="00E661BE" w:rsidRPr="005B4EE1" w:rsidRDefault="00E661BE" w:rsidP="00B45A36">
            <w:pPr>
              <w:rPr>
                <w:rFonts w:cs="Times New Roman"/>
                <w:sz w:val="24"/>
                <w:szCs w:val="24"/>
              </w:rPr>
            </w:pPr>
            <w:r>
              <w:rPr>
                <w:rFonts w:cs="Times New Roman"/>
                <w:sz w:val="24"/>
                <w:szCs w:val="24"/>
              </w:rPr>
              <w:t>0,8</w:t>
            </w:r>
          </w:p>
        </w:tc>
      </w:tr>
      <w:tr w:rsidR="00E661BE" w:rsidRPr="005B4EE1" w:rsidTr="00FE69EB">
        <w:tc>
          <w:tcPr>
            <w:tcW w:w="1102" w:type="pct"/>
          </w:tcPr>
          <w:p w:rsidR="00E661BE" w:rsidRPr="005B4EE1" w:rsidRDefault="00E661BE" w:rsidP="00B45A36">
            <w:pPr>
              <w:rPr>
                <w:rFonts w:cs="Times New Roman"/>
                <w:sz w:val="24"/>
                <w:szCs w:val="24"/>
              </w:rPr>
            </w:pPr>
            <w:r>
              <w:rPr>
                <w:rFonts w:cs="Times New Roman"/>
                <w:sz w:val="24"/>
                <w:szCs w:val="24"/>
              </w:rPr>
              <w:t xml:space="preserve">4. </w:t>
            </w:r>
            <w:r w:rsidRPr="005B4EE1">
              <w:rPr>
                <w:rFonts w:cs="Times New Roman"/>
                <w:sz w:val="24"/>
                <w:szCs w:val="24"/>
              </w:rPr>
              <w:t>Шкафы</w:t>
            </w:r>
          </w:p>
        </w:tc>
        <w:tc>
          <w:tcPr>
            <w:tcW w:w="839" w:type="pct"/>
          </w:tcPr>
          <w:p w:rsidR="00E661BE" w:rsidRPr="005B4EE1" w:rsidRDefault="00E661BE" w:rsidP="00B45A36">
            <w:pPr>
              <w:rPr>
                <w:rFonts w:cs="Times New Roman"/>
                <w:sz w:val="24"/>
                <w:szCs w:val="24"/>
              </w:rPr>
            </w:pPr>
            <w:r w:rsidRPr="005B4EE1">
              <w:rPr>
                <w:rFonts w:cs="Times New Roman"/>
                <w:sz w:val="24"/>
                <w:szCs w:val="24"/>
              </w:rPr>
              <w:t>12,7</w:t>
            </w:r>
          </w:p>
        </w:tc>
        <w:tc>
          <w:tcPr>
            <w:tcW w:w="810" w:type="pct"/>
          </w:tcPr>
          <w:p w:rsidR="00E661BE" w:rsidRPr="005B4EE1" w:rsidRDefault="00E661BE" w:rsidP="00B45A36">
            <w:pPr>
              <w:rPr>
                <w:rFonts w:cs="Times New Roman"/>
                <w:sz w:val="24"/>
                <w:szCs w:val="24"/>
              </w:rPr>
            </w:pPr>
            <w:r w:rsidRPr="005B4EE1">
              <w:rPr>
                <w:rFonts w:cs="Times New Roman"/>
                <w:sz w:val="24"/>
                <w:szCs w:val="24"/>
              </w:rPr>
              <w:t>12,9</w:t>
            </w:r>
          </w:p>
        </w:tc>
        <w:tc>
          <w:tcPr>
            <w:tcW w:w="899" w:type="pct"/>
          </w:tcPr>
          <w:p w:rsidR="00E661BE" w:rsidRPr="005B4EE1" w:rsidRDefault="00E661BE" w:rsidP="00B45A36">
            <w:pPr>
              <w:rPr>
                <w:rFonts w:cs="Times New Roman"/>
                <w:sz w:val="24"/>
                <w:szCs w:val="24"/>
              </w:rPr>
            </w:pPr>
            <w:r w:rsidRPr="005B4EE1">
              <w:rPr>
                <w:rFonts w:cs="Times New Roman"/>
                <w:sz w:val="24"/>
                <w:szCs w:val="24"/>
              </w:rPr>
              <w:t>13,1</w:t>
            </w:r>
          </w:p>
        </w:tc>
        <w:tc>
          <w:tcPr>
            <w:tcW w:w="675" w:type="pct"/>
          </w:tcPr>
          <w:p w:rsidR="00E661BE" w:rsidRPr="005B4EE1" w:rsidRDefault="00E661BE" w:rsidP="00B45A36">
            <w:pPr>
              <w:rPr>
                <w:rFonts w:cs="Times New Roman"/>
                <w:sz w:val="24"/>
                <w:szCs w:val="24"/>
              </w:rPr>
            </w:pPr>
            <w:r>
              <w:rPr>
                <w:rFonts w:cs="Times New Roman"/>
                <w:sz w:val="24"/>
                <w:szCs w:val="24"/>
              </w:rPr>
              <w:t>1,6</w:t>
            </w:r>
          </w:p>
        </w:tc>
        <w:tc>
          <w:tcPr>
            <w:tcW w:w="675" w:type="pct"/>
          </w:tcPr>
          <w:p w:rsidR="00E661BE" w:rsidRPr="005B4EE1" w:rsidRDefault="00E661BE" w:rsidP="00E661BE">
            <w:pPr>
              <w:rPr>
                <w:rFonts w:cs="Times New Roman"/>
                <w:sz w:val="24"/>
                <w:szCs w:val="24"/>
              </w:rPr>
            </w:pPr>
            <w:r>
              <w:rPr>
                <w:rFonts w:cs="Times New Roman"/>
                <w:sz w:val="24"/>
                <w:szCs w:val="24"/>
              </w:rPr>
              <w:t>1,6</w:t>
            </w:r>
          </w:p>
        </w:tc>
      </w:tr>
      <w:tr w:rsidR="00E661BE" w:rsidRPr="005B4EE1" w:rsidTr="00FE69EB">
        <w:tc>
          <w:tcPr>
            <w:tcW w:w="1102" w:type="pct"/>
          </w:tcPr>
          <w:p w:rsidR="00E661BE" w:rsidRPr="005B4EE1" w:rsidRDefault="00E661BE" w:rsidP="00B45A36">
            <w:pPr>
              <w:rPr>
                <w:rFonts w:cs="Times New Roman"/>
                <w:sz w:val="24"/>
                <w:szCs w:val="24"/>
              </w:rPr>
            </w:pPr>
            <w:r>
              <w:rPr>
                <w:rFonts w:cs="Times New Roman"/>
                <w:sz w:val="24"/>
                <w:szCs w:val="24"/>
              </w:rPr>
              <w:t xml:space="preserve">5. </w:t>
            </w:r>
            <w:r w:rsidRPr="005B4EE1">
              <w:rPr>
                <w:rFonts w:cs="Times New Roman"/>
                <w:sz w:val="24"/>
                <w:szCs w:val="24"/>
              </w:rPr>
              <w:t>Стеллажи</w:t>
            </w:r>
          </w:p>
        </w:tc>
        <w:tc>
          <w:tcPr>
            <w:tcW w:w="839" w:type="pct"/>
          </w:tcPr>
          <w:p w:rsidR="00E661BE" w:rsidRPr="005B4EE1" w:rsidRDefault="00E661BE" w:rsidP="00B45A36">
            <w:pPr>
              <w:rPr>
                <w:rFonts w:cs="Times New Roman"/>
                <w:sz w:val="24"/>
                <w:szCs w:val="24"/>
              </w:rPr>
            </w:pPr>
            <w:r w:rsidRPr="005B4EE1">
              <w:rPr>
                <w:rFonts w:cs="Times New Roman"/>
                <w:sz w:val="24"/>
                <w:szCs w:val="24"/>
              </w:rPr>
              <w:t>9,4</w:t>
            </w:r>
          </w:p>
        </w:tc>
        <w:tc>
          <w:tcPr>
            <w:tcW w:w="810" w:type="pct"/>
          </w:tcPr>
          <w:p w:rsidR="00E661BE" w:rsidRPr="005B4EE1" w:rsidRDefault="00E661BE" w:rsidP="00B45A36">
            <w:pPr>
              <w:rPr>
                <w:rFonts w:cs="Times New Roman"/>
                <w:sz w:val="24"/>
                <w:szCs w:val="24"/>
              </w:rPr>
            </w:pPr>
            <w:r w:rsidRPr="005B4EE1">
              <w:rPr>
                <w:rFonts w:cs="Times New Roman"/>
                <w:sz w:val="24"/>
                <w:szCs w:val="24"/>
              </w:rPr>
              <w:t>9,4</w:t>
            </w:r>
          </w:p>
        </w:tc>
        <w:tc>
          <w:tcPr>
            <w:tcW w:w="899" w:type="pct"/>
          </w:tcPr>
          <w:p w:rsidR="00E661BE" w:rsidRPr="005B4EE1" w:rsidRDefault="00E661BE" w:rsidP="00B45A36">
            <w:pPr>
              <w:rPr>
                <w:rFonts w:cs="Times New Roman"/>
                <w:sz w:val="24"/>
                <w:szCs w:val="24"/>
              </w:rPr>
            </w:pPr>
            <w:r w:rsidRPr="005B4EE1">
              <w:rPr>
                <w:rFonts w:cs="Times New Roman"/>
                <w:sz w:val="24"/>
                <w:szCs w:val="24"/>
              </w:rPr>
              <w:t>9,5</w:t>
            </w:r>
          </w:p>
        </w:tc>
        <w:tc>
          <w:tcPr>
            <w:tcW w:w="675" w:type="pct"/>
          </w:tcPr>
          <w:p w:rsidR="00E661BE" w:rsidRPr="005B4EE1" w:rsidRDefault="00E661BE" w:rsidP="00B45A36">
            <w:pPr>
              <w:rPr>
                <w:rFonts w:cs="Times New Roman"/>
                <w:sz w:val="24"/>
                <w:szCs w:val="24"/>
              </w:rPr>
            </w:pPr>
            <w:r>
              <w:rPr>
                <w:rFonts w:cs="Times New Roman"/>
                <w:sz w:val="24"/>
                <w:szCs w:val="24"/>
              </w:rPr>
              <w:t>0</w:t>
            </w:r>
          </w:p>
        </w:tc>
        <w:tc>
          <w:tcPr>
            <w:tcW w:w="675" w:type="pct"/>
          </w:tcPr>
          <w:p w:rsidR="00E661BE" w:rsidRPr="005B4EE1" w:rsidRDefault="00E661BE" w:rsidP="00B45A36">
            <w:pPr>
              <w:rPr>
                <w:rFonts w:cs="Times New Roman"/>
                <w:sz w:val="24"/>
                <w:szCs w:val="24"/>
              </w:rPr>
            </w:pPr>
            <w:r>
              <w:rPr>
                <w:rFonts w:cs="Times New Roman"/>
                <w:sz w:val="24"/>
                <w:szCs w:val="24"/>
              </w:rPr>
              <w:t>1,1</w:t>
            </w:r>
          </w:p>
        </w:tc>
      </w:tr>
      <w:tr w:rsidR="00FE69EB" w:rsidRPr="005B4EE1" w:rsidTr="00FE69EB">
        <w:tc>
          <w:tcPr>
            <w:tcW w:w="1102" w:type="pct"/>
          </w:tcPr>
          <w:p w:rsidR="00FE69EB" w:rsidRPr="005B4EE1" w:rsidRDefault="00FE69EB" w:rsidP="008622CC">
            <w:pPr>
              <w:rPr>
                <w:rFonts w:cs="Times New Roman"/>
                <w:sz w:val="24"/>
                <w:szCs w:val="24"/>
              </w:rPr>
            </w:pPr>
            <w:r>
              <w:rPr>
                <w:rFonts w:cs="Times New Roman"/>
                <w:sz w:val="24"/>
                <w:szCs w:val="24"/>
              </w:rPr>
              <w:t xml:space="preserve">6. </w:t>
            </w:r>
            <w:r w:rsidRPr="005B4EE1">
              <w:rPr>
                <w:rFonts w:cs="Times New Roman"/>
                <w:sz w:val="24"/>
                <w:szCs w:val="24"/>
              </w:rPr>
              <w:t>Средняя рентабельность, %</w:t>
            </w:r>
          </w:p>
        </w:tc>
        <w:tc>
          <w:tcPr>
            <w:tcW w:w="839" w:type="pct"/>
          </w:tcPr>
          <w:p w:rsidR="00FE69EB" w:rsidRPr="005B4EE1" w:rsidRDefault="00FE69EB" w:rsidP="008622CC">
            <w:pPr>
              <w:rPr>
                <w:rFonts w:cs="Times New Roman"/>
                <w:sz w:val="24"/>
                <w:szCs w:val="24"/>
              </w:rPr>
            </w:pPr>
            <w:r w:rsidRPr="005B4EE1">
              <w:rPr>
                <w:rFonts w:cs="Times New Roman"/>
                <w:sz w:val="24"/>
                <w:szCs w:val="24"/>
              </w:rPr>
              <w:t>11,8</w:t>
            </w:r>
          </w:p>
        </w:tc>
        <w:tc>
          <w:tcPr>
            <w:tcW w:w="810" w:type="pct"/>
          </w:tcPr>
          <w:p w:rsidR="00FE69EB" w:rsidRPr="005B4EE1" w:rsidRDefault="00FE69EB" w:rsidP="008622CC">
            <w:pPr>
              <w:rPr>
                <w:rFonts w:cs="Times New Roman"/>
                <w:sz w:val="24"/>
                <w:szCs w:val="24"/>
              </w:rPr>
            </w:pPr>
            <w:r w:rsidRPr="005B4EE1">
              <w:rPr>
                <w:rFonts w:cs="Times New Roman"/>
                <w:sz w:val="24"/>
                <w:szCs w:val="24"/>
              </w:rPr>
              <w:t>11,8</w:t>
            </w:r>
          </w:p>
        </w:tc>
        <w:tc>
          <w:tcPr>
            <w:tcW w:w="899" w:type="pct"/>
          </w:tcPr>
          <w:p w:rsidR="00FE69EB" w:rsidRPr="005B4EE1" w:rsidRDefault="00FE69EB" w:rsidP="008622CC">
            <w:pPr>
              <w:rPr>
                <w:rFonts w:cs="Times New Roman"/>
                <w:sz w:val="24"/>
                <w:szCs w:val="24"/>
              </w:rPr>
            </w:pPr>
            <w:r w:rsidRPr="005B4EE1">
              <w:rPr>
                <w:rFonts w:cs="Times New Roman"/>
                <w:sz w:val="24"/>
                <w:szCs w:val="24"/>
              </w:rPr>
              <w:t>11,9</w:t>
            </w:r>
          </w:p>
        </w:tc>
        <w:tc>
          <w:tcPr>
            <w:tcW w:w="675" w:type="pct"/>
          </w:tcPr>
          <w:p w:rsidR="00FE69EB" w:rsidRDefault="00FE69EB" w:rsidP="00B45A36">
            <w:pPr>
              <w:rPr>
                <w:rFonts w:cs="Times New Roman"/>
                <w:sz w:val="24"/>
                <w:szCs w:val="24"/>
              </w:rPr>
            </w:pPr>
            <w:r>
              <w:rPr>
                <w:rFonts w:cs="Times New Roman"/>
                <w:sz w:val="24"/>
                <w:szCs w:val="24"/>
              </w:rPr>
              <w:t>0</w:t>
            </w:r>
          </w:p>
        </w:tc>
        <w:tc>
          <w:tcPr>
            <w:tcW w:w="675" w:type="pct"/>
          </w:tcPr>
          <w:p w:rsidR="00FE69EB" w:rsidRDefault="00FE69EB" w:rsidP="00B45A36">
            <w:pPr>
              <w:rPr>
                <w:rFonts w:cs="Times New Roman"/>
                <w:sz w:val="24"/>
                <w:szCs w:val="24"/>
              </w:rPr>
            </w:pPr>
            <w:r>
              <w:rPr>
                <w:rFonts w:cs="Times New Roman"/>
                <w:sz w:val="24"/>
                <w:szCs w:val="24"/>
              </w:rPr>
              <w:t>0,8</w:t>
            </w:r>
          </w:p>
        </w:tc>
      </w:tr>
    </w:tbl>
    <w:p w:rsidR="00845D0E" w:rsidRPr="00845D0E" w:rsidRDefault="00294A3D" w:rsidP="00294A3D">
      <w:pPr>
        <w:tabs>
          <w:tab w:val="left" w:pos="709"/>
        </w:tabs>
        <w:spacing w:before="240" w:after="0" w:line="360" w:lineRule="auto"/>
        <w:jc w:val="both"/>
        <w:rPr>
          <w:rFonts w:cs="Times New Roman"/>
          <w:szCs w:val="28"/>
        </w:rPr>
      </w:pPr>
      <w:r>
        <w:rPr>
          <w:rFonts w:cs="Times New Roman"/>
          <w:szCs w:val="28"/>
        </w:rPr>
        <w:tab/>
      </w:r>
      <w:r w:rsidR="00845D0E" w:rsidRPr="00845D0E">
        <w:rPr>
          <w:rFonts w:cs="Times New Roman"/>
          <w:szCs w:val="28"/>
        </w:rPr>
        <w:t xml:space="preserve">Рентабельность </w:t>
      </w:r>
      <w:r w:rsidR="00845D0E">
        <w:rPr>
          <w:rFonts w:cs="Times New Roman"/>
          <w:szCs w:val="28"/>
        </w:rPr>
        <w:t>производства различных видов продукции на предприятии ООО «Глобус» незначительно меняется по годам, но в целом, медленно растет.</w:t>
      </w:r>
    </w:p>
    <w:p w:rsidR="008C01FA" w:rsidRDefault="008C01FA" w:rsidP="00294A3D">
      <w:pPr>
        <w:tabs>
          <w:tab w:val="left" w:pos="709"/>
        </w:tabs>
        <w:spacing w:after="0" w:line="360" w:lineRule="auto"/>
        <w:jc w:val="both"/>
        <w:rPr>
          <w:szCs w:val="28"/>
        </w:rPr>
      </w:pPr>
      <w:r>
        <w:rPr>
          <w:rFonts w:cs="Times New Roman"/>
          <w:b/>
          <w:szCs w:val="28"/>
        </w:rPr>
        <w:tab/>
      </w:r>
      <w:r>
        <w:rPr>
          <w:szCs w:val="28"/>
        </w:rPr>
        <w:t xml:space="preserve">Рынком сбыта продукции предприятия является Удмуртская Республика, а также близлежащие города в соседних регионах (Татарстан, Пермский край, Кировская область, Башкортостан). В планах компании есть перспектива развития </w:t>
      </w:r>
      <w:r>
        <w:rPr>
          <w:szCs w:val="28"/>
        </w:rPr>
        <w:lastRenderedPageBreak/>
        <w:t>и выхода на рынки соседних регионов в крупные города.</w:t>
      </w:r>
      <w:r w:rsidR="00B3381F">
        <w:rPr>
          <w:szCs w:val="28"/>
        </w:rPr>
        <w:t xml:space="preserve"> Основные рынки сбыта продукции представлены в таблице 4.</w:t>
      </w:r>
    </w:p>
    <w:p w:rsidR="00EA6452" w:rsidRPr="0057333A" w:rsidRDefault="00436A64" w:rsidP="005B4EE1">
      <w:pPr>
        <w:tabs>
          <w:tab w:val="left" w:pos="709"/>
        </w:tabs>
        <w:spacing w:line="240" w:lineRule="auto"/>
        <w:contextualSpacing/>
        <w:jc w:val="both"/>
        <w:rPr>
          <w:rFonts w:cs="Times New Roman"/>
          <w:szCs w:val="24"/>
        </w:rPr>
      </w:pPr>
      <w:r w:rsidRPr="0057333A">
        <w:rPr>
          <w:szCs w:val="24"/>
        </w:rPr>
        <w:t xml:space="preserve">Таблица 4 –  </w:t>
      </w:r>
      <w:r w:rsidRPr="0057333A">
        <w:rPr>
          <w:rFonts w:cs="Times New Roman"/>
          <w:szCs w:val="24"/>
        </w:rPr>
        <w:t xml:space="preserve">Описание рынков сбыта в разрезе </w:t>
      </w:r>
      <w:r w:rsidR="00C00279">
        <w:rPr>
          <w:rFonts w:cs="Times New Roman"/>
          <w:szCs w:val="24"/>
        </w:rPr>
        <w:t>номенклатурных (товарных) групп</w:t>
      </w:r>
    </w:p>
    <w:tbl>
      <w:tblPr>
        <w:tblStyle w:val="a6"/>
        <w:tblW w:w="0" w:type="auto"/>
        <w:tblLook w:val="04A0"/>
      </w:tblPr>
      <w:tblGrid>
        <w:gridCol w:w="3510"/>
        <w:gridCol w:w="6521"/>
      </w:tblGrid>
      <w:tr w:rsidR="00CA15D6" w:rsidRPr="005B4EE1" w:rsidTr="0043428A">
        <w:tc>
          <w:tcPr>
            <w:tcW w:w="3510" w:type="dxa"/>
          </w:tcPr>
          <w:p w:rsidR="00CA15D6" w:rsidRPr="005B4EE1" w:rsidRDefault="00CA15D6" w:rsidP="002E121F">
            <w:pPr>
              <w:tabs>
                <w:tab w:val="left" w:pos="709"/>
              </w:tabs>
              <w:jc w:val="center"/>
              <w:rPr>
                <w:sz w:val="24"/>
                <w:szCs w:val="24"/>
              </w:rPr>
            </w:pPr>
            <w:r w:rsidRPr="005B4EE1">
              <w:rPr>
                <w:sz w:val="24"/>
                <w:szCs w:val="24"/>
              </w:rPr>
              <w:t>Номенклатурная группа</w:t>
            </w:r>
          </w:p>
        </w:tc>
        <w:tc>
          <w:tcPr>
            <w:tcW w:w="6521" w:type="dxa"/>
          </w:tcPr>
          <w:p w:rsidR="00CA15D6" w:rsidRPr="005B4EE1" w:rsidRDefault="00CA15D6" w:rsidP="002E121F">
            <w:pPr>
              <w:tabs>
                <w:tab w:val="left" w:pos="709"/>
              </w:tabs>
              <w:jc w:val="center"/>
              <w:rPr>
                <w:sz w:val="24"/>
                <w:szCs w:val="24"/>
              </w:rPr>
            </w:pPr>
            <w:r w:rsidRPr="005B4EE1">
              <w:rPr>
                <w:sz w:val="24"/>
                <w:szCs w:val="24"/>
              </w:rPr>
              <w:t>Рынки сбыта</w:t>
            </w:r>
          </w:p>
        </w:tc>
      </w:tr>
      <w:tr w:rsidR="00CA15D6" w:rsidRPr="005B4EE1" w:rsidTr="0043428A">
        <w:tc>
          <w:tcPr>
            <w:tcW w:w="3510" w:type="dxa"/>
          </w:tcPr>
          <w:p w:rsidR="00CA15D6" w:rsidRPr="005B4EE1" w:rsidRDefault="005B4EE1" w:rsidP="00B45A36">
            <w:pPr>
              <w:rPr>
                <w:rFonts w:cs="Times New Roman"/>
                <w:sz w:val="24"/>
                <w:szCs w:val="24"/>
              </w:rPr>
            </w:pPr>
            <w:r w:rsidRPr="005B4EE1">
              <w:rPr>
                <w:rFonts w:cs="Times New Roman"/>
                <w:sz w:val="24"/>
                <w:szCs w:val="24"/>
              </w:rPr>
              <w:t>1.</w:t>
            </w:r>
            <w:r>
              <w:rPr>
                <w:rFonts w:cs="Times New Roman"/>
                <w:sz w:val="24"/>
                <w:szCs w:val="24"/>
              </w:rPr>
              <w:t xml:space="preserve"> </w:t>
            </w:r>
            <w:r w:rsidR="00CA15D6" w:rsidRPr="005B4EE1">
              <w:rPr>
                <w:rFonts w:cs="Times New Roman"/>
                <w:sz w:val="24"/>
                <w:szCs w:val="24"/>
              </w:rPr>
              <w:t>Столы</w:t>
            </w:r>
          </w:p>
        </w:tc>
        <w:tc>
          <w:tcPr>
            <w:tcW w:w="6521" w:type="dxa"/>
          </w:tcPr>
          <w:p w:rsidR="00CA15D6" w:rsidRPr="005B4EE1" w:rsidRDefault="00CA15D6" w:rsidP="00B45A36">
            <w:pPr>
              <w:tabs>
                <w:tab w:val="left" w:pos="709"/>
              </w:tabs>
              <w:jc w:val="both"/>
              <w:rPr>
                <w:sz w:val="24"/>
                <w:szCs w:val="24"/>
              </w:rPr>
            </w:pPr>
            <w:r w:rsidRPr="005B4EE1">
              <w:rPr>
                <w:sz w:val="24"/>
                <w:szCs w:val="24"/>
              </w:rPr>
              <w:t>Практически вся территория Удмуртской Республики, в т.ч. города: Ижевск, Сарапул, Глазов, Воткинск, Можга, Камбарка.</w:t>
            </w:r>
            <w:r w:rsidR="00CB37FC" w:rsidRPr="005B4EE1">
              <w:rPr>
                <w:sz w:val="24"/>
                <w:szCs w:val="24"/>
              </w:rPr>
              <w:t xml:space="preserve"> Город Чайковский Пермского края, город Нефтекамск Ре</w:t>
            </w:r>
            <w:r w:rsidR="000821EA" w:rsidRPr="005B4EE1">
              <w:rPr>
                <w:sz w:val="24"/>
                <w:szCs w:val="24"/>
              </w:rPr>
              <w:t>с</w:t>
            </w:r>
            <w:r w:rsidR="00CB37FC" w:rsidRPr="005B4EE1">
              <w:rPr>
                <w:sz w:val="24"/>
                <w:szCs w:val="24"/>
              </w:rPr>
              <w:t>п</w:t>
            </w:r>
            <w:r w:rsidR="000821EA" w:rsidRPr="005B4EE1">
              <w:rPr>
                <w:sz w:val="24"/>
                <w:szCs w:val="24"/>
              </w:rPr>
              <w:t>ублики Башкортостан, города Набе</w:t>
            </w:r>
            <w:r w:rsidR="00CB37FC" w:rsidRPr="005B4EE1">
              <w:rPr>
                <w:sz w:val="24"/>
                <w:szCs w:val="24"/>
              </w:rPr>
              <w:t>режные Челны и Зеленодольск Республики Татарстан, город Киров и Вятские Поляны Кировской области.</w:t>
            </w:r>
          </w:p>
        </w:tc>
      </w:tr>
      <w:tr w:rsidR="00CA15D6" w:rsidRPr="005B4EE1" w:rsidTr="0043428A">
        <w:tc>
          <w:tcPr>
            <w:tcW w:w="3510" w:type="dxa"/>
          </w:tcPr>
          <w:p w:rsidR="00CA15D6" w:rsidRPr="005B4EE1" w:rsidRDefault="005B4EE1" w:rsidP="00B45A36">
            <w:pPr>
              <w:rPr>
                <w:rFonts w:cs="Times New Roman"/>
                <w:sz w:val="24"/>
                <w:szCs w:val="24"/>
              </w:rPr>
            </w:pPr>
            <w:r>
              <w:rPr>
                <w:rFonts w:cs="Times New Roman"/>
                <w:sz w:val="24"/>
                <w:szCs w:val="24"/>
              </w:rPr>
              <w:t xml:space="preserve">2. </w:t>
            </w:r>
            <w:r w:rsidR="00CA15D6" w:rsidRPr="005B4EE1">
              <w:rPr>
                <w:rFonts w:cs="Times New Roman"/>
                <w:sz w:val="24"/>
                <w:szCs w:val="24"/>
              </w:rPr>
              <w:t>Стулья</w:t>
            </w:r>
          </w:p>
        </w:tc>
        <w:tc>
          <w:tcPr>
            <w:tcW w:w="6521" w:type="dxa"/>
          </w:tcPr>
          <w:p w:rsidR="00CA15D6" w:rsidRPr="005B4EE1" w:rsidRDefault="00CB37FC" w:rsidP="00B45A36">
            <w:pPr>
              <w:tabs>
                <w:tab w:val="left" w:pos="709"/>
              </w:tabs>
              <w:jc w:val="both"/>
              <w:rPr>
                <w:sz w:val="24"/>
                <w:szCs w:val="24"/>
              </w:rPr>
            </w:pPr>
            <w:r w:rsidRPr="005B4EE1">
              <w:rPr>
                <w:sz w:val="24"/>
                <w:szCs w:val="24"/>
              </w:rPr>
              <w:t>Рынок сбыта ограничен территорией г. Ижевска</w:t>
            </w:r>
          </w:p>
        </w:tc>
      </w:tr>
      <w:tr w:rsidR="00CA15D6" w:rsidRPr="005B4EE1" w:rsidTr="0043428A">
        <w:tc>
          <w:tcPr>
            <w:tcW w:w="3510" w:type="dxa"/>
          </w:tcPr>
          <w:p w:rsidR="00CA15D6" w:rsidRPr="005B4EE1" w:rsidRDefault="005B4EE1" w:rsidP="00B45A36">
            <w:pPr>
              <w:rPr>
                <w:rFonts w:cs="Times New Roman"/>
                <w:sz w:val="24"/>
                <w:szCs w:val="24"/>
              </w:rPr>
            </w:pPr>
            <w:r>
              <w:rPr>
                <w:rFonts w:cs="Times New Roman"/>
                <w:sz w:val="24"/>
                <w:szCs w:val="24"/>
              </w:rPr>
              <w:t xml:space="preserve">3. </w:t>
            </w:r>
            <w:r w:rsidR="00CA15D6" w:rsidRPr="005B4EE1">
              <w:rPr>
                <w:rFonts w:cs="Times New Roman"/>
                <w:sz w:val="24"/>
                <w:szCs w:val="24"/>
              </w:rPr>
              <w:t>Тумбы</w:t>
            </w:r>
          </w:p>
        </w:tc>
        <w:tc>
          <w:tcPr>
            <w:tcW w:w="6521" w:type="dxa"/>
          </w:tcPr>
          <w:p w:rsidR="00CA15D6" w:rsidRPr="005B4EE1" w:rsidRDefault="00F65DDF" w:rsidP="00B45A36">
            <w:pPr>
              <w:tabs>
                <w:tab w:val="left" w:pos="709"/>
              </w:tabs>
              <w:jc w:val="both"/>
              <w:rPr>
                <w:b/>
                <w:sz w:val="24"/>
                <w:szCs w:val="24"/>
              </w:rPr>
            </w:pPr>
            <w:r w:rsidRPr="005B4EE1">
              <w:rPr>
                <w:sz w:val="24"/>
                <w:szCs w:val="24"/>
              </w:rPr>
              <w:t>Практически вся территория Удмуртской Республики, в т.ч. города: Ижевск, Сарапул, Глазов, Воткинск, Можга, Камбарка.</w:t>
            </w:r>
          </w:p>
        </w:tc>
      </w:tr>
      <w:tr w:rsidR="00CA15D6" w:rsidRPr="005B4EE1" w:rsidTr="0043428A">
        <w:tc>
          <w:tcPr>
            <w:tcW w:w="3510" w:type="dxa"/>
          </w:tcPr>
          <w:p w:rsidR="00CA15D6" w:rsidRPr="005B4EE1" w:rsidRDefault="005B4EE1" w:rsidP="00B45A36">
            <w:pPr>
              <w:rPr>
                <w:rFonts w:cs="Times New Roman"/>
                <w:sz w:val="24"/>
                <w:szCs w:val="24"/>
              </w:rPr>
            </w:pPr>
            <w:r>
              <w:rPr>
                <w:rFonts w:cs="Times New Roman"/>
                <w:sz w:val="24"/>
                <w:szCs w:val="24"/>
              </w:rPr>
              <w:t xml:space="preserve">4. </w:t>
            </w:r>
            <w:r w:rsidR="00CA15D6" w:rsidRPr="005B4EE1">
              <w:rPr>
                <w:rFonts w:cs="Times New Roman"/>
                <w:sz w:val="24"/>
                <w:szCs w:val="24"/>
              </w:rPr>
              <w:t>Шкафы</w:t>
            </w:r>
          </w:p>
        </w:tc>
        <w:tc>
          <w:tcPr>
            <w:tcW w:w="6521" w:type="dxa"/>
          </w:tcPr>
          <w:p w:rsidR="00CA15D6" w:rsidRPr="005B4EE1" w:rsidRDefault="00F65DDF" w:rsidP="00B45A36">
            <w:pPr>
              <w:tabs>
                <w:tab w:val="left" w:pos="709"/>
              </w:tabs>
              <w:jc w:val="both"/>
              <w:rPr>
                <w:b/>
                <w:sz w:val="24"/>
                <w:szCs w:val="24"/>
              </w:rPr>
            </w:pPr>
            <w:r w:rsidRPr="005B4EE1">
              <w:rPr>
                <w:sz w:val="24"/>
                <w:szCs w:val="24"/>
              </w:rPr>
              <w:t>Практически вся территория Удмуртской Республики, в т.ч. города: Ижевск, Сарапул, Глазов, Воткинск, Можга, Камбарка. Город Чайковский Пермского края, город Нефтекамск Ре</w:t>
            </w:r>
            <w:r w:rsidR="000821EA" w:rsidRPr="005B4EE1">
              <w:rPr>
                <w:sz w:val="24"/>
                <w:szCs w:val="24"/>
              </w:rPr>
              <w:t>с</w:t>
            </w:r>
            <w:r w:rsidRPr="005B4EE1">
              <w:rPr>
                <w:sz w:val="24"/>
                <w:szCs w:val="24"/>
              </w:rPr>
              <w:t>публики Башкортостан, города Наб</w:t>
            </w:r>
            <w:r w:rsidR="000821EA" w:rsidRPr="005B4EE1">
              <w:rPr>
                <w:sz w:val="24"/>
                <w:szCs w:val="24"/>
              </w:rPr>
              <w:t>е</w:t>
            </w:r>
            <w:r w:rsidRPr="005B4EE1">
              <w:rPr>
                <w:sz w:val="24"/>
                <w:szCs w:val="24"/>
              </w:rPr>
              <w:t>режные Челны и Зеленодольск Республики Татарстан, город Киров и Вятские Поляны Кировской области.</w:t>
            </w:r>
          </w:p>
        </w:tc>
      </w:tr>
      <w:tr w:rsidR="00CA15D6" w:rsidRPr="005B4EE1" w:rsidTr="0043428A">
        <w:tc>
          <w:tcPr>
            <w:tcW w:w="3510" w:type="dxa"/>
          </w:tcPr>
          <w:p w:rsidR="00CA15D6" w:rsidRPr="005B4EE1" w:rsidRDefault="005B4EE1" w:rsidP="00B45A36">
            <w:pPr>
              <w:rPr>
                <w:rFonts w:cs="Times New Roman"/>
                <w:sz w:val="24"/>
                <w:szCs w:val="24"/>
              </w:rPr>
            </w:pPr>
            <w:r>
              <w:rPr>
                <w:rFonts w:cs="Times New Roman"/>
                <w:sz w:val="24"/>
                <w:szCs w:val="24"/>
              </w:rPr>
              <w:t xml:space="preserve">5. </w:t>
            </w:r>
            <w:r w:rsidR="00CA15D6" w:rsidRPr="005B4EE1">
              <w:rPr>
                <w:rFonts w:cs="Times New Roman"/>
                <w:sz w:val="24"/>
                <w:szCs w:val="24"/>
              </w:rPr>
              <w:t>Стеллажи</w:t>
            </w:r>
          </w:p>
        </w:tc>
        <w:tc>
          <w:tcPr>
            <w:tcW w:w="6521" w:type="dxa"/>
          </w:tcPr>
          <w:p w:rsidR="00CA15D6" w:rsidRPr="005B4EE1" w:rsidRDefault="00F65DDF" w:rsidP="00B45A36">
            <w:pPr>
              <w:tabs>
                <w:tab w:val="left" w:pos="709"/>
              </w:tabs>
              <w:jc w:val="both"/>
              <w:rPr>
                <w:b/>
                <w:sz w:val="24"/>
                <w:szCs w:val="24"/>
              </w:rPr>
            </w:pPr>
            <w:r w:rsidRPr="005B4EE1">
              <w:rPr>
                <w:sz w:val="24"/>
                <w:szCs w:val="24"/>
              </w:rPr>
              <w:t>Практически вся территория Удмуртской Республики, в т.ч. города: Ижевск, Сарапул, Глазов, Воткинск, Можга, Камбарка.</w:t>
            </w:r>
          </w:p>
        </w:tc>
      </w:tr>
    </w:tbl>
    <w:p w:rsidR="00511202" w:rsidRDefault="001B62A1" w:rsidP="001B62A1">
      <w:pPr>
        <w:tabs>
          <w:tab w:val="left" w:pos="709"/>
        </w:tabs>
        <w:spacing w:before="240" w:after="0" w:line="360" w:lineRule="auto"/>
        <w:jc w:val="both"/>
        <w:rPr>
          <w:szCs w:val="28"/>
        </w:rPr>
      </w:pPr>
      <w:r>
        <w:rPr>
          <w:szCs w:val="28"/>
        </w:rPr>
        <w:tab/>
      </w:r>
      <w:r w:rsidR="00511202">
        <w:rPr>
          <w:szCs w:val="28"/>
        </w:rPr>
        <w:t xml:space="preserve">Предприятие ООО «Глобус» реализовывает свою продукцию практически на всей территории Удмуртской Республики, а также в близлежащих городах соседних регионов. Но в целом, большинство продукции предприятия реализуется на рынке г. Ижевска, а за его пределами, как правило по отдельным заказам. </w:t>
      </w:r>
    </w:p>
    <w:p w:rsidR="00B3440B" w:rsidRPr="00616429" w:rsidRDefault="00616429" w:rsidP="00616429">
      <w:pPr>
        <w:pStyle w:val="a3"/>
        <w:numPr>
          <w:ilvl w:val="1"/>
          <w:numId w:val="37"/>
        </w:numPr>
        <w:tabs>
          <w:tab w:val="left" w:pos="709"/>
        </w:tabs>
        <w:spacing w:before="240" w:after="0" w:line="360" w:lineRule="auto"/>
        <w:jc w:val="both"/>
        <w:rPr>
          <w:szCs w:val="28"/>
        </w:rPr>
      </w:pPr>
      <w:r w:rsidRPr="00616429">
        <w:rPr>
          <w:szCs w:val="28"/>
        </w:rPr>
        <w:t>Анализ финансово-экономической деятельности организации</w:t>
      </w:r>
    </w:p>
    <w:p w:rsidR="00616429" w:rsidRPr="003A0237" w:rsidRDefault="00616429" w:rsidP="00616429">
      <w:pPr>
        <w:spacing w:line="360" w:lineRule="auto"/>
        <w:ind w:firstLine="707"/>
        <w:rPr>
          <w:rFonts w:cs="Times New Roman"/>
          <w:szCs w:val="28"/>
        </w:rPr>
      </w:pPr>
      <w:r>
        <w:rPr>
          <w:rFonts w:cs="Times New Roman"/>
          <w:szCs w:val="28"/>
        </w:rPr>
        <w:t>Для проведения анализа, необходимо привести организационную структуру предприятия ООО «Глобус» (Рисунок 1), а также представить сведения о технической оснащенности производства.</w:t>
      </w:r>
    </w:p>
    <w:p w:rsidR="00616429" w:rsidRDefault="00616429" w:rsidP="00616429">
      <w:pPr>
        <w:spacing w:line="360" w:lineRule="auto"/>
        <w:rPr>
          <w:rFonts w:cs="Times New Roman"/>
          <w:szCs w:val="28"/>
        </w:rPr>
      </w:pPr>
      <w:r>
        <w:rPr>
          <w:rFonts w:cs="Times New Roman"/>
          <w:noProof/>
          <w:szCs w:val="28"/>
          <w:lang w:eastAsia="ru-RU"/>
        </w:rPr>
        <w:lastRenderedPageBreak/>
        <w:drawing>
          <wp:inline distT="0" distB="0" distL="0" distR="0">
            <wp:extent cx="5895975" cy="2019300"/>
            <wp:effectExtent l="19050" t="0" r="9525" b="0"/>
            <wp:docPr id="2" name="Рисунок 2" descr="C:\Users\DAN\Desktop\2016-05-24_20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esktop\2016-05-24_203608.jpg"/>
                    <pic:cNvPicPr>
                      <a:picLocks noChangeAspect="1" noChangeArrowheads="1"/>
                    </pic:cNvPicPr>
                  </pic:nvPicPr>
                  <pic:blipFill>
                    <a:blip r:embed="rId8" cstate="print"/>
                    <a:srcRect/>
                    <a:stretch>
                      <a:fillRect/>
                    </a:stretch>
                  </pic:blipFill>
                  <pic:spPr bwMode="auto">
                    <a:xfrm>
                      <a:off x="0" y="0"/>
                      <a:ext cx="5895975" cy="2019300"/>
                    </a:xfrm>
                    <a:prstGeom prst="rect">
                      <a:avLst/>
                    </a:prstGeom>
                    <a:noFill/>
                    <a:ln w="9525">
                      <a:noFill/>
                      <a:miter lim="800000"/>
                      <a:headEnd/>
                      <a:tailEnd/>
                    </a:ln>
                  </pic:spPr>
                </pic:pic>
              </a:graphicData>
            </a:graphic>
          </wp:inline>
        </w:drawing>
      </w:r>
    </w:p>
    <w:p w:rsidR="00616429" w:rsidRDefault="00616429" w:rsidP="00616429">
      <w:pPr>
        <w:tabs>
          <w:tab w:val="left" w:pos="2535"/>
        </w:tabs>
        <w:spacing w:after="0" w:line="360" w:lineRule="auto"/>
        <w:ind w:firstLine="709"/>
        <w:rPr>
          <w:szCs w:val="24"/>
        </w:rPr>
      </w:pPr>
      <w:r>
        <w:rPr>
          <w:szCs w:val="24"/>
        </w:rPr>
        <w:t>Рисунок</w:t>
      </w:r>
      <w:r w:rsidRPr="000428AC">
        <w:rPr>
          <w:szCs w:val="24"/>
        </w:rPr>
        <w:t xml:space="preserve"> </w:t>
      </w:r>
      <w:r>
        <w:rPr>
          <w:szCs w:val="24"/>
        </w:rPr>
        <w:t>1</w:t>
      </w:r>
      <w:r w:rsidRPr="000428AC">
        <w:rPr>
          <w:szCs w:val="24"/>
        </w:rPr>
        <w:t xml:space="preserve"> – Организационная структура предприятия ООО «Глобус»</w:t>
      </w:r>
    </w:p>
    <w:p w:rsidR="00616429" w:rsidRPr="00454158" w:rsidRDefault="00616429" w:rsidP="00616429">
      <w:pPr>
        <w:tabs>
          <w:tab w:val="left" w:pos="2535"/>
        </w:tabs>
        <w:spacing w:after="0" w:line="360" w:lineRule="auto"/>
        <w:ind w:firstLine="709"/>
        <w:rPr>
          <w:szCs w:val="24"/>
        </w:rPr>
      </w:pPr>
    </w:p>
    <w:p w:rsidR="00616429" w:rsidRDefault="00616429" w:rsidP="00616429">
      <w:pPr>
        <w:tabs>
          <w:tab w:val="left" w:pos="709"/>
        </w:tabs>
        <w:spacing w:after="0" w:line="360" w:lineRule="auto"/>
        <w:jc w:val="both"/>
        <w:rPr>
          <w:rFonts w:cs="Times New Roman"/>
        </w:rPr>
      </w:pPr>
      <w:r>
        <w:rPr>
          <w:szCs w:val="24"/>
        </w:rPr>
        <w:tab/>
        <w:t>Тип организационной структуры предприятия: линейно-функциональная. На данном этапе жизненного цикла предприятия, данную организационную структуру можно назвать оптимальной, так как</w:t>
      </w:r>
      <w:r w:rsidRPr="003E0855">
        <w:rPr>
          <w:rFonts w:cs="Times New Roman"/>
        </w:rPr>
        <w:t xml:space="preserve"> </w:t>
      </w:r>
      <w:r>
        <w:rPr>
          <w:rFonts w:cs="Times New Roman"/>
        </w:rPr>
        <w:t>з</w:t>
      </w:r>
      <w:r w:rsidRPr="00F77AC3">
        <w:rPr>
          <w:rFonts w:cs="Times New Roman"/>
        </w:rPr>
        <w:t>а каждым подразделением предприятия закреплены определенные функции управления, что повышает качество</w:t>
      </w:r>
      <w:r>
        <w:rPr>
          <w:rFonts w:cs="Times New Roman"/>
        </w:rPr>
        <w:t xml:space="preserve"> и эффективность</w:t>
      </w:r>
      <w:r w:rsidRPr="00F77AC3">
        <w:rPr>
          <w:rFonts w:cs="Times New Roman"/>
        </w:rPr>
        <w:t xml:space="preserve"> управленческих решений и освобождает руководителя от текущих дел, позволяя заниматься вопросами</w:t>
      </w:r>
      <w:r>
        <w:rPr>
          <w:rFonts w:cs="Times New Roman"/>
        </w:rPr>
        <w:t xml:space="preserve"> стратегического развития</w:t>
      </w:r>
      <w:r w:rsidRPr="00F77AC3">
        <w:rPr>
          <w:rFonts w:cs="Times New Roman"/>
        </w:rPr>
        <w:t>.</w:t>
      </w:r>
    </w:p>
    <w:p w:rsidR="00616429" w:rsidRDefault="00616429" w:rsidP="00616429">
      <w:pPr>
        <w:spacing w:after="0" w:line="360" w:lineRule="auto"/>
        <w:ind w:firstLine="709"/>
        <w:jc w:val="both"/>
        <w:rPr>
          <w:szCs w:val="28"/>
        </w:rPr>
      </w:pPr>
      <w:r>
        <w:rPr>
          <w:rFonts w:cs="Times New Roman"/>
        </w:rPr>
        <w:t xml:space="preserve">Нужно отметить хорошую техническую оснащенность производства. </w:t>
      </w:r>
      <w:r>
        <w:rPr>
          <w:color w:val="000000"/>
          <w:szCs w:val="20"/>
        </w:rPr>
        <w:t xml:space="preserve">На производстве присутствует весь спектр оборудования, необходимого для производства простой корпусной мебели. Присутствует также </w:t>
      </w:r>
      <w:r w:rsidRPr="00C36980">
        <w:rPr>
          <w:szCs w:val="28"/>
        </w:rPr>
        <w:t>приточно-вытяжная вентиляционная система</w:t>
      </w:r>
      <w:r>
        <w:rPr>
          <w:szCs w:val="28"/>
        </w:rPr>
        <w:t>, обеспечивающая чистоту воздуха в производственных помещениях. Каждый рабочий имеет спецодежду, а также дополнительные инструменты для удобного осуществления наиболее трудоемких операций. В качестве отрицательного фактора можно выделить повышенный уровень шума на производстве, который негативно влияет на работоспособность сотрудников производства, а более всего на самих рабочих.</w:t>
      </w:r>
      <w:r w:rsidRPr="007308AD">
        <w:rPr>
          <w:szCs w:val="28"/>
        </w:rPr>
        <w:t xml:space="preserve"> </w:t>
      </w:r>
      <w:r>
        <w:rPr>
          <w:szCs w:val="28"/>
        </w:rPr>
        <w:t xml:space="preserve">В процессе производства рабочие в обязательном порядке используют средства личной защиты от вредных или опасных факторов производства. В производственном помещении имеется аптечка, а также огнетушители и пожарные краны. К </w:t>
      </w:r>
      <w:r>
        <w:rPr>
          <w:szCs w:val="28"/>
        </w:rPr>
        <w:lastRenderedPageBreak/>
        <w:t>нарушителям техники безопасности могут быть применены различные меры наказания (дисциплинарные, административные, материальные).</w:t>
      </w:r>
    </w:p>
    <w:p w:rsidR="00616429" w:rsidRDefault="00616429" w:rsidP="00616429">
      <w:pPr>
        <w:spacing w:after="0" w:line="360" w:lineRule="auto"/>
        <w:ind w:firstLine="708"/>
        <w:rPr>
          <w:rFonts w:cs="Times New Roman"/>
          <w:szCs w:val="28"/>
        </w:rPr>
      </w:pPr>
      <w:r>
        <w:rPr>
          <w:rFonts w:cs="Times New Roman"/>
          <w:szCs w:val="28"/>
        </w:rPr>
        <w:t xml:space="preserve"> </w:t>
      </w:r>
      <w:r w:rsidRPr="00EE5AA7">
        <w:rPr>
          <w:rFonts w:cs="Times New Roman"/>
          <w:szCs w:val="28"/>
        </w:rPr>
        <w:t xml:space="preserve">Анализ </w:t>
      </w:r>
      <w:r>
        <w:rPr>
          <w:rFonts w:cs="Times New Roman"/>
          <w:szCs w:val="28"/>
        </w:rPr>
        <w:t>персонала.</w:t>
      </w:r>
    </w:p>
    <w:p w:rsidR="00616429" w:rsidRDefault="00616429" w:rsidP="00616429">
      <w:pPr>
        <w:spacing w:after="0" w:line="360" w:lineRule="auto"/>
        <w:ind w:firstLine="709"/>
        <w:jc w:val="both"/>
        <w:rPr>
          <w:rFonts w:cs="Times New Roman"/>
          <w:szCs w:val="28"/>
        </w:rPr>
      </w:pPr>
      <w:r>
        <w:rPr>
          <w:rFonts w:cs="Times New Roman"/>
          <w:szCs w:val="28"/>
        </w:rPr>
        <w:t>Проведение анализа кадров необходимо для определения того может ли компания эффективно развиваться дальше и есть ли в организации необходимые специалисты. Квалификационный состав управленческого персонала предприятия приведен в таблице 9.</w:t>
      </w:r>
    </w:p>
    <w:p w:rsidR="00616429" w:rsidRPr="00217BF3" w:rsidRDefault="00616429" w:rsidP="00616429">
      <w:pPr>
        <w:spacing w:after="0" w:line="240" w:lineRule="auto"/>
        <w:contextualSpacing/>
        <w:jc w:val="both"/>
        <w:rPr>
          <w:rFonts w:cs="Times New Roman"/>
          <w:szCs w:val="28"/>
        </w:rPr>
      </w:pPr>
      <w:r w:rsidRPr="00493249">
        <w:rPr>
          <w:rFonts w:cs="Times New Roman"/>
          <w:szCs w:val="28"/>
        </w:rPr>
        <w:t>Таблица 9 - Квалификационный состав управленческого персонала</w:t>
      </w:r>
    </w:p>
    <w:tbl>
      <w:tblPr>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248"/>
        <w:gridCol w:w="1984"/>
        <w:gridCol w:w="1843"/>
        <w:gridCol w:w="1843"/>
      </w:tblGrid>
      <w:tr w:rsidR="00616429" w:rsidRPr="00FA476E" w:rsidTr="00F2762E">
        <w:trPr>
          <w:trHeight w:val="465"/>
        </w:trPr>
        <w:tc>
          <w:tcPr>
            <w:tcW w:w="4248" w:type="dxa"/>
            <w:vMerge w:val="restart"/>
            <w:tcBorders>
              <w:top w:val="single" w:sz="4" w:space="0" w:color="auto"/>
              <w:left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 xml:space="preserve">Наименование </w:t>
            </w:r>
          </w:p>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должностей</w:t>
            </w:r>
          </w:p>
        </w:tc>
        <w:tc>
          <w:tcPr>
            <w:tcW w:w="1984" w:type="dxa"/>
            <w:vMerge w:val="restart"/>
            <w:tcBorders>
              <w:top w:val="single" w:sz="4" w:space="0" w:color="auto"/>
              <w:left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Квалификация</w:t>
            </w:r>
          </w:p>
        </w:tc>
        <w:tc>
          <w:tcPr>
            <w:tcW w:w="3686" w:type="dxa"/>
            <w:gridSpan w:val="2"/>
            <w:tcBorders>
              <w:top w:val="single" w:sz="4" w:space="0" w:color="auto"/>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proofErr w:type="spellStart"/>
            <w:r w:rsidRPr="00FA476E">
              <w:rPr>
                <w:rFonts w:cs="Times New Roman"/>
                <w:sz w:val="24"/>
                <w:szCs w:val="24"/>
              </w:rPr>
              <w:t>Стажевые</w:t>
            </w:r>
            <w:proofErr w:type="spellEnd"/>
            <w:r w:rsidRPr="00FA476E">
              <w:rPr>
                <w:rFonts w:cs="Times New Roman"/>
                <w:sz w:val="24"/>
                <w:szCs w:val="24"/>
              </w:rPr>
              <w:t xml:space="preserve"> характеристики</w:t>
            </w:r>
          </w:p>
        </w:tc>
      </w:tr>
      <w:tr w:rsidR="00616429" w:rsidRPr="00FA476E" w:rsidTr="00F2762E">
        <w:trPr>
          <w:trHeight w:val="380"/>
        </w:trPr>
        <w:tc>
          <w:tcPr>
            <w:tcW w:w="4248" w:type="dxa"/>
            <w:vMerge/>
            <w:tcBorders>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rPr>
                <w:rFonts w:cs="Times New Roman"/>
                <w:sz w:val="24"/>
                <w:szCs w:val="24"/>
              </w:rPr>
            </w:pPr>
          </w:p>
        </w:tc>
        <w:tc>
          <w:tcPr>
            <w:tcW w:w="1984" w:type="dxa"/>
            <w:vMerge/>
            <w:tcBorders>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общий стаж</w:t>
            </w:r>
          </w:p>
        </w:tc>
        <w:tc>
          <w:tcPr>
            <w:tcW w:w="1843" w:type="dxa"/>
            <w:tcBorders>
              <w:top w:val="single" w:sz="4" w:space="0" w:color="auto"/>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стаж работы на  должности</w:t>
            </w:r>
          </w:p>
        </w:tc>
      </w:tr>
      <w:tr w:rsidR="00616429" w:rsidRPr="00FA476E" w:rsidTr="007671B8">
        <w:trPr>
          <w:trHeight w:val="1136"/>
        </w:trPr>
        <w:tc>
          <w:tcPr>
            <w:tcW w:w="4248" w:type="dxa"/>
            <w:tcBorders>
              <w:top w:val="single" w:sz="4" w:space="0" w:color="auto"/>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rPr>
                <w:rFonts w:cs="Times New Roman"/>
                <w:sz w:val="24"/>
                <w:szCs w:val="24"/>
              </w:rPr>
            </w:pPr>
            <w:r w:rsidRPr="00FA476E">
              <w:rPr>
                <w:rFonts w:cs="Times New Roman"/>
                <w:sz w:val="24"/>
                <w:szCs w:val="24"/>
              </w:rPr>
              <w:t>1. Руководители:</w:t>
            </w:r>
          </w:p>
          <w:p w:rsidR="00616429" w:rsidRPr="00FA476E" w:rsidRDefault="00616429" w:rsidP="00E01645">
            <w:pPr>
              <w:pStyle w:val="2"/>
              <w:spacing w:after="0" w:line="240" w:lineRule="auto"/>
              <w:contextualSpacing/>
              <w:rPr>
                <w:sz w:val="24"/>
                <w:szCs w:val="24"/>
              </w:rPr>
            </w:pPr>
            <w:r w:rsidRPr="00FA476E">
              <w:rPr>
                <w:sz w:val="24"/>
                <w:szCs w:val="24"/>
              </w:rPr>
              <w:t>1.1. Линейные руководители:</w:t>
            </w:r>
          </w:p>
          <w:p w:rsidR="00616429" w:rsidRDefault="00616429" w:rsidP="00E01645">
            <w:pPr>
              <w:pStyle w:val="2"/>
              <w:spacing w:after="0" w:line="240" w:lineRule="auto"/>
              <w:contextualSpacing/>
              <w:rPr>
                <w:sz w:val="24"/>
                <w:szCs w:val="24"/>
              </w:rPr>
            </w:pPr>
            <w:r w:rsidRPr="00FA476E">
              <w:rPr>
                <w:sz w:val="24"/>
                <w:szCs w:val="24"/>
              </w:rPr>
              <w:t xml:space="preserve">   </w:t>
            </w:r>
            <w:r w:rsidRPr="00FA476E">
              <w:rPr>
                <w:sz w:val="24"/>
                <w:szCs w:val="24"/>
                <w:lang w:val="en-US"/>
              </w:rPr>
              <w:t>I</w:t>
            </w:r>
            <w:r w:rsidRPr="00FA476E">
              <w:rPr>
                <w:sz w:val="24"/>
                <w:szCs w:val="24"/>
              </w:rPr>
              <w:t xml:space="preserve"> уровень</w:t>
            </w:r>
          </w:p>
          <w:p w:rsidR="00616429" w:rsidRPr="00FA476E" w:rsidRDefault="00616429" w:rsidP="007671B8">
            <w:pPr>
              <w:pStyle w:val="2"/>
              <w:spacing w:after="0" w:line="240" w:lineRule="auto"/>
              <w:contextualSpacing/>
              <w:rPr>
                <w:sz w:val="24"/>
                <w:szCs w:val="24"/>
              </w:rPr>
            </w:pPr>
            <w:r w:rsidRPr="00FA476E">
              <w:rPr>
                <w:sz w:val="24"/>
                <w:szCs w:val="24"/>
              </w:rPr>
              <w:t xml:space="preserve"> </w:t>
            </w:r>
            <w:r w:rsidR="00E01645">
              <w:rPr>
                <w:sz w:val="24"/>
                <w:szCs w:val="24"/>
              </w:rPr>
              <w:t>Генеральный директор</w:t>
            </w:r>
          </w:p>
        </w:tc>
        <w:tc>
          <w:tcPr>
            <w:tcW w:w="1984" w:type="dxa"/>
            <w:tcBorders>
              <w:top w:val="single" w:sz="4" w:space="0" w:color="auto"/>
              <w:left w:val="single" w:sz="4" w:space="0" w:color="auto"/>
              <w:bottom w:val="single" w:sz="4" w:space="0" w:color="auto"/>
              <w:right w:val="single" w:sz="4" w:space="0" w:color="auto"/>
            </w:tcBorders>
          </w:tcPr>
          <w:p w:rsidR="00616429" w:rsidRPr="00FA476E" w:rsidRDefault="007671B8" w:rsidP="00E01645">
            <w:pPr>
              <w:spacing w:after="0" w:line="240" w:lineRule="auto"/>
              <w:contextualSpacing/>
              <w:jc w:val="center"/>
              <w:rPr>
                <w:rFonts w:cs="Times New Roman"/>
                <w:sz w:val="24"/>
                <w:szCs w:val="24"/>
              </w:rPr>
            </w:pPr>
            <w:r>
              <w:rPr>
                <w:rFonts w:cs="Times New Roman"/>
                <w:sz w:val="24"/>
                <w:szCs w:val="24"/>
              </w:rPr>
              <w:t xml:space="preserve">высшая (высшее </w:t>
            </w:r>
            <w:proofErr w:type="spellStart"/>
            <w:r>
              <w:rPr>
                <w:rFonts w:cs="Times New Roman"/>
                <w:sz w:val="24"/>
                <w:szCs w:val="24"/>
              </w:rPr>
              <w:t>техн</w:t>
            </w:r>
            <w:proofErr w:type="spellEnd"/>
            <w:r>
              <w:rPr>
                <w:rFonts w:cs="Times New Roman"/>
                <w:sz w:val="24"/>
                <w:szCs w:val="24"/>
              </w:rPr>
              <w:t xml:space="preserve">., высшее </w:t>
            </w:r>
            <w:proofErr w:type="spellStart"/>
            <w:r>
              <w:rPr>
                <w:rFonts w:cs="Times New Roman"/>
                <w:sz w:val="24"/>
                <w:szCs w:val="24"/>
              </w:rPr>
              <w:t>экон</w:t>
            </w:r>
            <w:proofErr w:type="gramStart"/>
            <w:r>
              <w:rPr>
                <w:rFonts w:cs="Times New Roman"/>
                <w:sz w:val="24"/>
                <w:szCs w:val="24"/>
              </w:rPr>
              <w:t>.о</w:t>
            </w:r>
            <w:proofErr w:type="gramEnd"/>
            <w:r>
              <w:rPr>
                <w:rFonts w:cs="Times New Roman"/>
                <w:sz w:val="24"/>
                <w:szCs w:val="24"/>
              </w:rPr>
              <w:t>бразов</w:t>
            </w:r>
            <w:proofErr w:type="spellEnd"/>
            <w:r>
              <w:rPr>
                <w:rFonts w:cs="Times New Roman"/>
                <w:sz w:val="24"/>
                <w:szCs w:val="24"/>
              </w:rPr>
              <w:t>.</w:t>
            </w:r>
            <w:r w:rsidR="00616429" w:rsidRPr="00FA476E">
              <w:rPr>
                <w:rFonts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p>
          <w:p w:rsidR="00616429" w:rsidRPr="00FA476E" w:rsidRDefault="00616429" w:rsidP="00E01645">
            <w:pPr>
              <w:spacing w:after="0" w:line="240" w:lineRule="auto"/>
              <w:contextualSpacing/>
              <w:jc w:val="center"/>
              <w:rPr>
                <w:rFonts w:cs="Times New Roman"/>
                <w:sz w:val="24"/>
                <w:szCs w:val="24"/>
              </w:rPr>
            </w:pPr>
          </w:p>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39 лет</w:t>
            </w:r>
          </w:p>
        </w:tc>
        <w:tc>
          <w:tcPr>
            <w:tcW w:w="1843" w:type="dxa"/>
            <w:tcBorders>
              <w:top w:val="single" w:sz="4" w:space="0" w:color="auto"/>
              <w:left w:val="single" w:sz="4" w:space="0" w:color="auto"/>
              <w:bottom w:val="single" w:sz="4" w:space="0" w:color="auto"/>
              <w:right w:val="single" w:sz="4" w:space="0" w:color="auto"/>
            </w:tcBorders>
          </w:tcPr>
          <w:p w:rsidR="00616429" w:rsidRPr="00FA476E" w:rsidRDefault="00616429" w:rsidP="00E01645">
            <w:pPr>
              <w:spacing w:after="0" w:line="240" w:lineRule="auto"/>
              <w:contextualSpacing/>
              <w:jc w:val="center"/>
              <w:rPr>
                <w:rFonts w:cs="Times New Roman"/>
                <w:sz w:val="24"/>
                <w:szCs w:val="24"/>
              </w:rPr>
            </w:pPr>
          </w:p>
          <w:p w:rsidR="00616429" w:rsidRPr="00FA476E" w:rsidRDefault="00616429" w:rsidP="00E01645">
            <w:pPr>
              <w:spacing w:after="0" w:line="240" w:lineRule="auto"/>
              <w:contextualSpacing/>
              <w:jc w:val="center"/>
              <w:rPr>
                <w:rFonts w:cs="Times New Roman"/>
                <w:sz w:val="24"/>
                <w:szCs w:val="24"/>
              </w:rPr>
            </w:pPr>
          </w:p>
          <w:p w:rsidR="00616429" w:rsidRPr="00FA476E" w:rsidRDefault="00616429" w:rsidP="00E01645">
            <w:pPr>
              <w:spacing w:after="0" w:line="240" w:lineRule="auto"/>
              <w:contextualSpacing/>
              <w:jc w:val="center"/>
              <w:rPr>
                <w:rFonts w:cs="Times New Roman"/>
                <w:sz w:val="24"/>
                <w:szCs w:val="24"/>
              </w:rPr>
            </w:pPr>
            <w:r w:rsidRPr="00FA476E">
              <w:rPr>
                <w:rFonts w:cs="Times New Roman"/>
                <w:sz w:val="24"/>
                <w:szCs w:val="24"/>
              </w:rPr>
              <w:t>20 лет</w:t>
            </w:r>
          </w:p>
        </w:tc>
      </w:tr>
      <w:tr w:rsidR="00616429" w:rsidRPr="00A652CC" w:rsidTr="00F2762E">
        <w:trPr>
          <w:trHeight w:val="1004"/>
        </w:trPr>
        <w:tc>
          <w:tcPr>
            <w:tcW w:w="4248"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ind w:firstLine="426"/>
              <w:contextualSpacing/>
              <w:rPr>
                <w:rFonts w:cs="Times New Roman"/>
                <w:sz w:val="24"/>
                <w:szCs w:val="24"/>
              </w:rPr>
            </w:pPr>
            <w:r w:rsidRPr="00A652CC">
              <w:rPr>
                <w:rFonts w:cs="Times New Roman"/>
                <w:sz w:val="24"/>
                <w:szCs w:val="24"/>
              </w:rPr>
              <w:t>I</w:t>
            </w:r>
            <w:r w:rsidRPr="00A652CC">
              <w:rPr>
                <w:rFonts w:cs="Times New Roman"/>
                <w:sz w:val="24"/>
                <w:szCs w:val="24"/>
                <w:lang w:val="en-US"/>
              </w:rPr>
              <w:t>I</w:t>
            </w:r>
            <w:r w:rsidRPr="00A652CC">
              <w:rPr>
                <w:rFonts w:cs="Times New Roman"/>
                <w:sz w:val="24"/>
                <w:szCs w:val="24"/>
              </w:rPr>
              <w:t xml:space="preserve"> уровень</w:t>
            </w:r>
          </w:p>
          <w:p w:rsidR="00616429" w:rsidRPr="00A652CC" w:rsidRDefault="00616429" w:rsidP="00E01645">
            <w:pPr>
              <w:spacing w:after="0" w:line="240" w:lineRule="auto"/>
              <w:ind w:firstLine="426"/>
              <w:contextualSpacing/>
              <w:rPr>
                <w:rFonts w:cs="Times New Roman"/>
                <w:sz w:val="24"/>
                <w:szCs w:val="24"/>
              </w:rPr>
            </w:pPr>
          </w:p>
          <w:p w:rsidR="00616429" w:rsidRPr="00A652CC" w:rsidRDefault="00616429" w:rsidP="00E01645">
            <w:pPr>
              <w:tabs>
                <w:tab w:val="right" w:pos="4041"/>
              </w:tabs>
              <w:spacing w:after="0" w:line="240" w:lineRule="auto"/>
              <w:ind w:firstLine="426"/>
              <w:contextualSpacing/>
              <w:rPr>
                <w:rFonts w:cs="Times New Roman"/>
                <w:sz w:val="24"/>
                <w:szCs w:val="24"/>
              </w:rPr>
            </w:pPr>
            <w:r w:rsidRPr="00A652CC">
              <w:rPr>
                <w:rFonts w:cs="Times New Roman"/>
                <w:sz w:val="24"/>
                <w:szCs w:val="24"/>
              </w:rPr>
              <w:t>Коммерческий директор</w:t>
            </w:r>
          </w:p>
        </w:tc>
        <w:tc>
          <w:tcPr>
            <w:tcW w:w="1984"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rPr>
                <w:rFonts w:cs="Times New Roman"/>
                <w:sz w:val="24"/>
                <w:szCs w:val="24"/>
              </w:rPr>
            </w:pPr>
            <w:r w:rsidRPr="00A652CC">
              <w:rPr>
                <w:rFonts w:cs="Times New Roman"/>
                <w:sz w:val="24"/>
                <w:szCs w:val="24"/>
              </w:rPr>
              <w:t>Высшая (высшее экономическое образование)</w:t>
            </w:r>
          </w:p>
        </w:tc>
        <w:tc>
          <w:tcPr>
            <w:tcW w:w="1843"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17 лет</w:t>
            </w:r>
          </w:p>
        </w:tc>
        <w:tc>
          <w:tcPr>
            <w:tcW w:w="1843"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7 лет</w:t>
            </w:r>
          </w:p>
        </w:tc>
      </w:tr>
      <w:tr w:rsidR="00616429" w:rsidRPr="00A652CC" w:rsidTr="00F2762E">
        <w:trPr>
          <w:trHeight w:val="884"/>
        </w:trPr>
        <w:tc>
          <w:tcPr>
            <w:tcW w:w="4248"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tabs>
                <w:tab w:val="right" w:pos="4041"/>
              </w:tabs>
              <w:spacing w:after="0" w:line="240" w:lineRule="auto"/>
              <w:contextualSpacing/>
              <w:rPr>
                <w:rFonts w:cs="Times New Roman"/>
                <w:sz w:val="24"/>
                <w:szCs w:val="24"/>
              </w:rPr>
            </w:pPr>
            <w:r>
              <w:rPr>
                <w:rFonts w:cs="Times New Roman"/>
                <w:sz w:val="24"/>
                <w:szCs w:val="24"/>
              </w:rPr>
              <w:t xml:space="preserve">       </w:t>
            </w:r>
            <w:r w:rsidRPr="00A652CC">
              <w:rPr>
                <w:rFonts w:cs="Times New Roman"/>
                <w:sz w:val="24"/>
                <w:szCs w:val="24"/>
              </w:rPr>
              <w:t>Директор снабжения</w:t>
            </w:r>
          </w:p>
          <w:p w:rsidR="00616429" w:rsidRPr="00A652CC" w:rsidRDefault="00616429" w:rsidP="00E01645">
            <w:pPr>
              <w:spacing w:after="0" w:line="240" w:lineRule="auto"/>
              <w:ind w:firstLine="426"/>
              <w:contextualSpacing/>
              <w:rPr>
                <w:rFonts w:cs="Times New Roman"/>
                <w:sz w:val="24"/>
                <w:szCs w:val="24"/>
              </w:rPr>
            </w:pPr>
          </w:p>
          <w:p w:rsidR="00616429" w:rsidRPr="00A652CC" w:rsidRDefault="00616429" w:rsidP="00E01645">
            <w:pPr>
              <w:spacing w:after="0" w:line="240" w:lineRule="auto"/>
              <w:contextualSpacing/>
              <w:rPr>
                <w:rFonts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rPr>
                <w:rFonts w:cs="Times New Roman"/>
                <w:sz w:val="24"/>
                <w:szCs w:val="24"/>
              </w:rPr>
            </w:pPr>
            <w:r w:rsidRPr="00A652CC">
              <w:rPr>
                <w:rFonts w:cs="Times New Roman"/>
                <w:sz w:val="24"/>
                <w:szCs w:val="24"/>
              </w:rPr>
              <w:t>Высшая (высшее техническое образование)</w:t>
            </w:r>
          </w:p>
        </w:tc>
        <w:tc>
          <w:tcPr>
            <w:tcW w:w="1843"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20 лет</w:t>
            </w:r>
          </w:p>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5 лет</w:t>
            </w:r>
          </w:p>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p>
        </w:tc>
      </w:tr>
      <w:tr w:rsidR="00616429" w:rsidRPr="00A652CC" w:rsidTr="00F2762E">
        <w:trPr>
          <w:trHeight w:val="1198"/>
        </w:trPr>
        <w:tc>
          <w:tcPr>
            <w:tcW w:w="4248"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ind w:firstLine="426"/>
              <w:contextualSpacing/>
              <w:rPr>
                <w:rFonts w:cs="Times New Roman"/>
                <w:sz w:val="24"/>
                <w:szCs w:val="24"/>
              </w:rPr>
            </w:pPr>
          </w:p>
          <w:p w:rsidR="00616429" w:rsidRPr="00A652CC" w:rsidRDefault="00616429" w:rsidP="00E01645">
            <w:pPr>
              <w:spacing w:after="0" w:line="240" w:lineRule="auto"/>
              <w:ind w:firstLine="426"/>
              <w:contextualSpacing/>
              <w:rPr>
                <w:rFonts w:cs="Times New Roman"/>
                <w:sz w:val="24"/>
                <w:szCs w:val="24"/>
              </w:rPr>
            </w:pPr>
            <w:r w:rsidRPr="00A652CC">
              <w:rPr>
                <w:rFonts w:cs="Times New Roman"/>
                <w:sz w:val="24"/>
                <w:szCs w:val="24"/>
              </w:rPr>
              <w:t>Инспектор отдела кадров</w:t>
            </w:r>
          </w:p>
          <w:p w:rsidR="00616429" w:rsidRPr="00A652CC" w:rsidRDefault="00616429" w:rsidP="00E01645">
            <w:pPr>
              <w:spacing w:after="0" w:line="240" w:lineRule="auto"/>
              <w:ind w:firstLine="426"/>
              <w:contextualSpacing/>
              <w:rPr>
                <w:rFonts w:cs="Times New Roman"/>
                <w:sz w:val="24"/>
                <w:szCs w:val="24"/>
              </w:rPr>
            </w:pPr>
          </w:p>
          <w:p w:rsidR="00616429" w:rsidRPr="00A652CC" w:rsidRDefault="00616429" w:rsidP="00E01645">
            <w:pPr>
              <w:spacing w:after="0" w:line="240" w:lineRule="auto"/>
              <w:contextualSpacing/>
              <w:rPr>
                <w:rFonts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Средняя (среднее профессионал</w:t>
            </w:r>
            <w:r w:rsidR="00E01645">
              <w:rPr>
                <w:rFonts w:cs="Times New Roman"/>
                <w:sz w:val="24"/>
                <w:szCs w:val="24"/>
              </w:rPr>
              <w:t>ьное образование) + доп. курсы.</w:t>
            </w:r>
          </w:p>
        </w:tc>
        <w:tc>
          <w:tcPr>
            <w:tcW w:w="1843"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28 лет</w:t>
            </w:r>
          </w:p>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r w:rsidRPr="00A652CC">
              <w:rPr>
                <w:rFonts w:cs="Times New Roman"/>
                <w:sz w:val="24"/>
                <w:szCs w:val="24"/>
              </w:rPr>
              <w:t>4 года</w:t>
            </w:r>
          </w:p>
          <w:p w:rsidR="00616429" w:rsidRPr="00A652CC" w:rsidRDefault="00616429" w:rsidP="00E01645">
            <w:pPr>
              <w:spacing w:after="0" w:line="240" w:lineRule="auto"/>
              <w:contextualSpacing/>
              <w:jc w:val="center"/>
              <w:rPr>
                <w:rFonts w:cs="Times New Roman"/>
                <w:sz w:val="24"/>
                <w:szCs w:val="24"/>
              </w:rPr>
            </w:pPr>
          </w:p>
          <w:p w:rsidR="00616429" w:rsidRPr="00A652CC" w:rsidRDefault="00616429" w:rsidP="00E01645">
            <w:pPr>
              <w:spacing w:after="0" w:line="240" w:lineRule="auto"/>
              <w:contextualSpacing/>
              <w:jc w:val="center"/>
              <w:rPr>
                <w:rFonts w:cs="Times New Roman"/>
                <w:sz w:val="24"/>
                <w:szCs w:val="24"/>
              </w:rPr>
            </w:pPr>
          </w:p>
        </w:tc>
      </w:tr>
    </w:tbl>
    <w:tbl>
      <w:tblPr>
        <w:tblStyle w:val="a6"/>
        <w:tblW w:w="0" w:type="auto"/>
        <w:tblLook w:val="04A0"/>
      </w:tblPr>
      <w:tblGrid>
        <w:gridCol w:w="4248"/>
        <w:gridCol w:w="1984"/>
        <w:gridCol w:w="1843"/>
        <w:gridCol w:w="1836"/>
      </w:tblGrid>
      <w:tr w:rsidR="00616429" w:rsidTr="00F2762E">
        <w:trPr>
          <w:trHeight w:val="1191"/>
        </w:trPr>
        <w:tc>
          <w:tcPr>
            <w:tcW w:w="4248" w:type="dxa"/>
            <w:tcBorders>
              <w:bottom w:val="single" w:sz="4" w:space="0" w:color="auto"/>
            </w:tcBorders>
          </w:tcPr>
          <w:p w:rsidR="00616429" w:rsidRPr="00A652CC" w:rsidRDefault="00616429" w:rsidP="003D3AD8">
            <w:pPr>
              <w:ind w:left="426"/>
              <w:rPr>
                <w:rFonts w:cs="Times New Roman"/>
                <w:sz w:val="24"/>
                <w:szCs w:val="24"/>
              </w:rPr>
            </w:pPr>
            <w:r w:rsidRPr="00A652CC">
              <w:rPr>
                <w:rFonts w:cs="Times New Roman"/>
                <w:sz w:val="24"/>
                <w:szCs w:val="24"/>
              </w:rPr>
              <w:t>Технический директор</w:t>
            </w:r>
          </w:p>
        </w:tc>
        <w:tc>
          <w:tcPr>
            <w:tcW w:w="1984" w:type="dxa"/>
            <w:tcBorders>
              <w:bottom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Высшая (высшее инженерно-экономическое образование)</w:t>
            </w:r>
          </w:p>
        </w:tc>
        <w:tc>
          <w:tcPr>
            <w:tcW w:w="1843" w:type="dxa"/>
            <w:tcBorders>
              <w:bottom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34 года</w:t>
            </w:r>
          </w:p>
          <w:p w:rsidR="00616429" w:rsidRPr="00A652CC"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p>
        </w:tc>
        <w:tc>
          <w:tcPr>
            <w:tcW w:w="1836" w:type="dxa"/>
            <w:tcBorders>
              <w:bottom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12 лет</w:t>
            </w:r>
          </w:p>
          <w:p w:rsidR="00616429" w:rsidRPr="00A652CC"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p>
        </w:tc>
      </w:tr>
      <w:tr w:rsidR="00616429" w:rsidTr="00F2762E">
        <w:trPr>
          <w:trHeight w:val="980"/>
        </w:trPr>
        <w:tc>
          <w:tcPr>
            <w:tcW w:w="4248" w:type="dxa"/>
            <w:tcBorders>
              <w:top w:val="single" w:sz="4" w:space="0" w:color="auto"/>
            </w:tcBorders>
          </w:tcPr>
          <w:p w:rsidR="00616429" w:rsidRPr="00A652CC" w:rsidRDefault="00616429" w:rsidP="003D3AD8">
            <w:pPr>
              <w:ind w:left="426"/>
              <w:rPr>
                <w:rFonts w:cs="Times New Roman"/>
                <w:sz w:val="24"/>
                <w:szCs w:val="24"/>
              </w:rPr>
            </w:pPr>
            <w:r w:rsidRPr="00A652CC">
              <w:rPr>
                <w:rFonts w:cs="Times New Roman"/>
                <w:sz w:val="24"/>
                <w:szCs w:val="24"/>
              </w:rPr>
              <w:t>Главный бухгалтер</w:t>
            </w:r>
          </w:p>
        </w:tc>
        <w:tc>
          <w:tcPr>
            <w:tcW w:w="1984" w:type="dxa"/>
            <w:tcBorders>
              <w:top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Высшая (высшее экономическое образование)</w:t>
            </w:r>
          </w:p>
        </w:tc>
        <w:tc>
          <w:tcPr>
            <w:tcW w:w="1843" w:type="dxa"/>
            <w:tcBorders>
              <w:top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29 лет</w:t>
            </w:r>
          </w:p>
        </w:tc>
        <w:tc>
          <w:tcPr>
            <w:tcW w:w="1836" w:type="dxa"/>
            <w:tcBorders>
              <w:top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20 лет</w:t>
            </w:r>
          </w:p>
        </w:tc>
      </w:tr>
      <w:tr w:rsidR="00616429" w:rsidTr="00421AB1">
        <w:tc>
          <w:tcPr>
            <w:tcW w:w="4248" w:type="dxa"/>
            <w:tcBorders>
              <w:bottom w:val="single" w:sz="4" w:space="0" w:color="000000" w:themeColor="text1"/>
            </w:tcBorders>
          </w:tcPr>
          <w:p w:rsidR="00616429" w:rsidRPr="00A652CC" w:rsidRDefault="00616429" w:rsidP="003D3AD8">
            <w:pPr>
              <w:ind w:left="142"/>
              <w:rPr>
                <w:rFonts w:cs="Times New Roman"/>
                <w:sz w:val="24"/>
                <w:szCs w:val="24"/>
              </w:rPr>
            </w:pPr>
            <w:r w:rsidRPr="00A652CC">
              <w:rPr>
                <w:rFonts w:cs="Times New Roman"/>
                <w:sz w:val="24"/>
                <w:szCs w:val="24"/>
              </w:rPr>
              <w:t>1.2. Функциональные руководители:</w:t>
            </w:r>
          </w:p>
          <w:p w:rsidR="00616429" w:rsidRPr="00A652CC" w:rsidRDefault="00616429" w:rsidP="003D3AD8">
            <w:pPr>
              <w:ind w:firstLine="426"/>
              <w:rPr>
                <w:rFonts w:cs="Times New Roman"/>
                <w:sz w:val="24"/>
                <w:szCs w:val="24"/>
              </w:rPr>
            </w:pPr>
            <w:r w:rsidRPr="00A652CC">
              <w:rPr>
                <w:rFonts w:cs="Times New Roman"/>
                <w:sz w:val="24"/>
                <w:szCs w:val="24"/>
              </w:rPr>
              <w:t>I уровень</w:t>
            </w:r>
          </w:p>
          <w:p w:rsidR="00616429" w:rsidRPr="00A652CC" w:rsidRDefault="00616429" w:rsidP="003D3AD8">
            <w:pPr>
              <w:ind w:firstLine="426"/>
              <w:rPr>
                <w:rFonts w:cs="Times New Roman"/>
                <w:sz w:val="24"/>
                <w:szCs w:val="24"/>
              </w:rPr>
            </w:pPr>
            <w:r w:rsidRPr="00A652CC">
              <w:rPr>
                <w:rFonts w:cs="Times New Roman"/>
                <w:sz w:val="24"/>
                <w:szCs w:val="24"/>
              </w:rPr>
              <w:t xml:space="preserve">Зам. </w:t>
            </w:r>
            <w:proofErr w:type="spellStart"/>
            <w:r w:rsidRPr="00A652CC">
              <w:rPr>
                <w:rFonts w:cs="Times New Roman"/>
                <w:sz w:val="24"/>
                <w:szCs w:val="24"/>
              </w:rPr>
              <w:t>техн</w:t>
            </w:r>
            <w:proofErr w:type="spellEnd"/>
            <w:r w:rsidRPr="00A652CC">
              <w:rPr>
                <w:rFonts w:cs="Times New Roman"/>
                <w:sz w:val="24"/>
                <w:szCs w:val="24"/>
              </w:rPr>
              <w:t xml:space="preserve">. </w:t>
            </w:r>
            <w:proofErr w:type="spellStart"/>
            <w:r w:rsidRPr="00A652CC">
              <w:rPr>
                <w:rFonts w:cs="Times New Roman"/>
                <w:sz w:val="24"/>
                <w:szCs w:val="24"/>
              </w:rPr>
              <w:t>дир</w:t>
            </w:r>
            <w:proofErr w:type="spellEnd"/>
            <w:r w:rsidRPr="00A652CC">
              <w:rPr>
                <w:rFonts w:cs="Times New Roman"/>
                <w:sz w:val="24"/>
                <w:szCs w:val="24"/>
              </w:rPr>
              <w:t>. по производству</w:t>
            </w:r>
          </w:p>
        </w:tc>
        <w:tc>
          <w:tcPr>
            <w:tcW w:w="1984" w:type="dxa"/>
            <w:tcBorders>
              <w:bottom w:val="single" w:sz="4" w:space="0" w:color="000000" w:themeColor="text1"/>
            </w:tcBorders>
          </w:tcPr>
          <w:p w:rsidR="00616429" w:rsidRPr="00A652CC" w:rsidRDefault="00616429" w:rsidP="003D3AD8">
            <w:pPr>
              <w:jc w:val="center"/>
              <w:rPr>
                <w:rFonts w:cs="Times New Roman"/>
                <w:sz w:val="24"/>
                <w:szCs w:val="24"/>
              </w:rPr>
            </w:pPr>
            <w:r w:rsidRPr="00A652CC">
              <w:rPr>
                <w:rFonts w:cs="Times New Roman"/>
                <w:sz w:val="24"/>
                <w:szCs w:val="24"/>
              </w:rPr>
              <w:t>Высшая (высшее техническое образование)</w:t>
            </w:r>
          </w:p>
        </w:tc>
        <w:tc>
          <w:tcPr>
            <w:tcW w:w="1843" w:type="dxa"/>
            <w:tcBorders>
              <w:bottom w:val="single" w:sz="4" w:space="0" w:color="000000" w:themeColor="text1"/>
            </w:tcBorders>
          </w:tcPr>
          <w:p w:rsidR="00616429" w:rsidRPr="00A652CC" w:rsidRDefault="00616429" w:rsidP="003D3AD8">
            <w:pPr>
              <w:jc w:val="center"/>
              <w:rPr>
                <w:rFonts w:cs="Times New Roman"/>
                <w:sz w:val="24"/>
                <w:szCs w:val="24"/>
              </w:rPr>
            </w:pPr>
          </w:p>
          <w:p w:rsidR="00616429"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r w:rsidRPr="00A652CC">
              <w:rPr>
                <w:rFonts w:cs="Times New Roman"/>
                <w:sz w:val="24"/>
                <w:szCs w:val="24"/>
              </w:rPr>
              <w:t>35 лет</w:t>
            </w:r>
          </w:p>
        </w:tc>
        <w:tc>
          <w:tcPr>
            <w:tcW w:w="1836" w:type="dxa"/>
            <w:tcBorders>
              <w:bottom w:val="single" w:sz="4" w:space="0" w:color="000000" w:themeColor="text1"/>
            </w:tcBorders>
          </w:tcPr>
          <w:p w:rsidR="00616429" w:rsidRPr="00A652CC" w:rsidRDefault="00616429" w:rsidP="003D3AD8">
            <w:pPr>
              <w:jc w:val="center"/>
              <w:rPr>
                <w:rFonts w:cs="Times New Roman"/>
                <w:sz w:val="24"/>
                <w:szCs w:val="24"/>
              </w:rPr>
            </w:pPr>
          </w:p>
          <w:p w:rsidR="00616429"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r w:rsidRPr="00A652CC">
              <w:rPr>
                <w:rFonts w:cs="Times New Roman"/>
                <w:sz w:val="24"/>
                <w:szCs w:val="24"/>
              </w:rPr>
              <w:t>14 ле</w:t>
            </w:r>
            <w:r>
              <w:rPr>
                <w:rFonts w:cs="Times New Roman"/>
                <w:sz w:val="24"/>
                <w:szCs w:val="24"/>
              </w:rPr>
              <w:t>т</w:t>
            </w:r>
          </w:p>
        </w:tc>
      </w:tr>
      <w:tr w:rsidR="00616429" w:rsidTr="00421AB1">
        <w:trPr>
          <w:trHeight w:val="1405"/>
        </w:trPr>
        <w:tc>
          <w:tcPr>
            <w:tcW w:w="4248" w:type="dxa"/>
            <w:tcBorders>
              <w:bottom w:val="single" w:sz="4" w:space="0" w:color="auto"/>
            </w:tcBorders>
          </w:tcPr>
          <w:p w:rsidR="00616429" w:rsidRPr="00A652CC" w:rsidRDefault="00616429" w:rsidP="003D3AD8">
            <w:pPr>
              <w:ind w:firstLine="426"/>
              <w:rPr>
                <w:rFonts w:cs="Times New Roman"/>
                <w:sz w:val="24"/>
                <w:szCs w:val="24"/>
              </w:rPr>
            </w:pPr>
            <w:r w:rsidRPr="00A652CC">
              <w:rPr>
                <w:rFonts w:cs="Times New Roman"/>
                <w:sz w:val="24"/>
                <w:szCs w:val="24"/>
              </w:rPr>
              <w:t>II уровень</w:t>
            </w:r>
          </w:p>
          <w:p w:rsidR="00616429" w:rsidRPr="00A652CC" w:rsidRDefault="00616429" w:rsidP="003D3AD8">
            <w:pPr>
              <w:ind w:left="426"/>
              <w:rPr>
                <w:rFonts w:cs="Times New Roman"/>
                <w:sz w:val="24"/>
                <w:szCs w:val="24"/>
              </w:rPr>
            </w:pPr>
            <w:r w:rsidRPr="00A652CC">
              <w:rPr>
                <w:rFonts w:cs="Times New Roman"/>
                <w:sz w:val="24"/>
                <w:szCs w:val="24"/>
              </w:rPr>
              <w:t>Начальник производства</w:t>
            </w:r>
          </w:p>
          <w:p w:rsidR="00616429" w:rsidRPr="00A652CC" w:rsidRDefault="00616429" w:rsidP="003D3AD8">
            <w:pPr>
              <w:jc w:val="center"/>
              <w:rPr>
                <w:rFonts w:cs="Times New Roman"/>
                <w:sz w:val="24"/>
                <w:szCs w:val="24"/>
              </w:rPr>
            </w:pPr>
          </w:p>
        </w:tc>
        <w:tc>
          <w:tcPr>
            <w:tcW w:w="1984" w:type="dxa"/>
            <w:tcBorders>
              <w:bottom w:val="single" w:sz="4" w:space="0" w:color="auto"/>
            </w:tcBorders>
          </w:tcPr>
          <w:p w:rsidR="00616429" w:rsidRPr="00A652CC" w:rsidRDefault="00616429" w:rsidP="00421AB1">
            <w:pPr>
              <w:jc w:val="center"/>
              <w:rPr>
                <w:rFonts w:cs="Times New Roman"/>
                <w:sz w:val="24"/>
                <w:szCs w:val="24"/>
              </w:rPr>
            </w:pPr>
            <w:r w:rsidRPr="00A652CC">
              <w:rPr>
                <w:rFonts w:cs="Times New Roman"/>
                <w:sz w:val="24"/>
                <w:szCs w:val="24"/>
              </w:rPr>
              <w:t>Высшая (</w:t>
            </w:r>
            <w:r w:rsidR="00421AB1">
              <w:rPr>
                <w:rFonts w:cs="Times New Roman"/>
                <w:sz w:val="24"/>
                <w:szCs w:val="24"/>
              </w:rPr>
              <w:t>высшее техническое образование)</w:t>
            </w:r>
          </w:p>
        </w:tc>
        <w:tc>
          <w:tcPr>
            <w:tcW w:w="1843" w:type="dxa"/>
            <w:tcBorders>
              <w:bottom w:val="single" w:sz="4" w:space="0" w:color="auto"/>
            </w:tcBorders>
          </w:tcPr>
          <w:p w:rsidR="00616429" w:rsidRPr="00A652CC"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r w:rsidRPr="00A652CC">
              <w:rPr>
                <w:rFonts w:cs="Times New Roman"/>
                <w:sz w:val="24"/>
                <w:szCs w:val="24"/>
              </w:rPr>
              <w:t>34 года</w:t>
            </w:r>
          </w:p>
          <w:p w:rsidR="00616429" w:rsidRPr="00A652CC" w:rsidRDefault="00616429" w:rsidP="003D3AD8">
            <w:pPr>
              <w:jc w:val="center"/>
              <w:rPr>
                <w:rFonts w:cs="Times New Roman"/>
                <w:sz w:val="24"/>
                <w:szCs w:val="24"/>
              </w:rPr>
            </w:pPr>
          </w:p>
          <w:p w:rsidR="00616429" w:rsidRPr="00A652CC" w:rsidRDefault="00616429" w:rsidP="00421AB1">
            <w:pPr>
              <w:rPr>
                <w:rFonts w:cs="Times New Roman"/>
                <w:sz w:val="24"/>
                <w:szCs w:val="24"/>
              </w:rPr>
            </w:pPr>
          </w:p>
        </w:tc>
        <w:tc>
          <w:tcPr>
            <w:tcW w:w="1836" w:type="dxa"/>
            <w:tcBorders>
              <w:bottom w:val="single" w:sz="4" w:space="0" w:color="auto"/>
            </w:tcBorders>
          </w:tcPr>
          <w:p w:rsidR="00616429" w:rsidRPr="00A652CC" w:rsidRDefault="00616429" w:rsidP="003D3AD8">
            <w:pPr>
              <w:jc w:val="center"/>
              <w:rPr>
                <w:rFonts w:cs="Times New Roman"/>
                <w:sz w:val="24"/>
                <w:szCs w:val="24"/>
              </w:rPr>
            </w:pPr>
          </w:p>
          <w:p w:rsidR="00616429" w:rsidRPr="00A652CC" w:rsidRDefault="00616429" w:rsidP="003D3AD8">
            <w:pPr>
              <w:jc w:val="center"/>
              <w:rPr>
                <w:rFonts w:cs="Times New Roman"/>
                <w:sz w:val="24"/>
                <w:szCs w:val="24"/>
              </w:rPr>
            </w:pPr>
            <w:r w:rsidRPr="00A652CC">
              <w:rPr>
                <w:rFonts w:cs="Times New Roman"/>
                <w:sz w:val="24"/>
                <w:szCs w:val="24"/>
              </w:rPr>
              <w:t>12 лет</w:t>
            </w:r>
          </w:p>
          <w:p w:rsidR="00616429" w:rsidRPr="00A652CC" w:rsidRDefault="00616429" w:rsidP="003D3AD8">
            <w:pPr>
              <w:jc w:val="center"/>
              <w:rPr>
                <w:rFonts w:cs="Times New Roman"/>
                <w:sz w:val="24"/>
                <w:szCs w:val="24"/>
              </w:rPr>
            </w:pPr>
          </w:p>
          <w:p w:rsidR="00616429" w:rsidRPr="00A652CC" w:rsidRDefault="00616429" w:rsidP="00421AB1">
            <w:pPr>
              <w:rPr>
                <w:rFonts w:cs="Times New Roman"/>
                <w:sz w:val="24"/>
                <w:szCs w:val="24"/>
              </w:rPr>
            </w:pPr>
          </w:p>
        </w:tc>
      </w:tr>
      <w:tr w:rsidR="00616429" w:rsidTr="00F2762E">
        <w:trPr>
          <w:trHeight w:val="960"/>
        </w:trPr>
        <w:tc>
          <w:tcPr>
            <w:tcW w:w="4248" w:type="dxa"/>
            <w:tcBorders>
              <w:top w:val="single" w:sz="4" w:space="0" w:color="auto"/>
              <w:bottom w:val="single" w:sz="4" w:space="0" w:color="auto"/>
            </w:tcBorders>
          </w:tcPr>
          <w:p w:rsidR="00616429" w:rsidRPr="00A652CC" w:rsidRDefault="00616429" w:rsidP="003D3AD8">
            <w:pPr>
              <w:ind w:left="426"/>
              <w:rPr>
                <w:rFonts w:cs="Times New Roman"/>
                <w:sz w:val="24"/>
                <w:szCs w:val="24"/>
              </w:rPr>
            </w:pPr>
            <w:r w:rsidRPr="00A652CC">
              <w:rPr>
                <w:rFonts w:cs="Times New Roman"/>
                <w:sz w:val="24"/>
                <w:szCs w:val="24"/>
              </w:rPr>
              <w:lastRenderedPageBreak/>
              <w:t>Начальник транспорта</w:t>
            </w:r>
          </w:p>
          <w:p w:rsidR="00616429" w:rsidRPr="00A652CC" w:rsidRDefault="00616429" w:rsidP="003D3AD8">
            <w:pPr>
              <w:jc w:val="center"/>
              <w:rPr>
                <w:rFonts w:cs="Times New Roman"/>
                <w:sz w:val="24"/>
                <w:szCs w:val="24"/>
              </w:rPr>
            </w:pPr>
          </w:p>
        </w:tc>
        <w:tc>
          <w:tcPr>
            <w:tcW w:w="1984" w:type="dxa"/>
            <w:tcBorders>
              <w:top w:val="single" w:sz="4" w:space="0" w:color="auto"/>
              <w:bottom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Средняя (среднее техническое образование)</w:t>
            </w:r>
          </w:p>
        </w:tc>
        <w:tc>
          <w:tcPr>
            <w:tcW w:w="1843" w:type="dxa"/>
            <w:tcBorders>
              <w:top w:val="single" w:sz="4" w:space="0" w:color="auto"/>
              <w:bottom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24 года</w:t>
            </w:r>
          </w:p>
          <w:p w:rsidR="00616429" w:rsidRPr="00A652CC" w:rsidRDefault="00616429" w:rsidP="003D3AD8">
            <w:pPr>
              <w:jc w:val="center"/>
              <w:rPr>
                <w:rFonts w:cs="Times New Roman"/>
                <w:sz w:val="24"/>
                <w:szCs w:val="24"/>
              </w:rPr>
            </w:pPr>
          </w:p>
        </w:tc>
        <w:tc>
          <w:tcPr>
            <w:tcW w:w="1836" w:type="dxa"/>
            <w:tcBorders>
              <w:top w:val="single" w:sz="4" w:space="0" w:color="auto"/>
              <w:bottom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8 лет</w:t>
            </w:r>
          </w:p>
          <w:p w:rsidR="00616429" w:rsidRPr="00A652CC" w:rsidRDefault="00616429" w:rsidP="003D3AD8">
            <w:pPr>
              <w:jc w:val="center"/>
              <w:rPr>
                <w:rFonts w:cs="Times New Roman"/>
                <w:sz w:val="24"/>
                <w:szCs w:val="24"/>
              </w:rPr>
            </w:pPr>
          </w:p>
        </w:tc>
      </w:tr>
      <w:tr w:rsidR="00616429" w:rsidTr="00F2762E">
        <w:trPr>
          <w:trHeight w:val="960"/>
        </w:trPr>
        <w:tc>
          <w:tcPr>
            <w:tcW w:w="4248" w:type="dxa"/>
            <w:tcBorders>
              <w:top w:val="single" w:sz="4" w:space="0" w:color="auto"/>
            </w:tcBorders>
          </w:tcPr>
          <w:p w:rsidR="00616429" w:rsidRPr="00A652CC" w:rsidRDefault="00616429" w:rsidP="003D3AD8">
            <w:pPr>
              <w:rPr>
                <w:rFonts w:cs="Times New Roman"/>
                <w:sz w:val="24"/>
                <w:szCs w:val="24"/>
              </w:rPr>
            </w:pPr>
            <w:r w:rsidRPr="00A652CC">
              <w:rPr>
                <w:rFonts w:cs="Times New Roman"/>
                <w:sz w:val="24"/>
                <w:szCs w:val="24"/>
              </w:rPr>
              <w:t>2. Специалисты:</w:t>
            </w:r>
          </w:p>
          <w:p w:rsidR="00616429" w:rsidRPr="00A652CC" w:rsidRDefault="00616429" w:rsidP="003D3AD8">
            <w:pPr>
              <w:ind w:firstLine="426"/>
              <w:rPr>
                <w:rFonts w:cs="Times New Roman"/>
                <w:sz w:val="24"/>
                <w:szCs w:val="24"/>
              </w:rPr>
            </w:pPr>
            <w:r w:rsidRPr="00A652CC">
              <w:rPr>
                <w:rFonts w:cs="Times New Roman"/>
                <w:sz w:val="24"/>
                <w:szCs w:val="24"/>
              </w:rPr>
              <w:t>Мастер производства</w:t>
            </w:r>
          </w:p>
        </w:tc>
        <w:tc>
          <w:tcPr>
            <w:tcW w:w="1984" w:type="dxa"/>
            <w:tcBorders>
              <w:top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Высшая (высшее техническое образование)</w:t>
            </w:r>
          </w:p>
        </w:tc>
        <w:tc>
          <w:tcPr>
            <w:tcW w:w="1843" w:type="dxa"/>
            <w:tcBorders>
              <w:top w:val="single" w:sz="4" w:space="0" w:color="auto"/>
            </w:tcBorders>
          </w:tcPr>
          <w:p w:rsidR="00616429" w:rsidRPr="00A652CC" w:rsidRDefault="00616429" w:rsidP="003D3AD8">
            <w:pPr>
              <w:jc w:val="center"/>
              <w:rPr>
                <w:rFonts w:cs="Times New Roman"/>
                <w:sz w:val="24"/>
                <w:szCs w:val="24"/>
              </w:rPr>
            </w:pPr>
            <w:r w:rsidRPr="00A652CC">
              <w:rPr>
                <w:rFonts w:cs="Times New Roman"/>
                <w:sz w:val="24"/>
                <w:szCs w:val="24"/>
              </w:rPr>
              <w:t>25 лет</w:t>
            </w:r>
          </w:p>
        </w:tc>
        <w:tc>
          <w:tcPr>
            <w:tcW w:w="1836" w:type="dxa"/>
            <w:tcBorders>
              <w:top w:val="single" w:sz="4" w:space="0" w:color="auto"/>
            </w:tcBorders>
          </w:tcPr>
          <w:p w:rsidR="00616429" w:rsidRPr="00A652CC" w:rsidRDefault="00616429" w:rsidP="003D3AD8">
            <w:pPr>
              <w:ind w:firstLine="708"/>
              <w:rPr>
                <w:rFonts w:cs="Times New Roman"/>
                <w:sz w:val="24"/>
                <w:szCs w:val="24"/>
              </w:rPr>
            </w:pPr>
            <w:r>
              <w:rPr>
                <w:rFonts w:cs="Times New Roman"/>
                <w:sz w:val="24"/>
                <w:szCs w:val="24"/>
              </w:rPr>
              <w:t xml:space="preserve">    </w:t>
            </w:r>
            <w:r w:rsidRPr="00A652CC">
              <w:rPr>
                <w:rFonts w:cs="Times New Roman"/>
                <w:sz w:val="24"/>
                <w:szCs w:val="24"/>
              </w:rPr>
              <w:t>5 лет</w:t>
            </w:r>
          </w:p>
        </w:tc>
      </w:tr>
    </w:tbl>
    <w:p w:rsidR="00616429" w:rsidRDefault="00616429" w:rsidP="00616429">
      <w:pPr>
        <w:spacing w:before="240" w:after="0" w:line="360" w:lineRule="auto"/>
        <w:ind w:firstLine="708"/>
        <w:jc w:val="both"/>
        <w:rPr>
          <w:szCs w:val="28"/>
        </w:rPr>
      </w:pPr>
      <w:r>
        <w:rPr>
          <w:szCs w:val="28"/>
        </w:rPr>
        <w:t>Анализируя таблицу 9 можно сказать, что руководящий состав предприятия ООО «Глобус» имеет весьма большой стаж работы, как в целом, так и на конкретно занимаемой должности. Социальная структура коллектива организации представлена в таблице 10.</w:t>
      </w:r>
    </w:p>
    <w:p w:rsidR="00616429" w:rsidRPr="003500A3" w:rsidRDefault="00616429" w:rsidP="00616429">
      <w:pPr>
        <w:spacing w:before="240" w:after="0" w:line="240" w:lineRule="auto"/>
        <w:contextualSpacing/>
        <w:jc w:val="both"/>
        <w:rPr>
          <w:rFonts w:cs="Times New Roman"/>
          <w:szCs w:val="24"/>
        </w:rPr>
      </w:pPr>
      <w:r w:rsidRPr="003500A3">
        <w:rPr>
          <w:rFonts w:cs="Times New Roman"/>
          <w:szCs w:val="24"/>
        </w:rPr>
        <w:t>Таблица 10 – Социальная структура коллектива</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1240"/>
        <w:gridCol w:w="65"/>
        <w:gridCol w:w="761"/>
        <w:gridCol w:w="414"/>
        <w:gridCol w:w="620"/>
        <w:gridCol w:w="18"/>
        <w:gridCol w:w="709"/>
        <w:gridCol w:w="306"/>
        <w:gridCol w:w="544"/>
        <w:gridCol w:w="283"/>
        <w:gridCol w:w="1561"/>
      </w:tblGrid>
      <w:tr w:rsidR="00616429" w:rsidRPr="005D08D9" w:rsidTr="007671B8">
        <w:trPr>
          <w:cantSplit/>
          <w:trHeight w:val="411"/>
        </w:trPr>
        <w:tc>
          <w:tcPr>
            <w:tcW w:w="3114" w:type="dxa"/>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Признаки классификации</w:t>
            </w:r>
          </w:p>
        </w:tc>
        <w:tc>
          <w:tcPr>
            <w:tcW w:w="6521" w:type="dxa"/>
            <w:gridSpan w:val="11"/>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Значение признака</w:t>
            </w:r>
          </w:p>
        </w:tc>
      </w:tr>
      <w:tr w:rsidR="00616429" w:rsidRPr="005D08D9" w:rsidTr="007671B8">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sidRPr="005D08D9">
              <w:rPr>
                <w:rFonts w:cs="Times New Roman"/>
                <w:sz w:val="24"/>
                <w:szCs w:val="24"/>
              </w:rPr>
              <w:t>1. Пол</w:t>
            </w:r>
          </w:p>
        </w:tc>
        <w:tc>
          <w:tcPr>
            <w:tcW w:w="3100" w:type="dxa"/>
            <w:gridSpan w:val="5"/>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Мужской  </w:t>
            </w:r>
            <w:r w:rsidRPr="005D08D9">
              <w:rPr>
                <w:rFonts w:cs="Times New Roman"/>
                <w:sz w:val="24"/>
                <w:szCs w:val="24"/>
                <w:lang w:val="en-US"/>
              </w:rPr>
              <w:t>(</w:t>
            </w:r>
            <w:r w:rsidRPr="005D08D9">
              <w:rPr>
                <w:rFonts w:cs="Times New Roman"/>
                <w:sz w:val="24"/>
                <w:szCs w:val="24"/>
              </w:rPr>
              <w:t>62%)</w:t>
            </w:r>
          </w:p>
        </w:tc>
        <w:tc>
          <w:tcPr>
            <w:tcW w:w="3421" w:type="dxa"/>
            <w:gridSpan w:val="6"/>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Женский </w:t>
            </w:r>
            <w:r w:rsidRPr="005D08D9">
              <w:rPr>
                <w:rFonts w:cs="Times New Roman"/>
                <w:sz w:val="24"/>
                <w:szCs w:val="24"/>
                <w:lang w:val="en-US"/>
              </w:rPr>
              <w:t>(</w:t>
            </w:r>
            <w:r w:rsidRPr="005D08D9">
              <w:rPr>
                <w:rFonts w:cs="Times New Roman"/>
                <w:sz w:val="24"/>
                <w:szCs w:val="24"/>
              </w:rPr>
              <w:t>38%)</w:t>
            </w:r>
          </w:p>
        </w:tc>
      </w:tr>
      <w:tr w:rsidR="00616429" w:rsidRPr="005D08D9" w:rsidTr="006165C1">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sidRPr="005D08D9">
              <w:rPr>
                <w:rFonts w:cs="Times New Roman"/>
                <w:sz w:val="24"/>
                <w:szCs w:val="24"/>
              </w:rPr>
              <w:t>2. Возраст</w:t>
            </w:r>
          </w:p>
        </w:tc>
        <w:tc>
          <w:tcPr>
            <w:tcW w:w="1240"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до 20 лет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lang w:val="en-US"/>
              </w:rPr>
              <w:t>(</w:t>
            </w:r>
            <w:r w:rsidRPr="005D08D9">
              <w:rPr>
                <w:rFonts w:cs="Times New Roman"/>
                <w:sz w:val="24"/>
                <w:szCs w:val="24"/>
              </w:rPr>
              <w:t>0%)</w:t>
            </w:r>
          </w:p>
        </w:tc>
        <w:tc>
          <w:tcPr>
            <w:tcW w:w="1240"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20-30 лет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lang w:val="en-US"/>
              </w:rPr>
              <w:t>(</w:t>
            </w:r>
            <w:r w:rsidRPr="005D08D9">
              <w:rPr>
                <w:rFonts w:cs="Times New Roman"/>
                <w:sz w:val="24"/>
                <w:szCs w:val="24"/>
              </w:rPr>
              <w:t>10%)</w:t>
            </w:r>
          </w:p>
        </w:tc>
        <w:tc>
          <w:tcPr>
            <w:tcW w:w="1347"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30-40 лет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lang w:val="en-US"/>
              </w:rPr>
              <w:t>(</w:t>
            </w:r>
            <w:r w:rsidRPr="005D08D9">
              <w:rPr>
                <w:rFonts w:cs="Times New Roman"/>
                <w:sz w:val="24"/>
                <w:szCs w:val="24"/>
              </w:rPr>
              <w:t>30%)</w:t>
            </w:r>
          </w:p>
        </w:tc>
        <w:tc>
          <w:tcPr>
            <w:tcW w:w="1133"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40-50 лет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lang w:val="en-US"/>
              </w:rPr>
              <w:t>(</w:t>
            </w:r>
            <w:r w:rsidRPr="005D08D9">
              <w:rPr>
                <w:rFonts w:cs="Times New Roman"/>
                <w:sz w:val="24"/>
                <w:szCs w:val="24"/>
              </w:rPr>
              <w:t>50%)</w:t>
            </w:r>
          </w:p>
        </w:tc>
        <w:tc>
          <w:tcPr>
            <w:tcW w:w="1561"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старше 50 лет </w:t>
            </w:r>
            <w:r w:rsidRPr="005D08D9">
              <w:rPr>
                <w:rFonts w:cs="Times New Roman"/>
                <w:sz w:val="24"/>
                <w:szCs w:val="24"/>
                <w:lang w:val="en-US"/>
              </w:rPr>
              <w:t>(</w:t>
            </w:r>
            <w:r w:rsidRPr="005D08D9">
              <w:rPr>
                <w:rFonts w:cs="Times New Roman"/>
                <w:sz w:val="24"/>
                <w:szCs w:val="24"/>
              </w:rPr>
              <w:t>10%)</w:t>
            </w:r>
          </w:p>
        </w:tc>
      </w:tr>
      <w:tr w:rsidR="00616429" w:rsidRPr="005D08D9" w:rsidTr="006165C1">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3</w:t>
            </w:r>
            <w:r w:rsidRPr="005D08D9">
              <w:rPr>
                <w:rFonts w:cs="Times New Roman"/>
                <w:sz w:val="24"/>
                <w:szCs w:val="24"/>
              </w:rPr>
              <w:t>. Стаж работы</w:t>
            </w:r>
          </w:p>
        </w:tc>
        <w:tc>
          <w:tcPr>
            <w:tcW w:w="1240"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до 3 лет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lang w:val="en-US"/>
              </w:rPr>
              <w:t>(</w:t>
            </w:r>
            <w:r w:rsidRPr="005D08D9">
              <w:rPr>
                <w:rFonts w:cs="Times New Roman"/>
                <w:sz w:val="24"/>
                <w:szCs w:val="24"/>
              </w:rPr>
              <w:t>0%)</w:t>
            </w:r>
          </w:p>
        </w:tc>
        <w:tc>
          <w:tcPr>
            <w:tcW w:w="1240"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от 3 до</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5 лет </w:t>
            </w:r>
            <w:r w:rsidRPr="005D08D9">
              <w:rPr>
                <w:rFonts w:cs="Times New Roman"/>
                <w:sz w:val="24"/>
                <w:szCs w:val="24"/>
                <w:lang w:val="en-US"/>
              </w:rPr>
              <w:t>(</w:t>
            </w:r>
            <w:r w:rsidRPr="005D08D9">
              <w:rPr>
                <w:rFonts w:cs="Times New Roman"/>
                <w:sz w:val="24"/>
                <w:szCs w:val="24"/>
              </w:rPr>
              <w:t>10%)</w:t>
            </w:r>
          </w:p>
        </w:tc>
        <w:tc>
          <w:tcPr>
            <w:tcW w:w="1347"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от 5 до 10 лет (40%)</w:t>
            </w:r>
          </w:p>
        </w:tc>
        <w:tc>
          <w:tcPr>
            <w:tcW w:w="1133"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от 10 до 20 лет (30%)</w:t>
            </w:r>
          </w:p>
        </w:tc>
        <w:tc>
          <w:tcPr>
            <w:tcW w:w="1561"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свыше 20 лет </w:t>
            </w:r>
            <w:r w:rsidRPr="005D08D9">
              <w:rPr>
                <w:rFonts w:cs="Times New Roman"/>
                <w:sz w:val="24"/>
                <w:szCs w:val="24"/>
                <w:lang w:val="en-US"/>
              </w:rPr>
              <w:t>(</w:t>
            </w:r>
            <w:r w:rsidRPr="005D08D9">
              <w:rPr>
                <w:rFonts w:cs="Times New Roman"/>
                <w:sz w:val="24"/>
                <w:szCs w:val="24"/>
              </w:rPr>
              <w:t>20%)</w:t>
            </w:r>
          </w:p>
        </w:tc>
      </w:tr>
      <w:tr w:rsidR="00616429" w:rsidRPr="005D08D9" w:rsidTr="006165C1">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4</w:t>
            </w:r>
            <w:r w:rsidRPr="005D08D9">
              <w:rPr>
                <w:rFonts w:cs="Times New Roman"/>
                <w:sz w:val="24"/>
                <w:szCs w:val="24"/>
              </w:rPr>
              <w:t>. Образование</w:t>
            </w:r>
          </w:p>
        </w:tc>
        <w:tc>
          <w:tcPr>
            <w:tcW w:w="1240"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неполное</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lang w:val="en-US"/>
              </w:rPr>
              <w:t>(</w:t>
            </w:r>
            <w:r w:rsidRPr="005D08D9">
              <w:rPr>
                <w:rFonts w:cs="Times New Roman"/>
                <w:sz w:val="24"/>
                <w:szCs w:val="24"/>
              </w:rPr>
              <w:t>0%)</w:t>
            </w:r>
          </w:p>
        </w:tc>
        <w:tc>
          <w:tcPr>
            <w:tcW w:w="1240"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среднее общее </w:t>
            </w:r>
            <w:r w:rsidRPr="005D08D9">
              <w:rPr>
                <w:rFonts w:cs="Times New Roman"/>
                <w:sz w:val="24"/>
                <w:szCs w:val="24"/>
                <w:lang w:val="en-US"/>
              </w:rPr>
              <w:t>(</w:t>
            </w:r>
            <w:r w:rsidRPr="005D08D9">
              <w:rPr>
                <w:rFonts w:cs="Times New Roman"/>
                <w:sz w:val="24"/>
                <w:szCs w:val="24"/>
              </w:rPr>
              <w:t>0%)</w:t>
            </w:r>
          </w:p>
        </w:tc>
        <w:tc>
          <w:tcPr>
            <w:tcW w:w="1347"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среднее специальное </w:t>
            </w:r>
            <w:r w:rsidRPr="005D08D9">
              <w:rPr>
                <w:rFonts w:cs="Times New Roman"/>
                <w:sz w:val="24"/>
                <w:szCs w:val="24"/>
                <w:lang w:val="en-US"/>
              </w:rPr>
              <w:t>(</w:t>
            </w:r>
            <w:r w:rsidRPr="005D08D9">
              <w:rPr>
                <w:rFonts w:cs="Times New Roman"/>
                <w:sz w:val="24"/>
                <w:szCs w:val="24"/>
              </w:rPr>
              <w:t>30%)</w:t>
            </w:r>
          </w:p>
        </w:tc>
        <w:tc>
          <w:tcPr>
            <w:tcW w:w="1133"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неполное высшее </w:t>
            </w:r>
            <w:r w:rsidRPr="005D08D9">
              <w:rPr>
                <w:rFonts w:cs="Times New Roman"/>
                <w:sz w:val="24"/>
                <w:szCs w:val="24"/>
                <w:lang w:val="en-US"/>
              </w:rPr>
              <w:t>(</w:t>
            </w:r>
            <w:r w:rsidRPr="005D08D9">
              <w:rPr>
                <w:rFonts w:cs="Times New Roman"/>
                <w:sz w:val="24"/>
                <w:szCs w:val="24"/>
              </w:rPr>
              <w:t>10%)</w:t>
            </w:r>
          </w:p>
        </w:tc>
        <w:tc>
          <w:tcPr>
            <w:tcW w:w="1561"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высшее </w:t>
            </w:r>
            <w:r w:rsidRPr="005D08D9">
              <w:rPr>
                <w:rFonts w:cs="Times New Roman"/>
                <w:sz w:val="24"/>
                <w:szCs w:val="24"/>
                <w:lang w:val="en-US"/>
              </w:rPr>
              <w:t>(</w:t>
            </w:r>
            <w:r w:rsidRPr="005D08D9">
              <w:rPr>
                <w:rFonts w:cs="Times New Roman"/>
                <w:sz w:val="24"/>
                <w:szCs w:val="24"/>
              </w:rPr>
              <w:t>60%)</w:t>
            </w:r>
          </w:p>
        </w:tc>
      </w:tr>
      <w:tr w:rsidR="00616429" w:rsidRPr="005D08D9" w:rsidTr="006165C1">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5</w:t>
            </w:r>
            <w:r w:rsidR="007671B8">
              <w:rPr>
                <w:rFonts w:cs="Times New Roman"/>
                <w:sz w:val="24"/>
                <w:szCs w:val="24"/>
              </w:rPr>
              <w:t>.</w:t>
            </w:r>
            <w:r w:rsidRPr="005D08D9">
              <w:rPr>
                <w:rFonts w:cs="Times New Roman"/>
                <w:sz w:val="24"/>
                <w:szCs w:val="24"/>
              </w:rPr>
              <w:t>Социальное происхождение</w:t>
            </w:r>
          </w:p>
        </w:tc>
        <w:tc>
          <w:tcPr>
            <w:tcW w:w="1240"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рабочий </w:t>
            </w:r>
            <w:r w:rsidRPr="005D08D9">
              <w:rPr>
                <w:rFonts w:cs="Times New Roman"/>
                <w:sz w:val="24"/>
                <w:szCs w:val="24"/>
                <w:lang w:val="en-US"/>
              </w:rPr>
              <w:t>(</w:t>
            </w:r>
            <w:r w:rsidRPr="005D08D9">
              <w:rPr>
                <w:rFonts w:cs="Times New Roman"/>
                <w:sz w:val="24"/>
                <w:szCs w:val="24"/>
              </w:rPr>
              <w:t>70%)</w:t>
            </w:r>
          </w:p>
        </w:tc>
        <w:tc>
          <w:tcPr>
            <w:tcW w:w="1240"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крестьянин </w:t>
            </w:r>
            <w:r w:rsidRPr="005D08D9">
              <w:rPr>
                <w:rFonts w:cs="Times New Roman"/>
                <w:sz w:val="24"/>
                <w:szCs w:val="24"/>
                <w:lang w:val="en-US"/>
              </w:rPr>
              <w:t>(</w:t>
            </w:r>
            <w:r w:rsidRPr="005D08D9">
              <w:rPr>
                <w:rFonts w:cs="Times New Roman"/>
                <w:sz w:val="24"/>
                <w:szCs w:val="24"/>
              </w:rPr>
              <w:t>0%)</w:t>
            </w:r>
          </w:p>
        </w:tc>
        <w:tc>
          <w:tcPr>
            <w:tcW w:w="1347"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служащий </w:t>
            </w:r>
            <w:r w:rsidRPr="005D08D9">
              <w:rPr>
                <w:rFonts w:cs="Times New Roman"/>
                <w:sz w:val="24"/>
                <w:szCs w:val="24"/>
                <w:lang w:val="en-US"/>
              </w:rPr>
              <w:t>(</w:t>
            </w:r>
            <w:r w:rsidRPr="005D08D9">
              <w:rPr>
                <w:rFonts w:cs="Times New Roman"/>
                <w:sz w:val="24"/>
                <w:szCs w:val="24"/>
              </w:rPr>
              <w:t>10%)</w:t>
            </w:r>
          </w:p>
        </w:tc>
        <w:tc>
          <w:tcPr>
            <w:tcW w:w="1133"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предприниматель </w:t>
            </w:r>
            <w:r w:rsidRPr="005D08D9">
              <w:rPr>
                <w:rFonts w:cs="Times New Roman"/>
                <w:sz w:val="24"/>
                <w:szCs w:val="24"/>
                <w:lang w:val="en-US"/>
              </w:rPr>
              <w:t>(</w:t>
            </w:r>
            <w:r w:rsidRPr="005D08D9">
              <w:rPr>
                <w:rFonts w:cs="Times New Roman"/>
                <w:sz w:val="24"/>
                <w:szCs w:val="24"/>
              </w:rPr>
              <w:t>20%)</w:t>
            </w:r>
          </w:p>
        </w:tc>
        <w:tc>
          <w:tcPr>
            <w:tcW w:w="1561"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w:t>
            </w:r>
          </w:p>
        </w:tc>
      </w:tr>
      <w:tr w:rsidR="00616429" w:rsidRPr="005D08D9" w:rsidTr="006165C1">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6</w:t>
            </w:r>
            <w:r w:rsidRPr="005D08D9">
              <w:rPr>
                <w:rFonts w:cs="Times New Roman"/>
                <w:sz w:val="24"/>
                <w:szCs w:val="24"/>
              </w:rPr>
              <w:t>. Национальность</w:t>
            </w:r>
          </w:p>
        </w:tc>
        <w:tc>
          <w:tcPr>
            <w:tcW w:w="1240"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русский </w:t>
            </w:r>
            <w:r w:rsidRPr="005D08D9">
              <w:rPr>
                <w:rFonts w:cs="Times New Roman"/>
                <w:sz w:val="24"/>
                <w:szCs w:val="24"/>
                <w:lang w:val="en-US"/>
              </w:rPr>
              <w:t>(</w:t>
            </w:r>
            <w:r w:rsidRPr="005D08D9">
              <w:rPr>
                <w:rFonts w:cs="Times New Roman"/>
                <w:sz w:val="24"/>
                <w:szCs w:val="24"/>
              </w:rPr>
              <w:t>70%)</w:t>
            </w:r>
          </w:p>
        </w:tc>
        <w:tc>
          <w:tcPr>
            <w:tcW w:w="1240"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удмурт </w:t>
            </w:r>
            <w:r w:rsidRPr="005D08D9">
              <w:rPr>
                <w:rFonts w:cs="Times New Roman"/>
                <w:sz w:val="24"/>
                <w:szCs w:val="24"/>
                <w:lang w:val="en-US"/>
              </w:rPr>
              <w:t>(</w:t>
            </w:r>
            <w:r w:rsidRPr="005D08D9">
              <w:rPr>
                <w:rFonts w:cs="Times New Roman"/>
                <w:sz w:val="24"/>
                <w:szCs w:val="24"/>
              </w:rPr>
              <w:t>20%)</w:t>
            </w:r>
          </w:p>
        </w:tc>
        <w:tc>
          <w:tcPr>
            <w:tcW w:w="1347"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татарин </w:t>
            </w:r>
            <w:r w:rsidRPr="005D08D9">
              <w:rPr>
                <w:rFonts w:cs="Times New Roman"/>
                <w:sz w:val="24"/>
                <w:szCs w:val="24"/>
                <w:lang w:val="en-US"/>
              </w:rPr>
              <w:t>(</w:t>
            </w:r>
            <w:r w:rsidRPr="005D08D9">
              <w:rPr>
                <w:rFonts w:cs="Times New Roman"/>
                <w:sz w:val="24"/>
                <w:szCs w:val="24"/>
              </w:rPr>
              <w:t>10%)</w:t>
            </w:r>
          </w:p>
        </w:tc>
        <w:tc>
          <w:tcPr>
            <w:tcW w:w="1133"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украинец </w:t>
            </w:r>
            <w:r w:rsidRPr="005D08D9">
              <w:rPr>
                <w:rFonts w:cs="Times New Roman"/>
                <w:sz w:val="24"/>
                <w:szCs w:val="24"/>
                <w:lang w:val="en-US"/>
              </w:rPr>
              <w:t>(</w:t>
            </w:r>
            <w:r w:rsidRPr="005D08D9">
              <w:rPr>
                <w:rFonts w:cs="Times New Roman"/>
                <w:sz w:val="24"/>
                <w:szCs w:val="24"/>
              </w:rPr>
              <w:t>0%)</w:t>
            </w:r>
          </w:p>
        </w:tc>
        <w:tc>
          <w:tcPr>
            <w:tcW w:w="1561" w:type="dxa"/>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w:t>
            </w:r>
          </w:p>
        </w:tc>
      </w:tr>
      <w:tr w:rsidR="00616429" w:rsidRPr="005D08D9" w:rsidTr="006165C1">
        <w:trPr>
          <w:cantSplit/>
          <w:trHeight w:val="1234"/>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7</w:t>
            </w:r>
            <w:r w:rsidRPr="005D08D9">
              <w:rPr>
                <w:rFonts w:cs="Times New Roman"/>
                <w:sz w:val="24"/>
                <w:szCs w:val="24"/>
              </w:rPr>
              <w:t>. Семейное положение</w:t>
            </w:r>
          </w:p>
        </w:tc>
        <w:tc>
          <w:tcPr>
            <w:tcW w:w="1305" w:type="dxa"/>
            <w:gridSpan w:val="2"/>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холост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(не замужем) </w:t>
            </w:r>
            <w:r w:rsidRPr="005D08D9">
              <w:rPr>
                <w:rFonts w:cs="Times New Roman"/>
                <w:sz w:val="24"/>
                <w:szCs w:val="24"/>
                <w:lang w:val="en-US"/>
              </w:rPr>
              <w:t>(</w:t>
            </w:r>
            <w:r w:rsidRPr="005D08D9">
              <w:rPr>
                <w:rFonts w:cs="Times New Roman"/>
                <w:sz w:val="24"/>
                <w:szCs w:val="24"/>
              </w:rPr>
              <w:t>20%)</w:t>
            </w:r>
          </w:p>
        </w:tc>
        <w:tc>
          <w:tcPr>
            <w:tcW w:w="1813" w:type="dxa"/>
            <w:gridSpan w:val="4"/>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женат</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(замужем) </w:t>
            </w:r>
            <w:r w:rsidRPr="005D08D9">
              <w:rPr>
                <w:rFonts w:cs="Times New Roman"/>
                <w:sz w:val="24"/>
                <w:szCs w:val="24"/>
                <w:lang w:val="en-US"/>
              </w:rPr>
              <w:t>(</w:t>
            </w:r>
            <w:r w:rsidRPr="005D08D9">
              <w:rPr>
                <w:rFonts w:cs="Times New Roman"/>
                <w:sz w:val="24"/>
                <w:szCs w:val="24"/>
              </w:rPr>
              <w:t>70%)</w:t>
            </w:r>
          </w:p>
        </w:tc>
        <w:tc>
          <w:tcPr>
            <w:tcW w:w="1559"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разведен </w:t>
            </w:r>
            <w:r w:rsidRPr="005D08D9">
              <w:rPr>
                <w:rFonts w:cs="Times New Roman"/>
                <w:sz w:val="24"/>
                <w:szCs w:val="24"/>
                <w:lang w:val="en-US"/>
              </w:rPr>
              <w:t>(</w:t>
            </w:r>
            <w:r w:rsidRPr="005D08D9">
              <w:rPr>
                <w:rFonts w:cs="Times New Roman"/>
                <w:sz w:val="24"/>
                <w:szCs w:val="24"/>
              </w:rPr>
              <w:t>10%)</w:t>
            </w:r>
          </w:p>
        </w:tc>
        <w:tc>
          <w:tcPr>
            <w:tcW w:w="1844" w:type="dxa"/>
            <w:gridSpan w:val="2"/>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вдова</w:t>
            </w:r>
          </w:p>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(вдовец) </w:t>
            </w:r>
            <w:r w:rsidRPr="005D08D9">
              <w:rPr>
                <w:rFonts w:cs="Times New Roman"/>
                <w:sz w:val="24"/>
                <w:szCs w:val="24"/>
                <w:lang w:val="en-US"/>
              </w:rPr>
              <w:t>(</w:t>
            </w:r>
            <w:r w:rsidRPr="005D08D9">
              <w:rPr>
                <w:rFonts w:cs="Times New Roman"/>
                <w:sz w:val="24"/>
                <w:szCs w:val="24"/>
              </w:rPr>
              <w:t>0%)</w:t>
            </w:r>
          </w:p>
        </w:tc>
      </w:tr>
      <w:tr w:rsidR="00616429" w:rsidRPr="005D08D9" w:rsidTr="006165C1">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8</w:t>
            </w:r>
            <w:r w:rsidRPr="005D08D9">
              <w:rPr>
                <w:rFonts w:cs="Times New Roman"/>
                <w:sz w:val="24"/>
                <w:szCs w:val="24"/>
              </w:rPr>
              <w:t>. Мотивация</w:t>
            </w:r>
          </w:p>
        </w:tc>
        <w:tc>
          <w:tcPr>
            <w:tcW w:w="1240" w:type="dxa"/>
          </w:tcPr>
          <w:p w:rsidR="00616429" w:rsidRPr="005D08D9" w:rsidRDefault="00616429" w:rsidP="007671B8">
            <w:pPr>
              <w:suppressAutoHyphens/>
              <w:spacing w:after="0" w:line="240" w:lineRule="auto"/>
              <w:ind w:right="198"/>
              <w:contextualSpacing/>
              <w:jc w:val="center"/>
              <w:rPr>
                <w:rFonts w:cs="Times New Roman"/>
                <w:sz w:val="24"/>
                <w:szCs w:val="24"/>
              </w:rPr>
            </w:pPr>
            <w:proofErr w:type="spellStart"/>
            <w:r w:rsidRPr="005D08D9">
              <w:rPr>
                <w:rFonts w:cs="Times New Roman"/>
                <w:sz w:val="24"/>
                <w:szCs w:val="24"/>
              </w:rPr>
              <w:t>самомотивация</w:t>
            </w:r>
            <w:proofErr w:type="spellEnd"/>
            <w:r w:rsidRPr="005D08D9">
              <w:rPr>
                <w:rFonts w:cs="Times New Roman"/>
                <w:sz w:val="24"/>
                <w:szCs w:val="24"/>
              </w:rPr>
              <w:t xml:space="preserve"> </w:t>
            </w:r>
            <w:r w:rsidRPr="005D08D9">
              <w:rPr>
                <w:rFonts w:cs="Times New Roman"/>
                <w:sz w:val="24"/>
                <w:szCs w:val="24"/>
                <w:lang w:val="en-US"/>
              </w:rPr>
              <w:t>(</w:t>
            </w:r>
            <w:r w:rsidRPr="005D08D9">
              <w:rPr>
                <w:rFonts w:cs="Times New Roman"/>
                <w:sz w:val="24"/>
                <w:szCs w:val="24"/>
              </w:rPr>
              <w:t>20%)</w:t>
            </w:r>
          </w:p>
        </w:tc>
        <w:tc>
          <w:tcPr>
            <w:tcW w:w="1240" w:type="dxa"/>
            <w:gridSpan w:val="3"/>
          </w:tcPr>
          <w:p w:rsidR="00616429" w:rsidRPr="005D08D9" w:rsidRDefault="006165C1" w:rsidP="007671B8">
            <w:pPr>
              <w:suppressAutoHyphens/>
              <w:spacing w:after="0" w:line="240" w:lineRule="auto"/>
              <w:ind w:right="198"/>
              <w:contextualSpacing/>
              <w:jc w:val="center"/>
              <w:rPr>
                <w:rFonts w:cs="Times New Roman"/>
                <w:sz w:val="24"/>
                <w:szCs w:val="24"/>
              </w:rPr>
            </w:pPr>
            <w:proofErr w:type="spellStart"/>
            <w:r>
              <w:rPr>
                <w:rFonts w:cs="Times New Roman"/>
                <w:sz w:val="24"/>
                <w:szCs w:val="24"/>
              </w:rPr>
              <w:t>морал.поощрение</w:t>
            </w:r>
            <w:proofErr w:type="spellEnd"/>
            <w:r>
              <w:rPr>
                <w:rFonts w:cs="Times New Roman"/>
                <w:sz w:val="24"/>
                <w:szCs w:val="24"/>
              </w:rPr>
              <w:t xml:space="preserve"> </w:t>
            </w:r>
            <w:r w:rsidR="00616429" w:rsidRPr="005D08D9">
              <w:rPr>
                <w:rFonts w:cs="Times New Roman"/>
                <w:sz w:val="24"/>
                <w:szCs w:val="24"/>
                <w:lang w:val="en-US"/>
              </w:rPr>
              <w:t>(</w:t>
            </w:r>
            <w:r w:rsidR="00616429" w:rsidRPr="005D08D9">
              <w:rPr>
                <w:rFonts w:cs="Times New Roman"/>
                <w:sz w:val="24"/>
                <w:szCs w:val="24"/>
              </w:rPr>
              <w:t>0%)</w:t>
            </w:r>
          </w:p>
        </w:tc>
        <w:tc>
          <w:tcPr>
            <w:tcW w:w="1347" w:type="dxa"/>
            <w:gridSpan w:val="3"/>
          </w:tcPr>
          <w:p w:rsidR="00616429" w:rsidRPr="005D08D9" w:rsidRDefault="006165C1" w:rsidP="007671B8">
            <w:pPr>
              <w:suppressAutoHyphens/>
              <w:spacing w:after="0" w:line="240" w:lineRule="auto"/>
              <w:ind w:right="198"/>
              <w:contextualSpacing/>
              <w:jc w:val="center"/>
              <w:rPr>
                <w:rFonts w:cs="Times New Roman"/>
                <w:sz w:val="24"/>
                <w:szCs w:val="24"/>
              </w:rPr>
            </w:pPr>
            <w:r>
              <w:rPr>
                <w:rFonts w:cs="Times New Roman"/>
                <w:sz w:val="24"/>
                <w:szCs w:val="24"/>
              </w:rPr>
              <w:t>матер</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оощрение</w:t>
            </w:r>
            <w:r w:rsidR="00616429" w:rsidRPr="006165C1">
              <w:rPr>
                <w:rFonts w:cs="Times New Roman"/>
                <w:sz w:val="24"/>
                <w:szCs w:val="24"/>
              </w:rPr>
              <w:t>(</w:t>
            </w:r>
            <w:r w:rsidR="00616429" w:rsidRPr="005D08D9">
              <w:rPr>
                <w:rFonts w:cs="Times New Roman"/>
                <w:sz w:val="24"/>
                <w:szCs w:val="24"/>
              </w:rPr>
              <w:t>80%)</w:t>
            </w:r>
          </w:p>
        </w:tc>
        <w:tc>
          <w:tcPr>
            <w:tcW w:w="1133" w:type="dxa"/>
            <w:gridSpan w:val="3"/>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принуждение </w:t>
            </w:r>
            <w:r w:rsidRPr="006165C1">
              <w:rPr>
                <w:rFonts w:cs="Times New Roman"/>
                <w:sz w:val="24"/>
                <w:szCs w:val="24"/>
              </w:rPr>
              <w:t>(</w:t>
            </w:r>
            <w:r w:rsidRPr="005D08D9">
              <w:rPr>
                <w:rFonts w:cs="Times New Roman"/>
                <w:sz w:val="24"/>
                <w:szCs w:val="24"/>
              </w:rPr>
              <w:t>0%)</w:t>
            </w:r>
          </w:p>
        </w:tc>
        <w:tc>
          <w:tcPr>
            <w:tcW w:w="1561" w:type="dxa"/>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наказание </w:t>
            </w:r>
            <w:r w:rsidRPr="006165C1">
              <w:rPr>
                <w:rFonts w:cs="Times New Roman"/>
                <w:sz w:val="24"/>
                <w:szCs w:val="24"/>
              </w:rPr>
              <w:t>(</w:t>
            </w:r>
            <w:r w:rsidRPr="005D08D9">
              <w:rPr>
                <w:rFonts w:cs="Times New Roman"/>
                <w:sz w:val="24"/>
                <w:szCs w:val="24"/>
              </w:rPr>
              <w:t>0%)</w:t>
            </w:r>
          </w:p>
        </w:tc>
      </w:tr>
      <w:tr w:rsidR="00616429" w:rsidRPr="005D08D9" w:rsidTr="007671B8">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9</w:t>
            </w:r>
            <w:r w:rsidRPr="005D08D9">
              <w:rPr>
                <w:rFonts w:cs="Times New Roman"/>
                <w:sz w:val="24"/>
                <w:szCs w:val="24"/>
              </w:rPr>
              <w:t>. Отношение к собственности</w:t>
            </w:r>
          </w:p>
        </w:tc>
        <w:tc>
          <w:tcPr>
            <w:tcW w:w="3100" w:type="dxa"/>
            <w:gridSpan w:val="5"/>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по найму </w:t>
            </w:r>
            <w:r w:rsidRPr="006165C1">
              <w:rPr>
                <w:rFonts w:cs="Times New Roman"/>
                <w:sz w:val="24"/>
                <w:szCs w:val="24"/>
              </w:rPr>
              <w:t>(</w:t>
            </w:r>
            <w:r w:rsidRPr="005D08D9">
              <w:rPr>
                <w:rFonts w:cs="Times New Roman"/>
                <w:sz w:val="24"/>
                <w:szCs w:val="24"/>
              </w:rPr>
              <w:t>97%)</w:t>
            </w:r>
          </w:p>
        </w:tc>
        <w:tc>
          <w:tcPr>
            <w:tcW w:w="3421" w:type="dxa"/>
            <w:gridSpan w:val="6"/>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совладелец  </w:t>
            </w:r>
            <w:r w:rsidRPr="006165C1">
              <w:rPr>
                <w:rFonts w:cs="Times New Roman"/>
                <w:sz w:val="24"/>
                <w:szCs w:val="24"/>
              </w:rPr>
              <w:t>(</w:t>
            </w:r>
            <w:r w:rsidRPr="005D08D9">
              <w:rPr>
                <w:rFonts w:cs="Times New Roman"/>
                <w:sz w:val="24"/>
                <w:szCs w:val="24"/>
              </w:rPr>
              <w:t>3%)</w:t>
            </w:r>
          </w:p>
        </w:tc>
      </w:tr>
      <w:tr w:rsidR="00616429" w:rsidRPr="005D08D9" w:rsidTr="007671B8">
        <w:trPr>
          <w:cantSplit/>
        </w:trPr>
        <w:tc>
          <w:tcPr>
            <w:tcW w:w="3114" w:type="dxa"/>
          </w:tcPr>
          <w:p w:rsidR="00616429" w:rsidRPr="005D08D9" w:rsidRDefault="00616429" w:rsidP="007671B8">
            <w:pPr>
              <w:suppressAutoHyphens/>
              <w:spacing w:after="0" w:line="240" w:lineRule="auto"/>
              <w:ind w:right="198"/>
              <w:contextualSpacing/>
              <w:jc w:val="both"/>
              <w:rPr>
                <w:rFonts w:cs="Times New Roman"/>
                <w:sz w:val="24"/>
                <w:szCs w:val="24"/>
              </w:rPr>
            </w:pPr>
            <w:r>
              <w:rPr>
                <w:rFonts w:cs="Times New Roman"/>
                <w:sz w:val="24"/>
                <w:szCs w:val="24"/>
              </w:rPr>
              <w:t>10</w:t>
            </w:r>
            <w:r w:rsidRPr="005D08D9">
              <w:rPr>
                <w:rFonts w:cs="Times New Roman"/>
                <w:sz w:val="24"/>
                <w:szCs w:val="24"/>
              </w:rPr>
              <w:t>. Уровень жизни</w:t>
            </w:r>
          </w:p>
        </w:tc>
        <w:tc>
          <w:tcPr>
            <w:tcW w:w="2066"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высокий  </w:t>
            </w:r>
            <w:r w:rsidRPr="006165C1">
              <w:rPr>
                <w:rFonts w:cs="Times New Roman"/>
                <w:sz w:val="24"/>
                <w:szCs w:val="24"/>
              </w:rPr>
              <w:t>(</w:t>
            </w:r>
            <w:r w:rsidRPr="005D08D9">
              <w:rPr>
                <w:rFonts w:cs="Times New Roman"/>
                <w:sz w:val="24"/>
                <w:szCs w:val="24"/>
              </w:rPr>
              <w:t>10%)</w:t>
            </w:r>
          </w:p>
        </w:tc>
        <w:tc>
          <w:tcPr>
            <w:tcW w:w="2067" w:type="dxa"/>
            <w:gridSpan w:val="5"/>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средний  </w:t>
            </w:r>
            <w:r w:rsidRPr="005D08D9">
              <w:rPr>
                <w:rFonts w:cs="Times New Roman"/>
                <w:sz w:val="24"/>
                <w:szCs w:val="24"/>
                <w:lang w:val="en-US"/>
              </w:rPr>
              <w:t>(</w:t>
            </w:r>
            <w:r w:rsidRPr="005D08D9">
              <w:rPr>
                <w:rFonts w:cs="Times New Roman"/>
                <w:sz w:val="24"/>
                <w:szCs w:val="24"/>
              </w:rPr>
              <w:t>85%)</w:t>
            </w:r>
          </w:p>
        </w:tc>
        <w:tc>
          <w:tcPr>
            <w:tcW w:w="2388" w:type="dxa"/>
            <w:gridSpan w:val="3"/>
            <w:vAlign w:val="center"/>
          </w:tcPr>
          <w:p w:rsidR="00616429" w:rsidRPr="005D08D9" w:rsidRDefault="00616429" w:rsidP="007671B8">
            <w:pPr>
              <w:suppressAutoHyphens/>
              <w:spacing w:after="0" w:line="240" w:lineRule="auto"/>
              <w:ind w:right="198"/>
              <w:contextualSpacing/>
              <w:jc w:val="center"/>
              <w:rPr>
                <w:rFonts w:cs="Times New Roman"/>
                <w:sz w:val="24"/>
                <w:szCs w:val="24"/>
              </w:rPr>
            </w:pPr>
            <w:r w:rsidRPr="005D08D9">
              <w:rPr>
                <w:rFonts w:cs="Times New Roman"/>
                <w:sz w:val="24"/>
                <w:szCs w:val="24"/>
              </w:rPr>
              <w:t xml:space="preserve">низкий  </w:t>
            </w:r>
            <w:r w:rsidRPr="005D08D9">
              <w:rPr>
                <w:rFonts w:cs="Times New Roman"/>
                <w:sz w:val="24"/>
                <w:szCs w:val="24"/>
                <w:lang w:val="en-US"/>
              </w:rPr>
              <w:t>(</w:t>
            </w:r>
            <w:r w:rsidRPr="005D08D9">
              <w:rPr>
                <w:rFonts w:cs="Times New Roman"/>
                <w:sz w:val="24"/>
                <w:szCs w:val="24"/>
              </w:rPr>
              <w:t>5%)</w:t>
            </w:r>
          </w:p>
        </w:tc>
      </w:tr>
    </w:tbl>
    <w:p w:rsidR="00616429" w:rsidRDefault="00616429" w:rsidP="00616429">
      <w:pPr>
        <w:tabs>
          <w:tab w:val="left" w:pos="709"/>
        </w:tabs>
        <w:spacing w:before="240" w:after="0" w:line="360" w:lineRule="auto"/>
        <w:jc w:val="both"/>
        <w:rPr>
          <w:szCs w:val="24"/>
        </w:rPr>
      </w:pPr>
      <w:r>
        <w:rPr>
          <w:szCs w:val="24"/>
        </w:rPr>
        <w:lastRenderedPageBreak/>
        <w:tab/>
        <w:t>Из таблицы 10 видно, что основную часть работников предприятия составляют мужчины (62%), а большую часть работников составляют люди в возрасте старше 40 лет (60%). В компании ООО «Глобус» довольно малый процент молодых работников. Анализ кадрового состава предприятия представлен в таблице 11.</w:t>
      </w:r>
    </w:p>
    <w:p w:rsidR="00616429" w:rsidRPr="00AC136D" w:rsidRDefault="00616429" w:rsidP="00616429">
      <w:pPr>
        <w:pStyle w:val="a4"/>
        <w:suppressAutoHyphens/>
        <w:spacing w:after="0"/>
        <w:ind w:left="0"/>
        <w:contextualSpacing/>
        <w:jc w:val="both"/>
        <w:rPr>
          <w:sz w:val="28"/>
        </w:rPr>
      </w:pPr>
      <w:r w:rsidRPr="00AC136D">
        <w:rPr>
          <w:sz w:val="28"/>
        </w:rPr>
        <w:t>Таблица 11 - Анализ кадрового состава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276"/>
        <w:gridCol w:w="567"/>
        <w:gridCol w:w="1559"/>
        <w:gridCol w:w="567"/>
        <w:gridCol w:w="1560"/>
        <w:gridCol w:w="567"/>
        <w:gridCol w:w="850"/>
        <w:gridCol w:w="851"/>
      </w:tblGrid>
      <w:tr w:rsidR="00616429" w:rsidRPr="00550C19" w:rsidTr="003D3AD8">
        <w:tc>
          <w:tcPr>
            <w:tcW w:w="2410" w:type="dxa"/>
            <w:vMerge w:val="restart"/>
            <w:shd w:val="clear" w:color="auto" w:fill="auto"/>
          </w:tcPr>
          <w:p w:rsidR="00616429" w:rsidRPr="00550C19" w:rsidRDefault="00616429" w:rsidP="003D3AD8">
            <w:pPr>
              <w:pStyle w:val="a4"/>
              <w:suppressAutoHyphens/>
              <w:spacing w:after="0"/>
              <w:ind w:left="0"/>
              <w:contextualSpacing/>
              <w:jc w:val="center"/>
            </w:pPr>
            <w:r w:rsidRPr="00550C19">
              <w:t>Категории кадров</w:t>
            </w:r>
          </w:p>
        </w:tc>
        <w:tc>
          <w:tcPr>
            <w:tcW w:w="1843" w:type="dxa"/>
            <w:gridSpan w:val="2"/>
          </w:tcPr>
          <w:p w:rsidR="00616429" w:rsidRPr="00550C19" w:rsidRDefault="00E01645" w:rsidP="003D3AD8">
            <w:pPr>
              <w:pStyle w:val="a4"/>
              <w:suppressAutoHyphens/>
              <w:spacing w:after="0"/>
              <w:ind w:left="0"/>
              <w:contextualSpacing/>
              <w:jc w:val="center"/>
            </w:pPr>
            <w:r>
              <w:t>2014</w:t>
            </w:r>
            <w:r w:rsidR="00616429">
              <w:t>г.</w:t>
            </w:r>
          </w:p>
        </w:tc>
        <w:tc>
          <w:tcPr>
            <w:tcW w:w="2126" w:type="dxa"/>
            <w:gridSpan w:val="2"/>
            <w:shd w:val="clear" w:color="auto" w:fill="auto"/>
          </w:tcPr>
          <w:p w:rsidR="00616429" w:rsidRPr="00550C19" w:rsidRDefault="00E01645" w:rsidP="003D3AD8">
            <w:pPr>
              <w:pStyle w:val="a4"/>
              <w:suppressAutoHyphens/>
              <w:spacing w:after="0"/>
              <w:ind w:left="0"/>
              <w:contextualSpacing/>
              <w:jc w:val="center"/>
            </w:pPr>
            <w:r>
              <w:t>2015</w:t>
            </w:r>
            <w:r w:rsidR="00616429">
              <w:t>г.</w:t>
            </w:r>
          </w:p>
        </w:tc>
        <w:tc>
          <w:tcPr>
            <w:tcW w:w="2127" w:type="dxa"/>
            <w:gridSpan w:val="2"/>
            <w:shd w:val="clear" w:color="auto" w:fill="auto"/>
          </w:tcPr>
          <w:p w:rsidR="00616429" w:rsidRPr="00550C19" w:rsidRDefault="00E01645" w:rsidP="003D3AD8">
            <w:pPr>
              <w:pStyle w:val="a4"/>
              <w:suppressAutoHyphens/>
              <w:spacing w:after="0"/>
              <w:ind w:left="0"/>
              <w:contextualSpacing/>
              <w:jc w:val="center"/>
            </w:pPr>
            <w:r>
              <w:t>2016</w:t>
            </w:r>
            <w:r w:rsidR="00616429">
              <w:t>г.</w:t>
            </w:r>
          </w:p>
        </w:tc>
        <w:tc>
          <w:tcPr>
            <w:tcW w:w="1701" w:type="dxa"/>
            <w:gridSpan w:val="2"/>
          </w:tcPr>
          <w:p w:rsidR="00616429" w:rsidRPr="00550C19" w:rsidRDefault="00616429" w:rsidP="003D3AD8">
            <w:pPr>
              <w:pStyle w:val="a4"/>
              <w:suppressAutoHyphens/>
              <w:spacing w:after="0"/>
              <w:ind w:left="0"/>
              <w:contextualSpacing/>
              <w:jc w:val="center"/>
            </w:pPr>
            <w:r>
              <w:t>Темп роста, %</w:t>
            </w:r>
          </w:p>
        </w:tc>
      </w:tr>
      <w:tr w:rsidR="00616429" w:rsidRPr="00550C19" w:rsidTr="003D3AD8">
        <w:tc>
          <w:tcPr>
            <w:tcW w:w="2410" w:type="dxa"/>
            <w:vMerge/>
            <w:shd w:val="clear" w:color="auto" w:fill="auto"/>
          </w:tcPr>
          <w:p w:rsidR="00616429" w:rsidRPr="00550C19" w:rsidRDefault="00616429" w:rsidP="003D3AD8">
            <w:pPr>
              <w:pStyle w:val="a4"/>
              <w:suppressAutoHyphens/>
              <w:spacing w:after="0"/>
              <w:contextualSpacing/>
              <w:jc w:val="center"/>
            </w:pPr>
          </w:p>
        </w:tc>
        <w:tc>
          <w:tcPr>
            <w:tcW w:w="1276" w:type="dxa"/>
          </w:tcPr>
          <w:p w:rsidR="00616429" w:rsidRPr="00550C19" w:rsidRDefault="00616429" w:rsidP="003D3AD8">
            <w:pPr>
              <w:pStyle w:val="a4"/>
              <w:suppressAutoHyphens/>
              <w:spacing w:after="0"/>
              <w:ind w:left="0"/>
              <w:contextualSpacing/>
              <w:jc w:val="center"/>
            </w:pPr>
            <w:r w:rsidRPr="00550C19">
              <w:t>Численность, чел.</w:t>
            </w:r>
          </w:p>
        </w:tc>
        <w:tc>
          <w:tcPr>
            <w:tcW w:w="567" w:type="dxa"/>
          </w:tcPr>
          <w:p w:rsidR="00616429" w:rsidRPr="00550C19" w:rsidRDefault="00616429" w:rsidP="003D3AD8">
            <w:pPr>
              <w:pStyle w:val="a4"/>
              <w:suppressAutoHyphens/>
              <w:spacing w:after="0"/>
              <w:ind w:left="0"/>
              <w:contextualSpacing/>
              <w:jc w:val="center"/>
            </w:pPr>
            <w:r w:rsidRPr="00550C19">
              <w:t>%</w:t>
            </w:r>
          </w:p>
        </w:tc>
        <w:tc>
          <w:tcPr>
            <w:tcW w:w="1559" w:type="dxa"/>
            <w:shd w:val="clear" w:color="auto" w:fill="auto"/>
          </w:tcPr>
          <w:p w:rsidR="00616429" w:rsidRPr="00550C19" w:rsidRDefault="00616429" w:rsidP="003D3AD8">
            <w:pPr>
              <w:pStyle w:val="a4"/>
              <w:suppressAutoHyphens/>
              <w:spacing w:after="0"/>
              <w:ind w:left="0"/>
              <w:contextualSpacing/>
              <w:jc w:val="center"/>
            </w:pPr>
            <w:r w:rsidRPr="00550C19">
              <w:t>Численность, чел.</w:t>
            </w:r>
          </w:p>
        </w:tc>
        <w:tc>
          <w:tcPr>
            <w:tcW w:w="567" w:type="dxa"/>
            <w:shd w:val="clear" w:color="auto" w:fill="auto"/>
          </w:tcPr>
          <w:p w:rsidR="00616429" w:rsidRPr="00550C19" w:rsidRDefault="00616429" w:rsidP="003D3AD8">
            <w:pPr>
              <w:pStyle w:val="a4"/>
              <w:suppressAutoHyphens/>
              <w:spacing w:after="0"/>
              <w:ind w:left="0"/>
              <w:contextualSpacing/>
              <w:jc w:val="center"/>
            </w:pPr>
            <w:r w:rsidRPr="00550C19">
              <w:t>%</w:t>
            </w:r>
          </w:p>
        </w:tc>
        <w:tc>
          <w:tcPr>
            <w:tcW w:w="1560" w:type="dxa"/>
            <w:shd w:val="clear" w:color="auto" w:fill="auto"/>
          </w:tcPr>
          <w:p w:rsidR="00616429" w:rsidRPr="00550C19" w:rsidRDefault="00616429" w:rsidP="003D3AD8">
            <w:pPr>
              <w:pStyle w:val="a4"/>
              <w:suppressAutoHyphens/>
              <w:spacing w:after="0"/>
              <w:ind w:left="0"/>
              <w:contextualSpacing/>
              <w:jc w:val="center"/>
            </w:pPr>
            <w:r w:rsidRPr="00550C19">
              <w:t>Численность, чел.</w:t>
            </w:r>
          </w:p>
        </w:tc>
        <w:tc>
          <w:tcPr>
            <w:tcW w:w="567" w:type="dxa"/>
            <w:shd w:val="clear" w:color="auto" w:fill="auto"/>
          </w:tcPr>
          <w:p w:rsidR="00616429" w:rsidRPr="00550C19" w:rsidRDefault="00616429" w:rsidP="003D3AD8">
            <w:pPr>
              <w:pStyle w:val="a4"/>
              <w:suppressAutoHyphens/>
              <w:spacing w:after="0"/>
              <w:ind w:left="0"/>
              <w:contextualSpacing/>
              <w:jc w:val="center"/>
            </w:pPr>
            <w:r w:rsidRPr="00550C19">
              <w:t>%</w:t>
            </w:r>
          </w:p>
        </w:tc>
        <w:tc>
          <w:tcPr>
            <w:tcW w:w="850" w:type="dxa"/>
          </w:tcPr>
          <w:p w:rsidR="00616429" w:rsidRPr="008622CC" w:rsidRDefault="00E01645" w:rsidP="003D3AD8">
            <w:pPr>
              <w:pStyle w:val="a4"/>
              <w:suppressAutoHyphens/>
              <w:spacing w:after="0"/>
              <w:ind w:left="0"/>
              <w:contextualSpacing/>
              <w:jc w:val="center"/>
              <w:rPr>
                <w:sz w:val="22"/>
                <w:szCs w:val="22"/>
              </w:rPr>
            </w:pPr>
            <w:r>
              <w:rPr>
                <w:sz w:val="22"/>
                <w:szCs w:val="22"/>
              </w:rPr>
              <w:t>2015</w:t>
            </w:r>
            <w:r w:rsidR="00616429" w:rsidRPr="008622CC">
              <w:rPr>
                <w:sz w:val="22"/>
                <w:szCs w:val="22"/>
              </w:rPr>
              <w:t xml:space="preserve">г. к </w:t>
            </w:r>
            <w:r>
              <w:rPr>
                <w:sz w:val="22"/>
                <w:szCs w:val="22"/>
              </w:rPr>
              <w:t>2014</w:t>
            </w:r>
            <w:r w:rsidR="00616429" w:rsidRPr="008622CC">
              <w:rPr>
                <w:sz w:val="22"/>
                <w:szCs w:val="22"/>
              </w:rPr>
              <w:t>г.</w:t>
            </w:r>
          </w:p>
        </w:tc>
        <w:tc>
          <w:tcPr>
            <w:tcW w:w="851" w:type="dxa"/>
          </w:tcPr>
          <w:p w:rsidR="00616429" w:rsidRPr="008622CC" w:rsidRDefault="00E01645" w:rsidP="003D3AD8">
            <w:pPr>
              <w:pStyle w:val="a4"/>
              <w:suppressAutoHyphens/>
              <w:spacing w:after="0"/>
              <w:ind w:left="0"/>
              <w:contextualSpacing/>
              <w:jc w:val="center"/>
              <w:rPr>
                <w:sz w:val="22"/>
                <w:szCs w:val="22"/>
              </w:rPr>
            </w:pPr>
            <w:r>
              <w:rPr>
                <w:sz w:val="22"/>
                <w:szCs w:val="22"/>
              </w:rPr>
              <w:t>2016</w:t>
            </w:r>
            <w:r w:rsidR="00616429" w:rsidRPr="008622CC">
              <w:rPr>
                <w:sz w:val="22"/>
                <w:szCs w:val="22"/>
              </w:rPr>
              <w:t xml:space="preserve">г. к </w:t>
            </w:r>
            <w:r>
              <w:rPr>
                <w:sz w:val="22"/>
                <w:szCs w:val="22"/>
              </w:rPr>
              <w:t>2015</w:t>
            </w:r>
            <w:r w:rsidR="00616429" w:rsidRPr="008622CC">
              <w:rPr>
                <w:sz w:val="22"/>
                <w:szCs w:val="22"/>
              </w:rPr>
              <w:t>г.</w:t>
            </w:r>
          </w:p>
        </w:tc>
      </w:tr>
      <w:tr w:rsidR="00616429" w:rsidRPr="00550C19" w:rsidTr="003D3AD8">
        <w:trPr>
          <w:trHeight w:val="184"/>
        </w:trPr>
        <w:tc>
          <w:tcPr>
            <w:tcW w:w="2410" w:type="dxa"/>
            <w:shd w:val="clear" w:color="auto" w:fill="auto"/>
          </w:tcPr>
          <w:p w:rsidR="00616429" w:rsidRPr="00550C19" w:rsidRDefault="00616429" w:rsidP="003D3AD8">
            <w:pPr>
              <w:pStyle w:val="a4"/>
              <w:suppressAutoHyphens/>
              <w:spacing w:after="0"/>
              <w:ind w:left="34" w:hanging="34"/>
              <w:contextualSpacing/>
            </w:pPr>
            <w:r>
              <w:t>1.</w:t>
            </w:r>
            <w:r w:rsidRPr="00550C19">
              <w:t>Рабочие</w:t>
            </w:r>
          </w:p>
        </w:tc>
        <w:tc>
          <w:tcPr>
            <w:tcW w:w="1276" w:type="dxa"/>
          </w:tcPr>
          <w:p w:rsidR="00616429" w:rsidRPr="00550C19" w:rsidRDefault="00616429" w:rsidP="003D3AD8">
            <w:pPr>
              <w:pStyle w:val="a4"/>
              <w:suppressAutoHyphens/>
              <w:spacing w:after="0"/>
              <w:ind w:left="0"/>
              <w:contextualSpacing/>
              <w:jc w:val="both"/>
            </w:pPr>
            <w:r w:rsidRPr="00550C19">
              <w:t>27</w:t>
            </w:r>
          </w:p>
        </w:tc>
        <w:tc>
          <w:tcPr>
            <w:tcW w:w="567" w:type="dxa"/>
          </w:tcPr>
          <w:p w:rsidR="00616429" w:rsidRPr="00550C19" w:rsidRDefault="00616429" w:rsidP="003D3AD8">
            <w:pPr>
              <w:pStyle w:val="a4"/>
              <w:suppressAutoHyphens/>
              <w:spacing w:after="0"/>
              <w:ind w:left="0"/>
              <w:contextualSpacing/>
              <w:jc w:val="both"/>
            </w:pPr>
            <w:r w:rsidRPr="00550C19">
              <w:t>3</w:t>
            </w:r>
            <w:r>
              <w:t>1</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30</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3</w:t>
            </w:r>
            <w:r>
              <w:t>3</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30</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3</w:t>
            </w:r>
            <w:r>
              <w:t>3</w:t>
            </w:r>
          </w:p>
        </w:tc>
        <w:tc>
          <w:tcPr>
            <w:tcW w:w="850" w:type="dxa"/>
          </w:tcPr>
          <w:p w:rsidR="00616429" w:rsidRPr="00550C19" w:rsidRDefault="00616429" w:rsidP="003D3AD8">
            <w:pPr>
              <w:pStyle w:val="a4"/>
              <w:suppressAutoHyphens/>
              <w:spacing w:after="0"/>
              <w:ind w:left="0"/>
              <w:contextualSpacing/>
              <w:jc w:val="both"/>
            </w:pPr>
            <w:r>
              <w:t>2</w:t>
            </w:r>
          </w:p>
        </w:tc>
        <w:tc>
          <w:tcPr>
            <w:tcW w:w="851" w:type="dxa"/>
          </w:tcPr>
          <w:p w:rsidR="00616429" w:rsidRPr="00550C19" w:rsidRDefault="00616429" w:rsidP="003D3AD8">
            <w:pPr>
              <w:pStyle w:val="a4"/>
              <w:suppressAutoHyphens/>
              <w:spacing w:after="0"/>
              <w:ind w:left="0"/>
              <w:contextualSpacing/>
              <w:jc w:val="both"/>
            </w:pPr>
            <w:r>
              <w:t>0</w:t>
            </w:r>
          </w:p>
        </w:tc>
      </w:tr>
      <w:tr w:rsidR="00616429" w:rsidRPr="00550C19" w:rsidTr="003D3AD8">
        <w:tc>
          <w:tcPr>
            <w:tcW w:w="2410" w:type="dxa"/>
            <w:shd w:val="clear" w:color="auto" w:fill="auto"/>
          </w:tcPr>
          <w:p w:rsidR="00616429" w:rsidRPr="00550C19" w:rsidRDefault="00616429" w:rsidP="003D3AD8">
            <w:pPr>
              <w:pStyle w:val="a4"/>
              <w:suppressAutoHyphens/>
              <w:spacing w:after="0"/>
              <w:contextualSpacing/>
            </w:pPr>
            <w:r w:rsidRPr="00550C19">
              <w:t xml:space="preserve">в т.ч. основные </w:t>
            </w:r>
          </w:p>
        </w:tc>
        <w:tc>
          <w:tcPr>
            <w:tcW w:w="1276" w:type="dxa"/>
          </w:tcPr>
          <w:p w:rsidR="00616429" w:rsidRPr="00550C19" w:rsidRDefault="00616429" w:rsidP="003D3AD8">
            <w:pPr>
              <w:pStyle w:val="a4"/>
              <w:suppressAutoHyphens/>
              <w:spacing w:after="0"/>
              <w:ind w:left="0"/>
              <w:contextualSpacing/>
              <w:jc w:val="both"/>
            </w:pPr>
            <w:r w:rsidRPr="00550C19">
              <w:t>16</w:t>
            </w:r>
          </w:p>
        </w:tc>
        <w:tc>
          <w:tcPr>
            <w:tcW w:w="567" w:type="dxa"/>
          </w:tcPr>
          <w:p w:rsidR="00616429" w:rsidRPr="00550C19" w:rsidRDefault="00616429" w:rsidP="003D3AD8">
            <w:pPr>
              <w:pStyle w:val="a4"/>
              <w:suppressAutoHyphens/>
              <w:spacing w:after="0"/>
              <w:ind w:left="0"/>
              <w:contextualSpacing/>
              <w:jc w:val="both"/>
            </w:pPr>
            <w:r w:rsidRPr="00550C19">
              <w:t>1</w:t>
            </w:r>
            <w:r>
              <w:t>8</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19</w:t>
            </w:r>
          </w:p>
        </w:tc>
        <w:tc>
          <w:tcPr>
            <w:tcW w:w="567" w:type="dxa"/>
            <w:shd w:val="clear" w:color="auto" w:fill="auto"/>
          </w:tcPr>
          <w:p w:rsidR="00616429" w:rsidRPr="00550C19" w:rsidRDefault="00616429" w:rsidP="003D3AD8">
            <w:pPr>
              <w:pStyle w:val="a4"/>
              <w:suppressAutoHyphens/>
              <w:spacing w:after="0"/>
              <w:ind w:left="0"/>
              <w:contextualSpacing/>
              <w:jc w:val="both"/>
            </w:pPr>
            <w:r>
              <w:t>21</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19</w:t>
            </w:r>
          </w:p>
        </w:tc>
        <w:tc>
          <w:tcPr>
            <w:tcW w:w="567" w:type="dxa"/>
            <w:shd w:val="clear" w:color="auto" w:fill="auto"/>
          </w:tcPr>
          <w:p w:rsidR="00616429" w:rsidRPr="00550C19" w:rsidRDefault="00616429" w:rsidP="003D3AD8">
            <w:pPr>
              <w:pStyle w:val="a4"/>
              <w:suppressAutoHyphens/>
              <w:spacing w:after="0"/>
              <w:ind w:left="0"/>
              <w:contextualSpacing/>
              <w:jc w:val="both"/>
            </w:pPr>
            <w:r>
              <w:t>21</w:t>
            </w:r>
          </w:p>
        </w:tc>
        <w:tc>
          <w:tcPr>
            <w:tcW w:w="850" w:type="dxa"/>
          </w:tcPr>
          <w:p w:rsidR="00616429" w:rsidRPr="00550C19" w:rsidRDefault="00616429" w:rsidP="003D3AD8">
            <w:pPr>
              <w:pStyle w:val="a4"/>
              <w:suppressAutoHyphens/>
              <w:spacing w:after="0"/>
              <w:ind w:left="0"/>
              <w:contextualSpacing/>
              <w:jc w:val="both"/>
            </w:pPr>
            <w:r>
              <w:t>3</w:t>
            </w:r>
          </w:p>
        </w:tc>
        <w:tc>
          <w:tcPr>
            <w:tcW w:w="851" w:type="dxa"/>
          </w:tcPr>
          <w:p w:rsidR="00616429" w:rsidRPr="00550C19" w:rsidRDefault="00616429" w:rsidP="003D3AD8">
            <w:pPr>
              <w:pStyle w:val="a4"/>
              <w:suppressAutoHyphens/>
              <w:spacing w:after="0"/>
              <w:ind w:left="0"/>
              <w:contextualSpacing/>
              <w:jc w:val="both"/>
            </w:pPr>
            <w:r>
              <w:t>0</w:t>
            </w:r>
          </w:p>
        </w:tc>
      </w:tr>
      <w:tr w:rsidR="00616429" w:rsidRPr="00550C19" w:rsidTr="003D3AD8">
        <w:trPr>
          <w:trHeight w:val="319"/>
        </w:trPr>
        <w:tc>
          <w:tcPr>
            <w:tcW w:w="2410" w:type="dxa"/>
            <w:shd w:val="clear" w:color="auto" w:fill="auto"/>
          </w:tcPr>
          <w:p w:rsidR="00616429" w:rsidRPr="00550C19" w:rsidRDefault="00616429" w:rsidP="003D3AD8">
            <w:pPr>
              <w:pStyle w:val="a4"/>
              <w:suppressAutoHyphens/>
              <w:spacing w:after="0"/>
              <w:contextualSpacing/>
            </w:pPr>
            <w:r w:rsidRPr="00550C19">
              <w:t xml:space="preserve">          вспомогательные</w:t>
            </w:r>
          </w:p>
        </w:tc>
        <w:tc>
          <w:tcPr>
            <w:tcW w:w="1276" w:type="dxa"/>
          </w:tcPr>
          <w:p w:rsidR="00616429" w:rsidRPr="00550C19" w:rsidRDefault="00616429" w:rsidP="003D3AD8">
            <w:pPr>
              <w:pStyle w:val="a4"/>
              <w:suppressAutoHyphens/>
              <w:spacing w:after="0"/>
              <w:ind w:left="0"/>
              <w:contextualSpacing/>
              <w:jc w:val="both"/>
            </w:pPr>
            <w:r w:rsidRPr="00550C19">
              <w:t>11</w:t>
            </w:r>
          </w:p>
        </w:tc>
        <w:tc>
          <w:tcPr>
            <w:tcW w:w="567" w:type="dxa"/>
          </w:tcPr>
          <w:p w:rsidR="00616429" w:rsidRPr="00550C19" w:rsidRDefault="00616429" w:rsidP="003D3AD8">
            <w:pPr>
              <w:pStyle w:val="a4"/>
              <w:suppressAutoHyphens/>
              <w:spacing w:after="0"/>
              <w:ind w:left="0"/>
              <w:contextualSpacing/>
              <w:jc w:val="both"/>
            </w:pPr>
            <w:r w:rsidRPr="00550C19">
              <w:t>13</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11</w:t>
            </w:r>
          </w:p>
        </w:tc>
        <w:tc>
          <w:tcPr>
            <w:tcW w:w="567" w:type="dxa"/>
            <w:shd w:val="clear" w:color="auto" w:fill="auto"/>
          </w:tcPr>
          <w:p w:rsidR="00616429" w:rsidRPr="00550C19" w:rsidRDefault="00616429" w:rsidP="003D3AD8">
            <w:pPr>
              <w:pStyle w:val="a4"/>
              <w:suppressAutoHyphens/>
              <w:spacing w:after="0"/>
              <w:ind w:left="0"/>
              <w:contextualSpacing/>
              <w:jc w:val="both"/>
            </w:pPr>
            <w:r>
              <w:t>12</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11</w:t>
            </w:r>
          </w:p>
        </w:tc>
        <w:tc>
          <w:tcPr>
            <w:tcW w:w="567" w:type="dxa"/>
            <w:shd w:val="clear" w:color="auto" w:fill="auto"/>
          </w:tcPr>
          <w:p w:rsidR="00616429" w:rsidRPr="00550C19" w:rsidRDefault="00616429" w:rsidP="003D3AD8">
            <w:pPr>
              <w:pStyle w:val="a4"/>
              <w:suppressAutoHyphens/>
              <w:spacing w:after="0"/>
              <w:ind w:left="0"/>
              <w:contextualSpacing/>
              <w:jc w:val="both"/>
            </w:pPr>
            <w:r>
              <w:t>12</w:t>
            </w:r>
          </w:p>
        </w:tc>
        <w:tc>
          <w:tcPr>
            <w:tcW w:w="850" w:type="dxa"/>
          </w:tcPr>
          <w:p w:rsidR="00616429" w:rsidRPr="00550C19" w:rsidRDefault="00616429" w:rsidP="003D3AD8">
            <w:pPr>
              <w:pStyle w:val="a4"/>
              <w:suppressAutoHyphens/>
              <w:spacing w:after="0"/>
              <w:ind w:left="0"/>
              <w:contextualSpacing/>
              <w:jc w:val="both"/>
            </w:pPr>
            <w:r>
              <w:t>-1</w:t>
            </w:r>
          </w:p>
        </w:tc>
        <w:tc>
          <w:tcPr>
            <w:tcW w:w="851" w:type="dxa"/>
          </w:tcPr>
          <w:p w:rsidR="00616429" w:rsidRPr="00550C19" w:rsidRDefault="00616429" w:rsidP="003D3AD8">
            <w:pPr>
              <w:pStyle w:val="a4"/>
              <w:suppressAutoHyphens/>
              <w:spacing w:after="0"/>
              <w:ind w:left="0"/>
              <w:contextualSpacing/>
              <w:jc w:val="both"/>
            </w:pPr>
            <w:r>
              <w:t>0</w:t>
            </w:r>
          </w:p>
        </w:tc>
      </w:tr>
      <w:tr w:rsidR="00616429" w:rsidRPr="00550C19" w:rsidTr="003D3AD8">
        <w:trPr>
          <w:trHeight w:val="340"/>
        </w:trPr>
        <w:tc>
          <w:tcPr>
            <w:tcW w:w="2410" w:type="dxa"/>
            <w:shd w:val="clear" w:color="auto" w:fill="auto"/>
          </w:tcPr>
          <w:p w:rsidR="00616429" w:rsidRPr="00550C19" w:rsidRDefault="00616429" w:rsidP="003D3AD8">
            <w:pPr>
              <w:pStyle w:val="a4"/>
              <w:suppressAutoHyphens/>
              <w:spacing w:after="0"/>
              <w:ind w:left="0"/>
              <w:contextualSpacing/>
            </w:pPr>
            <w:r>
              <w:t>2.</w:t>
            </w:r>
            <w:r w:rsidRPr="00550C19">
              <w:t>Служащие</w:t>
            </w:r>
          </w:p>
        </w:tc>
        <w:tc>
          <w:tcPr>
            <w:tcW w:w="1276" w:type="dxa"/>
          </w:tcPr>
          <w:p w:rsidR="00616429" w:rsidRPr="00550C19" w:rsidRDefault="00616429" w:rsidP="003D3AD8">
            <w:pPr>
              <w:pStyle w:val="a4"/>
              <w:suppressAutoHyphens/>
              <w:spacing w:after="0"/>
              <w:ind w:left="0"/>
              <w:contextualSpacing/>
              <w:jc w:val="both"/>
            </w:pPr>
            <w:r w:rsidRPr="00550C19">
              <w:t>60</w:t>
            </w:r>
          </w:p>
        </w:tc>
        <w:tc>
          <w:tcPr>
            <w:tcW w:w="567" w:type="dxa"/>
          </w:tcPr>
          <w:p w:rsidR="00616429" w:rsidRPr="00550C19" w:rsidRDefault="00616429" w:rsidP="003D3AD8">
            <w:pPr>
              <w:pStyle w:val="a4"/>
              <w:suppressAutoHyphens/>
              <w:spacing w:after="0"/>
              <w:ind w:left="0"/>
              <w:contextualSpacing/>
              <w:jc w:val="both"/>
            </w:pPr>
            <w:r>
              <w:t>69</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6</w:t>
            </w:r>
            <w:r>
              <w:t>0</w:t>
            </w:r>
          </w:p>
        </w:tc>
        <w:tc>
          <w:tcPr>
            <w:tcW w:w="567" w:type="dxa"/>
            <w:shd w:val="clear" w:color="auto" w:fill="auto"/>
          </w:tcPr>
          <w:p w:rsidR="00616429" w:rsidRPr="00550C19" w:rsidRDefault="00616429" w:rsidP="003D3AD8">
            <w:pPr>
              <w:pStyle w:val="a4"/>
              <w:suppressAutoHyphens/>
              <w:spacing w:after="0"/>
              <w:ind w:left="0"/>
              <w:contextualSpacing/>
              <w:jc w:val="both"/>
            </w:pPr>
            <w:r>
              <w:t>69</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6</w:t>
            </w:r>
            <w:r>
              <w:t>0</w:t>
            </w:r>
          </w:p>
        </w:tc>
        <w:tc>
          <w:tcPr>
            <w:tcW w:w="567" w:type="dxa"/>
            <w:shd w:val="clear" w:color="auto" w:fill="auto"/>
          </w:tcPr>
          <w:p w:rsidR="00616429" w:rsidRPr="00550C19" w:rsidRDefault="00616429" w:rsidP="003D3AD8">
            <w:pPr>
              <w:pStyle w:val="a4"/>
              <w:suppressAutoHyphens/>
              <w:spacing w:after="0"/>
              <w:ind w:left="0"/>
              <w:contextualSpacing/>
              <w:jc w:val="both"/>
            </w:pPr>
            <w:r>
              <w:t>69</w:t>
            </w:r>
          </w:p>
        </w:tc>
        <w:tc>
          <w:tcPr>
            <w:tcW w:w="850" w:type="dxa"/>
          </w:tcPr>
          <w:p w:rsidR="00616429" w:rsidRDefault="00616429" w:rsidP="003D3AD8">
            <w:pPr>
              <w:pStyle w:val="a4"/>
              <w:suppressAutoHyphens/>
              <w:spacing w:after="0"/>
              <w:ind w:left="0"/>
              <w:contextualSpacing/>
              <w:jc w:val="both"/>
            </w:pPr>
            <w:r>
              <w:t>0</w:t>
            </w:r>
          </w:p>
        </w:tc>
        <w:tc>
          <w:tcPr>
            <w:tcW w:w="851" w:type="dxa"/>
          </w:tcPr>
          <w:p w:rsidR="00616429" w:rsidRDefault="00616429" w:rsidP="003D3AD8">
            <w:pPr>
              <w:pStyle w:val="a4"/>
              <w:suppressAutoHyphens/>
              <w:spacing w:after="0"/>
              <w:ind w:left="0"/>
              <w:contextualSpacing/>
              <w:jc w:val="both"/>
            </w:pPr>
            <w:r>
              <w:t>0</w:t>
            </w:r>
          </w:p>
        </w:tc>
      </w:tr>
      <w:tr w:rsidR="00616429" w:rsidRPr="00550C19" w:rsidTr="003D3AD8">
        <w:trPr>
          <w:trHeight w:val="340"/>
        </w:trPr>
        <w:tc>
          <w:tcPr>
            <w:tcW w:w="2410" w:type="dxa"/>
            <w:shd w:val="clear" w:color="auto" w:fill="auto"/>
          </w:tcPr>
          <w:p w:rsidR="00616429" w:rsidRPr="00550C19" w:rsidRDefault="00616429" w:rsidP="003D3AD8">
            <w:pPr>
              <w:pStyle w:val="a4"/>
              <w:suppressAutoHyphens/>
              <w:spacing w:after="0"/>
              <w:contextualSpacing/>
            </w:pPr>
            <w:r w:rsidRPr="00550C19">
              <w:t>в т.ч. руководители</w:t>
            </w:r>
          </w:p>
        </w:tc>
        <w:tc>
          <w:tcPr>
            <w:tcW w:w="1276" w:type="dxa"/>
          </w:tcPr>
          <w:p w:rsidR="00616429" w:rsidRPr="00550C19" w:rsidRDefault="00616429" w:rsidP="003D3AD8">
            <w:pPr>
              <w:pStyle w:val="a4"/>
              <w:suppressAutoHyphens/>
              <w:spacing w:after="0"/>
              <w:ind w:left="0"/>
              <w:contextualSpacing/>
              <w:jc w:val="both"/>
            </w:pPr>
            <w:r w:rsidRPr="00550C19">
              <w:t>7</w:t>
            </w:r>
          </w:p>
        </w:tc>
        <w:tc>
          <w:tcPr>
            <w:tcW w:w="567" w:type="dxa"/>
          </w:tcPr>
          <w:p w:rsidR="00616429" w:rsidRPr="00550C19" w:rsidRDefault="00616429" w:rsidP="003D3AD8">
            <w:pPr>
              <w:pStyle w:val="a4"/>
              <w:suppressAutoHyphens/>
              <w:spacing w:after="0"/>
              <w:ind w:left="0"/>
              <w:contextualSpacing/>
              <w:jc w:val="both"/>
            </w:pPr>
            <w:r w:rsidRPr="00550C19">
              <w:t>8</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7</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8</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7</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8</w:t>
            </w:r>
          </w:p>
        </w:tc>
        <w:tc>
          <w:tcPr>
            <w:tcW w:w="850" w:type="dxa"/>
          </w:tcPr>
          <w:p w:rsidR="00616429" w:rsidRPr="00550C19" w:rsidRDefault="00616429" w:rsidP="003D3AD8">
            <w:pPr>
              <w:pStyle w:val="a4"/>
              <w:suppressAutoHyphens/>
              <w:spacing w:after="0"/>
              <w:ind w:left="0"/>
              <w:contextualSpacing/>
              <w:jc w:val="both"/>
            </w:pPr>
            <w:r>
              <w:t>0</w:t>
            </w:r>
          </w:p>
        </w:tc>
        <w:tc>
          <w:tcPr>
            <w:tcW w:w="851" w:type="dxa"/>
          </w:tcPr>
          <w:p w:rsidR="00616429" w:rsidRPr="00550C19" w:rsidRDefault="00616429" w:rsidP="003D3AD8">
            <w:pPr>
              <w:pStyle w:val="a4"/>
              <w:suppressAutoHyphens/>
              <w:spacing w:after="0"/>
              <w:ind w:left="0"/>
              <w:contextualSpacing/>
              <w:jc w:val="both"/>
            </w:pPr>
            <w:r>
              <w:t>0</w:t>
            </w:r>
          </w:p>
        </w:tc>
      </w:tr>
      <w:tr w:rsidR="00616429" w:rsidRPr="00550C19" w:rsidTr="003D3AD8">
        <w:trPr>
          <w:trHeight w:val="340"/>
        </w:trPr>
        <w:tc>
          <w:tcPr>
            <w:tcW w:w="2410" w:type="dxa"/>
            <w:shd w:val="clear" w:color="auto" w:fill="auto"/>
          </w:tcPr>
          <w:p w:rsidR="00616429" w:rsidRPr="00550C19" w:rsidRDefault="00616429" w:rsidP="003D3AD8">
            <w:pPr>
              <w:pStyle w:val="a4"/>
              <w:suppressAutoHyphens/>
              <w:spacing w:after="0"/>
              <w:ind w:left="0" w:firstLine="318"/>
              <w:contextualSpacing/>
            </w:pPr>
            <w:r w:rsidRPr="00550C19">
              <w:t>специалисты</w:t>
            </w:r>
          </w:p>
        </w:tc>
        <w:tc>
          <w:tcPr>
            <w:tcW w:w="1276" w:type="dxa"/>
          </w:tcPr>
          <w:p w:rsidR="00616429" w:rsidRPr="00550C19" w:rsidRDefault="00616429" w:rsidP="003D3AD8">
            <w:pPr>
              <w:pStyle w:val="a4"/>
              <w:suppressAutoHyphens/>
              <w:spacing w:after="0"/>
              <w:ind w:left="0"/>
              <w:contextualSpacing/>
              <w:jc w:val="both"/>
            </w:pPr>
            <w:r w:rsidRPr="00550C19">
              <w:t>29</w:t>
            </w:r>
          </w:p>
        </w:tc>
        <w:tc>
          <w:tcPr>
            <w:tcW w:w="567" w:type="dxa"/>
          </w:tcPr>
          <w:p w:rsidR="00616429" w:rsidRPr="00550C19" w:rsidRDefault="00616429" w:rsidP="003D3AD8">
            <w:pPr>
              <w:pStyle w:val="a4"/>
              <w:suppressAutoHyphens/>
              <w:spacing w:after="0"/>
              <w:ind w:left="0"/>
              <w:contextualSpacing/>
              <w:jc w:val="both"/>
            </w:pPr>
            <w:r w:rsidRPr="00550C19">
              <w:t>3</w:t>
            </w:r>
            <w:r>
              <w:t>3</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29</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3</w:t>
            </w:r>
            <w:r>
              <w:t>3</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29</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3</w:t>
            </w:r>
            <w:r>
              <w:t>3</w:t>
            </w:r>
          </w:p>
        </w:tc>
        <w:tc>
          <w:tcPr>
            <w:tcW w:w="850" w:type="dxa"/>
          </w:tcPr>
          <w:p w:rsidR="00616429" w:rsidRPr="00550C19" w:rsidRDefault="00616429" w:rsidP="003D3AD8">
            <w:pPr>
              <w:pStyle w:val="a4"/>
              <w:suppressAutoHyphens/>
              <w:spacing w:after="0"/>
              <w:ind w:left="0"/>
              <w:contextualSpacing/>
              <w:jc w:val="both"/>
            </w:pPr>
            <w:r>
              <w:t>0</w:t>
            </w:r>
          </w:p>
        </w:tc>
        <w:tc>
          <w:tcPr>
            <w:tcW w:w="851" w:type="dxa"/>
          </w:tcPr>
          <w:p w:rsidR="00616429" w:rsidRPr="00550C19" w:rsidRDefault="00616429" w:rsidP="003D3AD8">
            <w:pPr>
              <w:pStyle w:val="a4"/>
              <w:suppressAutoHyphens/>
              <w:spacing w:after="0"/>
              <w:ind w:left="0"/>
              <w:contextualSpacing/>
              <w:jc w:val="both"/>
            </w:pPr>
            <w:r>
              <w:t>0</w:t>
            </w:r>
          </w:p>
        </w:tc>
      </w:tr>
      <w:tr w:rsidR="00616429" w:rsidRPr="00550C19" w:rsidTr="003D3AD8">
        <w:tc>
          <w:tcPr>
            <w:tcW w:w="2410" w:type="dxa"/>
            <w:shd w:val="clear" w:color="auto" w:fill="auto"/>
          </w:tcPr>
          <w:p w:rsidR="00616429" w:rsidRPr="00550C19" w:rsidRDefault="00616429" w:rsidP="003D3AD8">
            <w:pPr>
              <w:pStyle w:val="a4"/>
              <w:suppressAutoHyphens/>
              <w:spacing w:after="0"/>
              <w:ind w:left="318"/>
              <w:contextualSpacing/>
            </w:pPr>
            <w:r w:rsidRPr="00550C19">
              <w:t xml:space="preserve"> технические исполнители</w:t>
            </w:r>
          </w:p>
        </w:tc>
        <w:tc>
          <w:tcPr>
            <w:tcW w:w="1276" w:type="dxa"/>
          </w:tcPr>
          <w:p w:rsidR="00616429" w:rsidRPr="00550C19" w:rsidRDefault="00616429" w:rsidP="003D3AD8">
            <w:pPr>
              <w:pStyle w:val="a4"/>
              <w:suppressAutoHyphens/>
              <w:spacing w:after="0"/>
              <w:ind w:left="0"/>
              <w:contextualSpacing/>
              <w:jc w:val="both"/>
            </w:pPr>
            <w:r w:rsidRPr="00550C19">
              <w:t>24</w:t>
            </w:r>
          </w:p>
        </w:tc>
        <w:tc>
          <w:tcPr>
            <w:tcW w:w="567" w:type="dxa"/>
          </w:tcPr>
          <w:p w:rsidR="00616429" w:rsidRPr="00550C19" w:rsidRDefault="00616429" w:rsidP="003D3AD8">
            <w:pPr>
              <w:pStyle w:val="a4"/>
              <w:suppressAutoHyphens/>
              <w:spacing w:after="0"/>
              <w:ind w:left="0"/>
              <w:contextualSpacing/>
              <w:jc w:val="both"/>
            </w:pPr>
            <w:r w:rsidRPr="00550C19">
              <w:t>28</w:t>
            </w: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24</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28</w:t>
            </w: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24</w:t>
            </w:r>
          </w:p>
        </w:tc>
        <w:tc>
          <w:tcPr>
            <w:tcW w:w="567" w:type="dxa"/>
            <w:shd w:val="clear" w:color="auto" w:fill="auto"/>
          </w:tcPr>
          <w:p w:rsidR="00616429" w:rsidRPr="00550C19" w:rsidRDefault="00616429" w:rsidP="003D3AD8">
            <w:pPr>
              <w:pStyle w:val="a4"/>
              <w:suppressAutoHyphens/>
              <w:spacing w:after="0"/>
              <w:ind w:left="0"/>
              <w:contextualSpacing/>
              <w:jc w:val="both"/>
            </w:pPr>
            <w:r w:rsidRPr="00550C19">
              <w:t>28</w:t>
            </w:r>
          </w:p>
        </w:tc>
        <w:tc>
          <w:tcPr>
            <w:tcW w:w="850" w:type="dxa"/>
          </w:tcPr>
          <w:p w:rsidR="00616429" w:rsidRPr="00550C19" w:rsidRDefault="00616429" w:rsidP="003D3AD8">
            <w:pPr>
              <w:pStyle w:val="a4"/>
              <w:suppressAutoHyphens/>
              <w:spacing w:after="0"/>
              <w:ind w:left="0"/>
              <w:contextualSpacing/>
              <w:jc w:val="both"/>
            </w:pPr>
            <w:r>
              <w:t>0</w:t>
            </w:r>
          </w:p>
        </w:tc>
        <w:tc>
          <w:tcPr>
            <w:tcW w:w="851" w:type="dxa"/>
          </w:tcPr>
          <w:p w:rsidR="00616429" w:rsidRPr="00550C19" w:rsidRDefault="00616429" w:rsidP="003D3AD8">
            <w:pPr>
              <w:pStyle w:val="a4"/>
              <w:suppressAutoHyphens/>
              <w:spacing w:after="0"/>
              <w:ind w:left="0"/>
              <w:contextualSpacing/>
              <w:jc w:val="both"/>
            </w:pPr>
            <w:r>
              <w:t>0</w:t>
            </w:r>
          </w:p>
        </w:tc>
      </w:tr>
      <w:tr w:rsidR="00616429" w:rsidRPr="00550C19" w:rsidTr="003D3AD8">
        <w:tc>
          <w:tcPr>
            <w:tcW w:w="2410" w:type="dxa"/>
            <w:shd w:val="clear" w:color="auto" w:fill="auto"/>
          </w:tcPr>
          <w:p w:rsidR="00616429" w:rsidRPr="00550C19" w:rsidRDefault="00616429" w:rsidP="003D3AD8">
            <w:pPr>
              <w:pStyle w:val="a4"/>
              <w:suppressAutoHyphens/>
              <w:spacing w:after="0"/>
              <w:ind w:left="720" w:hanging="720"/>
              <w:contextualSpacing/>
            </w:pPr>
            <w:r w:rsidRPr="00550C19">
              <w:t>Всего</w:t>
            </w:r>
          </w:p>
        </w:tc>
        <w:tc>
          <w:tcPr>
            <w:tcW w:w="1276" w:type="dxa"/>
          </w:tcPr>
          <w:p w:rsidR="00616429" w:rsidRPr="00550C19" w:rsidRDefault="00616429" w:rsidP="003D3AD8">
            <w:pPr>
              <w:pStyle w:val="a4"/>
              <w:suppressAutoHyphens/>
              <w:spacing w:after="0"/>
              <w:ind w:left="0"/>
              <w:contextualSpacing/>
              <w:jc w:val="both"/>
            </w:pPr>
            <w:r w:rsidRPr="00550C19">
              <w:t>87</w:t>
            </w:r>
          </w:p>
        </w:tc>
        <w:tc>
          <w:tcPr>
            <w:tcW w:w="567" w:type="dxa"/>
          </w:tcPr>
          <w:p w:rsidR="00616429" w:rsidRPr="00550C19" w:rsidRDefault="00616429" w:rsidP="003D3AD8">
            <w:pPr>
              <w:pStyle w:val="a4"/>
              <w:suppressAutoHyphens/>
              <w:spacing w:after="0"/>
              <w:ind w:left="0"/>
              <w:contextualSpacing/>
              <w:jc w:val="both"/>
            </w:pPr>
          </w:p>
        </w:tc>
        <w:tc>
          <w:tcPr>
            <w:tcW w:w="1559" w:type="dxa"/>
            <w:shd w:val="clear" w:color="auto" w:fill="auto"/>
          </w:tcPr>
          <w:p w:rsidR="00616429" w:rsidRPr="00550C19" w:rsidRDefault="00616429" w:rsidP="003D3AD8">
            <w:pPr>
              <w:pStyle w:val="a4"/>
              <w:suppressAutoHyphens/>
              <w:spacing w:after="0"/>
              <w:ind w:left="0"/>
              <w:contextualSpacing/>
              <w:jc w:val="both"/>
            </w:pPr>
            <w:r w:rsidRPr="00550C19">
              <w:t>90</w:t>
            </w:r>
          </w:p>
        </w:tc>
        <w:tc>
          <w:tcPr>
            <w:tcW w:w="567" w:type="dxa"/>
            <w:shd w:val="clear" w:color="auto" w:fill="auto"/>
          </w:tcPr>
          <w:p w:rsidR="00616429" w:rsidRPr="00550C19" w:rsidRDefault="00616429" w:rsidP="003D3AD8">
            <w:pPr>
              <w:pStyle w:val="a4"/>
              <w:suppressAutoHyphens/>
              <w:spacing w:after="0"/>
              <w:ind w:left="0"/>
              <w:contextualSpacing/>
              <w:jc w:val="both"/>
            </w:pPr>
          </w:p>
        </w:tc>
        <w:tc>
          <w:tcPr>
            <w:tcW w:w="1560" w:type="dxa"/>
            <w:shd w:val="clear" w:color="auto" w:fill="auto"/>
          </w:tcPr>
          <w:p w:rsidR="00616429" w:rsidRPr="00550C19" w:rsidRDefault="00616429" w:rsidP="003D3AD8">
            <w:pPr>
              <w:pStyle w:val="a4"/>
              <w:suppressAutoHyphens/>
              <w:spacing w:after="0"/>
              <w:ind w:left="0"/>
              <w:contextualSpacing/>
              <w:jc w:val="both"/>
            </w:pPr>
            <w:r w:rsidRPr="00550C19">
              <w:t>90</w:t>
            </w:r>
          </w:p>
        </w:tc>
        <w:tc>
          <w:tcPr>
            <w:tcW w:w="567" w:type="dxa"/>
            <w:shd w:val="clear" w:color="auto" w:fill="auto"/>
          </w:tcPr>
          <w:p w:rsidR="00616429" w:rsidRPr="00550C19" w:rsidRDefault="00616429" w:rsidP="003D3AD8">
            <w:pPr>
              <w:pStyle w:val="a4"/>
              <w:suppressAutoHyphens/>
              <w:spacing w:after="0"/>
              <w:ind w:left="0"/>
              <w:contextualSpacing/>
              <w:jc w:val="both"/>
              <w:rPr>
                <w:b/>
              </w:rPr>
            </w:pPr>
          </w:p>
        </w:tc>
        <w:tc>
          <w:tcPr>
            <w:tcW w:w="850" w:type="dxa"/>
          </w:tcPr>
          <w:p w:rsidR="00616429" w:rsidRPr="001E7B82" w:rsidRDefault="00616429" w:rsidP="003D3AD8">
            <w:pPr>
              <w:pStyle w:val="a4"/>
              <w:suppressAutoHyphens/>
              <w:spacing w:after="0"/>
              <w:ind w:left="0"/>
              <w:contextualSpacing/>
              <w:jc w:val="both"/>
            </w:pPr>
            <w:r w:rsidRPr="001E7B82">
              <w:t>3,4</w:t>
            </w:r>
          </w:p>
        </w:tc>
        <w:tc>
          <w:tcPr>
            <w:tcW w:w="851" w:type="dxa"/>
          </w:tcPr>
          <w:p w:rsidR="00616429" w:rsidRPr="001E7B82" w:rsidRDefault="00616429" w:rsidP="003D3AD8">
            <w:pPr>
              <w:pStyle w:val="a4"/>
              <w:suppressAutoHyphens/>
              <w:spacing w:after="0"/>
              <w:ind w:left="0"/>
              <w:contextualSpacing/>
              <w:jc w:val="both"/>
            </w:pPr>
            <w:r w:rsidRPr="001E7B82">
              <w:t>0</w:t>
            </w:r>
          </w:p>
        </w:tc>
      </w:tr>
    </w:tbl>
    <w:p w:rsidR="00616429" w:rsidRDefault="00616429" w:rsidP="00616429">
      <w:pPr>
        <w:tabs>
          <w:tab w:val="left" w:pos="709"/>
        </w:tabs>
        <w:spacing w:before="240" w:after="0" w:line="360" w:lineRule="auto"/>
        <w:jc w:val="both"/>
        <w:rPr>
          <w:szCs w:val="28"/>
        </w:rPr>
      </w:pPr>
      <w:r>
        <w:rPr>
          <w:szCs w:val="28"/>
        </w:rPr>
        <w:tab/>
        <w:t xml:space="preserve">С </w:t>
      </w:r>
      <w:r w:rsidR="00E01645">
        <w:rPr>
          <w:szCs w:val="28"/>
        </w:rPr>
        <w:t>2014</w:t>
      </w:r>
      <w:r>
        <w:rPr>
          <w:szCs w:val="28"/>
        </w:rPr>
        <w:t xml:space="preserve"> по </w:t>
      </w:r>
      <w:r w:rsidR="00E01645">
        <w:rPr>
          <w:szCs w:val="28"/>
        </w:rPr>
        <w:t>2016</w:t>
      </w:r>
      <w:r>
        <w:rPr>
          <w:szCs w:val="28"/>
        </w:rPr>
        <w:t xml:space="preserve"> год численность персонала организации ООО «Глобус» выросла на 3 человека, в целом, сохранив процентное соотношение структуры кадров.</w:t>
      </w:r>
    </w:p>
    <w:p w:rsidR="00652AA6" w:rsidRDefault="00616429" w:rsidP="00652AA6">
      <w:pPr>
        <w:spacing w:after="0" w:line="360" w:lineRule="auto"/>
        <w:ind w:firstLine="709"/>
        <w:jc w:val="both"/>
      </w:pPr>
      <w:r>
        <w:t>Квалификация - это комплекс знаний и умений, необходимых для выполнения работы определенной сложности.</w:t>
      </w:r>
    </w:p>
    <w:p w:rsidR="00616429" w:rsidRDefault="00616429" w:rsidP="00652AA6">
      <w:pPr>
        <w:spacing w:after="0" w:line="360" w:lineRule="auto"/>
        <w:ind w:firstLine="709"/>
        <w:jc w:val="both"/>
      </w:pPr>
      <w:r>
        <w:t>Уровень квалификации специалистов, руководителей и служащих определяются образовательным уровнем и опытом практической работы.</w:t>
      </w:r>
      <w:r>
        <w:br/>
        <w:t>В соответствии с квалификацией рабочие относятся к одной из следующих групп:</w:t>
      </w:r>
    </w:p>
    <w:p w:rsidR="00652AA6" w:rsidRDefault="00616429" w:rsidP="00652AA6">
      <w:pPr>
        <w:spacing w:after="0" w:line="360" w:lineRule="auto"/>
        <w:ind w:firstLine="708"/>
        <w:jc w:val="both"/>
      </w:pPr>
      <w:r>
        <w:t>- неквалифицированные рабочие (разнорабочие), которые не имеют специальной подготовки. Обычно заняты на вспомогательных и обслуживающих работах (грузчики, уборщики и проч.);</w:t>
      </w:r>
    </w:p>
    <w:p w:rsidR="00652AA6" w:rsidRDefault="00616429" w:rsidP="00652AA6">
      <w:pPr>
        <w:spacing w:after="0" w:line="360" w:lineRule="auto"/>
        <w:ind w:firstLine="708"/>
        <w:jc w:val="both"/>
      </w:pPr>
      <w:r>
        <w:lastRenderedPageBreak/>
        <w:t xml:space="preserve">          - малоквалифицированные рабочие, которые обучались, как правило, несколько недель. Они выполняют несложные работы (слесарные, металлообрабатывающие, каменные, ремонтные, строительные и т.д.);</w:t>
      </w:r>
    </w:p>
    <w:p w:rsidR="00616429" w:rsidRDefault="00616429" w:rsidP="00652AA6">
      <w:pPr>
        <w:spacing w:after="0" w:line="360" w:lineRule="auto"/>
        <w:ind w:firstLine="708"/>
        <w:jc w:val="both"/>
      </w:pPr>
      <w:r>
        <w:t xml:space="preserve">          - квалифицированные рабочие. Обучаются 1-2; 2-3 года и имеют достаточный опыт работы. Они выполняют сложные металлообрабатывающие и деревообрабатывающие операции, ремонтные, строительные и др. работы; </w:t>
      </w:r>
      <w:r>
        <w:br/>
        <w:t xml:space="preserve">          - высококвалифицированные рабочие обучаются более 2-3; до 5-6 лет и имеют большой практический опыт. Выполняют сложные и ответственные работы (ремонт и наладка сложного оборудования, изготовление мебели и т.д.) </w:t>
      </w:r>
      <w:r w:rsidRPr="00897471">
        <w:t>[</w:t>
      </w:r>
      <w:r>
        <w:t>14</w:t>
      </w:r>
      <w:r w:rsidRPr="00897471">
        <w:t>]</w:t>
      </w:r>
      <w:r>
        <w:t>.</w:t>
      </w:r>
    </w:p>
    <w:p w:rsidR="00616429" w:rsidRPr="00F434E0" w:rsidRDefault="00616429" w:rsidP="00652AA6">
      <w:pPr>
        <w:spacing w:after="0" w:line="360" w:lineRule="auto"/>
        <w:ind w:firstLine="709"/>
        <w:jc w:val="both"/>
      </w:pPr>
      <w:r>
        <w:t xml:space="preserve">Структура персонала по уровню квалификации на </w:t>
      </w:r>
      <w:r w:rsidR="00E01645">
        <w:t>2016</w:t>
      </w:r>
      <w:r>
        <w:t>г. представлена в таблице 12.</w:t>
      </w:r>
    </w:p>
    <w:p w:rsidR="00616429" w:rsidRPr="00407F5F" w:rsidRDefault="00616429" w:rsidP="00652AA6">
      <w:pPr>
        <w:spacing w:after="0" w:line="360" w:lineRule="auto"/>
        <w:contextualSpacing/>
        <w:rPr>
          <w:szCs w:val="28"/>
        </w:rPr>
      </w:pPr>
      <w:r w:rsidRPr="00407F5F">
        <w:t xml:space="preserve">Таблица 12 – Структура персонала по уровню квалификации на </w:t>
      </w:r>
      <w:r w:rsidR="00E01645">
        <w:t>2016</w:t>
      </w:r>
      <w:r w:rsidRPr="00407F5F">
        <w:t>г</w:t>
      </w:r>
    </w:p>
    <w:tbl>
      <w:tblPr>
        <w:tblStyle w:val="a6"/>
        <w:tblW w:w="0" w:type="auto"/>
        <w:tblLook w:val="04A0"/>
      </w:tblPr>
      <w:tblGrid>
        <w:gridCol w:w="6629"/>
        <w:gridCol w:w="3402"/>
      </w:tblGrid>
      <w:tr w:rsidR="00616429" w:rsidRPr="00550C19" w:rsidTr="003D3AD8">
        <w:tc>
          <w:tcPr>
            <w:tcW w:w="6629" w:type="dxa"/>
          </w:tcPr>
          <w:p w:rsidR="00616429" w:rsidRPr="00550C19" w:rsidRDefault="00616429" w:rsidP="00652AA6">
            <w:pPr>
              <w:tabs>
                <w:tab w:val="left" w:pos="5295"/>
              </w:tabs>
              <w:spacing w:line="360" w:lineRule="auto"/>
              <w:jc w:val="center"/>
              <w:rPr>
                <w:sz w:val="24"/>
                <w:szCs w:val="28"/>
              </w:rPr>
            </w:pPr>
            <w:r w:rsidRPr="00550C19">
              <w:rPr>
                <w:sz w:val="24"/>
                <w:szCs w:val="28"/>
              </w:rPr>
              <w:t>Уровень квалификации</w:t>
            </w:r>
          </w:p>
        </w:tc>
        <w:tc>
          <w:tcPr>
            <w:tcW w:w="3402" w:type="dxa"/>
          </w:tcPr>
          <w:p w:rsidR="00616429" w:rsidRPr="00550C19" w:rsidRDefault="00616429" w:rsidP="00652AA6">
            <w:pPr>
              <w:tabs>
                <w:tab w:val="left" w:pos="5295"/>
              </w:tabs>
              <w:spacing w:line="360" w:lineRule="auto"/>
              <w:jc w:val="center"/>
              <w:rPr>
                <w:sz w:val="24"/>
                <w:szCs w:val="28"/>
              </w:rPr>
            </w:pPr>
            <w:r w:rsidRPr="00550C19">
              <w:rPr>
                <w:sz w:val="24"/>
                <w:szCs w:val="28"/>
              </w:rPr>
              <w:t>% работников</w:t>
            </w:r>
          </w:p>
        </w:tc>
      </w:tr>
      <w:tr w:rsidR="00616429" w:rsidRPr="00550C19" w:rsidTr="003D3AD8">
        <w:tc>
          <w:tcPr>
            <w:tcW w:w="6629" w:type="dxa"/>
          </w:tcPr>
          <w:p w:rsidR="00616429" w:rsidRPr="00550C19" w:rsidRDefault="00616429" w:rsidP="00652AA6">
            <w:pPr>
              <w:tabs>
                <w:tab w:val="left" w:pos="5295"/>
              </w:tabs>
              <w:spacing w:line="360" w:lineRule="auto"/>
              <w:rPr>
                <w:sz w:val="24"/>
                <w:szCs w:val="28"/>
              </w:rPr>
            </w:pPr>
            <w:r>
              <w:rPr>
                <w:sz w:val="24"/>
                <w:szCs w:val="28"/>
              </w:rPr>
              <w:t>1.</w:t>
            </w:r>
            <w:r w:rsidRPr="00550C19">
              <w:rPr>
                <w:sz w:val="24"/>
                <w:szCs w:val="28"/>
              </w:rPr>
              <w:t>Н</w:t>
            </w:r>
            <w:r>
              <w:rPr>
                <w:sz w:val="24"/>
                <w:szCs w:val="28"/>
              </w:rPr>
              <w:t>е</w:t>
            </w:r>
            <w:r w:rsidRPr="00550C19">
              <w:rPr>
                <w:sz w:val="24"/>
                <w:szCs w:val="28"/>
              </w:rPr>
              <w:t>квалифицированные</w:t>
            </w:r>
          </w:p>
        </w:tc>
        <w:tc>
          <w:tcPr>
            <w:tcW w:w="3402" w:type="dxa"/>
          </w:tcPr>
          <w:p w:rsidR="00616429" w:rsidRPr="00550C19" w:rsidRDefault="00616429" w:rsidP="00652AA6">
            <w:pPr>
              <w:tabs>
                <w:tab w:val="left" w:pos="5295"/>
              </w:tabs>
              <w:spacing w:line="360" w:lineRule="auto"/>
              <w:rPr>
                <w:sz w:val="24"/>
                <w:szCs w:val="28"/>
              </w:rPr>
            </w:pPr>
            <w:r w:rsidRPr="00550C19">
              <w:rPr>
                <w:sz w:val="24"/>
                <w:szCs w:val="28"/>
              </w:rPr>
              <w:t>6</w:t>
            </w:r>
          </w:p>
        </w:tc>
      </w:tr>
      <w:tr w:rsidR="00616429" w:rsidRPr="00550C19" w:rsidTr="003D3AD8">
        <w:tc>
          <w:tcPr>
            <w:tcW w:w="6629" w:type="dxa"/>
          </w:tcPr>
          <w:p w:rsidR="00616429" w:rsidRPr="00550C19" w:rsidRDefault="00616429" w:rsidP="00652AA6">
            <w:pPr>
              <w:tabs>
                <w:tab w:val="left" w:pos="5295"/>
              </w:tabs>
              <w:spacing w:line="360" w:lineRule="auto"/>
              <w:rPr>
                <w:sz w:val="24"/>
                <w:szCs w:val="28"/>
              </w:rPr>
            </w:pPr>
            <w:r>
              <w:rPr>
                <w:sz w:val="24"/>
                <w:szCs w:val="28"/>
              </w:rPr>
              <w:t>2.</w:t>
            </w:r>
            <w:r w:rsidRPr="00550C19">
              <w:rPr>
                <w:sz w:val="24"/>
                <w:szCs w:val="28"/>
              </w:rPr>
              <w:t>Малоквалифицированные</w:t>
            </w:r>
          </w:p>
        </w:tc>
        <w:tc>
          <w:tcPr>
            <w:tcW w:w="3402" w:type="dxa"/>
          </w:tcPr>
          <w:p w:rsidR="00616429" w:rsidRPr="00550C19" w:rsidRDefault="00616429" w:rsidP="00652AA6">
            <w:pPr>
              <w:tabs>
                <w:tab w:val="left" w:pos="5295"/>
              </w:tabs>
              <w:spacing w:line="360" w:lineRule="auto"/>
              <w:rPr>
                <w:sz w:val="24"/>
                <w:szCs w:val="28"/>
              </w:rPr>
            </w:pPr>
            <w:r w:rsidRPr="00550C19">
              <w:rPr>
                <w:sz w:val="24"/>
                <w:szCs w:val="28"/>
              </w:rPr>
              <w:t>2</w:t>
            </w:r>
          </w:p>
        </w:tc>
      </w:tr>
      <w:tr w:rsidR="00616429" w:rsidRPr="00550C19" w:rsidTr="003D3AD8">
        <w:tc>
          <w:tcPr>
            <w:tcW w:w="6629" w:type="dxa"/>
          </w:tcPr>
          <w:p w:rsidR="00616429" w:rsidRPr="00550C19" w:rsidRDefault="00616429" w:rsidP="00652AA6">
            <w:pPr>
              <w:tabs>
                <w:tab w:val="left" w:pos="5295"/>
              </w:tabs>
              <w:spacing w:line="360" w:lineRule="auto"/>
              <w:rPr>
                <w:sz w:val="24"/>
                <w:szCs w:val="28"/>
              </w:rPr>
            </w:pPr>
            <w:r>
              <w:rPr>
                <w:sz w:val="24"/>
                <w:szCs w:val="28"/>
              </w:rPr>
              <w:t>3.</w:t>
            </w:r>
            <w:r w:rsidRPr="00550C19">
              <w:rPr>
                <w:sz w:val="24"/>
                <w:szCs w:val="28"/>
              </w:rPr>
              <w:t>Квалифицированные</w:t>
            </w:r>
          </w:p>
        </w:tc>
        <w:tc>
          <w:tcPr>
            <w:tcW w:w="3402" w:type="dxa"/>
          </w:tcPr>
          <w:p w:rsidR="00616429" w:rsidRPr="00550C19" w:rsidRDefault="00616429" w:rsidP="00652AA6">
            <w:pPr>
              <w:tabs>
                <w:tab w:val="left" w:pos="5295"/>
              </w:tabs>
              <w:spacing w:line="360" w:lineRule="auto"/>
              <w:rPr>
                <w:sz w:val="24"/>
                <w:szCs w:val="28"/>
              </w:rPr>
            </w:pPr>
            <w:r w:rsidRPr="00550C19">
              <w:rPr>
                <w:sz w:val="24"/>
                <w:szCs w:val="28"/>
              </w:rPr>
              <w:t>55</w:t>
            </w:r>
          </w:p>
        </w:tc>
      </w:tr>
      <w:tr w:rsidR="00616429" w:rsidRPr="00550C19" w:rsidTr="003D3AD8">
        <w:tc>
          <w:tcPr>
            <w:tcW w:w="6629" w:type="dxa"/>
          </w:tcPr>
          <w:p w:rsidR="00616429" w:rsidRPr="00550C19" w:rsidRDefault="00616429" w:rsidP="00652AA6">
            <w:pPr>
              <w:tabs>
                <w:tab w:val="left" w:pos="5295"/>
              </w:tabs>
              <w:spacing w:line="360" w:lineRule="auto"/>
              <w:rPr>
                <w:sz w:val="24"/>
                <w:szCs w:val="28"/>
              </w:rPr>
            </w:pPr>
            <w:r>
              <w:rPr>
                <w:sz w:val="24"/>
                <w:szCs w:val="28"/>
              </w:rPr>
              <w:t>4.</w:t>
            </w:r>
            <w:r w:rsidRPr="00550C19">
              <w:rPr>
                <w:sz w:val="24"/>
                <w:szCs w:val="28"/>
              </w:rPr>
              <w:t>Высококвалифицированные</w:t>
            </w:r>
          </w:p>
        </w:tc>
        <w:tc>
          <w:tcPr>
            <w:tcW w:w="3402" w:type="dxa"/>
          </w:tcPr>
          <w:p w:rsidR="00616429" w:rsidRPr="00550C19" w:rsidRDefault="00616429" w:rsidP="00652AA6">
            <w:pPr>
              <w:tabs>
                <w:tab w:val="left" w:pos="5295"/>
              </w:tabs>
              <w:spacing w:line="360" w:lineRule="auto"/>
              <w:rPr>
                <w:sz w:val="24"/>
                <w:szCs w:val="28"/>
              </w:rPr>
            </w:pPr>
            <w:r w:rsidRPr="00550C19">
              <w:rPr>
                <w:sz w:val="24"/>
                <w:szCs w:val="28"/>
              </w:rPr>
              <w:t>37</w:t>
            </w:r>
          </w:p>
        </w:tc>
      </w:tr>
    </w:tbl>
    <w:p w:rsidR="00616429" w:rsidRDefault="00616429" w:rsidP="00652AA6">
      <w:pPr>
        <w:tabs>
          <w:tab w:val="left" w:pos="709"/>
        </w:tabs>
        <w:spacing w:after="0" w:line="360" w:lineRule="auto"/>
        <w:jc w:val="both"/>
        <w:rPr>
          <w:szCs w:val="28"/>
        </w:rPr>
      </w:pPr>
      <w:r>
        <w:rPr>
          <w:szCs w:val="28"/>
        </w:rPr>
        <w:tab/>
        <w:t xml:space="preserve">Основная доля работников ООО «Глобус» являются квалифицированными сотрудниками. Также значительная часть работников имеет высокую квалификацию. Структура персонала по уровню образования на </w:t>
      </w:r>
      <w:r w:rsidR="00E01645">
        <w:rPr>
          <w:szCs w:val="28"/>
        </w:rPr>
        <w:t>2016</w:t>
      </w:r>
      <w:r>
        <w:rPr>
          <w:szCs w:val="28"/>
        </w:rPr>
        <w:t>г. представлена в таблице 13.</w:t>
      </w:r>
    </w:p>
    <w:p w:rsidR="00616429" w:rsidRPr="00E422E3" w:rsidRDefault="00616429" w:rsidP="00616429">
      <w:pPr>
        <w:tabs>
          <w:tab w:val="left" w:pos="5295"/>
        </w:tabs>
        <w:spacing w:after="0" w:line="240" w:lineRule="auto"/>
        <w:contextualSpacing/>
      </w:pPr>
      <w:r w:rsidRPr="00E422E3">
        <w:t xml:space="preserve">Таблица 13 – Структура персонала по уровню образования на </w:t>
      </w:r>
      <w:r w:rsidR="00E01645">
        <w:t>2016</w:t>
      </w:r>
      <w:r w:rsidRPr="00E422E3">
        <w:t>г</w:t>
      </w:r>
    </w:p>
    <w:tbl>
      <w:tblPr>
        <w:tblStyle w:val="a6"/>
        <w:tblW w:w="0" w:type="auto"/>
        <w:tblLook w:val="04A0"/>
      </w:tblPr>
      <w:tblGrid>
        <w:gridCol w:w="6629"/>
        <w:gridCol w:w="3402"/>
      </w:tblGrid>
      <w:tr w:rsidR="00616429" w:rsidRPr="00550C19" w:rsidTr="003D3AD8">
        <w:tc>
          <w:tcPr>
            <w:tcW w:w="6629" w:type="dxa"/>
          </w:tcPr>
          <w:p w:rsidR="00616429" w:rsidRPr="00550C19" w:rsidRDefault="00616429" w:rsidP="003D3AD8">
            <w:pPr>
              <w:tabs>
                <w:tab w:val="left" w:pos="5295"/>
              </w:tabs>
              <w:jc w:val="center"/>
              <w:rPr>
                <w:sz w:val="24"/>
              </w:rPr>
            </w:pPr>
            <w:r w:rsidRPr="00550C19">
              <w:rPr>
                <w:sz w:val="24"/>
              </w:rPr>
              <w:t>Уровень образования</w:t>
            </w:r>
          </w:p>
        </w:tc>
        <w:tc>
          <w:tcPr>
            <w:tcW w:w="3402" w:type="dxa"/>
          </w:tcPr>
          <w:p w:rsidR="00616429" w:rsidRPr="00550C19" w:rsidRDefault="00616429" w:rsidP="003D3AD8">
            <w:pPr>
              <w:tabs>
                <w:tab w:val="left" w:pos="5295"/>
              </w:tabs>
              <w:jc w:val="center"/>
              <w:rPr>
                <w:sz w:val="24"/>
              </w:rPr>
            </w:pPr>
            <w:r w:rsidRPr="00550C19">
              <w:rPr>
                <w:sz w:val="24"/>
                <w:szCs w:val="28"/>
              </w:rPr>
              <w:t>% работников</w:t>
            </w:r>
          </w:p>
        </w:tc>
      </w:tr>
      <w:tr w:rsidR="00616429" w:rsidRPr="00550C19" w:rsidTr="003D3AD8">
        <w:tc>
          <w:tcPr>
            <w:tcW w:w="6629" w:type="dxa"/>
          </w:tcPr>
          <w:p w:rsidR="00616429" w:rsidRPr="00550C19" w:rsidRDefault="00616429" w:rsidP="003D3AD8">
            <w:pPr>
              <w:tabs>
                <w:tab w:val="left" w:pos="5295"/>
              </w:tabs>
              <w:rPr>
                <w:sz w:val="24"/>
              </w:rPr>
            </w:pPr>
            <w:r>
              <w:rPr>
                <w:sz w:val="24"/>
              </w:rPr>
              <w:t>1.</w:t>
            </w:r>
            <w:r w:rsidRPr="00550C19">
              <w:rPr>
                <w:sz w:val="24"/>
              </w:rPr>
              <w:t>Без образования</w:t>
            </w:r>
          </w:p>
        </w:tc>
        <w:tc>
          <w:tcPr>
            <w:tcW w:w="3402" w:type="dxa"/>
          </w:tcPr>
          <w:p w:rsidR="00616429" w:rsidRPr="00550C19" w:rsidRDefault="00616429" w:rsidP="003D3AD8">
            <w:pPr>
              <w:tabs>
                <w:tab w:val="left" w:pos="5295"/>
              </w:tabs>
              <w:rPr>
                <w:sz w:val="24"/>
              </w:rPr>
            </w:pPr>
            <w:r w:rsidRPr="00550C19">
              <w:rPr>
                <w:sz w:val="24"/>
              </w:rPr>
              <w:t>2</w:t>
            </w:r>
          </w:p>
        </w:tc>
      </w:tr>
      <w:tr w:rsidR="00616429" w:rsidRPr="00550C19" w:rsidTr="003D3AD8">
        <w:tc>
          <w:tcPr>
            <w:tcW w:w="6629" w:type="dxa"/>
          </w:tcPr>
          <w:p w:rsidR="00616429" w:rsidRPr="00550C19" w:rsidRDefault="00616429" w:rsidP="003D3AD8">
            <w:pPr>
              <w:tabs>
                <w:tab w:val="left" w:pos="5295"/>
              </w:tabs>
              <w:rPr>
                <w:sz w:val="24"/>
              </w:rPr>
            </w:pPr>
            <w:r>
              <w:rPr>
                <w:sz w:val="24"/>
              </w:rPr>
              <w:t>2.</w:t>
            </w:r>
            <w:r w:rsidRPr="00550C19">
              <w:rPr>
                <w:sz w:val="24"/>
              </w:rPr>
              <w:t>Среднее и/или полное общее</w:t>
            </w:r>
          </w:p>
        </w:tc>
        <w:tc>
          <w:tcPr>
            <w:tcW w:w="3402" w:type="dxa"/>
          </w:tcPr>
          <w:p w:rsidR="00616429" w:rsidRPr="00550C19" w:rsidRDefault="00616429" w:rsidP="003D3AD8">
            <w:pPr>
              <w:tabs>
                <w:tab w:val="left" w:pos="5295"/>
              </w:tabs>
              <w:rPr>
                <w:sz w:val="24"/>
              </w:rPr>
            </w:pPr>
            <w:r w:rsidRPr="00550C19">
              <w:rPr>
                <w:sz w:val="24"/>
              </w:rPr>
              <w:t>7</w:t>
            </w:r>
          </w:p>
        </w:tc>
      </w:tr>
      <w:tr w:rsidR="00616429" w:rsidRPr="00550C19" w:rsidTr="003D3AD8">
        <w:tc>
          <w:tcPr>
            <w:tcW w:w="6629" w:type="dxa"/>
          </w:tcPr>
          <w:p w:rsidR="00616429" w:rsidRPr="00550C19" w:rsidRDefault="00616429" w:rsidP="003D3AD8">
            <w:pPr>
              <w:tabs>
                <w:tab w:val="left" w:pos="5295"/>
              </w:tabs>
              <w:rPr>
                <w:sz w:val="24"/>
              </w:rPr>
            </w:pPr>
            <w:r>
              <w:rPr>
                <w:sz w:val="24"/>
              </w:rPr>
              <w:t>3.</w:t>
            </w:r>
            <w:r w:rsidRPr="00550C19">
              <w:rPr>
                <w:sz w:val="24"/>
              </w:rPr>
              <w:t>Начальное и/или среднее профессиональное</w:t>
            </w:r>
          </w:p>
        </w:tc>
        <w:tc>
          <w:tcPr>
            <w:tcW w:w="3402" w:type="dxa"/>
          </w:tcPr>
          <w:p w:rsidR="00616429" w:rsidRPr="00550C19" w:rsidRDefault="00616429" w:rsidP="003D3AD8">
            <w:pPr>
              <w:tabs>
                <w:tab w:val="left" w:pos="5295"/>
              </w:tabs>
              <w:rPr>
                <w:sz w:val="24"/>
              </w:rPr>
            </w:pPr>
            <w:r w:rsidRPr="00550C19">
              <w:rPr>
                <w:sz w:val="24"/>
              </w:rPr>
              <w:t>43</w:t>
            </w:r>
          </w:p>
        </w:tc>
      </w:tr>
      <w:tr w:rsidR="00616429" w:rsidRPr="00550C19" w:rsidTr="003D3AD8">
        <w:tc>
          <w:tcPr>
            <w:tcW w:w="6629" w:type="dxa"/>
          </w:tcPr>
          <w:p w:rsidR="00616429" w:rsidRPr="00550C19" w:rsidRDefault="00616429" w:rsidP="003D3AD8">
            <w:pPr>
              <w:tabs>
                <w:tab w:val="left" w:pos="5295"/>
              </w:tabs>
              <w:rPr>
                <w:sz w:val="24"/>
              </w:rPr>
            </w:pPr>
            <w:r>
              <w:rPr>
                <w:sz w:val="24"/>
              </w:rPr>
              <w:t>4.</w:t>
            </w:r>
            <w:r w:rsidRPr="00550C19">
              <w:rPr>
                <w:sz w:val="24"/>
              </w:rPr>
              <w:t>Высшее</w:t>
            </w:r>
          </w:p>
        </w:tc>
        <w:tc>
          <w:tcPr>
            <w:tcW w:w="3402" w:type="dxa"/>
          </w:tcPr>
          <w:p w:rsidR="00616429" w:rsidRPr="00550C19" w:rsidRDefault="00616429" w:rsidP="003D3AD8">
            <w:pPr>
              <w:tabs>
                <w:tab w:val="left" w:pos="5295"/>
              </w:tabs>
              <w:rPr>
                <w:sz w:val="24"/>
              </w:rPr>
            </w:pPr>
            <w:r w:rsidRPr="00550C19">
              <w:rPr>
                <w:sz w:val="24"/>
              </w:rPr>
              <w:t>48</w:t>
            </w:r>
          </w:p>
        </w:tc>
      </w:tr>
    </w:tbl>
    <w:p w:rsidR="00616429" w:rsidRDefault="00616429" w:rsidP="00616429">
      <w:pPr>
        <w:tabs>
          <w:tab w:val="left" w:pos="709"/>
        </w:tabs>
        <w:spacing w:before="240" w:after="0" w:line="360" w:lineRule="auto"/>
        <w:jc w:val="both"/>
      </w:pPr>
      <w:r>
        <w:tab/>
        <w:t>Большая часть сотрудников имеют либо высшее, либо начальное профессиональное/среднее профессиональное образование.</w:t>
      </w:r>
    </w:p>
    <w:p w:rsidR="00616429" w:rsidRPr="001E173F" w:rsidRDefault="00616429" w:rsidP="00616429">
      <w:pPr>
        <w:tabs>
          <w:tab w:val="left" w:pos="709"/>
        </w:tabs>
        <w:spacing w:after="0" w:line="360" w:lineRule="auto"/>
      </w:pPr>
      <w:r>
        <w:tab/>
      </w:r>
      <w:r w:rsidRPr="00E422E3">
        <w:rPr>
          <w:rFonts w:cs="Times New Roman"/>
          <w:szCs w:val="28"/>
        </w:rPr>
        <w:t>Анализ результатов деятельности</w:t>
      </w:r>
      <w:r>
        <w:rPr>
          <w:rFonts w:cs="Times New Roman"/>
          <w:szCs w:val="28"/>
        </w:rPr>
        <w:t>.</w:t>
      </w:r>
    </w:p>
    <w:p w:rsidR="00616429" w:rsidRDefault="00616429" w:rsidP="00616429">
      <w:pPr>
        <w:spacing w:after="0" w:line="360" w:lineRule="auto"/>
        <w:ind w:firstLine="708"/>
        <w:jc w:val="both"/>
        <w:rPr>
          <w:rFonts w:cs="Times New Roman"/>
          <w:szCs w:val="28"/>
        </w:rPr>
      </w:pPr>
      <w:r>
        <w:rPr>
          <w:rFonts w:cs="Times New Roman"/>
          <w:szCs w:val="28"/>
        </w:rPr>
        <w:lastRenderedPageBreak/>
        <w:t>Для того, чтобы проанализировать результаты деятельности компании необходимо рассмотреть основные финансовые показатели деятельности компании (представлены ниже в таблице 14), показатели финансовой устойчивости и ликвидности предприятия, основные показатели конкурентоспособности копании глобус и основных конкурентов.</w:t>
      </w:r>
    </w:p>
    <w:p w:rsidR="00616429" w:rsidRPr="00DB6CC6" w:rsidRDefault="00616429" w:rsidP="00616429">
      <w:pPr>
        <w:suppressAutoHyphens/>
        <w:autoSpaceDE w:val="0"/>
        <w:autoSpaceDN w:val="0"/>
        <w:adjustRightInd w:val="0"/>
        <w:spacing w:after="0" w:line="240" w:lineRule="auto"/>
        <w:jc w:val="both"/>
      </w:pPr>
      <w:r w:rsidRPr="00DB6CC6">
        <w:t xml:space="preserve">Таблица 14 – Основные экономические показатели деятельности ООО «Глобус» за </w:t>
      </w:r>
      <w:r w:rsidR="00E01645">
        <w:t>2014</w:t>
      </w:r>
      <w:r w:rsidRPr="00DB6CC6">
        <w:t>-</w:t>
      </w:r>
      <w:r w:rsidR="00E01645">
        <w:t>2016</w:t>
      </w:r>
      <w:r w:rsidRPr="00DB6CC6">
        <w:t>гг</w:t>
      </w:r>
    </w:p>
    <w:tbl>
      <w:tblPr>
        <w:tblStyle w:val="a6"/>
        <w:tblpPr w:leftFromText="180" w:rightFromText="180" w:vertAnchor="text" w:horzAnchor="margin" w:tblpX="108" w:tblpY="50"/>
        <w:tblW w:w="9889" w:type="dxa"/>
        <w:tblLayout w:type="fixed"/>
        <w:tblLook w:val="01E0"/>
      </w:tblPr>
      <w:tblGrid>
        <w:gridCol w:w="3861"/>
        <w:gridCol w:w="925"/>
        <w:gridCol w:w="992"/>
        <w:gridCol w:w="993"/>
        <w:gridCol w:w="1559"/>
        <w:gridCol w:w="1559"/>
      </w:tblGrid>
      <w:tr w:rsidR="00616429" w:rsidRPr="00544727" w:rsidTr="003D3AD8">
        <w:tc>
          <w:tcPr>
            <w:tcW w:w="3861" w:type="dxa"/>
            <w:vMerge w:val="restart"/>
          </w:tcPr>
          <w:p w:rsidR="00616429" w:rsidRPr="00544727" w:rsidRDefault="00616429" w:rsidP="003D3AD8">
            <w:pPr>
              <w:suppressAutoHyphens/>
              <w:autoSpaceDE w:val="0"/>
              <w:autoSpaceDN w:val="0"/>
              <w:adjustRightInd w:val="0"/>
              <w:contextualSpacing/>
              <w:jc w:val="center"/>
              <w:rPr>
                <w:sz w:val="24"/>
              </w:rPr>
            </w:pPr>
            <w:r w:rsidRPr="00544727">
              <w:rPr>
                <w:sz w:val="24"/>
              </w:rPr>
              <w:t>Показател</w:t>
            </w:r>
            <w:r>
              <w:rPr>
                <w:sz w:val="24"/>
              </w:rPr>
              <w:t>ь</w:t>
            </w:r>
          </w:p>
        </w:tc>
        <w:tc>
          <w:tcPr>
            <w:tcW w:w="2910" w:type="dxa"/>
            <w:gridSpan w:val="3"/>
          </w:tcPr>
          <w:p w:rsidR="00616429" w:rsidRPr="00544727" w:rsidRDefault="00616429" w:rsidP="003D3AD8">
            <w:pPr>
              <w:suppressAutoHyphens/>
              <w:autoSpaceDE w:val="0"/>
              <w:autoSpaceDN w:val="0"/>
              <w:adjustRightInd w:val="0"/>
              <w:contextualSpacing/>
              <w:jc w:val="center"/>
              <w:rPr>
                <w:sz w:val="24"/>
              </w:rPr>
            </w:pPr>
            <w:r w:rsidRPr="00544727">
              <w:rPr>
                <w:sz w:val="24"/>
              </w:rPr>
              <w:t>Период</w:t>
            </w:r>
          </w:p>
        </w:tc>
        <w:tc>
          <w:tcPr>
            <w:tcW w:w="3118" w:type="dxa"/>
            <w:gridSpan w:val="2"/>
          </w:tcPr>
          <w:p w:rsidR="00616429" w:rsidRPr="00544727" w:rsidRDefault="00616429" w:rsidP="003D3AD8">
            <w:pPr>
              <w:suppressAutoHyphens/>
              <w:autoSpaceDE w:val="0"/>
              <w:autoSpaceDN w:val="0"/>
              <w:adjustRightInd w:val="0"/>
              <w:contextualSpacing/>
              <w:jc w:val="center"/>
              <w:rPr>
                <w:sz w:val="24"/>
              </w:rPr>
            </w:pPr>
            <w:r w:rsidRPr="00544727">
              <w:rPr>
                <w:sz w:val="24"/>
              </w:rPr>
              <w:t>Темпы роста, %</w:t>
            </w:r>
          </w:p>
        </w:tc>
      </w:tr>
      <w:tr w:rsidR="00616429" w:rsidRPr="00544727" w:rsidTr="003D3AD8">
        <w:tc>
          <w:tcPr>
            <w:tcW w:w="3861" w:type="dxa"/>
            <w:vMerge/>
          </w:tcPr>
          <w:p w:rsidR="00616429" w:rsidRPr="00544727" w:rsidRDefault="00616429" w:rsidP="003D3AD8">
            <w:pPr>
              <w:suppressAutoHyphens/>
              <w:autoSpaceDE w:val="0"/>
              <w:autoSpaceDN w:val="0"/>
              <w:adjustRightInd w:val="0"/>
              <w:contextualSpacing/>
              <w:jc w:val="both"/>
              <w:rPr>
                <w:sz w:val="24"/>
              </w:rPr>
            </w:pPr>
          </w:p>
        </w:tc>
        <w:tc>
          <w:tcPr>
            <w:tcW w:w="925" w:type="dxa"/>
          </w:tcPr>
          <w:p w:rsidR="00616429" w:rsidRPr="00544727" w:rsidRDefault="00E01645" w:rsidP="003D3AD8">
            <w:pPr>
              <w:suppressAutoHyphens/>
              <w:autoSpaceDE w:val="0"/>
              <w:autoSpaceDN w:val="0"/>
              <w:adjustRightInd w:val="0"/>
              <w:contextualSpacing/>
              <w:jc w:val="center"/>
              <w:rPr>
                <w:sz w:val="24"/>
              </w:rPr>
            </w:pPr>
            <w:r>
              <w:rPr>
                <w:sz w:val="24"/>
              </w:rPr>
              <w:t>2014</w:t>
            </w:r>
            <w:r w:rsidR="00616429">
              <w:rPr>
                <w:sz w:val="24"/>
              </w:rPr>
              <w:t>г.</w:t>
            </w:r>
          </w:p>
        </w:tc>
        <w:tc>
          <w:tcPr>
            <w:tcW w:w="992" w:type="dxa"/>
          </w:tcPr>
          <w:p w:rsidR="00616429" w:rsidRPr="00544727" w:rsidRDefault="00E01645" w:rsidP="003D3AD8">
            <w:pPr>
              <w:suppressAutoHyphens/>
              <w:autoSpaceDE w:val="0"/>
              <w:autoSpaceDN w:val="0"/>
              <w:adjustRightInd w:val="0"/>
              <w:contextualSpacing/>
              <w:jc w:val="center"/>
              <w:rPr>
                <w:sz w:val="24"/>
              </w:rPr>
            </w:pPr>
            <w:r>
              <w:rPr>
                <w:sz w:val="24"/>
              </w:rPr>
              <w:t>2015</w:t>
            </w:r>
            <w:r w:rsidR="00616429">
              <w:rPr>
                <w:sz w:val="24"/>
              </w:rPr>
              <w:t>г.</w:t>
            </w:r>
          </w:p>
        </w:tc>
        <w:tc>
          <w:tcPr>
            <w:tcW w:w="993" w:type="dxa"/>
          </w:tcPr>
          <w:p w:rsidR="00616429" w:rsidRPr="00544727" w:rsidRDefault="00E01645" w:rsidP="003D3AD8">
            <w:pPr>
              <w:suppressAutoHyphens/>
              <w:autoSpaceDE w:val="0"/>
              <w:autoSpaceDN w:val="0"/>
              <w:adjustRightInd w:val="0"/>
              <w:contextualSpacing/>
              <w:jc w:val="center"/>
              <w:rPr>
                <w:sz w:val="24"/>
              </w:rPr>
            </w:pPr>
            <w:r>
              <w:rPr>
                <w:sz w:val="24"/>
              </w:rPr>
              <w:t>2016</w:t>
            </w:r>
            <w:r w:rsidR="00616429">
              <w:rPr>
                <w:sz w:val="24"/>
              </w:rPr>
              <w:t>г.</w:t>
            </w:r>
          </w:p>
        </w:tc>
        <w:tc>
          <w:tcPr>
            <w:tcW w:w="1559" w:type="dxa"/>
          </w:tcPr>
          <w:p w:rsidR="00616429" w:rsidRPr="00544727" w:rsidRDefault="00E01645" w:rsidP="003D3AD8">
            <w:pPr>
              <w:suppressAutoHyphens/>
              <w:autoSpaceDE w:val="0"/>
              <w:autoSpaceDN w:val="0"/>
              <w:adjustRightInd w:val="0"/>
              <w:contextualSpacing/>
              <w:jc w:val="center"/>
              <w:rPr>
                <w:sz w:val="24"/>
              </w:rPr>
            </w:pPr>
            <w:r>
              <w:rPr>
                <w:sz w:val="24"/>
              </w:rPr>
              <w:t>2015</w:t>
            </w:r>
            <w:r w:rsidR="00616429" w:rsidRPr="00E661BE">
              <w:rPr>
                <w:sz w:val="24"/>
              </w:rPr>
              <w:t xml:space="preserve">г. к </w:t>
            </w:r>
            <w:r>
              <w:rPr>
                <w:sz w:val="24"/>
              </w:rPr>
              <w:t>2014</w:t>
            </w:r>
            <w:r w:rsidR="00616429" w:rsidRPr="00E661BE">
              <w:rPr>
                <w:sz w:val="24"/>
              </w:rPr>
              <w:t>г.</w:t>
            </w:r>
          </w:p>
        </w:tc>
        <w:tc>
          <w:tcPr>
            <w:tcW w:w="1559" w:type="dxa"/>
          </w:tcPr>
          <w:p w:rsidR="00616429" w:rsidRPr="00544727" w:rsidRDefault="00E01645" w:rsidP="003D3AD8">
            <w:pPr>
              <w:suppressAutoHyphens/>
              <w:autoSpaceDE w:val="0"/>
              <w:autoSpaceDN w:val="0"/>
              <w:adjustRightInd w:val="0"/>
              <w:contextualSpacing/>
              <w:jc w:val="center"/>
              <w:rPr>
                <w:sz w:val="24"/>
              </w:rPr>
            </w:pPr>
            <w:r>
              <w:rPr>
                <w:sz w:val="24"/>
              </w:rPr>
              <w:t>2016</w:t>
            </w:r>
            <w:r w:rsidR="00616429" w:rsidRPr="00E661BE">
              <w:rPr>
                <w:sz w:val="24"/>
              </w:rPr>
              <w:t xml:space="preserve">г. к </w:t>
            </w:r>
            <w:r>
              <w:rPr>
                <w:sz w:val="24"/>
              </w:rPr>
              <w:t>2015</w:t>
            </w:r>
            <w:r w:rsidR="00616429" w:rsidRPr="00E661BE">
              <w:rPr>
                <w:sz w:val="24"/>
              </w:rPr>
              <w:t>г.</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1.</w:t>
            </w:r>
            <w:r w:rsidRPr="00544727">
              <w:rPr>
                <w:sz w:val="24"/>
              </w:rPr>
              <w:t>Выручка от продажи, тыс.руб.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63631</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68213</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77661</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7,2</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13,8</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2.</w:t>
            </w:r>
            <w:r w:rsidRPr="00544727">
              <w:rPr>
                <w:sz w:val="24"/>
              </w:rPr>
              <w:t xml:space="preserve">Себестоимость проданных товаров, услуг, тыс. руб. </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48862</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52350</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59739</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7,1</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14,1</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3.</w:t>
            </w:r>
            <w:r w:rsidRPr="00544727">
              <w:rPr>
                <w:sz w:val="24"/>
              </w:rPr>
              <w:t>Валовая прибыль, тыс. 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14769</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15863</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17922</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7,4</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13,4</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4.</w:t>
            </w:r>
            <w:r w:rsidRPr="00544727">
              <w:rPr>
                <w:sz w:val="24"/>
              </w:rPr>
              <w:t>Прибыль от продаж, тыс. 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9173</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9914</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11316</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8,0</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14,1</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5.</w:t>
            </w:r>
            <w:r w:rsidRPr="00544727">
              <w:rPr>
                <w:sz w:val="24"/>
              </w:rPr>
              <w:t>Чистая прибыль, тыс. 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7518</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8060</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9275</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7,2</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15,0</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6.</w:t>
            </w:r>
            <w:r w:rsidRPr="00544727">
              <w:rPr>
                <w:sz w:val="24"/>
              </w:rPr>
              <w:t>Рентабельность продаж, %</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11,8</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11,8</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11,9</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0</w:t>
            </w:r>
          </w:p>
        </w:tc>
        <w:tc>
          <w:tcPr>
            <w:tcW w:w="1559" w:type="dxa"/>
          </w:tcPr>
          <w:p w:rsidR="00616429" w:rsidRPr="00544727" w:rsidRDefault="00616429" w:rsidP="003D3AD8">
            <w:pPr>
              <w:suppressAutoHyphens/>
              <w:autoSpaceDE w:val="0"/>
              <w:autoSpaceDN w:val="0"/>
              <w:adjustRightInd w:val="0"/>
              <w:contextualSpacing/>
              <w:jc w:val="both"/>
              <w:rPr>
                <w:sz w:val="24"/>
              </w:rPr>
            </w:pPr>
            <w:r w:rsidRPr="00544727">
              <w:rPr>
                <w:sz w:val="24"/>
              </w:rPr>
              <w:t>0,7</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7.</w:t>
            </w:r>
            <w:r w:rsidRPr="00544727">
              <w:rPr>
                <w:sz w:val="24"/>
              </w:rPr>
              <w:t>Численность работников, чел.</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87</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90</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90</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3,4</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0</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8.</w:t>
            </w:r>
            <w:r w:rsidRPr="00544727">
              <w:rPr>
                <w:sz w:val="24"/>
              </w:rPr>
              <w:t>Средняя стоимость основных средств, тыс. 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38415</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47121</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45726</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22,7</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-3,1</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9.</w:t>
            </w:r>
            <w:r w:rsidRPr="00544727">
              <w:rPr>
                <w:sz w:val="24"/>
              </w:rPr>
              <w:t>Собственный капитал, тыс. 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50030</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55913</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62380</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11,8</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11,6</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10.</w:t>
            </w:r>
            <w:r w:rsidRPr="00544727">
              <w:rPr>
                <w:sz w:val="24"/>
              </w:rPr>
              <w:t>Стоимость активов, тыс. руб.</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90965</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103244</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108967</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13,5</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5,5</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11.</w:t>
            </w:r>
            <w:r w:rsidRPr="00544727">
              <w:rPr>
                <w:sz w:val="24"/>
              </w:rPr>
              <w:t>Производительность труда, тыс. руб. / год</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731,4</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757,2</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862,9</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3,5</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14,0</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12.</w:t>
            </w:r>
            <w:r w:rsidRPr="00544727">
              <w:rPr>
                <w:sz w:val="24"/>
              </w:rPr>
              <w:t>Фондоотдача</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1,66</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1,45</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1,7</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-14,5</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17,2</w:t>
            </w:r>
          </w:p>
        </w:tc>
      </w:tr>
      <w:tr w:rsidR="00616429" w:rsidRPr="00544727" w:rsidTr="003D3AD8">
        <w:tc>
          <w:tcPr>
            <w:tcW w:w="3861" w:type="dxa"/>
          </w:tcPr>
          <w:p w:rsidR="00616429" w:rsidRDefault="00616429" w:rsidP="003D3AD8">
            <w:pPr>
              <w:suppressAutoHyphens/>
              <w:autoSpaceDE w:val="0"/>
              <w:autoSpaceDN w:val="0"/>
              <w:adjustRightInd w:val="0"/>
              <w:contextualSpacing/>
              <w:jc w:val="both"/>
              <w:rPr>
                <w:sz w:val="24"/>
              </w:rPr>
            </w:pPr>
            <w:r>
              <w:rPr>
                <w:sz w:val="24"/>
              </w:rPr>
              <w:t>13.Фондоемкость, руб.</w:t>
            </w:r>
          </w:p>
        </w:tc>
        <w:tc>
          <w:tcPr>
            <w:tcW w:w="925" w:type="dxa"/>
          </w:tcPr>
          <w:p w:rsidR="00616429" w:rsidRPr="00544727" w:rsidRDefault="00616429" w:rsidP="003D3AD8">
            <w:pPr>
              <w:suppressAutoHyphens/>
              <w:autoSpaceDE w:val="0"/>
              <w:autoSpaceDN w:val="0"/>
              <w:adjustRightInd w:val="0"/>
              <w:contextualSpacing/>
              <w:jc w:val="both"/>
              <w:rPr>
                <w:sz w:val="24"/>
              </w:rPr>
            </w:pPr>
            <w:r>
              <w:rPr>
                <w:sz w:val="24"/>
              </w:rPr>
              <w:t>0,6</w:t>
            </w:r>
          </w:p>
        </w:tc>
        <w:tc>
          <w:tcPr>
            <w:tcW w:w="992" w:type="dxa"/>
          </w:tcPr>
          <w:p w:rsidR="00616429" w:rsidRPr="00544727" w:rsidRDefault="00616429" w:rsidP="003D3AD8">
            <w:pPr>
              <w:suppressAutoHyphens/>
              <w:autoSpaceDE w:val="0"/>
              <w:autoSpaceDN w:val="0"/>
              <w:adjustRightInd w:val="0"/>
              <w:contextualSpacing/>
              <w:jc w:val="both"/>
              <w:rPr>
                <w:sz w:val="24"/>
              </w:rPr>
            </w:pPr>
            <w:r>
              <w:rPr>
                <w:sz w:val="24"/>
              </w:rPr>
              <w:t>0,69</w:t>
            </w:r>
          </w:p>
        </w:tc>
        <w:tc>
          <w:tcPr>
            <w:tcW w:w="993" w:type="dxa"/>
          </w:tcPr>
          <w:p w:rsidR="00616429" w:rsidRPr="00544727" w:rsidRDefault="00616429" w:rsidP="003D3AD8">
            <w:pPr>
              <w:suppressAutoHyphens/>
              <w:autoSpaceDE w:val="0"/>
              <w:autoSpaceDN w:val="0"/>
              <w:adjustRightInd w:val="0"/>
              <w:contextualSpacing/>
              <w:jc w:val="both"/>
              <w:rPr>
                <w:sz w:val="24"/>
              </w:rPr>
            </w:pPr>
            <w:r>
              <w:rPr>
                <w:sz w:val="24"/>
              </w:rPr>
              <w:t>0,59</w:t>
            </w:r>
          </w:p>
        </w:tc>
        <w:tc>
          <w:tcPr>
            <w:tcW w:w="1559" w:type="dxa"/>
          </w:tcPr>
          <w:p w:rsidR="00616429" w:rsidRDefault="00616429" w:rsidP="003D3AD8">
            <w:pPr>
              <w:suppressAutoHyphens/>
              <w:autoSpaceDE w:val="0"/>
              <w:autoSpaceDN w:val="0"/>
              <w:adjustRightInd w:val="0"/>
              <w:contextualSpacing/>
              <w:jc w:val="both"/>
              <w:rPr>
                <w:sz w:val="24"/>
              </w:rPr>
            </w:pPr>
            <w:r>
              <w:rPr>
                <w:sz w:val="24"/>
              </w:rPr>
              <w:t>15</w:t>
            </w:r>
          </w:p>
        </w:tc>
        <w:tc>
          <w:tcPr>
            <w:tcW w:w="1559" w:type="dxa"/>
          </w:tcPr>
          <w:p w:rsidR="00616429" w:rsidRDefault="00616429" w:rsidP="003D3AD8">
            <w:pPr>
              <w:suppressAutoHyphens/>
              <w:autoSpaceDE w:val="0"/>
              <w:autoSpaceDN w:val="0"/>
              <w:adjustRightInd w:val="0"/>
              <w:contextualSpacing/>
              <w:jc w:val="both"/>
              <w:rPr>
                <w:sz w:val="24"/>
              </w:rPr>
            </w:pPr>
            <w:r>
              <w:rPr>
                <w:sz w:val="24"/>
              </w:rPr>
              <w:t>-16,9</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14.</w:t>
            </w:r>
            <w:r w:rsidRPr="00544727">
              <w:rPr>
                <w:sz w:val="24"/>
              </w:rPr>
              <w:t>Рентабельность активов, %</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19,6</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17,1</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20,3</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-14,6</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18,7</w:t>
            </w:r>
          </w:p>
        </w:tc>
      </w:tr>
      <w:tr w:rsidR="00616429" w:rsidRPr="00544727" w:rsidTr="003D3AD8">
        <w:tc>
          <w:tcPr>
            <w:tcW w:w="3861" w:type="dxa"/>
          </w:tcPr>
          <w:p w:rsidR="00616429" w:rsidRPr="00544727" w:rsidRDefault="00616429" w:rsidP="003D3AD8">
            <w:pPr>
              <w:suppressAutoHyphens/>
              <w:autoSpaceDE w:val="0"/>
              <w:autoSpaceDN w:val="0"/>
              <w:adjustRightInd w:val="0"/>
              <w:contextualSpacing/>
              <w:jc w:val="both"/>
              <w:rPr>
                <w:sz w:val="24"/>
              </w:rPr>
            </w:pPr>
            <w:r>
              <w:rPr>
                <w:sz w:val="24"/>
              </w:rPr>
              <w:t>15.</w:t>
            </w:r>
            <w:r w:rsidRPr="00544727">
              <w:rPr>
                <w:sz w:val="24"/>
              </w:rPr>
              <w:t>Норма чистой прибыли на собственный капитал, %</w:t>
            </w:r>
          </w:p>
        </w:tc>
        <w:tc>
          <w:tcPr>
            <w:tcW w:w="925" w:type="dxa"/>
          </w:tcPr>
          <w:p w:rsidR="00616429" w:rsidRPr="00544727" w:rsidRDefault="00616429" w:rsidP="003D3AD8">
            <w:pPr>
              <w:suppressAutoHyphens/>
              <w:autoSpaceDE w:val="0"/>
              <w:autoSpaceDN w:val="0"/>
              <w:adjustRightInd w:val="0"/>
              <w:contextualSpacing/>
              <w:jc w:val="both"/>
              <w:rPr>
                <w:sz w:val="24"/>
              </w:rPr>
            </w:pPr>
            <w:r w:rsidRPr="00544727">
              <w:rPr>
                <w:sz w:val="24"/>
              </w:rPr>
              <w:t>8,3</w:t>
            </w:r>
          </w:p>
        </w:tc>
        <w:tc>
          <w:tcPr>
            <w:tcW w:w="992" w:type="dxa"/>
          </w:tcPr>
          <w:p w:rsidR="00616429" w:rsidRPr="00544727" w:rsidRDefault="00616429" w:rsidP="003D3AD8">
            <w:pPr>
              <w:suppressAutoHyphens/>
              <w:autoSpaceDE w:val="0"/>
              <w:autoSpaceDN w:val="0"/>
              <w:adjustRightInd w:val="0"/>
              <w:contextualSpacing/>
              <w:jc w:val="both"/>
              <w:rPr>
                <w:sz w:val="24"/>
              </w:rPr>
            </w:pPr>
            <w:r w:rsidRPr="00544727">
              <w:rPr>
                <w:sz w:val="24"/>
              </w:rPr>
              <w:t>7,8</w:t>
            </w:r>
          </w:p>
        </w:tc>
        <w:tc>
          <w:tcPr>
            <w:tcW w:w="993" w:type="dxa"/>
          </w:tcPr>
          <w:p w:rsidR="00616429" w:rsidRPr="00544727" w:rsidRDefault="00616429" w:rsidP="003D3AD8">
            <w:pPr>
              <w:suppressAutoHyphens/>
              <w:autoSpaceDE w:val="0"/>
              <w:autoSpaceDN w:val="0"/>
              <w:adjustRightInd w:val="0"/>
              <w:contextualSpacing/>
              <w:jc w:val="both"/>
              <w:rPr>
                <w:sz w:val="24"/>
              </w:rPr>
            </w:pPr>
            <w:r w:rsidRPr="00544727">
              <w:rPr>
                <w:sz w:val="24"/>
              </w:rPr>
              <w:t>8,5</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-6,4</w:t>
            </w:r>
          </w:p>
        </w:tc>
        <w:tc>
          <w:tcPr>
            <w:tcW w:w="1559" w:type="dxa"/>
          </w:tcPr>
          <w:p w:rsidR="00616429" w:rsidRPr="00544727" w:rsidRDefault="00616429" w:rsidP="003D3AD8">
            <w:pPr>
              <w:suppressAutoHyphens/>
              <w:autoSpaceDE w:val="0"/>
              <w:autoSpaceDN w:val="0"/>
              <w:adjustRightInd w:val="0"/>
              <w:contextualSpacing/>
              <w:jc w:val="both"/>
              <w:rPr>
                <w:sz w:val="24"/>
              </w:rPr>
            </w:pPr>
            <w:r>
              <w:rPr>
                <w:sz w:val="24"/>
              </w:rPr>
              <w:t>9</w:t>
            </w:r>
          </w:p>
        </w:tc>
      </w:tr>
    </w:tbl>
    <w:p w:rsidR="00616429" w:rsidRDefault="00616429" w:rsidP="00616429">
      <w:pPr>
        <w:tabs>
          <w:tab w:val="left" w:pos="709"/>
        </w:tabs>
        <w:spacing w:before="240" w:after="0" w:line="360" w:lineRule="auto"/>
        <w:jc w:val="both"/>
        <w:rPr>
          <w:rFonts w:eastAsia="Times New Roman" w:cs="Times New Roman"/>
          <w:szCs w:val="28"/>
          <w:lang w:eastAsia="ru-RU"/>
        </w:rPr>
      </w:pPr>
      <w:r>
        <w:rPr>
          <w:rFonts w:eastAsia="Times New Roman" w:cs="Times New Roman"/>
          <w:szCs w:val="28"/>
          <w:lang w:eastAsia="ru-RU"/>
        </w:rPr>
        <w:tab/>
        <w:t xml:space="preserve">Из таблицы 14 видно, что динамика развития предприятия положительная. Такая динамика обусловлена тем, что в конце </w:t>
      </w:r>
      <w:r w:rsidR="00E01645">
        <w:rPr>
          <w:rFonts w:eastAsia="Times New Roman" w:cs="Times New Roman"/>
          <w:szCs w:val="28"/>
          <w:lang w:eastAsia="ru-RU"/>
        </w:rPr>
        <w:t>2014</w:t>
      </w:r>
      <w:r>
        <w:rPr>
          <w:rFonts w:eastAsia="Times New Roman" w:cs="Times New Roman"/>
          <w:szCs w:val="28"/>
          <w:lang w:eastAsia="ru-RU"/>
        </w:rPr>
        <w:t xml:space="preserve"> г. компания закупила дополнительные мощности (оборудование) для производства корпусной мебели, в связи с этим стало возможно производить большие объемы продукции. Также увеличилось количество рабочих на 3 человека. Учитывая увеличившуюся выручку от продаж, увеличиваются такие показатели как: стоимость активов, производительность труда, фондоотдача. С ростом чистой прибыли увеличилась и </w:t>
      </w:r>
      <w:r>
        <w:rPr>
          <w:rFonts w:eastAsia="Times New Roman" w:cs="Times New Roman"/>
          <w:szCs w:val="28"/>
          <w:lang w:eastAsia="ru-RU"/>
        </w:rPr>
        <w:lastRenderedPageBreak/>
        <w:t xml:space="preserve">рентабельность активов. Стоимость основных средств резко увеличилась в </w:t>
      </w:r>
      <w:r w:rsidR="00E01645">
        <w:rPr>
          <w:rFonts w:eastAsia="Times New Roman" w:cs="Times New Roman"/>
          <w:szCs w:val="28"/>
          <w:lang w:eastAsia="ru-RU"/>
        </w:rPr>
        <w:t>2015</w:t>
      </w:r>
      <w:r>
        <w:rPr>
          <w:rFonts w:eastAsia="Times New Roman" w:cs="Times New Roman"/>
          <w:szCs w:val="28"/>
          <w:lang w:eastAsia="ru-RU"/>
        </w:rPr>
        <w:t xml:space="preserve"> году так как было закуплено новое оборудование.</w:t>
      </w:r>
    </w:p>
    <w:p w:rsidR="00616429" w:rsidRPr="00D82ECD" w:rsidRDefault="00616429" w:rsidP="00616429">
      <w:pPr>
        <w:tabs>
          <w:tab w:val="left" w:pos="709"/>
        </w:tabs>
        <w:spacing w:after="0" w:line="360" w:lineRule="auto"/>
        <w:jc w:val="both"/>
        <w:rPr>
          <w:szCs w:val="28"/>
        </w:rPr>
      </w:pPr>
      <w:r>
        <w:rPr>
          <w:szCs w:val="28"/>
        </w:rPr>
        <w:tab/>
        <w:t xml:space="preserve">Рентабельность продаж компании ООО «Глобус» равна 11,9%, что можно считать средним показателем. Средняя рентабельность по отрасли составляет </w:t>
      </w:r>
      <w:r w:rsidRPr="009D3F13">
        <w:rPr>
          <w:szCs w:val="28"/>
        </w:rPr>
        <w:t>~</w:t>
      </w:r>
      <w:r>
        <w:rPr>
          <w:szCs w:val="28"/>
        </w:rPr>
        <w:t>11-13,5%. Рентабельность активов 20,3% также хороший показатель, учитывая специфику отрасли. Норма чистой прибыли на собственный капитал = 8,5% является довольно низким показателем, при средних величинах 8-15%. Производительность труда = 862, 9 тыс. руб. Учитывая то, что штат сотрудников организации может быть уменьшен по ряду причин (увольнение, сокращение штата и т.д.), как и выручка от реализации (снижение объема продаж, кризис и т.д.), этот фактор сложно считать объективным или можно считать, но лишь условно.</w:t>
      </w:r>
    </w:p>
    <w:p w:rsidR="00616429" w:rsidRDefault="00616429" w:rsidP="00616429">
      <w:pPr>
        <w:tabs>
          <w:tab w:val="left" w:pos="709"/>
        </w:tabs>
        <w:spacing w:after="0" w:line="360" w:lineRule="auto"/>
        <w:jc w:val="both"/>
        <w:rPr>
          <w:rFonts w:cs="Times New Roman"/>
          <w:szCs w:val="28"/>
        </w:rPr>
      </w:pPr>
      <w:r>
        <w:rPr>
          <w:rFonts w:cs="Times New Roman"/>
          <w:szCs w:val="28"/>
        </w:rPr>
        <w:tab/>
        <w:t>Анализируя основные экономические показатели деятельности компании, можно сделать вывод о стабильно растущем финансовом состоянии предприятия ООО «Глобус», учитывая, что большинство основных финансовых показателей фирмы вписываются в норму.</w:t>
      </w:r>
    </w:p>
    <w:p w:rsidR="00616429" w:rsidRPr="0064699B" w:rsidRDefault="00616429" w:rsidP="00616429">
      <w:pPr>
        <w:pStyle w:val="ConsNormal"/>
        <w:widowControl/>
        <w:spacing w:after="0" w:line="312" w:lineRule="auto"/>
        <w:ind w:firstLine="540"/>
        <w:jc w:val="both"/>
        <w:rPr>
          <w:rFonts w:ascii="Times New Roman" w:hAnsi="Times New Roman" w:cs="Times New Roman"/>
          <w:sz w:val="28"/>
          <w:szCs w:val="28"/>
        </w:rPr>
      </w:pPr>
      <w:r w:rsidRPr="0064699B">
        <w:rPr>
          <w:rFonts w:ascii="Times New Roman" w:hAnsi="Times New Roman" w:cs="Times New Roman"/>
          <w:sz w:val="28"/>
          <w:szCs w:val="28"/>
        </w:rPr>
        <w:t>Для целей ВКР необходимо провести анализ финансовой устойчивости и ликвидности предприятия. Для этого необходимо показать:</w:t>
      </w:r>
    </w:p>
    <w:p w:rsidR="00616429" w:rsidRPr="0064699B" w:rsidRDefault="00616429" w:rsidP="00616429">
      <w:pPr>
        <w:pStyle w:val="ConsNormal"/>
        <w:widowControl/>
        <w:numPr>
          <w:ilvl w:val="0"/>
          <w:numId w:val="9"/>
        </w:numPr>
        <w:spacing w:after="0" w:line="312" w:lineRule="auto"/>
        <w:ind w:left="1260" w:hanging="551"/>
        <w:jc w:val="both"/>
        <w:rPr>
          <w:rFonts w:ascii="Times New Roman" w:hAnsi="Times New Roman" w:cs="Times New Roman"/>
          <w:sz w:val="28"/>
          <w:szCs w:val="28"/>
        </w:rPr>
      </w:pPr>
      <w:r w:rsidRPr="0064699B">
        <w:rPr>
          <w:rFonts w:ascii="Times New Roman" w:hAnsi="Times New Roman" w:cs="Times New Roman"/>
          <w:sz w:val="28"/>
          <w:szCs w:val="28"/>
        </w:rPr>
        <w:t>наличие у предприятия собственных оборотных средств;</w:t>
      </w:r>
    </w:p>
    <w:p w:rsidR="00616429" w:rsidRPr="0064699B" w:rsidRDefault="00616429" w:rsidP="00616429">
      <w:pPr>
        <w:pStyle w:val="ConsNormal"/>
        <w:widowControl/>
        <w:numPr>
          <w:ilvl w:val="0"/>
          <w:numId w:val="9"/>
        </w:numPr>
        <w:spacing w:after="0" w:line="312" w:lineRule="auto"/>
        <w:ind w:left="1260" w:hanging="551"/>
        <w:jc w:val="both"/>
        <w:rPr>
          <w:rFonts w:ascii="Times New Roman" w:hAnsi="Times New Roman" w:cs="Times New Roman"/>
          <w:sz w:val="28"/>
          <w:szCs w:val="28"/>
        </w:rPr>
      </w:pPr>
      <w:r w:rsidRPr="0064699B">
        <w:rPr>
          <w:rFonts w:ascii="Times New Roman" w:hAnsi="Times New Roman" w:cs="Times New Roman"/>
          <w:sz w:val="28"/>
          <w:szCs w:val="28"/>
        </w:rPr>
        <w:t>уровень платежеспособности;</w:t>
      </w:r>
    </w:p>
    <w:p w:rsidR="00616429" w:rsidRPr="0064699B" w:rsidRDefault="00616429" w:rsidP="00616429">
      <w:pPr>
        <w:pStyle w:val="ConsNormal"/>
        <w:widowControl/>
        <w:numPr>
          <w:ilvl w:val="0"/>
          <w:numId w:val="9"/>
        </w:numPr>
        <w:spacing w:after="0" w:line="312" w:lineRule="auto"/>
        <w:ind w:left="1260" w:hanging="551"/>
        <w:jc w:val="both"/>
        <w:rPr>
          <w:rFonts w:ascii="Times New Roman" w:hAnsi="Times New Roman" w:cs="Times New Roman"/>
          <w:sz w:val="28"/>
          <w:szCs w:val="28"/>
        </w:rPr>
      </w:pPr>
      <w:r w:rsidRPr="0064699B">
        <w:rPr>
          <w:rFonts w:ascii="Times New Roman" w:hAnsi="Times New Roman" w:cs="Times New Roman"/>
          <w:sz w:val="28"/>
          <w:szCs w:val="28"/>
        </w:rPr>
        <w:t>уровень кредитоспособности;</w:t>
      </w:r>
    </w:p>
    <w:p w:rsidR="00616429" w:rsidRDefault="00616429" w:rsidP="00616429">
      <w:pPr>
        <w:pStyle w:val="ConsNormal"/>
        <w:widowControl/>
        <w:numPr>
          <w:ilvl w:val="0"/>
          <w:numId w:val="9"/>
        </w:numPr>
        <w:spacing w:after="0" w:line="312" w:lineRule="auto"/>
        <w:ind w:left="1260" w:hanging="551"/>
        <w:jc w:val="both"/>
        <w:rPr>
          <w:rFonts w:ascii="Times New Roman" w:hAnsi="Times New Roman" w:cs="Times New Roman"/>
          <w:sz w:val="28"/>
          <w:szCs w:val="28"/>
        </w:rPr>
      </w:pPr>
      <w:r w:rsidRPr="0064699B">
        <w:rPr>
          <w:rFonts w:ascii="Times New Roman" w:hAnsi="Times New Roman" w:cs="Times New Roman"/>
          <w:sz w:val="28"/>
          <w:szCs w:val="28"/>
        </w:rPr>
        <w:t>«достаточность» собственного капитала и (или) долгосрочных пассивов для финансового обеспечения текущей деятельности и развития.</w:t>
      </w:r>
    </w:p>
    <w:p w:rsidR="00616429" w:rsidRDefault="00616429" w:rsidP="00616429">
      <w:pPr>
        <w:pStyle w:val="ConsNormal"/>
        <w:widowControl/>
        <w:spacing w:after="0" w:line="312" w:lineRule="auto"/>
        <w:ind w:firstLine="708"/>
        <w:jc w:val="both"/>
        <w:rPr>
          <w:rFonts w:ascii="Times New Roman" w:hAnsi="Times New Roman" w:cs="Times New Roman"/>
          <w:sz w:val="28"/>
          <w:szCs w:val="28"/>
        </w:rPr>
      </w:pPr>
      <w:r w:rsidRPr="00546BFE">
        <w:rPr>
          <w:rFonts w:ascii="Times New Roman" w:hAnsi="Times New Roman" w:cs="Times New Roman"/>
          <w:sz w:val="28"/>
          <w:szCs w:val="28"/>
        </w:rPr>
        <w:t xml:space="preserve">Показатели финансовой устойчивости  и ликвидности предприятия ООО «Глобус» за </w:t>
      </w:r>
      <w:r w:rsidR="00E01645">
        <w:rPr>
          <w:rFonts w:ascii="Times New Roman" w:hAnsi="Times New Roman" w:cs="Times New Roman"/>
          <w:sz w:val="28"/>
          <w:szCs w:val="28"/>
        </w:rPr>
        <w:t>2015</w:t>
      </w:r>
      <w:r w:rsidRPr="00546BFE">
        <w:rPr>
          <w:rFonts w:ascii="Times New Roman" w:hAnsi="Times New Roman" w:cs="Times New Roman"/>
          <w:sz w:val="28"/>
          <w:szCs w:val="28"/>
        </w:rPr>
        <w:t>-</w:t>
      </w:r>
      <w:r w:rsidR="00E01645">
        <w:rPr>
          <w:rFonts w:ascii="Times New Roman" w:hAnsi="Times New Roman" w:cs="Times New Roman"/>
          <w:sz w:val="28"/>
          <w:szCs w:val="28"/>
        </w:rPr>
        <w:t>2016</w:t>
      </w:r>
      <w:r w:rsidRPr="00546BFE">
        <w:rPr>
          <w:rFonts w:ascii="Times New Roman" w:hAnsi="Times New Roman" w:cs="Times New Roman"/>
          <w:sz w:val="28"/>
          <w:szCs w:val="28"/>
        </w:rPr>
        <w:t>гг</w:t>
      </w:r>
      <w:r>
        <w:rPr>
          <w:rFonts w:ascii="Times New Roman" w:hAnsi="Times New Roman" w:cs="Times New Roman"/>
          <w:sz w:val="28"/>
          <w:szCs w:val="28"/>
        </w:rPr>
        <w:t xml:space="preserve"> представлены в таблице 15.</w:t>
      </w:r>
    </w:p>
    <w:p w:rsidR="00306AFE" w:rsidRDefault="00306AFE" w:rsidP="00616429">
      <w:pPr>
        <w:pStyle w:val="ConsNormal"/>
        <w:widowControl/>
        <w:spacing w:after="0" w:line="312" w:lineRule="auto"/>
        <w:ind w:firstLine="708"/>
        <w:jc w:val="both"/>
        <w:rPr>
          <w:rFonts w:ascii="Times New Roman" w:hAnsi="Times New Roman" w:cs="Times New Roman"/>
          <w:sz w:val="28"/>
          <w:szCs w:val="28"/>
        </w:rPr>
      </w:pPr>
    </w:p>
    <w:p w:rsidR="00306AFE" w:rsidRDefault="00306AFE" w:rsidP="00616429">
      <w:pPr>
        <w:pStyle w:val="ConsNormal"/>
        <w:widowControl/>
        <w:spacing w:after="0" w:line="312" w:lineRule="auto"/>
        <w:ind w:firstLine="708"/>
        <w:jc w:val="both"/>
        <w:rPr>
          <w:rFonts w:ascii="Times New Roman" w:hAnsi="Times New Roman" w:cs="Times New Roman"/>
          <w:sz w:val="28"/>
          <w:szCs w:val="28"/>
        </w:rPr>
      </w:pPr>
    </w:p>
    <w:p w:rsidR="00306AFE" w:rsidRDefault="00306AFE" w:rsidP="00616429">
      <w:pPr>
        <w:pStyle w:val="ConsNormal"/>
        <w:widowControl/>
        <w:spacing w:after="0" w:line="312" w:lineRule="auto"/>
        <w:ind w:firstLine="708"/>
        <w:jc w:val="both"/>
        <w:rPr>
          <w:rFonts w:ascii="Times New Roman" w:hAnsi="Times New Roman" w:cs="Times New Roman"/>
          <w:sz w:val="28"/>
          <w:szCs w:val="28"/>
        </w:rPr>
      </w:pPr>
    </w:p>
    <w:p w:rsidR="00306AFE" w:rsidRDefault="00306AFE" w:rsidP="00616429">
      <w:pPr>
        <w:pStyle w:val="ConsNormal"/>
        <w:widowControl/>
        <w:spacing w:after="0" w:line="312" w:lineRule="auto"/>
        <w:ind w:firstLine="708"/>
        <w:jc w:val="both"/>
        <w:rPr>
          <w:rFonts w:ascii="Times New Roman" w:hAnsi="Times New Roman" w:cs="Times New Roman"/>
          <w:sz w:val="28"/>
          <w:szCs w:val="28"/>
        </w:rPr>
      </w:pPr>
    </w:p>
    <w:p w:rsidR="00306AFE" w:rsidRPr="00546BFE" w:rsidRDefault="00306AFE" w:rsidP="00616429">
      <w:pPr>
        <w:pStyle w:val="ConsNormal"/>
        <w:widowControl/>
        <w:spacing w:after="0" w:line="312" w:lineRule="auto"/>
        <w:ind w:firstLine="708"/>
        <w:jc w:val="both"/>
        <w:rPr>
          <w:rFonts w:ascii="Times New Roman" w:hAnsi="Times New Roman" w:cs="Times New Roman"/>
          <w:sz w:val="28"/>
          <w:szCs w:val="28"/>
        </w:rPr>
      </w:pPr>
    </w:p>
    <w:p w:rsidR="00616429" w:rsidRPr="00773D31" w:rsidRDefault="00616429" w:rsidP="00616429">
      <w:pPr>
        <w:spacing w:after="0" w:line="240" w:lineRule="auto"/>
        <w:contextualSpacing/>
        <w:rPr>
          <w:rFonts w:cs="Times New Roman"/>
          <w:szCs w:val="28"/>
        </w:rPr>
      </w:pPr>
      <w:r w:rsidRPr="00546BFE">
        <w:rPr>
          <w:rFonts w:cs="Times New Roman"/>
          <w:szCs w:val="28"/>
        </w:rPr>
        <w:lastRenderedPageBreak/>
        <w:t xml:space="preserve">Таблица 15 – Показатели финансовой устойчивости  и ликвидности предприятия ООО «Глобус» за </w:t>
      </w:r>
      <w:r w:rsidR="00E01645">
        <w:rPr>
          <w:rFonts w:cs="Times New Roman"/>
          <w:szCs w:val="28"/>
        </w:rPr>
        <w:t>2015</w:t>
      </w:r>
      <w:r w:rsidRPr="00546BFE">
        <w:rPr>
          <w:rFonts w:cs="Times New Roman"/>
          <w:szCs w:val="28"/>
        </w:rPr>
        <w:t>-</w:t>
      </w:r>
      <w:r w:rsidR="00E01645">
        <w:rPr>
          <w:rFonts w:cs="Times New Roman"/>
          <w:szCs w:val="28"/>
        </w:rPr>
        <w:t>2016</w:t>
      </w:r>
      <w:r w:rsidRPr="00546BFE">
        <w:rPr>
          <w:rFonts w:cs="Times New Roman"/>
          <w:szCs w:val="28"/>
        </w:rPr>
        <w:t>гг</w:t>
      </w:r>
    </w:p>
    <w:tbl>
      <w:tblPr>
        <w:tblStyle w:val="a6"/>
        <w:tblW w:w="0" w:type="auto"/>
        <w:tblLook w:val="04A0"/>
      </w:tblPr>
      <w:tblGrid>
        <w:gridCol w:w="3681"/>
        <w:gridCol w:w="880"/>
        <w:gridCol w:w="914"/>
        <w:gridCol w:w="1050"/>
        <w:gridCol w:w="1573"/>
        <w:gridCol w:w="1813"/>
      </w:tblGrid>
      <w:tr w:rsidR="00616429" w:rsidRPr="008D3518" w:rsidTr="00652AA6">
        <w:trPr>
          <w:trHeight w:val="484"/>
        </w:trPr>
        <w:tc>
          <w:tcPr>
            <w:tcW w:w="3681" w:type="dxa"/>
            <w:vMerge w:val="restart"/>
          </w:tcPr>
          <w:p w:rsidR="00616429" w:rsidRPr="008D3518" w:rsidRDefault="00616429" w:rsidP="003D3AD8">
            <w:pPr>
              <w:contextualSpacing/>
              <w:jc w:val="center"/>
              <w:rPr>
                <w:rFonts w:cs="Times New Roman"/>
                <w:sz w:val="24"/>
                <w:szCs w:val="28"/>
              </w:rPr>
            </w:pPr>
            <w:r w:rsidRPr="008D3518">
              <w:rPr>
                <w:rFonts w:cs="Times New Roman"/>
                <w:sz w:val="24"/>
                <w:szCs w:val="28"/>
              </w:rPr>
              <w:t>Показател</w:t>
            </w:r>
            <w:r>
              <w:rPr>
                <w:rFonts w:cs="Times New Roman"/>
                <w:sz w:val="24"/>
                <w:szCs w:val="28"/>
              </w:rPr>
              <w:t>ь</w:t>
            </w:r>
          </w:p>
        </w:tc>
        <w:tc>
          <w:tcPr>
            <w:tcW w:w="880" w:type="dxa"/>
            <w:vMerge w:val="restart"/>
          </w:tcPr>
          <w:p w:rsidR="00616429" w:rsidRPr="008D3518" w:rsidRDefault="00E01645" w:rsidP="003D3AD8">
            <w:pPr>
              <w:contextualSpacing/>
              <w:jc w:val="center"/>
              <w:rPr>
                <w:rFonts w:cs="Times New Roman"/>
                <w:sz w:val="24"/>
                <w:szCs w:val="28"/>
              </w:rPr>
            </w:pPr>
            <w:r>
              <w:rPr>
                <w:rFonts w:cs="Times New Roman"/>
                <w:sz w:val="24"/>
                <w:szCs w:val="28"/>
              </w:rPr>
              <w:t>2014</w:t>
            </w:r>
            <w:r w:rsidR="00616429">
              <w:rPr>
                <w:rFonts w:cs="Times New Roman"/>
                <w:sz w:val="24"/>
                <w:szCs w:val="28"/>
              </w:rPr>
              <w:t>г.</w:t>
            </w:r>
          </w:p>
        </w:tc>
        <w:tc>
          <w:tcPr>
            <w:tcW w:w="914" w:type="dxa"/>
            <w:vMerge w:val="restart"/>
          </w:tcPr>
          <w:p w:rsidR="00616429" w:rsidRPr="008D3518" w:rsidRDefault="00E01645" w:rsidP="003D3AD8">
            <w:pPr>
              <w:contextualSpacing/>
              <w:jc w:val="center"/>
              <w:rPr>
                <w:rFonts w:cs="Times New Roman"/>
                <w:sz w:val="24"/>
                <w:szCs w:val="28"/>
              </w:rPr>
            </w:pPr>
            <w:r>
              <w:rPr>
                <w:rFonts w:cs="Times New Roman"/>
                <w:sz w:val="24"/>
                <w:szCs w:val="28"/>
              </w:rPr>
              <w:t>2015</w:t>
            </w:r>
            <w:r w:rsidR="00616429">
              <w:rPr>
                <w:rFonts w:cs="Times New Roman"/>
                <w:sz w:val="24"/>
                <w:szCs w:val="28"/>
              </w:rPr>
              <w:t>г.</w:t>
            </w:r>
          </w:p>
        </w:tc>
        <w:tc>
          <w:tcPr>
            <w:tcW w:w="1050" w:type="dxa"/>
            <w:vMerge w:val="restart"/>
          </w:tcPr>
          <w:p w:rsidR="00616429" w:rsidRPr="008D3518" w:rsidRDefault="00E01645" w:rsidP="003D3AD8">
            <w:pPr>
              <w:contextualSpacing/>
              <w:jc w:val="center"/>
              <w:rPr>
                <w:rFonts w:cs="Times New Roman"/>
                <w:sz w:val="24"/>
                <w:szCs w:val="28"/>
              </w:rPr>
            </w:pPr>
            <w:r>
              <w:rPr>
                <w:rFonts w:cs="Times New Roman"/>
                <w:sz w:val="24"/>
                <w:szCs w:val="28"/>
              </w:rPr>
              <w:t>2016</w:t>
            </w:r>
            <w:r w:rsidR="00616429">
              <w:rPr>
                <w:rFonts w:cs="Times New Roman"/>
                <w:sz w:val="24"/>
                <w:szCs w:val="28"/>
              </w:rPr>
              <w:t>г.</w:t>
            </w:r>
          </w:p>
        </w:tc>
        <w:tc>
          <w:tcPr>
            <w:tcW w:w="3386" w:type="dxa"/>
            <w:gridSpan w:val="2"/>
            <w:tcBorders>
              <w:bottom w:val="single" w:sz="4" w:space="0" w:color="auto"/>
            </w:tcBorders>
          </w:tcPr>
          <w:p w:rsidR="00616429" w:rsidRPr="008D3518" w:rsidRDefault="00616429" w:rsidP="003D3AD8">
            <w:pPr>
              <w:contextualSpacing/>
              <w:jc w:val="center"/>
              <w:rPr>
                <w:rFonts w:cs="Times New Roman"/>
                <w:sz w:val="24"/>
                <w:szCs w:val="28"/>
              </w:rPr>
            </w:pPr>
            <w:r>
              <w:rPr>
                <w:rFonts w:cs="Times New Roman"/>
                <w:sz w:val="24"/>
                <w:szCs w:val="28"/>
              </w:rPr>
              <w:t>Темп роста, %</w:t>
            </w:r>
          </w:p>
        </w:tc>
      </w:tr>
      <w:tr w:rsidR="00616429" w:rsidRPr="008D3518" w:rsidTr="00652AA6">
        <w:trPr>
          <w:trHeight w:val="525"/>
        </w:trPr>
        <w:tc>
          <w:tcPr>
            <w:tcW w:w="3681" w:type="dxa"/>
            <w:vMerge/>
          </w:tcPr>
          <w:p w:rsidR="00616429" w:rsidRPr="008D3518" w:rsidRDefault="00616429" w:rsidP="003D3AD8">
            <w:pPr>
              <w:contextualSpacing/>
              <w:jc w:val="center"/>
              <w:rPr>
                <w:rFonts w:cs="Times New Roman"/>
                <w:sz w:val="24"/>
                <w:szCs w:val="28"/>
              </w:rPr>
            </w:pPr>
          </w:p>
        </w:tc>
        <w:tc>
          <w:tcPr>
            <w:tcW w:w="880" w:type="dxa"/>
            <w:vMerge/>
          </w:tcPr>
          <w:p w:rsidR="00616429" w:rsidRPr="008D3518" w:rsidRDefault="00616429" w:rsidP="003D3AD8">
            <w:pPr>
              <w:contextualSpacing/>
              <w:jc w:val="center"/>
              <w:rPr>
                <w:rFonts w:cs="Times New Roman"/>
                <w:sz w:val="24"/>
                <w:szCs w:val="28"/>
              </w:rPr>
            </w:pPr>
          </w:p>
        </w:tc>
        <w:tc>
          <w:tcPr>
            <w:tcW w:w="914" w:type="dxa"/>
            <w:vMerge/>
          </w:tcPr>
          <w:p w:rsidR="00616429" w:rsidRPr="008D3518" w:rsidRDefault="00616429" w:rsidP="003D3AD8">
            <w:pPr>
              <w:contextualSpacing/>
              <w:jc w:val="center"/>
              <w:rPr>
                <w:rFonts w:cs="Times New Roman"/>
                <w:sz w:val="24"/>
                <w:szCs w:val="28"/>
              </w:rPr>
            </w:pPr>
          </w:p>
        </w:tc>
        <w:tc>
          <w:tcPr>
            <w:tcW w:w="1050" w:type="dxa"/>
            <w:vMerge/>
          </w:tcPr>
          <w:p w:rsidR="00616429" w:rsidRPr="008D3518" w:rsidRDefault="00616429" w:rsidP="003D3AD8">
            <w:pPr>
              <w:contextualSpacing/>
              <w:jc w:val="center"/>
              <w:rPr>
                <w:rFonts w:cs="Times New Roman"/>
                <w:sz w:val="24"/>
                <w:szCs w:val="28"/>
              </w:rPr>
            </w:pPr>
          </w:p>
        </w:tc>
        <w:tc>
          <w:tcPr>
            <w:tcW w:w="1573" w:type="dxa"/>
            <w:tcBorders>
              <w:top w:val="single" w:sz="4" w:space="0" w:color="auto"/>
            </w:tcBorders>
          </w:tcPr>
          <w:p w:rsidR="00616429" w:rsidRPr="008D3518" w:rsidRDefault="00E01645" w:rsidP="003D3AD8">
            <w:pPr>
              <w:contextualSpacing/>
              <w:jc w:val="center"/>
              <w:rPr>
                <w:rFonts w:cs="Times New Roman"/>
                <w:sz w:val="24"/>
                <w:szCs w:val="28"/>
              </w:rPr>
            </w:pPr>
            <w:r>
              <w:rPr>
                <w:sz w:val="24"/>
              </w:rPr>
              <w:t>2015</w:t>
            </w:r>
            <w:r w:rsidR="00616429" w:rsidRPr="00E661BE">
              <w:rPr>
                <w:sz w:val="24"/>
              </w:rPr>
              <w:t xml:space="preserve">г. к </w:t>
            </w:r>
            <w:r>
              <w:rPr>
                <w:sz w:val="24"/>
              </w:rPr>
              <w:t>2014</w:t>
            </w:r>
            <w:r w:rsidR="00616429" w:rsidRPr="00E661BE">
              <w:rPr>
                <w:sz w:val="24"/>
              </w:rPr>
              <w:t>г</w:t>
            </w:r>
            <w:r w:rsidR="00616429">
              <w:rPr>
                <w:sz w:val="24"/>
              </w:rPr>
              <w:t>.</w:t>
            </w:r>
          </w:p>
        </w:tc>
        <w:tc>
          <w:tcPr>
            <w:tcW w:w="1813" w:type="dxa"/>
            <w:tcBorders>
              <w:top w:val="single" w:sz="4" w:space="0" w:color="auto"/>
            </w:tcBorders>
          </w:tcPr>
          <w:p w:rsidR="00616429" w:rsidRPr="008D3518" w:rsidRDefault="00E01645" w:rsidP="003D3AD8">
            <w:pPr>
              <w:contextualSpacing/>
              <w:jc w:val="center"/>
              <w:rPr>
                <w:rFonts w:cs="Times New Roman"/>
                <w:sz w:val="24"/>
                <w:szCs w:val="28"/>
              </w:rPr>
            </w:pPr>
            <w:r>
              <w:rPr>
                <w:sz w:val="24"/>
              </w:rPr>
              <w:t>2016</w:t>
            </w:r>
            <w:r w:rsidR="00616429" w:rsidRPr="00E661BE">
              <w:rPr>
                <w:sz w:val="24"/>
              </w:rPr>
              <w:t xml:space="preserve">г. к </w:t>
            </w:r>
            <w:r>
              <w:rPr>
                <w:sz w:val="24"/>
              </w:rPr>
              <w:t>2015</w:t>
            </w:r>
            <w:r w:rsidR="00616429" w:rsidRPr="00E661BE">
              <w:rPr>
                <w:sz w:val="24"/>
              </w:rPr>
              <w:t>г.</w:t>
            </w:r>
          </w:p>
        </w:tc>
      </w:tr>
      <w:tr w:rsidR="00616429" w:rsidRPr="008D3518"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1.</w:t>
            </w:r>
            <w:r w:rsidRPr="008D3518">
              <w:rPr>
                <w:rFonts w:cs="Times New Roman"/>
                <w:sz w:val="24"/>
                <w:szCs w:val="28"/>
              </w:rPr>
              <w:t>Величина собственного капитала, тыс. руб.</w:t>
            </w:r>
          </w:p>
        </w:tc>
        <w:tc>
          <w:tcPr>
            <w:tcW w:w="880" w:type="dxa"/>
          </w:tcPr>
          <w:p w:rsidR="00616429" w:rsidRPr="008D3518" w:rsidRDefault="00616429" w:rsidP="003D3AD8">
            <w:pPr>
              <w:suppressAutoHyphens/>
              <w:autoSpaceDE w:val="0"/>
              <w:autoSpaceDN w:val="0"/>
              <w:adjustRightInd w:val="0"/>
              <w:contextualSpacing/>
              <w:jc w:val="both"/>
              <w:rPr>
                <w:sz w:val="24"/>
              </w:rPr>
            </w:pPr>
            <w:r w:rsidRPr="008D3518">
              <w:rPr>
                <w:sz w:val="24"/>
              </w:rPr>
              <w:t>50030</w:t>
            </w:r>
          </w:p>
        </w:tc>
        <w:tc>
          <w:tcPr>
            <w:tcW w:w="914" w:type="dxa"/>
          </w:tcPr>
          <w:p w:rsidR="00616429" w:rsidRPr="008D3518" w:rsidRDefault="00616429" w:rsidP="003D3AD8">
            <w:pPr>
              <w:suppressAutoHyphens/>
              <w:autoSpaceDE w:val="0"/>
              <w:autoSpaceDN w:val="0"/>
              <w:adjustRightInd w:val="0"/>
              <w:contextualSpacing/>
              <w:jc w:val="both"/>
              <w:rPr>
                <w:sz w:val="24"/>
              </w:rPr>
            </w:pPr>
            <w:r w:rsidRPr="008D3518">
              <w:rPr>
                <w:sz w:val="24"/>
              </w:rPr>
              <w:t>55913</w:t>
            </w:r>
          </w:p>
        </w:tc>
        <w:tc>
          <w:tcPr>
            <w:tcW w:w="1050" w:type="dxa"/>
          </w:tcPr>
          <w:p w:rsidR="00616429" w:rsidRPr="008D3518" w:rsidRDefault="00616429" w:rsidP="003D3AD8">
            <w:pPr>
              <w:suppressAutoHyphens/>
              <w:autoSpaceDE w:val="0"/>
              <w:autoSpaceDN w:val="0"/>
              <w:adjustRightInd w:val="0"/>
              <w:contextualSpacing/>
              <w:jc w:val="both"/>
              <w:rPr>
                <w:sz w:val="24"/>
              </w:rPr>
            </w:pPr>
            <w:r w:rsidRPr="008D3518">
              <w:rPr>
                <w:sz w:val="24"/>
              </w:rPr>
              <w:t>62380</w:t>
            </w:r>
          </w:p>
        </w:tc>
        <w:tc>
          <w:tcPr>
            <w:tcW w:w="1573" w:type="dxa"/>
          </w:tcPr>
          <w:p w:rsidR="00616429" w:rsidRPr="00544727" w:rsidRDefault="00616429" w:rsidP="003D3AD8">
            <w:pPr>
              <w:suppressAutoHyphens/>
              <w:autoSpaceDE w:val="0"/>
              <w:autoSpaceDN w:val="0"/>
              <w:adjustRightInd w:val="0"/>
              <w:contextualSpacing/>
              <w:rPr>
                <w:sz w:val="24"/>
              </w:rPr>
            </w:pPr>
            <w:r>
              <w:rPr>
                <w:sz w:val="24"/>
              </w:rPr>
              <w:t>11,8</w:t>
            </w:r>
          </w:p>
        </w:tc>
        <w:tc>
          <w:tcPr>
            <w:tcW w:w="1813" w:type="dxa"/>
          </w:tcPr>
          <w:p w:rsidR="00616429" w:rsidRPr="00544727" w:rsidRDefault="00616429" w:rsidP="003D3AD8">
            <w:pPr>
              <w:suppressAutoHyphens/>
              <w:autoSpaceDE w:val="0"/>
              <w:autoSpaceDN w:val="0"/>
              <w:adjustRightInd w:val="0"/>
              <w:contextualSpacing/>
              <w:rPr>
                <w:sz w:val="24"/>
              </w:rPr>
            </w:pPr>
            <w:r>
              <w:rPr>
                <w:sz w:val="24"/>
              </w:rPr>
              <w:t>11,6</w:t>
            </w:r>
          </w:p>
        </w:tc>
      </w:tr>
      <w:tr w:rsidR="00616429" w:rsidRPr="008D3518"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2.</w:t>
            </w:r>
            <w:r w:rsidRPr="008D3518">
              <w:rPr>
                <w:rFonts w:cs="Times New Roman"/>
                <w:sz w:val="24"/>
                <w:szCs w:val="28"/>
              </w:rPr>
              <w:t>Величина собственных оборотных средств, тыс. руб.</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11615</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8792</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16654</w:t>
            </w:r>
          </w:p>
        </w:tc>
        <w:tc>
          <w:tcPr>
            <w:tcW w:w="1573" w:type="dxa"/>
          </w:tcPr>
          <w:p w:rsidR="00616429" w:rsidRPr="008D3518" w:rsidRDefault="00616429" w:rsidP="003D3AD8">
            <w:pPr>
              <w:contextualSpacing/>
              <w:rPr>
                <w:rFonts w:cs="Times New Roman"/>
                <w:sz w:val="24"/>
                <w:szCs w:val="28"/>
              </w:rPr>
            </w:pPr>
            <w:r>
              <w:rPr>
                <w:rFonts w:cs="Times New Roman"/>
                <w:sz w:val="24"/>
                <w:szCs w:val="28"/>
              </w:rPr>
              <w:t>-32,1</w:t>
            </w:r>
          </w:p>
        </w:tc>
        <w:tc>
          <w:tcPr>
            <w:tcW w:w="1813" w:type="dxa"/>
          </w:tcPr>
          <w:p w:rsidR="00616429" w:rsidRPr="008D3518" w:rsidRDefault="00616429" w:rsidP="003D3AD8">
            <w:pPr>
              <w:contextualSpacing/>
              <w:rPr>
                <w:rFonts w:cs="Times New Roman"/>
                <w:sz w:val="24"/>
                <w:szCs w:val="28"/>
              </w:rPr>
            </w:pPr>
            <w:r>
              <w:rPr>
                <w:rFonts w:cs="Times New Roman"/>
                <w:sz w:val="24"/>
                <w:szCs w:val="28"/>
              </w:rPr>
              <w:t>89,4</w:t>
            </w:r>
          </w:p>
        </w:tc>
      </w:tr>
      <w:tr w:rsidR="00616429" w:rsidRPr="008D3518"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3.</w:t>
            </w:r>
            <w:r w:rsidRPr="008D3518">
              <w:rPr>
                <w:rFonts w:cs="Times New Roman"/>
                <w:sz w:val="24"/>
                <w:szCs w:val="28"/>
              </w:rPr>
              <w:t>Величина долгосрочных обязательств, тыс. руб.</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17049</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21821</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19091</w:t>
            </w:r>
          </w:p>
        </w:tc>
        <w:tc>
          <w:tcPr>
            <w:tcW w:w="1573" w:type="dxa"/>
          </w:tcPr>
          <w:p w:rsidR="00616429" w:rsidRPr="008D3518" w:rsidRDefault="00616429" w:rsidP="003D3AD8">
            <w:pPr>
              <w:contextualSpacing/>
              <w:rPr>
                <w:rFonts w:cs="Times New Roman"/>
                <w:sz w:val="24"/>
                <w:szCs w:val="28"/>
              </w:rPr>
            </w:pPr>
            <w:r>
              <w:rPr>
                <w:rFonts w:cs="Times New Roman"/>
                <w:sz w:val="24"/>
                <w:szCs w:val="28"/>
              </w:rPr>
              <w:t>28</w:t>
            </w:r>
          </w:p>
        </w:tc>
        <w:tc>
          <w:tcPr>
            <w:tcW w:w="1813" w:type="dxa"/>
          </w:tcPr>
          <w:p w:rsidR="00616429" w:rsidRPr="008D3518" w:rsidRDefault="00616429" w:rsidP="003D3AD8">
            <w:pPr>
              <w:contextualSpacing/>
              <w:rPr>
                <w:rFonts w:cs="Times New Roman"/>
                <w:sz w:val="24"/>
                <w:szCs w:val="28"/>
              </w:rPr>
            </w:pPr>
            <w:r>
              <w:rPr>
                <w:rFonts w:cs="Times New Roman"/>
                <w:sz w:val="24"/>
                <w:szCs w:val="28"/>
              </w:rPr>
              <w:t>-14,3</w:t>
            </w:r>
          </w:p>
        </w:tc>
      </w:tr>
      <w:tr w:rsidR="00616429" w:rsidRPr="008D3518"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4.</w:t>
            </w:r>
            <w:r w:rsidRPr="008D3518">
              <w:rPr>
                <w:rFonts w:cs="Times New Roman"/>
                <w:sz w:val="24"/>
                <w:szCs w:val="28"/>
              </w:rPr>
              <w:t>Величина краткосрочных обязательств, тыс. руб.</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23886</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25510</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27496</w:t>
            </w:r>
          </w:p>
        </w:tc>
        <w:tc>
          <w:tcPr>
            <w:tcW w:w="1573" w:type="dxa"/>
          </w:tcPr>
          <w:p w:rsidR="00616429" w:rsidRPr="008D3518" w:rsidRDefault="00616429" w:rsidP="003D3AD8">
            <w:pPr>
              <w:contextualSpacing/>
              <w:rPr>
                <w:rFonts w:cs="Times New Roman"/>
                <w:sz w:val="24"/>
                <w:szCs w:val="28"/>
              </w:rPr>
            </w:pPr>
            <w:r>
              <w:rPr>
                <w:rFonts w:cs="Times New Roman"/>
                <w:sz w:val="24"/>
                <w:szCs w:val="28"/>
              </w:rPr>
              <w:t>6,8</w:t>
            </w:r>
          </w:p>
        </w:tc>
        <w:tc>
          <w:tcPr>
            <w:tcW w:w="1813" w:type="dxa"/>
          </w:tcPr>
          <w:p w:rsidR="00616429" w:rsidRPr="008D3518" w:rsidRDefault="00616429" w:rsidP="003D3AD8">
            <w:pPr>
              <w:contextualSpacing/>
              <w:rPr>
                <w:rFonts w:cs="Times New Roman"/>
                <w:sz w:val="24"/>
                <w:szCs w:val="28"/>
              </w:rPr>
            </w:pPr>
            <w:r>
              <w:rPr>
                <w:rFonts w:cs="Times New Roman"/>
                <w:sz w:val="24"/>
                <w:szCs w:val="28"/>
              </w:rPr>
              <w:t>7,8</w:t>
            </w:r>
          </w:p>
        </w:tc>
      </w:tr>
      <w:tr w:rsidR="00616429" w:rsidRPr="008D3518"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5.</w:t>
            </w:r>
            <w:r w:rsidRPr="008D3518">
              <w:rPr>
                <w:rFonts w:cs="Times New Roman"/>
                <w:sz w:val="24"/>
                <w:szCs w:val="28"/>
              </w:rPr>
              <w:t>Коэффициент автономии</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0,55</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0,54</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0,57</w:t>
            </w:r>
          </w:p>
        </w:tc>
        <w:tc>
          <w:tcPr>
            <w:tcW w:w="1573" w:type="dxa"/>
          </w:tcPr>
          <w:p w:rsidR="00616429" w:rsidRPr="008D3518" w:rsidRDefault="00616429" w:rsidP="003D3AD8">
            <w:pPr>
              <w:contextualSpacing/>
              <w:rPr>
                <w:rFonts w:cs="Times New Roman"/>
                <w:sz w:val="24"/>
                <w:szCs w:val="28"/>
              </w:rPr>
            </w:pPr>
            <w:r>
              <w:rPr>
                <w:rFonts w:cs="Times New Roman"/>
                <w:sz w:val="24"/>
                <w:szCs w:val="28"/>
              </w:rPr>
              <w:t>-1,9</w:t>
            </w:r>
          </w:p>
        </w:tc>
        <w:tc>
          <w:tcPr>
            <w:tcW w:w="1813" w:type="dxa"/>
          </w:tcPr>
          <w:p w:rsidR="00616429" w:rsidRPr="008D3518" w:rsidRDefault="00616429" w:rsidP="003D3AD8">
            <w:pPr>
              <w:contextualSpacing/>
              <w:rPr>
                <w:rFonts w:cs="Times New Roman"/>
                <w:sz w:val="24"/>
                <w:szCs w:val="28"/>
              </w:rPr>
            </w:pPr>
            <w:r>
              <w:rPr>
                <w:rFonts w:cs="Times New Roman"/>
                <w:sz w:val="24"/>
                <w:szCs w:val="28"/>
              </w:rPr>
              <w:t>5,6</w:t>
            </w:r>
          </w:p>
        </w:tc>
      </w:tr>
      <w:tr w:rsidR="00616429" w:rsidRPr="008D3518"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6.</w:t>
            </w:r>
            <w:r w:rsidRPr="008D3518">
              <w:rPr>
                <w:rFonts w:cs="Times New Roman"/>
                <w:sz w:val="24"/>
                <w:szCs w:val="28"/>
              </w:rPr>
              <w:t>Коэффициент маневренности</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0,23</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0,16</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0,27</w:t>
            </w:r>
          </w:p>
        </w:tc>
        <w:tc>
          <w:tcPr>
            <w:tcW w:w="1573" w:type="dxa"/>
          </w:tcPr>
          <w:p w:rsidR="00616429" w:rsidRPr="008D3518" w:rsidRDefault="00616429" w:rsidP="003D3AD8">
            <w:pPr>
              <w:contextualSpacing/>
              <w:rPr>
                <w:rFonts w:cs="Times New Roman"/>
                <w:sz w:val="24"/>
                <w:szCs w:val="28"/>
              </w:rPr>
            </w:pPr>
            <w:r>
              <w:rPr>
                <w:rFonts w:cs="Times New Roman"/>
                <w:sz w:val="24"/>
                <w:szCs w:val="28"/>
              </w:rPr>
              <w:t>-43,8</w:t>
            </w:r>
          </w:p>
        </w:tc>
        <w:tc>
          <w:tcPr>
            <w:tcW w:w="1813" w:type="dxa"/>
          </w:tcPr>
          <w:p w:rsidR="00616429" w:rsidRPr="008D3518" w:rsidRDefault="00616429" w:rsidP="003D3AD8">
            <w:pPr>
              <w:contextualSpacing/>
              <w:rPr>
                <w:rFonts w:cs="Times New Roman"/>
                <w:sz w:val="24"/>
                <w:szCs w:val="28"/>
              </w:rPr>
            </w:pPr>
            <w:r>
              <w:rPr>
                <w:rFonts w:cs="Times New Roman"/>
                <w:sz w:val="24"/>
                <w:szCs w:val="28"/>
              </w:rPr>
              <w:t>68,8</w:t>
            </w:r>
          </w:p>
        </w:tc>
      </w:tr>
      <w:tr w:rsidR="00616429"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7.</w:t>
            </w:r>
            <w:r w:rsidRPr="008D3518">
              <w:rPr>
                <w:rFonts w:cs="Times New Roman"/>
                <w:sz w:val="24"/>
                <w:szCs w:val="28"/>
              </w:rPr>
              <w:t>Коэффициент текущей ликвидности</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2,2</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2,2</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2,3</w:t>
            </w:r>
          </w:p>
        </w:tc>
        <w:tc>
          <w:tcPr>
            <w:tcW w:w="1573" w:type="dxa"/>
          </w:tcPr>
          <w:p w:rsidR="00616429" w:rsidRPr="008D3518" w:rsidRDefault="00616429" w:rsidP="003D3AD8">
            <w:pPr>
              <w:contextualSpacing/>
              <w:rPr>
                <w:rFonts w:cs="Times New Roman"/>
                <w:sz w:val="24"/>
                <w:szCs w:val="28"/>
              </w:rPr>
            </w:pPr>
            <w:r>
              <w:rPr>
                <w:rFonts w:cs="Times New Roman"/>
                <w:sz w:val="24"/>
                <w:szCs w:val="28"/>
              </w:rPr>
              <w:t>0</w:t>
            </w:r>
          </w:p>
        </w:tc>
        <w:tc>
          <w:tcPr>
            <w:tcW w:w="1813" w:type="dxa"/>
          </w:tcPr>
          <w:p w:rsidR="00616429" w:rsidRPr="008D3518" w:rsidRDefault="00616429" w:rsidP="003D3AD8">
            <w:pPr>
              <w:contextualSpacing/>
              <w:rPr>
                <w:rFonts w:cs="Times New Roman"/>
                <w:sz w:val="24"/>
                <w:szCs w:val="28"/>
              </w:rPr>
            </w:pPr>
            <w:r>
              <w:rPr>
                <w:rFonts w:cs="Times New Roman"/>
                <w:sz w:val="24"/>
                <w:szCs w:val="28"/>
              </w:rPr>
              <w:t>4,5</w:t>
            </w:r>
          </w:p>
        </w:tc>
      </w:tr>
      <w:tr w:rsidR="00616429"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8.</w:t>
            </w:r>
            <w:r w:rsidRPr="008D3518">
              <w:rPr>
                <w:rFonts w:cs="Times New Roman"/>
                <w:sz w:val="24"/>
                <w:szCs w:val="28"/>
              </w:rPr>
              <w:t>Коэффициент абсолютной ликвидности</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0,15</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0,17</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0,18</w:t>
            </w:r>
          </w:p>
        </w:tc>
        <w:tc>
          <w:tcPr>
            <w:tcW w:w="1573" w:type="dxa"/>
          </w:tcPr>
          <w:p w:rsidR="00616429" w:rsidRPr="008D3518" w:rsidRDefault="00616429" w:rsidP="003D3AD8">
            <w:pPr>
              <w:contextualSpacing/>
              <w:rPr>
                <w:rFonts w:cs="Times New Roman"/>
                <w:sz w:val="24"/>
                <w:szCs w:val="28"/>
              </w:rPr>
            </w:pPr>
            <w:r>
              <w:rPr>
                <w:rFonts w:cs="Times New Roman"/>
                <w:sz w:val="24"/>
                <w:szCs w:val="28"/>
              </w:rPr>
              <w:t>13,3</w:t>
            </w:r>
          </w:p>
        </w:tc>
        <w:tc>
          <w:tcPr>
            <w:tcW w:w="1813" w:type="dxa"/>
          </w:tcPr>
          <w:p w:rsidR="00616429" w:rsidRPr="008D3518" w:rsidRDefault="00616429" w:rsidP="003D3AD8">
            <w:pPr>
              <w:contextualSpacing/>
              <w:rPr>
                <w:rFonts w:cs="Times New Roman"/>
                <w:sz w:val="24"/>
                <w:szCs w:val="28"/>
              </w:rPr>
            </w:pPr>
            <w:r>
              <w:rPr>
                <w:rFonts w:cs="Times New Roman"/>
                <w:sz w:val="24"/>
                <w:szCs w:val="28"/>
              </w:rPr>
              <w:t>5,9</w:t>
            </w:r>
          </w:p>
        </w:tc>
      </w:tr>
      <w:tr w:rsidR="00616429" w:rsidTr="00652AA6">
        <w:tc>
          <w:tcPr>
            <w:tcW w:w="3681" w:type="dxa"/>
          </w:tcPr>
          <w:p w:rsidR="00616429" w:rsidRPr="008D3518" w:rsidRDefault="00616429" w:rsidP="003D3AD8">
            <w:pPr>
              <w:contextualSpacing/>
              <w:rPr>
                <w:rFonts w:cs="Times New Roman"/>
                <w:sz w:val="24"/>
                <w:szCs w:val="28"/>
              </w:rPr>
            </w:pPr>
            <w:r>
              <w:rPr>
                <w:rFonts w:cs="Times New Roman"/>
                <w:sz w:val="24"/>
                <w:szCs w:val="28"/>
              </w:rPr>
              <w:t>9.</w:t>
            </w:r>
            <w:r w:rsidRPr="008D3518">
              <w:rPr>
                <w:rFonts w:cs="Times New Roman"/>
                <w:sz w:val="24"/>
                <w:szCs w:val="28"/>
              </w:rPr>
              <w:t>Коэффициент обеспеченности</w:t>
            </w:r>
            <w:r>
              <w:rPr>
                <w:rFonts w:cs="Times New Roman"/>
                <w:sz w:val="24"/>
                <w:szCs w:val="28"/>
              </w:rPr>
              <w:t xml:space="preserve"> запасами</w:t>
            </w:r>
          </w:p>
        </w:tc>
        <w:tc>
          <w:tcPr>
            <w:tcW w:w="880" w:type="dxa"/>
          </w:tcPr>
          <w:p w:rsidR="00616429" w:rsidRPr="008D3518" w:rsidRDefault="00616429" w:rsidP="003D3AD8">
            <w:pPr>
              <w:contextualSpacing/>
              <w:rPr>
                <w:rFonts w:cs="Times New Roman"/>
                <w:sz w:val="24"/>
                <w:szCs w:val="28"/>
              </w:rPr>
            </w:pPr>
            <w:r w:rsidRPr="008D3518">
              <w:rPr>
                <w:rFonts w:cs="Times New Roman"/>
                <w:sz w:val="24"/>
                <w:szCs w:val="28"/>
              </w:rPr>
              <w:t>0,6</w:t>
            </w:r>
          </w:p>
        </w:tc>
        <w:tc>
          <w:tcPr>
            <w:tcW w:w="914" w:type="dxa"/>
          </w:tcPr>
          <w:p w:rsidR="00616429" w:rsidRPr="008D3518" w:rsidRDefault="00616429" w:rsidP="003D3AD8">
            <w:pPr>
              <w:contextualSpacing/>
              <w:rPr>
                <w:rFonts w:cs="Times New Roman"/>
                <w:sz w:val="24"/>
                <w:szCs w:val="28"/>
              </w:rPr>
            </w:pPr>
            <w:r w:rsidRPr="008D3518">
              <w:rPr>
                <w:rFonts w:cs="Times New Roman"/>
                <w:sz w:val="24"/>
                <w:szCs w:val="28"/>
              </w:rPr>
              <w:t>0,6</w:t>
            </w:r>
          </w:p>
        </w:tc>
        <w:tc>
          <w:tcPr>
            <w:tcW w:w="1050" w:type="dxa"/>
          </w:tcPr>
          <w:p w:rsidR="00616429" w:rsidRPr="008D3518" w:rsidRDefault="00616429" w:rsidP="003D3AD8">
            <w:pPr>
              <w:contextualSpacing/>
              <w:rPr>
                <w:rFonts w:cs="Times New Roman"/>
                <w:sz w:val="24"/>
                <w:szCs w:val="28"/>
              </w:rPr>
            </w:pPr>
            <w:r w:rsidRPr="008D3518">
              <w:rPr>
                <w:rFonts w:cs="Times New Roman"/>
                <w:sz w:val="24"/>
                <w:szCs w:val="28"/>
              </w:rPr>
              <w:t>0,7</w:t>
            </w:r>
          </w:p>
        </w:tc>
        <w:tc>
          <w:tcPr>
            <w:tcW w:w="1573" w:type="dxa"/>
          </w:tcPr>
          <w:p w:rsidR="00616429" w:rsidRPr="008D3518" w:rsidRDefault="00616429" w:rsidP="003D3AD8">
            <w:pPr>
              <w:contextualSpacing/>
              <w:rPr>
                <w:rFonts w:cs="Times New Roman"/>
                <w:sz w:val="24"/>
                <w:szCs w:val="28"/>
              </w:rPr>
            </w:pPr>
            <w:r>
              <w:rPr>
                <w:rFonts w:cs="Times New Roman"/>
                <w:sz w:val="24"/>
                <w:szCs w:val="28"/>
              </w:rPr>
              <w:t>0</w:t>
            </w:r>
          </w:p>
        </w:tc>
        <w:tc>
          <w:tcPr>
            <w:tcW w:w="1813" w:type="dxa"/>
          </w:tcPr>
          <w:p w:rsidR="00616429" w:rsidRPr="008D3518" w:rsidRDefault="00616429" w:rsidP="003D3AD8">
            <w:pPr>
              <w:contextualSpacing/>
              <w:rPr>
                <w:rFonts w:cs="Times New Roman"/>
                <w:sz w:val="24"/>
                <w:szCs w:val="28"/>
              </w:rPr>
            </w:pPr>
            <w:r>
              <w:rPr>
                <w:rFonts w:cs="Times New Roman"/>
                <w:sz w:val="24"/>
                <w:szCs w:val="28"/>
              </w:rPr>
              <w:t>16,7</w:t>
            </w:r>
          </w:p>
        </w:tc>
      </w:tr>
    </w:tbl>
    <w:p w:rsidR="00616429" w:rsidRDefault="00616429" w:rsidP="00616429">
      <w:pPr>
        <w:spacing w:before="240" w:after="0" w:line="360" w:lineRule="auto"/>
        <w:ind w:firstLine="708"/>
        <w:jc w:val="both"/>
        <w:rPr>
          <w:rFonts w:cs="Times New Roman"/>
          <w:szCs w:val="28"/>
        </w:rPr>
      </w:pPr>
      <w:r>
        <w:rPr>
          <w:rFonts w:cs="Times New Roman"/>
          <w:szCs w:val="28"/>
        </w:rPr>
        <w:t xml:space="preserve">Отмечена тенденция роста величины собственного капитала с 50030 тыс. руб. до 55913 тыс. руб. в </w:t>
      </w:r>
      <w:r w:rsidR="00E01645">
        <w:rPr>
          <w:rFonts w:cs="Times New Roman"/>
          <w:szCs w:val="28"/>
        </w:rPr>
        <w:t>2015</w:t>
      </w:r>
      <w:r>
        <w:rPr>
          <w:rFonts w:cs="Times New Roman"/>
          <w:szCs w:val="28"/>
        </w:rPr>
        <w:t xml:space="preserve"> году и до 62380 тыс. руб. в </w:t>
      </w:r>
      <w:r w:rsidR="00E01645">
        <w:rPr>
          <w:rFonts w:cs="Times New Roman"/>
          <w:szCs w:val="28"/>
        </w:rPr>
        <w:t>2016</w:t>
      </w:r>
      <w:r>
        <w:rPr>
          <w:rFonts w:cs="Times New Roman"/>
          <w:szCs w:val="28"/>
        </w:rPr>
        <w:t xml:space="preserve"> году соответственно, что является положительным моментом и это говорит о хорошей финансовой устойчивости компании. Значение величины собственных оборотных средств снизилось в </w:t>
      </w:r>
      <w:r w:rsidR="00E01645">
        <w:rPr>
          <w:rFonts w:cs="Times New Roman"/>
          <w:szCs w:val="28"/>
        </w:rPr>
        <w:t>2015</w:t>
      </w:r>
      <w:r>
        <w:rPr>
          <w:rFonts w:cs="Times New Roman"/>
          <w:szCs w:val="28"/>
        </w:rPr>
        <w:t xml:space="preserve"> году по сравнению с </w:t>
      </w:r>
      <w:r w:rsidR="00E01645">
        <w:rPr>
          <w:rFonts w:cs="Times New Roman"/>
          <w:szCs w:val="28"/>
        </w:rPr>
        <w:t>2014</w:t>
      </w:r>
      <w:r>
        <w:rPr>
          <w:rFonts w:cs="Times New Roman"/>
          <w:szCs w:val="28"/>
        </w:rPr>
        <w:t xml:space="preserve"> г., так как значительно повысилась стоимость </w:t>
      </w:r>
      <w:proofErr w:type="spellStart"/>
      <w:r>
        <w:rPr>
          <w:rFonts w:cs="Times New Roman"/>
          <w:szCs w:val="28"/>
        </w:rPr>
        <w:t>внеоборотных</w:t>
      </w:r>
      <w:proofErr w:type="spellEnd"/>
      <w:r>
        <w:rPr>
          <w:rFonts w:cs="Times New Roman"/>
          <w:szCs w:val="28"/>
        </w:rPr>
        <w:t xml:space="preserve"> активов, вследствие покупки нового оборудования в </w:t>
      </w:r>
      <w:r w:rsidR="00E01645">
        <w:rPr>
          <w:rFonts w:cs="Times New Roman"/>
          <w:szCs w:val="28"/>
        </w:rPr>
        <w:t>2014</w:t>
      </w:r>
      <w:r>
        <w:rPr>
          <w:rFonts w:cs="Times New Roman"/>
          <w:szCs w:val="28"/>
        </w:rPr>
        <w:t xml:space="preserve"> году, при не столь значительном повышении оборотного капитала. В </w:t>
      </w:r>
      <w:r w:rsidR="00E01645">
        <w:rPr>
          <w:rFonts w:cs="Times New Roman"/>
          <w:szCs w:val="28"/>
        </w:rPr>
        <w:t>2016</w:t>
      </w:r>
      <w:r>
        <w:rPr>
          <w:rFonts w:cs="Times New Roman"/>
          <w:szCs w:val="28"/>
        </w:rPr>
        <w:t xml:space="preserve"> году значение собственных оборотных средств выросло до 16654 тыс. руб., т.к. новое оборудование уже было установлено и работало с нормальной загрузкой. Можно считать данный показатель нормальным, т.е. на </w:t>
      </w:r>
      <w:r w:rsidR="00E01645">
        <w:rPr>
          <w:rFonts w:cs="Times New Roman"/>
          <w:szCs w:val="28"/>
        </w:rPr>
        <w:t>2016</w:t>
      </w:r>
      <w:r>
        <w:rPr>
          <w:rFonts w:cs="Times New Roman"/>
          <w:szCs w:val="28"/>
        </w:rPr>
        <w:t xml:space="preserve">г. он равен 16654 тыс. руб., это означает, что оборотные активы организации превышают на эту сумму краткосрочные обязательства, а собственный капитал достаточен для обеспечения текущей деятельности. Величина долгосрочных обязательств с </w:t>
      </w:r>
      <w:r w:rsidR="00E01645">
        <w:rPr>
          <w:rFonts w:cs="Times New Roman"/>
          <w:szCs w:val="28"/>
        </w:rPr>
        <w:t>2014</w:t>
      </w:r>
      <w:r>
        <w:rPr>
          <w:rFonts w:cs="Times New Roman"/>
          <w:szCs w:val="28"/>
        </w:rPr>
        <w:t xml:space="preserve"> по </w:t>
      </w:r>
      <w:r w:rsidR="00E01645">
        <w:rPr>
          <w:rFonts w:cs="Times New Roman"/>
          <w:szCs w:val="28"/>
        </w:rPr>
        <w:t>2015</w:t>
      </w:r>
      <w:r>
        <w:rPr>
          <w:rFonts w:cs="Times New Roman"/>
          <w:szCs w:val="28"/>
        </w:rPr>
        <w:t xml:space="preserve"> годы выросла в связи с покупкой и вводом в эксплуатацию нового оборудования, а также возросшими потребностями в </w:t>
      </w:r>
      <w:r>
        <w:rPr>
          <w:rFonts w:cs="Times New Roman"/>
          <w:szCs w:val="28"/>
        </w:rPr>
        <w:lastRenderedPageBreak/>
        <w:t xml:space="preserve">финансировании хозяйственной деятельности. В </w:t>
      </w:r>
      <w:r w:rsidR="00E01645">
        <w:rPr>
          <w:rFonts w:cs="Times New Roman"/>
          <w:szCs w:val="28"/>
        </w:rPr>
        <w:t>2016</w:t>
      </w:r>
      <w:r>
        <w:rPr>
          <w:rFonts w:cs="Times New Roman"/>
          <w:szCs w:val="28"/>
        </w:rPr>
        <w:t xml:space="preserve"> году этот показатель снизился с 21821 тыс. руб. до 19091 тыс. руб. – у предприятия появилась возможность погасить часть своих долгосрочных обязательств. По этой же причине синхронно изменялся и коэффициент автономии с 0,55 в </w:t>
      </w:r>
      <w:r w:rsidR="00E01645">
        <w:rPr>
          <w:rFonts w:cs="Times New Roman"/>
          <w:szCs w:val="28"/>
        </w:rPr>
        <w:t>2014</w:t>
      </w:r>
      <w:r>
        <w:rPr>
          <w:rFonts w:cs="Times New Roman"/>
          <w:szCs w:val="28"/>
        </w:rPr>
        <w:t xml:space="preserve"> году до 0,54 в </w:t>
      </w:r>
      <w:r w:rsidR="00E01645">
        <w:rPr>
          <w:rFonts w:cs="Times New Roman"/>
          <w:szCs w:val="28"/>
        </w:rPr>
        <w:t>2015</w:t>
      </w:r>
      <w:r>
        <w:rPr>
          <w:rFonts w:cs="Times New Roman"/>
          <w:szCs w:val="28"/>
        </w:rPr>
        <w:t xml:space="preserve">г. и до 0,57 в </w:t>
      </w:r>
      <w:r w:rsidR="00E01645">
        <w:rPr>
          <w:rFonts w:cs="Times New Roman"/>
          <w:szCs w:val="28"/>
        </w:rPr>
        <w:t>2016</w:t>
      </w:r>
      <w:r>
        <w:rPr>
          <w:rFonts w:cs="Times New Roman"/>
          <w:szCs w:val="28"/>
        </w:rPr>
        <w:t xml:space="preserve">г. соответственно. Рост коэффициента автономии говорит об увеличении финансовой независимости компании, а учитывая нормальное его значение (от 0,5) при оптимальном 0,6-0,7 можно говорить об относительной финансовой независимости организации. Точно так же менялся и коэффициент маневренности с 0,23 до 0,16 в </w:t>
      </w:r>
      <w:r w:rsidR="00E01645">
        <w:rPr>
          <w:rFonts w:cs="Times New Roman"/>
          <w:szCs w:val="28"/>
        </w:rPr>
        <w:t>2015</w:t>
      </w:r>
      <w:r>
        <w:rPr>
          <w:rFonts w:cs="Times New Roman"/>
          <w:szCs w:val="28"/>
        </w:rPr>
        <w:t xml:space="preserve">г. и до 0,27 в </w:t>
      </w:r>
      <w:r w:rsidR="00E01645">
        <w:rPr>
          <w:rFonts w:cs="Times New Roman"/>
          <w:szCs w:val="28"/>
        </w:rPr>
        <w:t>2016</w:t>
      </w:r>
      <w:r>
        <w:rPr>
          <w:rFonts w:cs="Times New Roman"/>
          <w:szCs w:val="28"/>
        </w:rPr>
        <w:t xml:space="preserve">г. При нормальном значении 0,2-0,5 можно говорить о хороших финансовых возможностях компании, в частности ООО «Глобус», где выявлена положительная тенденция роста коэффициента. Коэффициенты ликвидности, в целом, характеризуют платежеспособность и кредитоспособность предприятия. Коэффициент текущей ликвидности с </w:t>
      </w:r>
      <w:r w:rsidR="00E01645">
        <w:rPr>
          <w:rFonts w:cs="Times New Roman"/>
          <w:szCs w:val="28"/>
        </w:rPr>
        <w:t>2014</w:t>
      </w:r>
      <w:r>
        <w:rPr>
          <w:rFonts w:cs="Times New Roman"/>
          <w:szCs w:val="28"/>
        </w:rPr>
        <w:t xml:space="preserve">г. по </w:t>
      </w:r>
      <w:r w:rsidR="00E01645">
        <w:rPr>
          <w:rFonts w:cs="Times New Roman"/>
          <w:szCs w:val="28"/>
        </w:rPr>
        <w:t>2015</w:t>
      </w:r>
      <w:r>
        <w:rPr>
          <w:rFonts w:cs="Times New Roman"/>
          <w:szCs w:val="28"/>
        </w:rPr>
        <w:t xml:space="preserve">г. составлял 2,2 и оставался неизменным до </w:t>
      </w:r>
      <w:r w:rsidR="00E01645">
        <w:rPr>
          <w:rFonts w:cs="Times New Roman"/>
          <w:szCs w:val="28"/>
        </w:rPr>
        <w:t>2016</w:t>
      </w:r>
      <w:r>
        <w:rPr>
          <w:rFonts w:cs="Times New Roman"/>
          <w:szCs w:val="28"/>
        </w:rPr>
        <w:t xml:space="preserve">г., когда его значение стало равным 2,3. Это произошло вследствие увеличения оборотных активов. Нормальным является значение коэффициента от 1,5 до 2,5. Учитывая положительную тенденцию, это означает, что предприятие в состоянии оплачивать свои текущие обязательства. Коэффициент абсолютной ликвидности имеет явно выраженную тенденцию роста, к </w:t>
      </w:r>
      <w:r w:rsidR="00E01645">
        <w:rPr>
          <w:rFonts w:cs="Times New Roman"/>
          <w:szCs w:val="28"/>
        </w:rPr>
        <w:t>2015</w:t>
      </w:r>
      <w:r>
        <w:rPr>
          <w:rFonts w:cs="Times New Roman"/>
          <w:szCs w:val="28"/>
        </w:rPr>
        <w:t xml:space="preserve">г. изменился с 0,15 до 0,17 и к </w:t>
      </w:r>
      <w:r w:rsidR="00E01645">
        <w:rPr>
          <w:rFonts w:cs="Times New Roman"/>
          <w:szCs w:val="28"/>
        </w:rPr>
        <w:t>2016</w:t>
      </w:r>
      <w:r>
        <w:rPr>
          <w:rFonts w:cs="Times New Roman"/>
          <w:szCs w:val="28"/>
        </w:rPr>
        <w:t xml:space="preserve">г. до 0,18 соответственно. Это стало возможным благодаря значительному увеличению доли денежных средств. Учитывая нормальное значение показателя от 0,2 до 0,5 можно сделать вывод, что доля краткосрочных обязательств, которая может быть покрыта за счет денежных средств, является недостаточной. Но учитывая явную положительную динамику роста коэффициента, можно рассчитывать на его увеличение в будущем. Значение коэффициента обеспеченности запасами также имеет положительную динамику, хотя и с </w:t>
      </w:r>
      <w:r w:rsidR="00E01645">
        <w:rPr>
          <w:rFonts w:cs="Times New Roman"/>
          <w:szCs w:val="28"/>
        </w:rPr>
        <w:t>2014</w:t>
      </w:r>
      <w:r>
        <w:rPr>
          <w:rFonts w:cs="Times New Roman"/>
          <w:szCs w:val="28"/>
        </w:rPr>
        <w:t xml:space="preserve">г. по </w:t>
      </w:r>
      <w:r w:rsidR="00E01645">
        <w:rPr>
          <w:rFonts w:cs="Times New Roman"/>
          <w:szCs w:val="28"/>
        </w:rPr>
        <w:t>2015</w:t>
      </w:r>
      <w:r>
        <w:rPr>
          <w:rFonts w:cs="Times New Roman"/>
          <w:szCs w:val="28"/>
        </w:rPr>
        <w:t xml:space="preserve">г. не менялось и составляло 0,6, а в </w:t>
      </w:r>
      <w:r w:rsidR="00E01645">
        <w:rPr>
          <w:rFonts w:cs="Times New Roman"/>
          <w:szCs w:val="28"/>
        </w:rPr>
        <w:t>2016</w:t>
      </w:r>
      <w:r>
        <w:rPr>
          <w:rFonts w:cs="Times New Roman"/>
          <w:szCs w:val="28"/>
        </w:rPr>
        <w:t xml:space="preserve">г. составило 0,7. Значение не изменилось в </w:t>
      </w:r>
      <w:r w:rsidR="00E01645">
        <w:rPr>
          <w:rFonts w:cs="Times New Roman"/>
          <w:szCs w:val="28"/>
        </w:rPr>
        <w:t>2015</w:t>
      </w:r>
      <w:r>
        <w:rPr>
          <w:rFonts w:cs="Times New Roman"/>
          <w:szCs w:val="28"/>
        </w:rPr>
        <w:t xml:space="preserve">г. так как на складе компании было достаточно </w:t>
      </w:r>
      <w:r>
        <w:rPr>
          <w:rFonts w:cs="Times New Roman"/>
          <w:szCs w:val="28"/>
        </w:rPr>
        <w:lastRenderedPageBreak/>
        <w:t>много товарных запасов готовой продукции. Норма данного коэффициента составляет 0,6-0,8. В компан</w:t>
      </w:r>
      <w:proofErr w:type="gramStart"/>
      <w:r>
        <w:rPr>
          <w:rFonts w:cs="Times New Roman"/>
          <w:szCs w:val="28"/>
        </w:rPr>
        <w:t>ии ООО</w:t>
      </w:r>
      <w:proofErr w:type="gramEnd"/>
      <w:r>
        <w:rPr>
          <w:rFonts w:cs="Times New Roman"/>
          <w:szCs w:val="28"/>
        </w:rPr>
        <w:t xml:space="preserve"> «Глобус» данный коэффициент вырос с 0,6 до 0,7, а это положительно сказывается на финансовой устойчивости.</w:t>
      </w:r>
    </w:p>
    <w:p w:rsidR="00616429" w:rsidRDefault="00616429" w:rsidP="00616429">
      <w:pPr>
        <w:spacing w:before="200" w:line="360" w:lineRule="auto"/>
        <w:ind w:firstLine="709"/>
        <w:contextualSpacing/>
        <w:jc w:val="both"/>
        <w:rPr>
          <w:rFonts w:cs="Times New Roman"/>
          <w:szCs w:val="28"/>
        </w:rPr>
      </w:pPr>
      <w:r>
        <w:rPr>
          <w:rFonts w:cs="Times New Roman"/>
          <w:szCs w:val="28"/>
        </w:rPr>
        <w:t xml:space="preserve">Подводя итог данному анализу можно сказать, что предприятие ООО «Глобус» имеет достаточный уровень финансовой устойчивости, а также платежеспособности и кредитоспособности. Компания имеет возможность внедрять новые проекты или идеи. </w:t>
      </w:r>
    </w:p>
    <w:p w:rsidR="00306AFE" w:rsidRDefault="00306AFE" w:rsidP="00616429">
      <w:pPr>
        <w:spacing w:before="200" w:line="360" w:lineRule="auto"/>
        <w:ind w:firstLine="709"/>
        <w:contextualSpacing/>
        <w:jc w:val="both"/>
        <w:rPr>
          <w:rFonts w:cs="Times New Roman"/>
          <w:szCs w:val="28"/>
        </w:rPr>
      </w:pPr>
    </w:p>
    <w:p w:rsidR="008C01FA" w:rsidRPr="00616429" w:rsidRDefault="0094623C" w:rsidP="00306AFE">
      <w:pPr>
        <w:pStyle w:val="a3"/>
        <w:numPr>
          <w:ilvl w:val="1"/>
          <w:numId w:val="37"/>
        </w:numPr>
        <w:spacing w:after="0" w:line="480" w:lineRule="auto"/>
        <w:rPr>
          <w:rFonts w:cs="Times New Roman"/>
          <w:szCs w:val="28"/>
        </w:rPr>
      </w:pPr>
      <w:r w:rsidRPr="00616429">
        <w:rPr>
          <w:rFonts w:cs="Times New Roman"/>
          <w:szCs w:val="28"/>
        </w:rPr>
        <w:t>Анализ внешней среды организации</w:t>
      </w:r>
    </w:p>
    <w:p w:rsidR="00C643A8" w:rsidRDefault="00EE2505" w:rsidP="00306AFE">
      <w:pPr>
        <w:spacing w:after="0" w:line="360" w:lineRule="auto"/>
        <w:rPr>
          <w:rFonts w:eastAsia="Times New Roman" w:cs="Times New Roman"/>
          <w:szCs w:val="28"/>
          <w:lang w:eastAsia="ru-RU"/>
        </w:rPr>
      </w:pPr>
      <w:r>
        <w:rPr>
          <w:rFonts w:eastAsia="Times New Roman" w:cs="Times New Roman"/>
          <w:szCs w:val="28"/>
          <w:lang w:eastAsia="ru-RU"/>
        </w:rPr>
        <w:t xml:space="preserve"> </w:t>
      </w:r>
      <w:r w:rsidR="00C643A8" w:rsidRPr="008D48A6">
        <w:rPr>
          <w:rFonts w:eastAsia="Times New Roman" w:cs="Times New Roman"/>
          <w:szCs w:val="28"/>
          <w:lang w:eastAsia="ru-RU"/>
        </w:rPr>
        <w:t>Анализ потребителей</w:t>
      </w:r>
      <w:r w:rsidR="001601C7">
        <w:rPr>
          <w:rFonts w:eastAsia="Times New Roman" w:cs="Times New Roman"/>
          <w:szCs w:val="28"/>
          <w:lang w:eastAsia="ru-RU"/>
        </w:rPr>
        <w:t>.</w:t>
      </w:r>
    </w:p>
    <w:p w:rsidR="00306AFE" w:rsidRPr="008D48A6" w:rsidRDefault="00306AFE" w:rsidP="00306AFE">
      <w:pPr>
        <w:spacing w:after="0" w:line="360" w:lineRule="auto"/>
        <w:rPr>
          <w:rFonts w:eastAsia="Times New Roman" w:cs="Times New Roman"/>
          <w:szCs w:val="28"/>
          <w:lang w:eastAsia="ru-RU"/>
        </w:rPr>
      </w:pPr>
    </w:p>
    <w:p w:rsidR="00C643A8" w:rsidRPr="00C643A8" w:rsidRDefault="0095170D" w:rsidP="001601C7">
      <w:pPr>
        <w:spacing w:after="0" w:line="360" w:lineRule="auto"/>
        <w:ind w:firstLine="709"/>
        <w:jc w:val="both"/>
        <w:rPr>
          <w:rFonts w:eastAsia="Times New Roman" w:cs="Times New Roman"/>
          <w:szCs w:val="28"/>
          <w:lang w:eastAsia="ru-RU"/>
        </w:rPr>
      </w:pPr>
      <w:r>
        <w:rPr>
          <w:rFonts w:eastAsia="Times New Roman" w:cs="Times New Roman"/>
          <w:szCs w:val="28"/>
          <w:lang w:eastAsia="ru-RU"/>
        </w:rPr>
        <w:t>Для того, чтобы провести анализ внешней среды организации, сначала необходимо определить, кто является потребителе продукции организации, то есть провести анализ потребителей.</w:t>
      </w:r>
    </w:p>
    <w:p w:rsidR="00C643A8" w:rsidRPr="00C643A8" w:rsidRDefault="00C643A8" w:rsidP="0043428A">
      <w:pPr>
        <w:spacing w:after="0" w:line="360" w:lineRule="auto"/>
        <w:ind w:firstLine="709"/>
        <w:jc w:val="both"/>
        <w:rPr>
          <w:color w:val="000000"/>
          <w:szCs w:val="20"/>
        </w:rPr>
      </w:pPr>
      <w:r w:rsidRPr="00C643A8">
        <w:rPr>
          <w:color w:val="000000"/>
          <w:szCs w:val="20"/>
        </w:rPr>
        <w:t>Потребителями продукции предприятия ООО «Глобус» в основном являются учебные заведения (школы, детские сады, профессиональные учебные заведения) и другие организации, приобретающие продукцию оптом. «Глобус» также предлагает свою продукцию для розничного покупателя.</w:t>
      </w:r>
    </w:p>
    <w:p w:rsidR="00C643A8" w:rsidRPr="00C643A8" w:rsidRDefault="00C643A8" w:rsidP="0043428A">
      <w:pPr>
        <w:spacing w:after="0" w:line="360" w:lineRule="auto"/>
        <w:ind w:firstLine="708"/>
        <w:jc w:val="both"/>
        <w:rPr>
          <w:color w:val="000000"/>
          <w:szCs w:val="28"/>
        </w:rPr>
      </w:pPr>
      <w:r w:rsidRPr="00C643A8">
        <w:rPr>
          <w:color w:val="000000"/>
          <w:szCs w:val="20"/>
        </w:rPr>
        <w:t>Р</w:t>
      </w:r>
      <w:r w:rsidRPr="00C643A8">
        <w:rPr>
          <w:color w:val="000000"/>
          <w:szCs w:val="28"/>
        </w:rPr>
        <w:t xml:space="preserve">озничные покупатели компании – это люди всех возрастов женского и мужского пола (от 18 до 70 лет), </w:t>
      </w:r>
      <w:r w:rsidRPr="00C643A8">
        <w:rPr>
          <w:szCs w:val="28"/>
        </w:rPr>
        <w:t>различной социальной и профессиональной принадлежности и с разным уровнем доходов (низкий, средний и высокий уровни), но, в большинстве, это люди со средним уровнем дохода.</w:t>
      </w:r>
    </w:p>
    <w:p w:rsidR="00F54237" w:rsidRDefault="00081C94" w:rsidP="0043428A">
      <w:pPr>
        <w:spacing w:after="0" w:line="360" w:lineRule="auto"/>
        <w:ind w:firstLine="708"/>
        <w:jc w:val="both"/>
        <w:rPr>
          <w:rFonts w:cs="Times New Roman"/>
          <w:szCs w:val="28"/>
        </w:rPr>
      </w:pPr>
      <w:r>
        <w:rPr>
          <w:rFonts w:cs="Times New Roman"/>
          <w:szCs w:val="28"/>
        </w:rPr>
        <w:t xml:space="preserve">Так как большую часть потребителей продукции ООО «Глобус» составляют оптовые клиенты, то стоит рассмотреть ее подробнее. </w:t>
      </w:r>
      <w:r w:rsidR="00CA1A7A">
        <w:rPr>
          <w:rFonts w:cs="Times New Roman"/>
          <w:szCs w:val="28"/>
        </w:rPr>
        <w:t>Здесь можно выделить 2 группы клиентов: учебные заведения и прочие коммерческие организации</w:t>
      </w:r>
      <w:r w:rsidR="006E5632">
        <w:rPr>
          <w:rFonts w:cs="Times New Roman"/>
          <w:szCs w:val="28"/>
        </w:rPr>
        <w:t>, банки</w:t>
      </w:r>
      <w:r w:rsidR="00CA1A7A">
        <w:rPr>
          <w:rFonts w:cs="Times New Roman"/>
          <w:szCs w:val="28"/>
        </w:rPr>
        <w:t xml:space="preserve">. </w:t>
      </w:r>
    </w:p>
    <w:p w:rsidR="0094623C" w:rsidRDefault="00CA1A7A" w:rsidP="0043428A">
      <w:pPr>
        <w:spacing w:after="0" w:line="360" w:lineRule="auto"/>
        <w:ind w:firstLine="708"/>
        <w:jc w:val="both"/>
        <w:rPr>
          <w:rFonts w:cs="Times New Roman"/>
          <w:szCs w:val="28"/>
        </w:rPr>
      </w:pPr>
      <w:r>
        <w:rPr>
          <w:rFonts w:cs="Times New Roman"/>
          <w:szCs w:val="28"/>
        </w:rPr>
        <w:t>Для учебных заведений характерно долговременное сотрудничество с компанией ООО «Глобус»</w:t>
      </w:r>
      <w:r w:rsidR="00DB724E">
        <w:rPr>
          <w:rFonts w:cs="Times New Roman"/>
          <w:szCs w:val="28"/>
        </w:rPr>
        <w:t xml:space="preserve">, есть отдельные учебные заведения, с которыми </w:t>
      </w:r>
      <w:r w:rsidR="00DB724E">
        <w:rPr>
          <w:rFonts w:cs="Times New Roman"/>
          <w:szCs w:val="28"/>
        </w:rPr>
        <w:lastRenderedPageBreak/>
        <w:t xml:space="preserve">компания сотрудничает уже более 10 лет. Спрос на продукцию здесь стабилен, но объемы его могут значительно изменяться в зависимости от сезонности и экономической ситуации в регионе в целом. </w:t>
      </w:r>
      <w:r w:rsidR="00F02942">
        <w:rPr>
          <w:rFonts w:cs="Times New Roman"/>
          <w:szCs w:val="28"/>
        </w:rPr>
        <w:t>Платежеспособность, в целом, можно охарактеризовать как среднюю, так как присутствуют случаи несвоевременной оплаты поставленной продукции.</w:t>
      </w:r>
      <w:r w:rsidR="00DC2C3D">
        <w:rPr>
          <w:rFonts w:cs="Times New Roman"/>
          <w:szCs w:val="28"/>
        </w:rPr>
        <w:t xml:space="preserve"> Пик спроса у этой категории клиентов приходится на конец июля – август месяц.</w:t>
      </w:r>
    </w:p>
    <w:p w:rsidR="00250728" w:rsidRPr="00032D78" w:rsidRDefault="006E5632" w:rsidP="001601C7">
      <w:pPr>
        <w:spacing w:after="0" w:line="360" w:lineRule="auto"/>
        <w:ind w:firstLine="708"/>
        <w:jc w:val="both"/>
        <w:rPr>
          <w:rFonts w:cs="Times New Roman"/>
          <w:szCs w:val="28"/>
        </w:rPr>
      </w:pPr>
      <w:r>
        <w:rPr>
          <w:rFonts w:cs="Times New Roman"/>
          <w:szCs w:val="28"/>
        </w:rPr>
        <w:t>Для коммерческих организаций</w:t>
      </w:r>
      <w:r w:rsidR="00BC0312">
        <w:rPr>
          <w:rFonts w:cs="Times New Roman"/>
          <w:szCs w:val="28"/>
        </w:rPr>
        <w:t xml:space="preserve"> и банков </w:t>
      </w:r>
      <w:r>
        <w:rPr>
          <w:rFonts w:cs="Times New Roman"/>
          <w:szCs w:val="28"/>
        </w:rPr>
        <w:t xml:space="preserve">характерно </w:t>
      </w:r>
      <w:r w:rsidR="00BC0312">
        <w:rPr>
          <w:rFonts w:cs="Times New Roman"/>
          <w:szCs w:val="28"/>
        </w:rPr>
        <w:t xml:space="preserve">как </w:t>
      </w:r>
      <w:r>
        <w:rPr>
          <w:rFonts w:cs="Times New Roman"/>
          <w:szCs w:val="28"/>
        </w:rPr>
        <w:t>долговременное сотрудничество с компанией ООО «Глобус»</w:t>
      </w:r>
      <w:r w:rsidR="00BC0312">
        <w:rPr>
          <w:rFonts w:cs="Times New Roman"/>
          <w:szCs w:val="28"/>
        </w:rPr>
        <w:t xml:space="preserve">, так и разовые заказы. </w:t>
      </w:r>
      <w:r w:rsidR="00B1409C">
        <w:rPr>
          <w:rFonts w:cs="Times New Roman"/>
          <w:szCs w:val="28"/>
        </w:rPr>
        <w:t>Спрос на продукцию стабилен, объемы спроса меньше зависят от э</w:t>
      </w:r>
      <w:r w:rsidR="00CF473E">
        <w:rPr>
          <w:rFonts w:cs="Times New Roman"/>
          <w:szCs w:val="28"/>
        </w:rPr>
        <w:t>кономической ситуации в регионе</w:t>
      </w:r>
      <w:r w:rsidR="00B1409C">
        <w:rPr>
          <w:rFonts w:cs="Times New Roman"/>
          <w:szCs w:val="28"/>
        </w:rPr>
        <w:t>, так как это сфера не бюджетного ф</w:t>
      </w:r>
      <w:r w:rsidR="00CF473E">
        <w:rPr>
          <w:rFonts w:cs="Times New Roman"/>
          <w:szCs w:val="28"/>
        </w:rPr>
        <w:t>инансирования и</w:t>
      </w:r>
      <w:r w:rsidR="00B1409C">
        <w:rPr>
          <w:rFonts w:cs="Times New Roman"/>
          <w:szCs w:val="28"/>
        </w:rPr>
        <w:t xml:space="preserve"> компания ООО «Глобус» постоянно привлекает к себе новых клиентов.</w:t>
      </w:r>
      <w:r w:rsidR="001970AA">
        <w:rPr>
          <w:rFonts w:cs="Times New Roman"/>
          <w:szCs w:val="28"/>
        </w:rPr>
        <w:t xml:space="preserve"> Платежеспособность постоянных клиентов можно охарактеризовать как высокую, давние клиенты компании это чаще всего крупные организации, которые вовремя и без задержек оплачивают поставленную продукцию.</w:t>
      </w:r>
    </w:p>
    <w:p w:rsidR="00511202" w:rsidRPr="008D48A6" w:rsidRDefault="001B62A1" w:rsidP="001601C7">
      <w:pPr>
        <w:autoSpaceDE w:val="0"/>
        <w:autoSpaceDN w:val="0"/>
        <w:adjustRightInd w:val="0"/>
        <w:spacing w:after="0" w:line="360" w:lineRule="auto"/>
        <w:jc w:val="both"/>
        <w:rPr>
          <w:rFonts w:cs="Times New Roman"/>
          <w:szCs w:val="28"/>
        </w:rPr>
      </w:pPr>
      <w:r>
        <w:rPr>
          <w:rFonts w:cs="Times New Roman"/>
          <w:szCs w:val="28"/>
        </w:rPr>
        <w:t xml:space="preserve"> </w:t>
      </w:r>
      <w:r w:rsidR="00646167" w:rsidRPr="008D48A6">
        <w:rPr>
          <w:rFonts w:cs="Times New Roman"/>
          <w:szCs w:val="28"/>
        </w:rPr>
        <w:t>Анализ поставщиков</w:t>
      </w:r>
      <w:r w:rsidR="001601C7">
        <w:rPr>
          <w:rFonts w:cs="Times New Roman"/>
          <w:szCs w:val="28"/>
        </w:rPr>
        <w:t>.</w:t>
      </w:r>
    </w:p>
    <w:p w:rsidR="00511202" w:rsidRDefault="00511202" w:rsidP="001601C7">
      <w:pPr>
        <w:autoSpaceDE w:val="0"/>
        <w:autoSpaceDN w:val="0"/>
        <w:adjustRightInd w:val="0"/>
        <w:spacing w:after="0" w:line="360" w:lineRule="auto"/>
        <w:ind w:firstLine="708"/>
        <w:jc w:val="both"/>
        <w:rPr>
          <w:rFonts w:cs="Times New Roman"/>
          <w:szCs w:val="28"/>
        </w:rPr>
      </w:pPr>
      <w:r>
        <w:rPr>
          <w:rFonts w:cs="Times New Roman"/>
          <w:szCs w:val="28"/>
        </w:rPr>
        <w:t>Проведение ана</w:t>
      </w:r>
      <w:r w:rsidR="00BF6F3A">
        <w:rPr>
          <w:rFonts w:cs="Times New Roman"/>
          <w:szCs w:val="28"/>
        </w:rPr>
        <w:t>лиза поставщиков необходимо для полного анализа внешней среды организации, а также для того, чтобы можно было понять</w:t>
      </w:r>
      <w:r w:rsidR="001202D8">
        <w:rPr>
          <w:rFonts w:cs="Times New Roman"/>
          <w:szCs w:val="28"/>
        </w:rPr>
        <w:t>,</w:t>
      </w:r>
      <w:r w:rsidR="00BF6F3A">
        <w:rPr>
          <w:rFonts w:cs="Times New Roman"/>
          <w:szCs w:val="28"/>
        </w:rPr>
        <w:t xml:space="preserve"> какие основные материалы используются в производстве продукции.</w:t>
      </w:r>
      <w:r w:rsidR="004A5383">
        <w:rPr>
          <w:rFonts w:cs="Times New Roman"/>
          <w:szCs w:val="28"/>
        </w:rPr>
        <w:t xml:space="preserve"> Анализ поставщиков представлен в таблице 5.</w:t>
      </w:r>
    </w:p>
    <w:p w:rsidR="00306AFE" w:rsidRDefault="00306AFE" w:rsidP="001601C7">
      <w:pPr>
        <w:autoSpaceDE w:val="0"/>
        <w:autoSpaceDN w:val="0"/>
        <w:adjustRightInd w:val="0"/>
        <w:spacing w:after="0" w:line="360" w:lineRule="auto"/>
        <w:ind w:firstLine="708"/>
        <w:jc w:val="both"/>
        <w:rPr>
          <w:rFonts w:cs="Times New Roman"/>
          <w:szCs w:val="28"/>
        </w:rPr>
      </w:pPr>
    </w:p>
    <w:p w:rsidR="00646167" w:rsidRPr="005B4EE1" w:rsidRDefault="00646167" w:rsidP="005B4EE1">
      <w:pPr>
        <w:autoSpaceDE w:val="0"/>
        <w:autoSpaceDN w:val="0"/>
        <w:adjustRightInd w:val="0"/>
        <w:spacing w:after="0" w:line="240" w:lineRule="auto"/>
        <w:jc w:val="both"/>
        <w:rPr>
          <w:rFonts w:cs="Times New Roman"/>
          <w:sz w:val="24"/>
          <w:szCs w:val="24"/>
        </w:rPr>
      </w:pPr>
      <w:r w:rsidRPr="00BF6F3A">
        <w:rPr>
          <w:rFonts w:cs="Times New Roman"/>
          <w:szCs w:val="24"/>
        </w:rPr>
        <w:t xml:space="preserve">Таблица </w:t>
      </w:r>
      <w:r w:rsidR="00BB667F">
        <w:rPr>
          <w:rFonts w:cs="Times New Roman"/>
          <w:szCs w:val="24"/>
        </w:rPr>
        <w:t>16</w:t>
      </w:r>
      <w:r w:rsidRPr="00BF6F3A">
        <w:rPr>
          <w:rFonts w:cs="Times New Roman"/>
          <w:szCs w:val="24"/>
        </w:rPr>
        <w:t xml:space="preserve"> – Анализ поставщиков </w:t>
      </w:r>
    </w:p>
    <w:tbl>
      <w:tblPr>
        <w:tblStyle w:val="a6"/>
        <w:tblW w:w="0" w:type="auto"/>
        <w:tblLook w:val="04A0"/>
      </w:tblPr>
      <w:tblGrid>
        <w:gridCol w:w="2880"/>
        <w:gridCol w:w="2473"/>
        <w:gridCol w:w="2268"/>
        <w:gridCol w:w="2410"/>
      </w:tblGrid>
      <w:tr w:rsidR="005733AB" w:rsidRPr="005B4EE1" w:rsidTr="001B62A1">
        <w:tc>
          <w:tcPr>
            <w:tcW w:w="2880" w:type="dxa"/>
          </w:tcPr>
          <w:p w:rsidR="005733AB" w:rsidRPr="005B4EE1" w:rsidRDefault="005733AB" w:rsidP="005733AB">
            <w:pPr>
              <w:autoSpaceDE w:val="0"/>
              <w:autoSpaceDN w:val="0"/>
              <w:adjustRightInd w:val="0"/>
              <w:contextualSpacing/>
              <w:jc w:val="center"/>
              <w:rPr>
                <w:sz w:val="24"/>
                <w:szCs w:val="24"/>
              </w:rPr>
            </w:pPr>
            <w:r>
              <w:rPr>
                <w:sz w:val="24"/>
                <w:szCs w:val="24"/>
              </w:rPr>
              <w:t>Критерий</w:t>
            </w:r>
          </w:p>
        </w:tc>
        <w:tc>
          <w:tcPr>
            <w:tcW w:w="7151" w:type="dxa"/>
            <w:gridSpan w:val="3"/>
          </w:tcPr>
          <w:p w:rsidR="005733AB" w:rsidRPr="005B4EE1" w:rsidRDefault="005733AB" w:rsidP="005733AB">
            <w:pPr>
              <w:autoSpaceDE w:val="0"/>
              <w:autoSpaceDN w:val="0"/>
              <w:adjustRightInd w:val="0"/>
              <w:contextualSpacing/>
              <w:jc w:val="center"/>
              <w:rPr>
                <w:sz w:val="24"/>
                <w:szCs w:val="24"/>
              </w:rPr>
            </w:pPr>
            <w:r>
              <w:rPr>
                <w:sz w:val="24"/>
                <w:szCs w:val="24"/>
              </w:rPr>
              <w:t>Поставщик</w:t>
            </w:r>
          </w:p>
        </w:tc>
      </w:tr>
      <w:tr w:rsidR="00646167" w:rsidRPr="005B4EE1" w:rsidTr="001B62A1">
        <w:tc>
          <w:tcPr>
            <w:tcW w:w="2880" w:type="dxa"/>
          </w:tcPr>
          <w:p w:rsidR="00646167" w:rsidRPr="005B4EE1" w:rsidRDefault="00646167" w:rsidP="005B4EE1">
            <w:pPr>
              <w:autoSpaceDE w:val="0"/>
              <w:autoSpaceDN w:val="0"/>
              <w:adjustRightInd w:val="0"/>
              <w:contextualSpacing/>
              <w:jc w:val="both"/>
              <w:rPr>
                <w:sz w:val="24"/>
                <w:szCs w:val="24"/>
              </w:rPr>
            </w:pPr>
          </w:p>
        </w:tc>
        <w:tc>
          <w:tcPr>
            <w:tcW w:w="2473" w:type="dxa"/>
          </w:tcPr>
          <w:p w:rsidR="00646167" w:rsidRPr="005B4EE1" w:rsidRDefault="00646167" w:rsidP="002E121F">
            <w:pPr>
              <w:autoSpaceDE w:val="0"/>
              <w:autoSpaceDN w:val="0"/>
              <w:adjustRightInd w:val="0"/>
              <w:contextualSpacing/>
              <w:jc w:val="center"/>
              <w:rPr>
                <w:sz w:val="24"/>
                <w:szCs w:val="24"/>
              </w:rPr>
            </w:pPr>
            <w:proofErr w:type="spellStart"/>
            <w:r w:rsidRPr="005B4EE1">
              <w:rPr>
                <w:sz w:val="24"/>
                <w:szCs w:val="24"/>
              </w:rPr>
              <w:t>Увадрев-Холдинг</w:t>
            </w:r>
            <w:proofErr w:type="spellEnd"/>
          </w:p>
        </w:tc>
        <w:tc>
          <w:tcPr>
            <w:tcW w:w="2268" w:type="dxa"/>
          </w:tcPr>
          <w:p w:rsidR="00646167" w:rsidRPr="005B4EE1" w:rsidRDefault="000D2576" w:rsidP="002E121F">
            <w:pPr>
              <w:autoSpaceDE w:val="0"/>
              <w:autoSpaceDN w:val="0"/>
              <w:adjustRightInd w:val="0"/>
              <w:contextualSpacing/>
              <w:jc w:val="center"/>
              <w:rPr>
                <w:sz w:val="24"/>
                <w:szCs w:val="24"/>
              </w:rPr>
            </w:pPr>
            <w:r w:rsidRPr="005B4EE1">
              <w:rPr>
                <w:sz w:val="24"/>
                <w:szCs w:val="24"/>
              </w:rPr>
              <w:t>Ижевский завод мебельной ф</w:t>
            </w:r>
            <w:r w:rsidR="00144FBA" w:rsidRPr="005B4EE1">
              <w:rPr>
                <w:sz w:val="24"/>
                <w:szCs w:val="24"/>
              </w:rPr>
              <w:t>у</w:t>
            </w:r>
            <w:r w:rsidRPr="005B4EE1">
              <w:rPr>
                <w:sz w:val="24"/>
                <w:szCs w:val="24"/>
              </w:rPr>
              <w:t>рнитуры</w:t>
            </w:r>
          </w:p>
        </w:tc>
        <w:tc>
          <w:tcPr>
            <w:tcW w:w="2410" w:type="dxa"/>
          </w:tcPr>
          <w:p w:rsidR="00646167" w:rsidRPr="005B4EE1" w:rsidRDefault="00EC2958" w:rsidP="002E121F">
            <w:pPr>
              <w:autoSpaceDE w:val="0"/>
              <w:autoSpaceDN w:val="0"/>
              <w:adjustRightInd w:val="0"/>
              <w:contextualSpacing/>
              <w:jc w:val="center"/>
              <w:rPr>
                <w:sz w:val="24"/>
                <w:szCs w:val="24"/>
              </w:rPr>
            </w:pPr>
            <w:proofErr w:type="spellStart"/>
            <w:r>
              <w:rPr>
                <w:sz w:val="24"/>
                <w:szCs w:val="24"/>
              </w:rPr>
              <w:t>Реммерс</w:t>
            </w:r>
            <w:proofErr w:type="spellEnd"/>
          </w:p>
        </w:tc>
      </w:tr>
      <w:tr w:rsidR="000D2576" w:rsidRPr="005B4EE1" w:rsidTr="001B62A1">
        <w:tc>
          <w:tcPr>
            <w:tcW w:w="2880" w:type="dxa"/>
          </w:tcPr>
          <w:p w:rsidR="000D2576" w:rsidRPr="00D875C6" w:rsidRDefault="00D875C6" w:rsidP="00D875C6">
            <w:pPr>
              <w:autoSpaceDE w:val="0"/>
              <w:autoSpaceDN w:val="0"/>
              <w:adjustRightInd w:val="0"/>
              <w:contextualSpacing/>
              <w:jc w:val="both"/>
              <w:rPr>
                <w:sz w:val="24"/>
                <w:szCs w:val="24"/>
              </w:rPr>
            </w:pPr>
            <w:r w:rsidRPr="00D875C6">
              <w:rPr>
                <w:sz w:val="24"/>
                <w:szCs w:val="24"/>
              </w:rPr>
              <w:t>1.</w:t>
            </w:r>
            <w:r w:rsidR="000D2576" w:rsidRPr="00D875C6">
              <w:rPr>
                <w:sz w:val="24"/>
                <w:szCs w:val="24"/>
              </w:rPr>
              <w:t>Поставляемый материал</w:t>
            </w:r>
          </w:p>
        </w:tc>
        <w:tc>
          <w:tcPr>
            <w:tcW w:w="2473" w:type="dxa"/>
          </w:tcPr>
          <w:p w:rsidR="000D2576" w:rsidRPr="005B4EE1" w:rsidRDefault="000D2576" w:rsidP="005B4EE1">
            <w:pPr>
              <w:autoSpaceDE w:val="0"/>
              <w:autoSpaceDN w:val="0"/>
              <w:adjustRightInd w:val="0"/>
              <w:contextualSpacing/>
              <w:jc w:val="both"/>
              <w:rPr>
                <w:sz w:val="24"/>
                <w:szCs w:val="24"/>
              </w:rPr>
            </w:pPr>
            <w:r w:rsidRPr="005B4EE1">
              <w:rPr>
                <w:sz w:val="24"/>
                <w:szCs w:val="24"/>
              </w:rPr>
              <w:t>ЛДСП, фанера, МДФ.</w:t>
            </w:r>
          </w:p>
        </w:tc>
        <w:tc>
          <w:tcPr>
            <w:tcW w:w="2268" w:type="dxa"/>
          </w:tcPr>
          <w:p w:rsidR="000D2576" w:rsidRPr="005B4EE1" w:rsidRDefault="00FE59E4" w:rsidP="005B4EE1">
            <w:pPr>
              <w:autoSpaceDE w:val="0"/>
              <w:autoSpaceDN w:val="0"/>
              <w:adjustRightInd w:val="0"/>
              <w:contextualSpacing/>
              <w:jc w:val="both"/>
              <w:rPr>
                <w:sz w:val="24"/>
                <w:szCs w:val="24"/>
              </w:rPr>
            </w:pPr>
            <w:r w:rsidRPr="005B4EE1">
              <w:rPr>
                <w:sz w:val="24"/>
                <w:szCs w:val="24"/>
              </w:rPr>
              <w:t>Метизы, ручки, колеса, прочая фурнитура</w:t>
            </w:r>
          </w:p>
        </w:tc>
        <w:tc>
          <w:tcPr>
            <w:tcW w:w="2410" w:type="dxa"/>
          </w:tcPr>
          <w:p w:rsidR="000D2576" w:rsidRPr="005B4EE1" w:rsidRDefault="00EC2958" w:rsidP="005B4EE1">
            <w:pPr>
              <w:autoSpaceDE w:val="0"/>
              <w:autoSpaceDN w:val="0"/>
              <w:adjustRightInd w:val="0"/>
              <w:contextualSpacing/>
              <w:jc w:val="both"/>
              <w:rPr>
                <w:sz w:val="24"/>
                <w:szCs w:val="24"/>
              </w:rPr>
            </w:pPr>
            <w:r>
              <w:rPr>
                <w:sz w:val="24"/>
                <w:szCs w:val="24"/>
              </w:rPr>
              <w:t>Лакокрасочные материалы</w:t>
            </w:r>
          </w:p>
        </w:tc>
      </w:tr>
      <w:tr w:rsidR="00646167" w:rsidRPr="005B4EE1" w:rsidTr="001B62A1">
        <w:tc>
          <w:tcPr>
            <w:tcW w:w="2880" w:type="dxa"/>
          </w:tcPr>
          <w:p w:rsidR="00646167" w:rsidRPr="005B4EE1" w:rsidRDefault="00D875C6" w:rsidP="005B4EE1">
            <w:pPr>
              <w:autoSpaceDE w:val="0"/>
              <w:autoSpaceDN w:val="0"/>
              <w:adjustRightInd w:val="0"/>
              <w:contextualSpacing/>
              <w:jc w:val="both"/>
              <w:rPr>
                <w:sz w:val="24"/>
                <w:szCs w:val="24"/>
              </w:rPr>
            </w:pPr>
            <w:r>
              <w:rPr>
                <w:sz w:val="24"/>
                <w:szCs w:val="24"/>
              </w:rPr>
              <w:t>2.</w:t>
            </w:r>
            <w:r w:rsidR="00646167" w:rsidRPr="005B4EE1">
              <w:rPr>
                <w:sz w:val="24"/>
                <w:szCs w:val="24"/>
              </w:rPr>
              <w:t>Уровень специализированно поставщика</w:t>
            </w:r>
          </w:p>
        </w:tc>
        <w:tc>
          <w:tcPr>
            <w:tcW w:w="2473" w:type="dxa"/>
          </w:tcPr>
          <w:p w:rsidR="00646167" w:rsidRPr="005B4EE1" w:rsidRDefault="00646167" w:rsidP="005B4EE1">
            <w:pPr>
              <w:autoSpaceDE w:val="0"/>
              <w:autoSpaceDN w:val="0"/>
              <w:adjustRightInd w:val="0"/>
              <w:contextualSpacing/>
              <w:jc w:val="both"/>
              <w:rPr>
                <w:sz w:val="24"/>
                <w:szCs w:val="24"/>
              </w:rPr>
            </w:pPr>
            <w:r w:rsidRPr="005B4EE1">
              <w:rPr>
                <w:sz w:val="24"/>
                <w:szCs w:val="24"/>
              </w:rPr>
              <w:t>Высокий</w:t>
            </w:r>
          </w:p>
        </w:tc>
        <w:tc>
          <w:tcPr>
            <w:tcW w:w="2268" w:type="dxa"/>
          </w:tcPr>
          <w:p w:rsidR="00646167" w:rsidRPr="005B4EE1" w:rsidRDefault="00646167" w:rsidP="005B4EE1">
            <w:pPr>
              <w:autoSpaceDE w:val="0"/>
              <w:autoSpaceDN w:val="0"/>
              <w:adjustRightInd w:val="0"/>
              <w:contextualSpacing/>
              <w:jc w:val="both"/>
              <w:rPr>
                <w:sz w:val="24"/>
                <w:szCs w:val="24"/>
              </w:rPr>
            </w:pPr>
            <w:r w:rsidRPr="005B4EE1">
              <w:rPr>
                <w:sz w:val="24"/>
                <w:szCs w:val="24"/>
              </w:rPr>
              <w:t>Средний</w:t>
            </w:r>
          </w:p>
        </w:tc>
        <w:tc>
          <w:tcPr>
            <w:tcW w:w="2410" w:type="dxa"/>
          </w:tcPr>
          <w:p w:rsidR="00646167" w:rsidRPr="005B4EE1" w:rsidRDefault="00646167" w:rsidP="005B4EE1">
            <w:pPr>
              <w:autoSpaceDE w:val="0"/>
              <w:autoSpaceDN w:val="0"/>
              <w:adjustRightInd w:val="0"/>
              <w:contextualSpacing/>
              <w:jc w:val="both"/>
              <w:rPr>
                <w:sz w:val="24"/>
                <w:szCs w:val="24"/>
              </w:rPr>
            </w:pPr>
            <w:r w:rsidRPr="005B4EE1">
              <w:rPr>
                <w:sz w:val="24"/>
                <w:szCs w:val="24"/>
              </w:rPr>
              <w:t>Средний</w:t>
            </w:r>
          </w:p>
        </w:tc>
      </w:tr>
      <w:tr w:rsidR="00646167" w:rsidRPr="005B4EE1" w:rsidTr="001B62A1">
        <w:tc>
          <w:tcPr>
            <w:tcW w:w="2880" w:type="dxa"/>
          </w:tcPr>
          <w:p w:rsidR="00646167" w:rsidRPr="005B4EE1" w:rsidRDefault="00D875C6" w:rsidP="005B4EE1">
            <w:pPr>
              <w:autoSpaceDE w:val="0"/>
              <w:autoSpaceDN w:val="0"/>
              <w:adjustRightInd w:val="0"/>
              <w:contextualSpacing/>
              <w:jc w:val="both"/>
              <w:rPr>
                <w:sz w:val="24"/>
                <w:szCs w:val="24"/>
              </w:rPr>
            </w:pPr>
            <w:r>
              <w:rPr>
                <w:sz w:val="24"/>
                <w:szCs w:val="24"/>
              </w:rPr>
              <w:t>3.</w:t>
            </w:r>
            <w:r w:rsidR="00646167" w:rsidRPr="005B4EE1">
              <w:rPr>
                <w:sz w:val="24"/>
                <w:szCs w:val="24"/>
              </w:rPr>
              <w:t xml:space="preserve">Величина затрат на переключение поставщика на других </w:t>
            </w:r>
            <w:r w:rsidR="00646167" w:rsidRPr="005B4EE1">
              <w:rPr>
                <w:sz w:val="24"/>
                <w:szCs w:val="24"/>
              </w:rPr>
              <w:lastRenderedPageBreak/>
              <w:t>потребителей</w:t>
            </w:r>
          </w:p>
        </w:tc>
        <w:tc>
          <w:tcPr>
            <w:tcW w:w="2473" w:type="dxa"/>
          </w:tcPr>
          <w:p w:rsidR="00646167" w:rsidRPr="005B4EE1" w:rsidRDefault="00646167" w:rsidP="005B4EE1">
            <w:pPr>
              <w:autoSpaceDE w:val="0"/>
              <w:autoSpaceDN w:val="0"/>
              <w:adjustRightInd w:val="0"/>
              <w:contextualSpacing/>
              <w:jc w:val="both"/>
              <w:rPr>
                <w:sz w:val="24"/>
                <w:szCs w:val="24"/>
              </w:rPr>
            </w:pPr>
            <w:r w:rsidRPr="005B4EE1">
              <w:rPr>
                <w:sz w:val="24"/>
                <w:szCs w:val="24"/>
              </w:rPr>
              <w:lastRenderedPageBreak/>
              <w:t>Низкая</w:t>
            </w:r>
          </w:p>
        </w:tc>
        <w:tc>
          <w:tcPr>
            <w:tcW w:w="2268" w:type="dxa"/>
          </w:tcPr>
          <w:p w:rsidR="00646167" w:rsidRPr="005B4EE1" w:rsidRDefault="00646167" w:rsidP="005B4EE1">
            <w:pPr>
              <w:autoSpaceDE w:val="0"/>
              <w:autoSpaceDN w:val="0"/>
              <w:adjustRightInd w:val="0"/>
              <w:contextualSpacing/>
              <w:jc w:val="both"/>
              <w:rPr>
                <w:sz w:val="24"/>
                <w:szCs w:val="24"/>
              </w:rPr>
            </w:pPr>
            <w:r w:rsidRPr="005B4EE1">
              <w:rPr>
                <w:sz w:val="24"/>
                <w:szCs w:val="24"/>
              </w:rPr>
              <w:t>Средняя</w:t>
            </w:r>
          </w:p>
        </w:tc>
        <w:tc>
          <w:tcPr>
            <w:tcW w:w="2410" w:type="dxa"/>
          </w:tcPr>
          <w:p w:rsidR="00646167" w:rsidRPr="005B4EE1" w:rsidRDefault="00646167" w:rsidP="005B4EE1">
            <w:pPr>
              <w:autoSpaceDE w:val="0"/>
              <w:autoSpaceDN w:val="0"/>
              <w:adjustRightInd w:val="0"/>
              <w:contextualSpacing/>
              <w:jc w:val="both"/>
              <w:rPr>
                <w:sz w:val="24"/>
                <w:szCs w:val="24"/>
              </w:rPr>
            </w:pPr>
            <w:r w:rsidRPr="005B4EE1">
              <w:rPr>
                <w:sz w:val="24"/>
                <w:szCs w:val="24"/>
              </w:rPr>
              <w:t>Средняя</w:t>
            </w:r>
          </w:p>
        </w:tc>
      </w:tr>
    </w:tbl>
    <w:p w:rsidR="005733AB" w:rsidRDefault="005733AB" w:rsidP="00BB667F">
      <w:pPr>
        <w:spacing w:after="0" w:line="240" w:lineRule="auto"/>
        <w:jc w:val="right"/>
        <w:rPr>
          <w:rFonts w:eastAsia="Times New Roman" w:cs="Times New Roman"/>
          <w:i/>
          <w:szCs w:val="28"/>
          <w:lang w:eastAsia="ru-RU"/>
        </w:rPr>
      </w:pPr>
      <w:r w:rsidRPr="005733AB">
        <w:rPr>
          <w:rFonts w:eastAsia="Times New Roman" w:cs="Times New Roman"/>
          <w:i/>
          <w:szCs w:val="28"/>
          <w:lang w:eastAsia="ru-RU"/>
        </w:rPr>
        <w:lastRenderedPageBreak/>
        <w:t xml:space="preserve">Окончание таблицы </w:t>
      </w:r>
      <w:r w:rsidR="00BB667F">
        <w:rPr>
          <w:rFonts w:eastAsia="Times New Roman" w:cs="Times New Roman"/>
          <w:i/>
          <w:szCs w:val="28"/>
          <w:lang w:eastAsia="ru-RU"/>
        </w:rPr>
        <w:t>16</w:t>
      </w:r>
    </w:p>
    <w:tbl>
      <w:tblPr>
        <w:tblStyle w:val="a6"/>
        <w:tblW w:w="0" w:type="auto"/>
        <w:tblLook w:val="04A0"/>
      </w:tblPr>
      <w:tblGrid>
        <w:gridCol w:w="3794"/>
        <w:gridCol w:w="1559"/>
        <w:gridCol w:w="2693"/>
        <w:gridCol w:w="1985"/>
      </w:tblGrid>
      <w:tr w:rsidR="005733AB" w:rsidRPr="005B4EE1" w:rsidTr="00021F40">
        <w:tc>
          <w:tcPr>
            <w:tcW w:w="3794" w:type="dxa"/>
          </w:tcPr>
          <w:p w:rsidR="005733AB" w:rsidRPr="005B4EE1" w:rsidRDefault="005733AB" w:rsidP="002E121F">
            <w:pPr>
              <w:autoSpaceDE w:val="0"/>
              <w:autoSpaceDN w:val="0"/>
              <w:adjustRightInd w:val="0"/>
              <w:contextualSpacing/>
              <w:jc w:val="center"/>
              <w:rPr>
                <w:sz w:val="24"/>
                <w:szCs w:val="24"/>
              </w:rPr>
            </w:pPr>
            <w:r>
              <w:rPr>
                <w:sz w:val="24"/>
                <w:szCs w:val="24"/>
              </w:rPr>
              <w:t>Критерий</w:t>
            </w:r>
          </w:p>
        </w:tc>
        <w:tc>
          <w:tcPr>
            <w:tcW w:w="6237" w:type="dxa"/>
            <w:gridSpan w:val="3"/>
          </w:tcPr>
          <w:p w:rsidR="005733AB" w:rsidRPr="005B4EE1" w:rsidRDefault="005733AB" w:rsidP="002E121F">
            <w:pPr>
              <w:autoSpaceDE w:val="0"/>
              <w:autoSpaceDN w:val="0"/>
              <w:adjustRightInd w:val="0"/>
              <w:contextualSpacing/>
              <w:jc w:val="center"/>
              <w:rPr>
                <w:sz w:val="24"/>
                <w:szCs w:val="24"/>
              </w:rPr>
            </w:pPr>
            <w:r>
              <w:rPr>
                <w:sz w:val="24"/>
                <w:szCs w:val="24"/>
              </w:rPr>
              <w:t>Поставщик</w:t>
            </w:r>
          </w:p>
        </w:tc>
      </w:tr>
      <w:tr w:rsidR="005733AB" w:rsidRPr="005B4EE1" w:rsidTr="00021F40">
        <w:tc>
          <w:tcPr>
            <w:tcW w:w="3794" w:type="dxa"/>
          </w:tcPr>
          <w:p w:rsidR="005733AB" w:rsidRDefault="005733AB" w:rsidP="002E121F">
            <w:pPr>
              <w:autoSpaceDE w:val="0"/>
              <w:autoSpaceDN w:val="0"/>
              <w:adjustRightInd w:val="0"/>
              <w:contextualSpacing/>
              <w:jc w:val="center"/>
              <w:rPr>
                <w:sz w:val="24"/>
                <w:szCs w:val="24"/>
              </w:rPr>
            </w:pPr>
          </w:p>
        </w:tc>
        <w:tc>
          <w:tcPr>
            <w:tcW w:w="1559" w:type="dxa"/>
          </w:tcPr>
          <w:p w:rsidR="005733AB" w:rsidRPr="005B4EE1" w:rsidRDefault="005733AB" w:rsidP="002E121F">
            <w:pPr>
              <w:autoSpaceDE w:val="0"/>
              <w:autoSpaceDN w:val="0"/>
              <w:adjustRightInd w:val="0"/>
              <w:contextualSpacing/>
              <w:jc w:val="center"/>
              <w:rPr>
                <w:sz w:val="24"/>
                <w:szCs w:val="24"/>
              </w:rPr>
            </w:pPr>
            <w:proofErr w:type="spellStart"/>
            <w:r w:rsidRPr="005B4EE1">
              <w:rPr>
                <w:sz w:val="24"/>
                <w:szCs w:val="24"/>
              </w:rPr>
              <w:t>Увадрев-Холдинг</w:t>
            </w:r>
            <w:proofErr w:type="spellEnd"/>
          </w:p>
        </w:tc>
        <w:tc>
          <w:tcPr>
            <w:tcW w:w="2693" w:type="dxa"/>
          </w:tcPr>
          <w:p w:rsidR="005733AB" w:rsidRPr="005B4EE1" w:rsidRDefault="005733AB" w:rsidP="002E121F">
            <w:pPr>
              <w:autoSpaceDE w:val="0"/>
              <w:autoSpaceDN w:val="0"/>
              <w:adjustRightInd w:val="0"/>
              <w:contextualSpacing/>
              <w:jc w:val="center"/>
              <w:rPr>
                <w:sz w:val="24"/>
                <w:szCs w:val="24"/>
              </w:rPr>
            </w:pPr>
            <w:r w:rsidRPr="005B4EE1">
              <w:rPr>
                <w:sz w:val="24"/>
                <w:szCs w:val="24"/>
              </w:rPr>
              <w:t>Ижевский завод мебельной фурнитуры</w:t>
            </w:r>
          </w:p>
        </w:tc>
        <w:tc>
          <w:tcPr>
            <w:tcW w:w="1985" w:type="dxa"/>
          </w:tcPr>
          <w:p w:rsidR="005733AB" w:rsidRPr="005B4EE1" w:rsidRDefault="00EC2958" w:rsidP="002E121F">
            <w:pPr>
              <w:autoSpaceDE w:val="0"/>
              <w:autoSpaceDN w:val="0"/>
              <w:adjustRightInd w:val="0"/>
              <w:contextualSpacing/>
              <w:jc w:val="center"/>
              <w:rPr>
                <w:sz w:val="24"/>
                <w:szCs w:val="24"/>
              </w:rPr>
            </w:pPr>
            <w:proofErr w:type="spellStart"/>
            <w:r>
              <w:rPr>
                <w:sz w:val="24"/>
                <w:szCs w:val="24"/>
              </w:rPr>
              <w:t>Реммерс</w:t>
            </w:r>
            <w:proofErr w:type="spellEnd"/>
          </w:p>
        </w:tc>
      </w:tr>
      <w:tr w:rsidR="00021F40" w:rsidRPr="005B4EE1" w:rsidTr="00021F40">
        <w:tc>
          <w:tcPr>
            <w:tcW w:w="3794" w:type="dxa"/>
          </w:tcPr>
          <w:p w:rsidR="00021F40" w:rsidRDefault="00705531" w:rsidP="00FA476E">
            <w:pPr>
              <w:autoSpaceDE w:val="0"/>
              <w:autoSpaceDN w:val="0"/>
              <w:adjustRightInd w:val="0"/>
              <w:contextualSpacing/>
              <w:jc w:val="both"/>
              <w:rPr>
                <w:sz w:val="24"/>
                <w:szCs w:val="24"/>
              </w:rPr>
            </w:pPr>
            <w:r>
              <w:rPr>
                <w:sz w:val="24"/>
                <w:szCs w:val="24"/>
              </w:rPr>
              <w:t>4</w:t>
            </w:r>
            <w:r w:rsidR="00021F40">
              <w:rPr>
                <w:sz w:val="24"/>
                <w:szCs w:val="24"/>
              </w:rPr>
              <w:t xml:space="preserve">.Степень </w:t>
            </w:r>
            <w:proofErr w:type="spellStart"/>
            <w:r w:rsidR="00021F40">
              <w:rPr>
                <w:sz w:val="24"/>
                <w:szCs w:val="24"/>
              </w:rPr>
              <w:t>специализированности</w:t>
            </w:r>
            <w:proofErr w:type="spellEnd"/>
          </w:p>
        </w:tc>
        <w:tc>
          <w:tcPr>
            <w:tcW w:w="1559" w:type="dxa"/>
          </w:tcPr>
          <w:p w:rsidR="00021F40" w:rsidRPr="005B4EE1" w:rsidRDefault="00021F40" w:rsidP="00FA476E">
            <w:pPr>
              <w:autoSpaceDE w:val="0"/>
              <w:autoSpaceDN w:val="0"/>
              <w:adjustRightInd w:val="0"/>
              <w:contextualSpacing/>
              <w:jc w:val="both"/>
              <w:rPr>
                <w:sz w:val="24"/>
                <w:szCs w:val="24"/>
              </w:rPr>
            </w:pPr>
            <w:r>
              <w:rPr>
                <w:sz w:val="24"/>
                <w:szCs w:val="24"/>
              </w:rPr>
              <w:t>Высокая</w:t>
            </w:r>
          </w:p>
        </w:tc>
        <w:tc>
          <w:tcPr>
            <w:tcW w:w="2693" w:type="dxa"/>
          </w:tcPr>
          <w:p w:rsidR="00021F40" w:rsidRPr="005B4EE1" w:rsidRDefault="00021F40" w:rsidP="00FA476E">
            <w:pPr>
              <w:autoSpaceDE w:val="0"/>
              <w:autoSpaceDN w:val="0"/>
              <w:adjustRightInd w:val="0"/>
              <w:contextualSpacing/>
              <w:jc w:val="both"/>
              <w:rPr>
                <w:sz w:val="24"/>
                <w:szCs w:val="24"/>
              </w:rPr>
            </w:pPr>
            <w:r>
              <w:rPr>
                <w:sz w:val="24"/>
                <w:szCs w:val="24"/>
              </w:rPr>
              <w:t>Средняя</w:t>
            </w:r>
          </w:p>
        </w:tc>
        <w:tc>
          <w:tcPr>
            <w:tcW w:w="1985" w:type="dxa"/>
          </w:tcPr>
          <w:p w:rsidR="00021F40" w:rsidRDefault="00021F40" w:rsidP="00FA476E">
            <w:pPr>
              <w:autoSpaceDE w:val="0"/>
              <w:autoSpaceDN w:val="0"/>
              <w:adjustRightInd w:val="0"/>
              <w:contextualSpacing/>
              <w:jc w:val="both"/>
              <w:rPr>
                <w:sz w:val="24"/>
                <w:szCs w:val="24"/>
              </w:rPr>
            </w:pPr>
            <w:r>
              <w:rPr>
                <w:sz w:val="24"/>
                <w:szCs w:val="24"/>
              </w:rPr>
              <w:t>Средняя</w:t>
            </w:r>
          </w:p>
        </w:tc>
      </w:tr>
      <w:tr w:rsidR="005733AB" w:rsidRPr="005B4EE1" w:rsidTr="00021F40">
        <w:tc>
          <w:tcPr>
            <w:tcW w:w="3794" w:type="dxa"/>
          </w:tcPr>
          <w:p w:rsidR="005733AB" w:rsidRPr="005B4EE1" w:rsidRDefault="00705531" w:rsidP="00FA476E">
            <w:pPr>
              <w:autoSpaceDE w:val="0"/>
              <w:autoSpaceDN w:val="0"/>
              <w:adjustRightInd w:val="0"/>
              <w:contextualSpacing/>
              <w:jc w:val="both"/>
              <w:rPr>
                <w:sz w:val="24"/>
                <w:szCs w:val="24"/>
              </w:rPr>
            </w:pPr>
            <w:r>
              <w:rPr>
                <w:sz w:val="24"/>
                <w:szCs w:val="24"/>
              </w:rPr>
              <w:t>5</w:t>
            </w:r>
            <w:r w:rsidR="005733AB">
              <w:rPr>
                <w:sz w:val="24"/>
                <w:szCs w:val="24"/>
              </w:rPr>
              <w:t>.</w:t>
            </w:r>
            <w:r w:rsidR="005733AB" w:rsidRPr="005B4EE1">
              <w:rPr>
                <w:sz w:val="24"/>
                <w:szCs w:val="24"/>
              </w:rPr>
              <w:t>Концентрированность поставщика на работе с конкретными клиентами</w:t>
            </w:r>
          </w:p>
        </w:tc>
        <w:tc>
          <w:tcPr>
            <w:tcW w:w="1559"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Средняя</w:t>
            </w:r>
          </w:p>
        </w:tc>
        <w:tc>
          <w:tcPr>
            <w:tcW w:w="2693"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Средняя</w:t>
            </w:r>
          </w:p>
        </w:tc>
        <w:tc>
          <w:tcPr>
            <w:tcW w:w="1985"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Высокая</w:t>
            </w:r>
          </w:p>
        </w:tc>
      </w:tr>
      <w:tr w:rsidR="005733AB" w:rsidRPr="005B4EE1" w:rsidTr="00021F40">
        <w:tc>
          <w:tcPr>
            <w:tcW w:w="3794" w:type="dxa"/>
          </w:tcPr>
          <w:p w:rsidR="005733AB" w:rsidRPr="005B4EE1" w:rsidRDefault="00705531" w:rsidP="00FA476E">
            <w:pPr>
              <w:autoSpaceDE w:val="0"/>
              <w:autoSpaceDN w:val="0"/>
              <w:adjustRightInd w:val="0"/>
              <w:contextualSpacing/>
              <w:jc w:val="both"/>
              <w:rPr>
                <w:sz w:val="24"/>
                <w:szCs w:val="24"/>
              </w:rPr>
            </w:pPr>
            <w:r>
              <w:rPr>
                <w:sz w:val="24"/>
                <w:szCs w:val="24"/>
              </w:rPr>
              <w:t>6</w:t>
            </w:r>
            <w:r w:rsidR="005733AB">
              <w:rPr>
                <w:sz w:val="24"/>
                <w:szCs w:val="24"/>
              </w:rPr>
              <w:t>.</w:t>
            </w:r>
            <w:r w:rsidR="005733AB" w:rsidRPr="005B4EE1">
              <w:rPr>
                <w:sz w:val="24"/>
                <w:szCs w:val="24"/>
              </w:rPr>
              <w:t xml:space="preserve">Доля продаж определенного ресурса конкретному потребителю в общем </w:t>
            </w:r>
            <w:r w:rsidR="005733AB" w:rsidRPr="005B4EE1">
              <w:rPr>
                <w:spacing w:val="-2"/>
                <w:sz w:val="24"/>
                <w:szCs w:val="24"/>
              </w:rPr>
              <w:t>объеме</w:t>
            </w:r>
          </w:p>
        </w:tc>
        <w:tc>
          <w:tcPr>
            <w:tcW w:w="1559" w:type="dxa"/>
          </w:tcPr>
          <w:p w:rsidR="005733AB" w:rsidRPr="005B4EE1" w:rsidRDefault="005733AB" w:rsidP="00FA476E">
            <w:pPr>
              <w:autoSpaceDE w:val="0"/>
              <w:autoSpaceDN w:val="0"/>
              <w:adjustRightInd w:val="0"/>
              <w:contextualSpacing/>
              <w:jc w:val="both"/>
              <w:rPr>
                <w:sz w:val="24"/>
                <w:szCs w:val="24"/>
              </w:rPr>
            </w:pPr>
            <w:r w:rsidRPr="005B4EE1">
              <w:rPr>
                <w:sz w:val="24"/>
                <w:szCs w:val="24"/>
                <w:lang w:val="en-US"/>
              </w:rPr>
              <w:t>~</w:t>
            </w:r>
            <w:r w:rsidRPr="005B4EE1">
              <w:rPr>
                <w:sz w:val="24"/>
                <w:szCs w:val="24"/>
              </w:rPr>
              <w:t>1/200</w:t>
            </w:r>
          </w:p>
        </w:tc>
        <w:tc>
          <w:tcPr>
            <w:tcW w:w="2693" w:type="dxa"/>
          </w:tcPr>
          <w:p w:rsidR="005733AB" w:rsidRPr="005B4EE1" w:rsidRDefault="005733AB" w:rsidP="00FA476E">
            <w:pPr>
              <w:autoSpaceDE w:val="0"/>
              <w:autoSpaceDN w:val="0"/>
              <w:adjustRightInd w:val="0"/>
              <w:contextualSpacing/>
              <w:jc w:val="both"/>
              <w:rPr>
                <w:sz w:val="24"/>
                <w:szCs w:val="24"/>
              </w:rPr>
            </w:pPr>
            <w:r w:rsidRPr="005B4EE1">
              <w:rPr>
                <w:sz w:val="24"/>
                <w:szCs w:val="24"/>
                <w:lang w:val="en-US"/>
              </w:rPr>
              <w:t>~</w:t>
            </w:r>
            <w:r w:rsidRPr="005B4EE1">
              <w:rPr>
                <w:sz w:val="24"/>
                <w:szCs w:val="24"/>
              </w:rPr>
              <w:t>1/45</w:t>
            </w:r>
          </w:p>
        </w:tc>
        <w:tc>
          <w:tcPr>
            <w:tcW w:w="1985" w:type="dxa"/>
          </w:tcPr>
          <w:p w:rsidR="005733AB" w:rsidRPr="005B4EE1" w:rsidRDefault="005733AB" w:rsidP="00FA476E">
            <w:pPr>
              <w:autoSpaceDE w:val="0"/>
              <w:autoSpaceDN w:val="0"/>
              <w:adjustRightInd w:val="0"/>
              <w:contextualSpacing/>
              <w:jc w:val="both"/>
              <w:rPr>
                <w:sz w:val="24"/>
                <w:szCs w:val="24"/>
              </w:rPr>
            </w:pPr>
            <w:r w:rsidRPr="005B4EE1">
              <w:rPr>
                <w:sz w:val="24"/>
                <w:szCs w:val="24"/>
                <w:lang w:val="en-US"/>
              </w:rPr>
              <w:t>~</w:t>
            </w:r>
            <w:r w:rsidRPr="005B4EE1">
              <w:rPr>
                <w:sz w:val="24"/>
                <w:szCs w:val="24"/>
              </w:rPr>
              <w:t>1/100</w:t>
            </w:r>
          </w:p>
        </w:tc>
      </w:tr>
      <w:tr w:rsidR="005733AB" w:rsidRPr="005B4EE1" w:rsidTr="00021F40">
        <w:tc>
          <w:tcPr>
            <w:tcW w:w="3794" w:type="dxa"/>
          </w:tcPr>
          <w:p w:rsidR="005733AB" w:rsidRPr="005B4EE1" w:rsidRDefault="00705531" w:rsidP="00FA476E">
            <w:pPr>
              <w:autoSpaceDE w:val="0"/>
              <w:autoSpaceDN w:val="0"/>
              <w:adjustRightInd w:val="0"/>
              <w:contextualSpacing/>
              <w:jc w:val="both"/>
              <w:rPr>
                <w:sz w:val="24"/>
                <w:szCs w:val="24"/>
              </w:rPr>
            </w:pPr>
            <w:r>
              <w:rPr>
                <w:sz w:val="24"/>
                <w:szCs w:val="24"/>
              </w:rPr>
              <w:t>7</w:t>
            </w:r>
            <w:r w:rsidR="005733AB">
              <w:rPr>
                <w:sz w:val="24"/>
                <w:szCs w:val="24"/>
              </w:rPr>
              <w:t>.</w:t>
            </w:r>
            <w:r w:rsidR="005733AB" w:rsidRPr="005B4EE1">
              <w:rPr>
                <w:sz w:val="24"/>
                <w:szCs w:val="24"/>
              </w:rPr>
              <w:t>Гарантия качества</w:t>
            </w:r>
          </w:p>
        </w:tc>
        <w:tc>
          <w:tcPr>
            <w:tcW w:w="1559"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Очень высокая</w:t>
            </w:r>
          </w:p>
        </w:tc>
        <w:tc>
          <w:tcPr>
            <w:tcW w:w="2693"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Высокая</w:t>
            </w:r>
          </w:p>
        </w:tc>
        <w:tc>
          <w:tcPr>
            <w:tcW w:w="1985"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Высокая</w:t>
            </w:r>
          </w:p>
        </w:tc>
      </w:tr>
      <w:tr w:rsidR="005733AB" w:rsidRPr="005B4EE1" w:rsidTr="00021F40">
        <w:tc>
          <w:tcPr>
            <w:tcW w:w="3794" w:type="dxa"/>
          </w:tcPr>
          <w:p w:rsidR="005733AB" w:rsidRPr="005B4EE1" w:rsidRDefault="00705531" w:rsidP="00FA476E">
            <w:pPr>
              <w:autoSpaceDE w:val="0"/>
              <w:autoSpaceDN w:val="0"/>
              <w:adjustRightInd w:val="0"/>
              <w:contextualSpacing/>
              <w:jc w:val="both"/>
              <w:rPr>
                <w:sz w:val="24"/>
                <w:szCs w:val="24"/>
              </w:rPr>
            </w:pPr>
            <w:r>
              <w:rPr>
                <w:sz w:val="24"/>
                <w:szCs w:val="24"/>
              </w:rPr>
              <w:t>8</w:t>
            </w:r>
            <w:r w:rsidR="005733AB">
              <w:rPr>
                <w:sz w:val="24"/>
                <w:szCs w:val="24"/>
              </w:rPr>
              <w:t>.</w:t>
            </w:r>
            <w:r w:rsidR="005733AB" w:rsidRPr="005B4EE1">
              <w:rPr>
                <w:sz w:val="24"/>
                <w:szCs w:val="24"/>
              </w:rPr>
              <w:t>Временной график поставки</w:t>
            </w:r>
          </w:p>
        </w:tc>
        <w:tc>
          <w:tcPr>
            <w:tcW w:w="1559"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3 раза в неделю</w:t>
            </w:r>
          </w:p>
        </w:tc>
        <w:tc>
          <w:tcPr>
            <w:tcW w:w="2693"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2 раза в неделю</w:t>
            </w:r>
          </w:p>
        </w:tc>
        <w:tc>
          <w:tcPr>
            <w:tcW w:w="1985"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1 раз в неделю</w:t>
            </w:r>
          </w:p>
        </w:tc>
      </w:tr>
      <w:tr w:rsidR="005733AB" w:rsidRPr="005B4EE1" w:rsidTr="00021F40">
        <w:tc>
          <w:tcPr>
            <w:tcW w:w="3794" w:type="dxa"/>
          </w:tcPr>
          <w:p w:rsidR="005733AB" w:rsidRPr="005B4EE1" w:rsidRDefault="00705531" w:rsidP="00FA476E">
            <w:pPr>
              <w:autoSpaceDE w:val="0"/>
              <w:autoSpaceDN w:val="0"/>
              <w:adjustRightInd w:val="0"/>
              <w:contextualSpacing/>
              <w:jc w:val="both"/>
              <w:rPr>
                <w:sz w:val="24"/>
                <w:szCs w:val="24"/>
              </w:rPr>
            </w:pPr>
            <w:r>
              <w:rPr>
                <w:iCs/>
                <w:sz w:val="24"/>
                <w:szCs w:val="24"/>
              </w:rPr>
              <w:t>9</w:t>
            </w:r>
            <w:r w:rsidR="005733AB">
              <w:rPr>
                <w:iCs/>
                <w:sz w:val="24"/>
                <w:szCs w:val="24"/>
              </w:rPr>
              <w:t>.</w:t>
            </w:r>
            <w:r w:rsidR="005733AB" w:rsidRPr="005B4EE1">
              <w:rPr>
                <w:iCs/>
                <w:sz w:val="24"/>
                <w:szCs w:val="24"/>
              </w:rPr>
              <w:t>Пунктуальность</w:t>
            </w:r>
            <w:r w:rsidR="005733AB" w:rsidRPr="005B4EE1">
              <w:rPr>
                <w:i/>
                <w:iCs/>
                <w:sz w:val="24"/>
                <w:szCs w:val="24"/>
              </w:rPr>
              <w:t xml:space="preserve"> </w:t>
            </w:r>
            <w:r w:rsidR="005733AB" w:rsidRPr="005B4EE1">
              <w:rPr>
                <w:sz w:val="24"/>
                <w:szCs w:val="24"/>
              </w:rPr>
              <w:t>и обязательность Выполнения условий поставки ресурсов</w:t>
            </w:r>
          </w:p>
        </w:tc>
        <w:tc>
          <w:tcPr>
            <w:tcW w:w="1559"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Высокая</w:t>
            </w:r>
          </w:p>
        </w:tc>
        <w:tc>
          <w:tcPr>
            <w:tcW w:w="2693"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Высокая</w:t>
            </w:r>
          </w:p>
        </w:tc>
        <w:tc>
          <w:tcPr>
            <w:tcW w:w="1985" w:type="dxa"/>
          </w:tcPr>
          <w:p w:rsidR="005733AB" w:rsidRPr="005B4EE1" w:rsidRDefault="005733AB" w:rsidP="00FA476E">
            <w:pPr>
              <w:autoSpaceDE w:val="0"/>
              <w:autoSpaceDN w:val="0"/>
              <w:adjustRightInd w:val="0"/>
              <w:contextualSpacing/>
              <w:jc w:val="both"/>
              <w:rPr>
                <w:sz w:val="24"/>
                <w:szCs w:val="24"/>
              </w:rPr>
            </w:pPr>
            <w:r w:rsidRPr="005B4EE1">
              <w:rPr>
                <w:sz w:val="24"/>
                <w:szCs w:val="24"/>
              </w:rPr>
              <w:t>Средняя</w:t>
            </w:r>
          </w:p>
        </w:tc>
      </w:tr>
    </w:tbl>
    <w:p w:rsidR="001B62A1" w:rsidRDefault="00F233C3" w:rsidP="001B62A1">
      <w:pPr>
        <w:spacing w:before="240" w:after="0" w:line="360" w:lineRule="auto"/>
        <w:ind w:firstLine="708"/>
        <w:rPr>
          <w:rFonts w:eastAsia="Times New Roman" w:cs="Times New Roman"/>
          <w:szCs w:val="28"/>
          <w:lang w:eastAsia="ru-RU"/>
        </w:rPr>
      </w:pPr>
      <w:r>
        <w:rPr>
          <w:rFonts w:eastAsia="Times New Roman" w:cs="Times New Roman"/>
          <w:szCs w:val="28"/>
          <w:lang w:eastAsia="ru-RU"/>
        </w:rPr>
        <w:t>Как можно видеть из таблицы, основным поставщиком материалов для компании ООО «Глобус» является предприятие «</w:t>
      </w:r>
      <w:proofErr w:type="spellStart"/>
      <w:r>
        <w:rPr>
          <w:rFonts w:eastAsia="Times New Roman" w:cs="Times New Roman"/>
          <w:szCs w:val="28"/>
          <w:lang w:eastAsia="ru-RU"/>
        </w:rPr>
        <w:t>Увадрев-Холдинг</w:t>
      </w:r>
      <w:proofErr w:type="spellEnd"/>
      <w:r>
        <w:rPr>
          <w:rFonts w:eastAsia="Times New Roman" w:cs="Times New Roman"/>
          <w:szCs w:val="28"/>
          <w:lang w:eastAsia="ru-RU"/>
        </w:rPr>
        <w:t>», так как основным материал для производства продукции является ЛДСП.</w:t>
      </w:r>
    </w:p>
    <w:p w:rsidR="0044176A" w:rsidRPr="008D48A6" w:rsidRDefault="0044176A" w:rsidP="00AD1215">
      <w:pPr>
        <w:spacing w:after="0" w:line="360" w:lineRule="auto"/>
        <w:ind w:firstLine="709"/>
        <w:rPr>
          <w:rFonts w:eastAsia="Times New Roman" w:cs="Times New Roman"/>
          <w:szCs w:val="28"/>
          <w:lang w:eastAsia="ru-RU"/>
        </w:rPr>
      </w:pPr>
      <w:r w:rsidRPr="008D48A6">
        <w:rPr>
          <w:rFonts w:eastAsia="Times New Roman" w:cs="Times New Roman"/>
          <w:szCs w:val="28"/>
          <w:lang w:eastAsia="ru-RU"/>
        </w:rPr>
        <w:t>Анализ конкурентов</w:t>
      </w:r>
      <w:r w:rsidR="00AD1215">
        <w:rPr>
          <w:rFonts w:eastAsia="Times New Roman" w:cs="Times New Roman"/>
          <w:szCs w:val="28"/>
          <w:lang w:eastAsia="ru-RU"/>
        </w:rPr>
        <w:t>.</w:t>
      </w:r>
    </w:p>
    <w:p w:rsidR="0084384B" w:rsidRPr="0084384B" w:rsidRDefault="0084384B" w:rsidP="00AD1215">
      <w:pPr>
        <w:spacing w:after="0" w:line="360" w:lineRule="auto"/>
        <w:ind w:firstLine="709"/>
        <w:jc w:val="both"/>
        <w:rPr>
          <w:rFonts w:eastAsia="Times New Roman" w:cs="Times New Roman"/>
          <w:szCs w:val="28"/>
          <w:lang w:eastAsia="ru-RU"/>
        </w:rPr>
      </w:pPr>
      <w:r>
        <w:rPr>
          <w:rFonts w:eastAsia="Times New Roman" w:cs="Times New Roman"/>
          <w:szCs w:val="28"/>
          <w:lang w:eastAsia="ru-RU"/>
        </w:rPr>
        <w:t>Анализ конкурентов проводится с целью определения основных конкурентов предприятия, их возможностей и соотнесения результатов рассматриваемого предприятия с результатами конкурентов, чтобы в дальнейшем можно было выявить основную проблему предприятия.</w:t>
      </w:r>
      <w:r>
        <w:rPr>
          <w:rFonts w:eastAsia="Times New Roman" w:cs="Times New Roman"/>
          <w:szCs w:val="28"/>
          <w:lang w:eastAsia="ru-RU"/>
        </w:rPr>
        <w:tab/>
      </w:r>
    </w:p>
    <w:p w:rsidR="007D67A9" w:rsidRDefault="007D67A9" w:rsidP="001B62A1">
      <w:pPr>
        <w:suppressAutoHyphens/>
        <w:spacing w:after="0" w:line="360" w:lineRule="auto"/>
        <w:ind w:firstLine="708"/>
        <w:jc w:val="both"/>
      </w:pPr>
      <w:r>
        <w:t>В рассматриваемом сегменте корпусной мебели имеется сильная конкуренция. Так как данная отрасль считается развитой, конкуренция носит, в основном, ценовой характер.</w:t>
      </w:r>
    </w:p>
    <w:p w:rsidR="007D67A9" w:rsidRDefault="007D67A9" w:rsidP="001B62A1">
      <w:pPr>
        <w:suppressAutoHyphens/>
        <w:spacing w:after="0" w:line="360" w:lineRule="auto"/>
        <w:ind w:firstLine="708"/>
        <w:jc w:val="both"/>
      </w:pPr>
      <w:r>
        <w:t xml:space="preserve">Конкуренция в отрасли очень сильная, так как на данный момент на рынке существует большое количество производителей мебели, дополнительно усиливает конкуренцию и то, что на рынок Удмуртии постепенно проникают компании из других регионов, например </w:t>
      </w:r>
      <w:proofErr w:type="gramStart"/>
      <w:r>
        <w:t>г</w:t>
      </w:r>
      <w:proofErr w:type="gramEnd"/>
      <w:r>
        <w:t>. Москва.</w:t>
      </w:r>
    </w:p>
    <w:p w:rsidR="007D67A9" w:rsidRDefault="007D67A9" w:rsidP="001B62A1">
      <w:pPr>
        <w:tabs>
          <w:tab w:val="left" w:pos="1890"/>
        </w:tabs>
        <w:suppressAutoHyphens/>
        <w:spacing w:after="0" w:line="360" w:lineRule="auto"/>
        <w:ind w:firstLine="708"/>
        <w:jc w:val="both"/>
      </w:pPr>
      <w:r>
        <w:t xml:space="preserve">Возможные угрозы со стороны конкурентов: усиленное проникновение на местный рынок компаний из других регионов с более низкими ценами на </w:t>
      </w:r>
      <w:r>
        <w:lastRenderedPageBreak/>
        <w:t>мебельную продукцию. Реальные угрозы: усиление позиций местных конкурентов на рынке, объединение некоторых компаний-конкурентов.</w:t>
      </w:r>
    </w:p>
    <w:p w:rsidR="007D67A9" w:rsidRDefault="007D67A9" w:rsidP="001B62A1">
      <w:pPr>
        <w:tabs>
          <w:tab w:val="left" w:pos="1890"/>
        </w:tabs>
        <w:suppressAutoHyphens/>
        <w:spacing w:after="0" w:line="360" w:lineRule="auto"/>
        <w:ind w:firstLine="708"/>
        <w:jc w:val="both"/>
      </w:pPr>
      <w:r>
        <w:t>В данный момент организация имеет возможност</w:t>
      </w:r>
      <w:r w:rsidR="00124E96">
        <w:t>ь</w:t>
      </w:r>
      <w:r>
        <w:t xml:space="preserve"> массово производить однотипную корпусную мебель узкой номенклатуры (шкафы для одежды, шкафы для документов, письменные столы, компьютерные столы, стулья, тумбы) по весьма низкой цене, проблема состоит в поиске потребителя на большие объемы однотипной продукции.</w:t>
      </w:r>
      <w:r>
        <w:tab/>
      </w:r>
    </w:p>
    <w:p w:rsidR="007D67A9" w:rsidRDefault="007D67A9" w:rsidP="001B62A1">
      <w:pPr>
        <w:spacing w:after="0" w:line="360" w:lineRule="auto"/>
        <w:ind w:firstLine="709"/>
        <w:jc w:val="both"/>
        <w:rPr>
          <w:rFonts w:eastAsia="Times New Roman" w:cs="Times New Roman"/>
          <w:i/>
          <w:szCs w:val="28"/>
          <w:lang w:eastAsia="ru-RU"/>
        </w:rPr>
      </w:pPr>
      <w:r>
        <w:t>Компания не обладает большим ассортиментом мебели. Но ее преимущество состоит в том, что она может производить в больших количествах корпусную мебель с отличным соотношением «цена/качество».</w:t>
      </w:r>
    </w:p>
    <w:p w:rsidR="00121F2D" w:rsidRDefault="0044176A" w:rsidP="001B62A1">
      <w:pPr>
        <w:autoSpaceDE w:val="0"/>
        <w:autoSpaceDN w:val="0"/>
        <w:adjustRightInd w:val="0"/>
        <w:spacing w:after="0" w:line="360" w:lineRule="auto"/>
        <w:ind w:firstLine="708"/>
        <w:jc w:val="both"/>
        <w:rPr>
          <w:rFonts w:cs="Times New Roman"/>
          <w:szCs w:val="28"/>
        </w:rPr>
      </w:pPr>
      <w:r>
        <w:rPr>
          <w:rFonts w:cs="Times New Roman"/>
          <w:szCs w:val="28"/>
        </w:rPr>
        <w:t>Из основных конкурентов в рассматриваемой отрасли можно отметить следующие компании: «Фабрика</w:t>
      </w:r>
      <w:r w:rsidR="007424AA">
        <w:rPr>
          <w:rFonts w:cs="Times New Roman"/>
          <w:szCs w:val="28"/>
        </w:rPr>
        <w:t xml:space="preserve"> </w:t>
      </w:r>
      <w:proofErr w:type="spellStart"/>
      <w:r w:rsidR="007424AA">
        <w:rPr>
          <w:rFonts w:cs="Times New Roman"/>
          <w:szCs w:val="28"/>
        </w:rPr>
        <w:t>Мирлачева</w:t>
      </w:r>
      <w:proofErr w:type="spellEnd"/>
      <w:r w:rsidR="007424AA">
        <w:rPr>
          <w:rFonts w:cs="Times New Roman"/>
          <w:szCs w:val="28"/>
        </w:rPr>
        <w:t>», «</w:t>
      </w:r>
      <w:proofErr w:type="spellStart"/>
      <w:r w:rsidR="007424AA">
        <w:rPr>
          <w:rFonts w:cs="Times New Roman"/>
          <w:szCs w:val="28"/>
        </w:rPr>
        <w:t>Шкап</w:t>
      </w:r>
      <w:proofErr w:type="spellEnd"/>
      <w:r w:rsidR="007424AA">
        <w:rPr>
          <w:rFonts w:cs="Times New Roman"/>
          <w:szCs w:val="28"/>
        </w:rPr>
        <w:t>», «</w:t>
      </w:r>
      <w:proofErr w:type="spellStart"/>
      <w:r w:rsidR="007424AA">
        <w:rPr>
          <w:rFonts w:cs="Times New Roman"/>
          <w:szCs w:val="28"/>
        </w:rPr>
        <w:t>Ижмебель</w:t>
      </w:r>
      <w:proofErr w:type="spellEnd"/>
      <w:r w:rsidR="007424AA">
        <w:rPr>
          <w:rFonts w:cs="Times New Roman"/>
          <w:szCs w:val="28"/>
        </w:rPr>
        <w:t>», «</w:t>
      </w:r>
      <w:proofErr w:type="spellStart"/>
      <w:r w:rsidR="007424AA">
        <w:rPr>
          <w:rFonts w:cs="Times New Roman"/>
          <w:szCs w:val="28"/>
        </w:rPr>
        <w:t>Стульчетти</w:t>
      </w:r>
      <w:proofErr w:type="spellEnd"/>
      <w:r w:rsidR="007424AA">
        <w:rPr>
          <w:rFonts w:cs="Times New Roman"/>
          <w:szCs w:val="28"/>
        </w:rPr>
        <w:t xml:space="preserve">», </w:t>
      </w:r>
      <w:r w:rsidR="002125D4">
        <w:rPr>
          <w:rFonts w:cs="Times New Roman"/>
          <w:szCs w:val="28"/>
        </w:rPr>
        <w:t>«Гильдия».</w:t>
      </w:r>
      <w:r w:rsidR="004B3926">
        <w:rPr>
          <w:rFonts w:cs="Times New Roman"/>
          <w:szCs w:val="28"/>
        </w:rPr>
        <w:t xml:space="preserve"> Основные конкуренты компании и их сильные и слабые стороны представлены в таблице 6.</w:t>
      </w:r>
    </w:p>
    <w:p w:rsidR="0044176A" w:rsidRPr="00B3381F" w:rsidRDefault="005A4050" w:rsidP="00070EE2">
      <w:pPr>
        <w:autoSpaceDE w:val="0"/>
        <w:autoSpaceDN w:val="0"/>
        <w:adjustRightInd w:val="0"/>
        <w:spacing w:after="0" w:line="240" w:lineRule="auto"/>
        <w:jc w:val="both"/>
        <w:rPr>
          <w:rFonts w:cs="Times New Roman"/>
          <w:szCs w:val="24"/>
        </w:rPr>
      </w:pPr>
      <w:r w:rsidRPr="00B3381F">
        <w:rPr>
          <w:rFonts w:cs="Times New Roman"/>
          <w:szCs w:val="24"/>
        </w:rPr>
        <w:t>Таблица</w:t>
      </w:r>
      <w:r w:rsidR="0044176A" w:rsidRPr="00B3381F">
        <w:rPr>
          <w:rFonts w:cs="Times New Roman"/>
          <w:szCs w:val="24"/>
        </w:rPr>
        <w:t xml:space="preserve"> </w:t>
      </w:r>
      <w:r w:rsidR="005675E8">
        <w:rPr>
          <w:rFonts w:cs="Times New Roman"/>
          <w:szCs w:val="24"/>
        </w:rPr>
        <w:t>17</w:t>
      </w:r>
      <w:r w:rsidR="0044176A" w:rsidRPr="00B3381F">
        <w:rPr>
          <w:rFonts w:cs="Times New Roman"/>
          <w:szCs w:val="24"/>
        </w:rPr>
        <w:t xml:space="preserve"> – Анализ конкурентов</w:t>
      </w:r>
    </w:p>
    <w:tbl>
      <w:tblPr>
        <w:tblStyle w:val="a6"/>
        <w:tblW w:w="9952" w:type="dxa"/>
        <w:tblInd w:w="-34" w:type="dxa"/>
        <w:tblLayout w:type="fixed"/>
        <w:tblLook w:val="04A0"/>
      </w:tblPr>
      <w:tblGrid>
        <w:gridCol w:w="34"/>
        <w:gridCol w:w="2263"/>
        <w:gridCol w:w="4351"/>
        <w:gridCol w:w="44"/>
        <w:gridCol w:w="3253"/>
        <w:gridCol w:w="7"/>
      </w:tblGrid>
      <w:tr w:rsidR="0044176A" w:rsidRPr="00070EE2" w:rsidTr="00064A50">
        <w:tc>
          <w:tcPr>
            <w:tcW w:w="2297" w:type="dxa"/>
            <w:gridSpan w:val="2"/>
          </w:tcPr>
          <w:p w:rsidR="0044176A" w:rsidRPr="00070EE2" w:rsidRDefault="00070EE2" w:rsidP="002E121F">
            <w:pPr>
              <w:autoSpaceDE w:val="0"/>
              <w:autoSpaceDN w:val="0"/>
              <w:adjustRightInd w:val="0"/>
              <w:contextualSpacing/>
              <w:jc w:val="center"/>
              <w:rPr>
                <w:sz w:val="24"/>
                <w:szCs w:val="24"/>
              </w:rPr>
            </w:pPr>
            <w:r>
              <w:rPr>
                <w:sz w:val="24"/>
                <w:szCs w:val="24"/>
              </w:rPr>
              <w:t>Конкурент</w:t>
            </w:r>
          </w:p>
        </w:tc>
        <w:tc>
          <w:tcPr>
            <w:tcW w:w="4395" w:type="dxa"/>
            <w:gridSpan w:val="2"/>
          </w:tcPr>
          <w:p w:rsidR="0044176A" w:rsidRPr="00070EE2" w:rsidRDefault="0044176A" w:rsidP="002E121F">
            <w:pPr>
              <w:autoSpaceDE w:val="0"/>
              <w:autoSpaceDN w:val="0"/>
              <w:adjustRightInd w:val="0"/>
              <w:contextualSpacing/>
              <w:jc w:val="center"/>
              <w:rPr>
                <w:sz w:val="24"/>
                <w:szCs w:val="24"/>
              </w:rPr>
            </w:pPr>
            <w:r w:rsidRPr="00070EE2">
              <w:rPr>
                <w:sz w:val="24"/>
                <w:szCs w:val="24"/>
              </w:rPr>
              <w:t>Сильные стороны</w:t>
            </w:r>
          </w:p>
        </w:tc>
        <w:tc>
          <w:tcPr>
            <w:tcW w:w="3260" w:type="dxa"/>
            <w:gridSpan w:val="2"/>
          </w:tcPr>
          <w:p w:rsidR="0044176A" w:rsidRPr="00070EE2" w:rsidRDefault="0044176A" w:rsidP="002E121F">
            <w:pPr>
              <w:autoSpaceDE w:val="0"/>
              <w:autoSpaceDN w:val="0"/>
              <w:adjustRightInd w:val="0"/>
              <w:contextualSpacing/>
              <w:jc w:val="center"/>
              <w:rPr>
                <w:sz w:val="24"/>
                <w:szCs w:val="24"/>
              </w:rPr>
            </w:pPr>
            <w:r w:rsidRPr="00070EE2">
              <w:rPr>
                <w:sz w:val="24"/>
                <w:szCs w:val="24"/>
              </w:rPr>
              <w:t>Слабые стороны</w:t>
            </w:r>
          </w:p>
        </w:tc>
      </w:tr>
      <w:tr w:rsidR="0044176A" w:rsidRPr="00070EE2" w:rsidTr="00064A50">
        <w:tc>
          <w:tcPr>
            <w:tcW w:w="2297" w:type="dxa"/>
            <w:gridSpan w:val="2"/>
          </w:tcPr>
          <w:p w:rsidR="0044176A" w:rsidRPr="00070EE2" w:rsidRDefault="00DC7112" w:rsidP="00070EE2">
            <w:pPr>
              <w:autoSpaceDE w:val="0"/>
              <w:autoSpaceDN w:val="0"/>
              <w:adjustRightInd w:val="0"/>
              <w:contextualSpacing/>
              <w:jc w:val="both"/>
              <w:rPr>
                <w:sz w:val="24"/>
                <w:szCs w:val="24"/>
              </w:rPr>
            </w:pPr>
            <w:r>
              <w:rPr>
                <w:sz w:val="24"/>
                <w:szCs w:val="24"/>
              </w:rPr>
              <w:t>1.</w:t>
            </w:r>
            <w:r w:rsidR="0044176A" w:rsidRPr="00070EE2">
              <w:rPr>
                <w:sz w:val="24"/>
                <w:szCs w:val="24"/>
              </w:rPr>
              <w:t xml:space="preserve">«Фабрика </w:t>
            </w:r>
            <w:proofErr w:type="spellStart"/>
            <w:r w:rsidR="0044176A" w:rsidRPr="00070EE2">
              <w:rPr>
                <w:sz w:val="24"/>
                <w:szCs w:val="24"/>
              </w:rPr>
              <w:t>Мирлачева</w:t>
            </w:r>
            <w:proofErr w:type="spellEnd"/>
            <w:r w:rsidR="0044176A" w:rsidRPr="00070EE2">
              <w:rPr>
                <w:sz w:val="24"/>
                <w:szCs w:val="24"/>
              </w:rPr>
              <w:t>»</w:t>
            </w:r>
          </w:p>
        </w:tc>
        <w:tc>
          <w:tcPr>
            <w:tcW w:w="4395" w:type="dxa"/>
            <w:gridSpan w:val="2"/>
          </w:tcPr>
          <w:p w:rsidR="0044176A" w:rsidRPr="00070EE2" w:rsidRDefault="0044176A" w:rsidP="00070EE2">
            <w:pPr>
              <w:autoSpaceDE w:val="0"/>
              <w:autoSpaceDN w:val="0"/>
              <w:adjustRightInd w:val="0"/>
              <w:contextualSpacing/>
              <w:jc w:val="both"/>
              <w:rPr>
                <w:sz w:val="24"/>
                <w:szCs w:val="24"/>
              </w:rPr>
            </w:pPr>
            <w:r w:rsidRPr="00070EE2">
              <w:rPr>
                <w:sz w:val="24"/>
                <w:szCs w:val="24"/>
              </w:rPr>
              <w:t>- Хорошо оснащенное производство</w:t>
            </w:r>
          </w:p>
          <w:p w:rsidR="0044176A" w:rsidRPr="00070EE2" w:rsidRDefault="0044176A" w:rsidP="00070EE2">
            <w:pPr>
              <w:autoSpaceDE w:val="0"/>
              <w:autoSpaceDN w:val="0"/>
              <w:adjustRightInd w:val="0"/>
              <w:contextualSpacing/>
              <w:jc w:val="both"/>
              <w:rPr>
                <w:sz w:val="24"/>
                <w:szCs w:val="24"/>
              </w:rPr>
            </w:pPr>
            <w:r w:rsidRPr="00070EE2">
              <w:rPr>
                <w:sz w:val="24"/>
                <w:szCs w:val="24"/>
              </w:rPr>
              <w:t>- Большое количество точек розничной продажи в городе, а также в   других регионах</w:t>
            </w:r>
          </w:p>
          <w:p w:rsidR="0044176A" w:rsidRPr="00070EE2" w:rsidRDefault="0044176A" w:rsidP="00070EE2">
            <w:pPr>
              <w:autoSpaceDE w:val="0"/>
              <w:autoSpaceDN w:val="0"/>
              <w:adjustRightInd w:val="0"/>
              <w:contextualSpacing/>
              <w:jc w:val="both"/>
              <w:rPr>
                <w:sz w:val="24"/>
                <w:szCs w:val="24"/>
              </w:rPr>
            </w:pPr>
            <w:r w:rsidRPr="00070EE2">
              <w:rPr>
                <w:sz w:val="24"/>
                <w:szCs w:val="24"/>
              </w:rPr>
              <w:t>- Боль</w:t>
            </w:r>
            <w:r w:rsidR="00064A50">
              <w:rPr>
                <w:sz w:val="24"/>
                <w:szCs w:val="24"/>
              </w:rPr>
              <w:t>шая доля рынка корпусной мебели</w:t>
            </w:r>
          </w:p>
        </w:tc>
        <w:tc>
          <w:tcPr>
            <w:tcW w:w="3260" w:type="dxa"/>
            <w:gridSpan w:val="2"/>
          </w:tcPr>
          <w:p w:rsidR="0044176A" w:rsidRPr="00070EE2" w:rsidRDefault="0044176A" w:rsidP="00070EE2">
            <w:pPr>
              <w:autoSpaceDE w:val="0"/>
              <w:autoSpaceDN w:val="0"/>
              <w:adjustRightInd w:val="0"/>
              <w:contextualSpacing/>
              <w:jc w:val="both"/>
              <w:rPr>
                <w:sz w:val="24"/>
                <w:szCs w:val="24"/>
              </w:rPr>
            </w:pPr>
            <w:r w:rsidRPr="00070EE2">
              <w:rPr>
                <w:sz w:val="24"/>
                <w:szCs w:val="24"/>
              </w:rPr>
              <w:t>- Малая ориентированность на бюджетные образовательные учреждения</w:t>
            </w:r>
          </w:p>
          <w:p w:rsidR="0044176A" w:rsidRPr="00070EE2" w:rsidRDefault="0044176A" w:rsidP="00070EE2">
            <w:pPr>
              <w:autoSpaceDE w:val="0"/>
              <w:autoSpaceDN w:val="0"/>
              <w:adjustRightInd w:val="0"/>
              <w:contextualSpacing/>
              <w:jc w:val="both"/>
              <w:rPr>
                <w:sz w:val="24"/>
                <w:szCs w:val="24"/>
              </w:rPr>
            </w:pPr>
            <w:r w:rsidRPr="00070EE2">
              <w:rPr>
                <w:sz w:val="24"/>
                <w:szCs w:val="24"/>
              </w:rPr>
              <w:t xml:space="preserve">- </w:t>
            </w:r>
            <w:r w:rsidR="00064A50">
              <w:rPr>
                <w:sz w:val="24"/>
                <w:szCs w:val="24"/>
              </w:rPr>
              <w:t>Небольшая доля оптовых клиентов</w:t>
            </w:r>
          </w:p>
        </w:tc>
      </w:tr>
      <w:tr w:rsidR="0044176A" w:rsidRPr="00070EE2" w:rsidTr="00064A50">
        <w:tc>
          <w:tcPr>
            <w:tcW w:w="2297" w:type="dxa"/>
            <w:gridSpan w:val="2"/>
          </w:tcPr>
          <w:p w:rsidR="0044176A" w:rsidRPr="00070EE2" w:rsidRDefault="00DC7112" w:rsidP="00070EE2">
            <w:pPr>
              <w:autoSpaceDE w:val="0"/>
              <w:autoSpaceDN w:val="0"/>
              <w:adjustRightInd w:val="0"/>
              <w:contextualSpacing/>
              <w:jc w:val="both"/>
              <w:rPr>
                <w:sz w:val="24"/>
                <w:szCs w:val="24"/>
              </w:rPr>
            </w:pPr>
            <w:r>
              <w:rPr>
                <w:sz w:val="24"/>
                <w:szCs w:val="24"/>
              </w:rPr>
              <w:t>2.</w:t>
            </w:r>
            <w:r w:rsidR="0044176A" w:rsidRPr="00070EE2">
              <w:rPr>
                <w:sz w:val="24"/>
                <w:szCs w:val="24"/>
              </w:rPr>
              <w:t>«Шкап»</w:t>
            </w:r>
          </w:p>
        </w:tc>
        <w:tc>
          <w:tcPr>
            <w:tcW w:w="4395" w:type="dxa"/>
            <w:gridSpan w:val="2"/>
          </w:tcPr>
          <w:p w:rsidR="0044176A" w:rsidRPr="00070EE2" w:rsidRDefault="0044176A" w:rsidP="00070EE2">
            <w:pPr>
              <w:autoSpaceDE w:val="0"/>
              <w:autoSpaceDN w:val="0"/>
              <w:adjustRightInd w:val="0"/>
              <w:contextualSpacing/>
              <w:jc w:val="both"/>
              <w:rPr>
                <w:sz w:val="24"/>
                <w:szCs w:val="24"/>
              </w:rPr>
            </w:pPr>
            <w:r w:rsidRPr="00070EE2">
              <w:rPr>
                <w:sz w:val="24"/>
                <w:szCs w:val="24"/>
              </w:rPr>
              <w:t>- Большой ассортимент продукции</w:t>
            </w:r>
          </w:p>
          <w:p w:rsidR="0044176A" w:rsidRPr="00070EE2" w:rsidRDefault="0044176A" w:rsidP="00070EE2">
            <w:pPr>
              <w:autoSpaceDE w:val="0"/>
              <w:autoSpaceDN w:val="0"/>
              <w:adjustRightInd w:val="0"/>
              <w:contextualSpacing/>
              <w:jc w:val="both"/>
              <w:rPr>
                <w:sz w:val="24"/>
                <w:szCs w:val="24"/>
              </w:rPr>
            </w:pPr>
            <w:r w:rsidRPr="00070EE2">
              <w:rPr>
                <w:sz w:val="24"/>
                <w:szCs w:val="24"/>
              </w:rPr>
              <w:t>- Наличи</w:t>
            </w:r>
            <w:r w:rsidR="00064A50">
              <w:rPr>
                <w:sz w:val="24"/>
                <w:szCs w:val="24"/>
              </w:rPr>
              <w:t>е магазинов в соседних регионах</w:t>
            </w:r>
          </w:p>
        </w:tc>
        <w:tc>
          <w:tcPr>
            <w:tcW w:w="3260" w:type="dxa"/>
            <w:gridSpan w:val="2"/>
          </w:tcPr>
          <w:p w:rsidR="0044176A" w:rsidRPr="00070EE2" w:rsidRDefault="0044176A" w:rsidP="00070EE2">
            <w:pPr>
              <w:autoSpaceDE w:val="0"/>
              <w:autoSpaceDN w:val="0"/>
              <w:adjustRightInd w:val="0"/>
              <w:contextualSpacing/>
              <w:jc w:val="both"/>
              <w:rPr>
                <w:sz w:val="24"/>
                <w:szCs w:val="24"/>
              </w:rPr>
            </w:pPr>
            <w:r w:rsidRPr="00070EE2">
              <w:rPr>
                <w:sz w:val="24"/>
                <w:szCs w:val="24"/>
              </w:rPr>
              <w:t>- В основном, только розничная торговля</w:t>
            </w:r>
          </w:p>
          <w:p w:rsidR="0044176A" w:rsidRPr="00070EE2" w:rsidRDefault="0044176A" w:rsidP="00070EE2">
            <w:pPr>
              <w:autoSpaceDE w:val="0"/>
              <w:autoSpaceDN w:val="0"/>
              <w:adjustRightInd w:val="0"/>
              <w:contextualSpacing/>
              <w:jc w:val="both"/>
              <w:rPr>
                <w:sz w:val="24"/>
                <w:szCs w:val="24"/>
              </w:rPr>
            </w:pPr>
          </w:p>
        </w:tc>
      </w:tr>
      <w:tr w:rsidR="007B0AEF" w:rsidTr="00064A50">
        <w:trPr>
          <w:gridBefore w:val="1"/>
          <w:gridAfter w:val="1"/>
          <w:wBefore w:w="34" w:type="dxa"/>
          <w:wAfter w:w="7" w:type="dxa"/>
        </w:trPr>
        <w:tc>
          <w:tcPr>
            <w:tcW w:w="2263" w:type="dxa"/>
          </w:tcPr>
          <w:p w:rsidR="007B0AEF" w:rsidRPr="00070EE2" w:rsidRDefault="00705531" w:rsidP="0082411D">
            <w:pPr>
              <w:autoSpaceDE w:val="0"/>
              <w:autoSpaceDN w:val="0"/>
              <w:adjustRightInd w:val="0"/>
              <w:contextualSpacing/>
              <w:jc w:val="both"/>
              <w:rPr>
                <w:sz w:val="24"/>
                <w:szCs w:val="24"/>
              </w:rPr>
            </w:pPr>
            <w:r>
              <w:rPr>
                <w:sz w:val="24"/>
                <w:szCs w:val="24"/>
              </w:rPr>
              <w:t>3</w:t>
            </w:r>
            <w:r w:rsidR="007B0AEF">
              <w:rPr>
                <w:sz w:val="24"/>
                <w:szCs w:val="24"/>
              </w:rPr>
              <w:t>.</w:t>
            </w:r>
            <w:r w:rsidR="007B0AEF" w:rsidRPr="00070EE2">
              <w:rPr>
                <w:sz w:val="24"/>
                <w:szCs w:val="24"/>
              </w:rPr>
              <w:t>«Ижмебель»</w:t>
            </w:r>
          </w:p>
        </w:tc>
        <w:tc>
          <w:tcPr>
            <w:tcW w:w="4351" w:type="dxa"/>
          </w:tcPr>
          <w:p w:rsidR="007B0AEF" w:rsidRPr="00070EE2" w:rsidRDefault="007B0AEF" w:rsidP="0082411D">
            <w:pPr>
              <w:autoSpaceDE w:val="0"/>
              <w:autoSpaceDN w:val="0"/>
              <w:adjustRightInd w:val="0"/>
              <w:contextualSpacing/>
              <w:jc w:val="both"/>
              <w:rPr>
                <w:sz w:val="24"/>
                <w:szCs w:val="24"/>
              </w:rPr>
            </w:pPr>
            <w:r w:rsidRPr="00070EE2">
              <w:rPr>
                <w:sz w:val="24"/>
                <w:szCs w:val="24"/>
              </w:rPr>
              <w:t>- Цены на аналогичную продукцию ниже, чем у конкурентов</w:t>
            </w:r>
          </w:p>
          <w:p w:rsidR="007B0AEF" w:rsidRPr="00070EE2" w:rsidRDefault="007B0AEF" w:rsidP="0082411D">
            <w:pPr>
              <w:autoSpaceDE w:val="0"/>
              <w:autoSpaceDN w:val="0"/>
              <w:adjustRightInd w:val="0"/>
              <w:contextualSpacing/>
              <w:jc w:val="both"/>
              <w:rPr>
                <w:sz w:val="24"/>
                <w:szCs w:val="24"/>
              </w:rPr>
            </w:pPr>
            <w:r w:rsidRPr="00070EE2">
              <w:rPr>
                <w:sz w:val="24"/>
                <w:szCs w:val="24"/>
              </w:rPr>
              <w:t>- Большая доля оптовых продаж, в т.</w:t>
            </w:r>
            <w:r w:rsidR="00064A50">
              <w:rPr>
                <w:sz w:val="24"/>
                <w:szCs w:val="24"/>
              </w:rPr>
              <w:t>ч. в сфере бюджетных учреждений</w:t>
            </w:r>
          </w:p>
        </w:tc>
        <w:tc>
          <w:tcPr>
            <w:tcW w:w="3297" w:type="dxa"/>
            <w:gridSpan w:val="2"/>
          </w:tcPr>
          <w:p w:rsidR="007B0AEF" w:rsidRPr="00070EE2" w:rsidRDefault="007B0AEF" w:rsidP="0082411D">
            <w:pPr>
              <w:autoSpaceDE w:val="0"/>
              <w:autoSpaceDN w:val="0"/>
              <w:adjustRightInd w:val="0"/>
              <w:contextualSpacing/>
              <w:jc w:val="both"/>
              <w:rPr>
                <w:sz w:val="24"/>
                <w:szCs w:val="24"/>
              </w:rPr>
            </w:pPr>
            <w:r w:rsidRPr="00070EE2">
              <w:rPr>
                <w:sz w:val="24"/>
                <w:szCs w:val="24"/>
              </w:rPr>
              <w:t>- Малый ассортимент продукции</w:t>
            </w:r>
          </w:p>
          <w:p w:rsidR="007B0AEF" w:rsidRPr="00070EE2" w:rsidRDefault="007B0AEF" w:rsidP="0082411D">
            <w:pPr>
              <w:autoSpaceDE w:val="0"/>
              <w:autoSpaceDN w:val="0"/>
              <w:adjustRightInd w:val="0"/>
              <w:contextualSpacing/>
              <w:jc w:val="both"/>
              <w:rPr>
                <w:sz w:val="24"/>
                <w:szCs w:val="24"/>
              </w:rPr>
            </w:pPr>
            <w:r w:rsidRPr="00070EE2">
              <w:rPr>
                <w:sz w:val="24"/>
                <w:szCs w:val="24"/>
              </w:rPr>
              <w:t>- Низкий уровень сервиса</w:t>
            </w:r>
          </w:p>
          <w:p w:rsidR="007B0AEF" w:rsidRPr="00070EE2" w:rsidRDefault="007B0AEF" w:rsidP="0082411D">
            <w:pPr>
              <w:autoSpaceDE w:val="0"/>
              <w:autoSpaceDN w:val="0"/>
              <w:adjustRightInd w:val="0"/>
              <w:contextualSpacing/>
              <w:jc w:val="both"/>
              <w:rPr>
                <w:sz w:val="24"/>
                <w:szCs w:val="24"/>
              </w:rPr>
            </w:pPr>
          </w:p>
        </w:tc>
      </w:tr>
      <w:tr w:rsidR="007B0AEF" w:rsidTr="00064A50">
        <w:trPr>
          <w:gridBefore w:val="1"/>
          <w:gridAfter w:val="1"/>
          <w:wBefore w:w="34" w:type="dxa"/>
          <w:wAfter w:w="7" w:type="dxa"/>
        </w:trPr>
        <w:tc>
          <w:tcPr>
            <w:tcW w:w="2263" w:type="dxa"/>
          </w:tcPr>
          <w:p w:rsidR="007B0AEF" w:rsidRPr="00070EE2" w:rsidRDefault="00705531" w:rsidP="0082411D">
            <w:pPr>
              <w:autoSpaceDE w:val="0"/>
              <w:autoSpaceDN w:val="0"/>
              <w:adjustRightInd w:val="0"/>
              <w:contextualSpacing/>
              <w:jc w:val="both"/>
              <w:rPr>
                <w:sz w:val="24"/>
                <w:szCs w:val="24"/>
              </w:rPr>
            </w:pPr>
            <w:r>
              <w:rPr>
                <w:sz w:val="24"/>
                <w:szCs w:val="24"/>
              </w:rPr>
              <w:t>4</w:t>
            </w:r>
            <w:r w:rsidR="007B0AEF">
              <w:rPr>
                <w:sz w:val="24"/>
                <w:szCs w:val="24"/>
              </w:rPr>
              <w:t>.</w:t>
            </w:r>
            <w:r w:rsidR="007B0AEF" w:rsidRPr="00070EE2">
              <w:rPr>
                <w:sz w:val="24"/>
                <w:szCs w:val="24"/>
              </w:rPr>
              <w:t>«Стульчетти»</w:t>
            </w:r>
          </w:p>
        </w:tc>
        <w:tc>
          <w:tcPr>
            <w:tcW w:w="4351" w:type="dxa"/>
          </w:tcPr>
          <w:p w:rsidR="007B0AEF" w:rsidRPr="00070EE2" w:rsidRDefault="007B0AEF" w:rsidP="0082411D">
            <w:pPr>
              <w:autoSpaceDE w:val="0"/>
              <w:autoSpaceDN w:val="0"/>
              <w:adjustRightInd w:val="0"/>
              <w:contextualSpacing/>
              <w:jc w:val="both"/>
              <w:rPr>
                <w:sz w:val="24"/>
                <w:szCs w:val="24"/>
              </w:rPr>
            </w:pPr>
            <w:r w:rsidRPr="00070EE2">
              <w:rPr>
                <w:sz w:val="24"/>
                <w:szCs w:val="24"/>
              </w:rPr>
              <w:t>- Производство корпусной в больших объемах</w:t>
            </w:r>
          </w:p>
          <w:p w:rsidR="007B0AEF" w:rsidRPr="00070EE2" w:rsidRDefault="007B0AEF" w:rsidP="0082411D">
            <w:pPr>
              <w:autoSpaceDE w:val="0"/>
              <w:autoSpaceDN w:val="0"/>
              <w:adjustRightInd w:val="0"/>
              <w:contextualSpacing/>
              <w:jc w:val="both"/>
              <w:rPr>
                <w:sz w:val="24"/>
                <w:szCs w:val="24"/>
              </w:rPr>
            </w:pPr>
          </w:p>
        </w:tc>
        <w:tc>
          <w:tcPr>
            <w:tcW w:w="3297" w:type="dxa"/>
            <w:gridSpan w:val="2"/>
          </w:tcPr>
          <w:p w:rsidR="007B0AEF" w:rsidRPr="00070EE2" w:rsidRDefault="007B0AEF" w:rsidP="0082411D">
            <w:pPr>
              <w:autoSpaceDE w:val="0"/>
              <w:autoSpaceDN w:val="0"/>
              <w:adjustRightInd w:val="0"/>
              <w:contextualSpacing/>
              <w:jc w:val="both"/>
              <w:rPr>
                <w:sz w:val="24"/>
                <w:szCs w:val="24"/>
              </w:rPr>
            </w:pPr>
            <w:r w:rsidRPr="00070EE2">
              <w:rPr>
                <w:sz w:val="24"/>
                <w:szCs w:val="24"/>
              </w:rPr>
              <w:t>- Довольно малый ассортимент</w:t>
            </w:r>
          </w:p>
          <w:p w:rsidR="007B0AEF" w:rsidRPr="00070EE2" w:rsidRDefault="007B0AEF" w:rsidP="0082411D">
            <w:pPr>
              <w:autoSpaceDE w:val="0"/>
              <w:autoSpaceDN w:val="0"/>
              <w:adjustRightInd w:val="0"/>
              <w:contextualSpacing/>
              <w:jc w:val="both"/>
              <w:rPr>
                <w:sz w:val="24"/>
                <w:szCs w:val="24"/>
              </w:rPr>
            </w:pPr>
            <w:r w:rsidRPr="00070EE2">
              <w:rPr>
                <w:sz w:val="24"/>
                <w:szCs w:val="24"/>
              </w:rPr>
              <w:t>- Малая ориентация на бюджетную сферу</w:t>
            </w:r>
          </w:p>
          <w:p w:rsidR="007B0AEF" w:rsidRPr="00070EE2" w:rsidRDefault="007B0AEF" w:rsidP="0082411D">
            <w:pPr>
              <w:autoSpaceDE w:val="0"/>
              <w:autoSpaceDN w:val="0"/>
              <w:adjustRightInd w:val="0"/>
              <w:contextualSpacing/>
              <w:jc w:val="both"/>
              <w:rPr>
                <w:sz w:val="24"/>
                <w:szCs w:val="24"/>
              </w:rPr>
            </w:pPr>
          </w:p>
        </w:tc>
      </w:tr>
      <w:tr w:rsidR="007B0AEF" w:rsidTr="00064A50">
        <w:trPr>
          <w:gridBefore w:val="1"/>
          <w:gridAfter w:val="1"/>
          <w:wBefore w:w="34" w:type="dxa"/>
          <w:wAfter w:w="7" w:type="dxa"/>
        </w:trPr>
        <w:tc>
          <w:tcPr>
            <w:tcW w:w="2263" w:type="dxa"/>
          </w:tcPr>
          <w:p w:rsidR="007B0AEF" w:rsidRPr="00070EE2" w:rsidRDefault="00705531" w:rsidP="0082411D">
            <w:pPr>
              <w:autoSpaceDE w:val="0"/>
              <w:autoSpaceDN w:val="0"/>
              <w:adjustRightInd w:val="0"/>
              <w:contextualSpacing/>
              <w:jc w:val="both"/>
              <w:rPr>
                <w:sz w:val="24"/>
                <w:szCs w:val="24"/>
              </w:rPr>
            </w:pPr>
            <w:r>
              <w:rPr>
                <w:sz w:val="24"/>
                <w:szCs w:val="24"/>
              </w:rPr>
              <w:t>5</w:t>
            </w:r>
            <w:r w:rsidR="007B0AEF">
              <w:rPr>
                <w:sz w:val="24"/>
                <w:szCs w:val="24"/>
              </w:rPr>
              <w:t>.</w:t>
            </w:r>
            <w:r w:rsidR="007B0AEF" w:rsidRPr="00070EE2">
              <w:rPr>
                <w:sz w:val="24"/>
                <w:szCs w:val="24"/>
              </w:rPr>
              <w:t>«Гильдия»</w:t>
            </w:r>
          </w:p>
        </w:tc>
        <w:tc>
          <w:tcPr>
            <w:tcW w:w="4351" w:type="dxa"/>
          </w:tcPr>
          <w:p w:rsidR="007B0AEF" w:rsidRPr="00070EE2" w:rsidRDefault="007B0AEF" w:rsidP="0082411D">
            <w:pPr>
              <w:autoSpaceDE w:val="0"/>
              <w:autoSpaceDN w:val="0"/>
              <w:adjustRightInd w:val="0"/>
              <w:contextualSpacing/>
              <w:jc w:val="both"/>
              <w:rPr>
                <w:sz w:val="24"/>
                <w:szCs w:val="24"/>
              </w:rPr>
            </w:pPr>
            <w:r w:rsidRPr="00070EE2">
              <w:rPr>
                <w:sz w:val="24"/>
                <w:szCs w:val="24"/>
              </w:rPr>
              <w:t>- Стильная и удобная мебель</w:t>
            </w:r>
          </w:p>
          <w:p w:rsidR="007B0AEF" w:rsidRPr="00070EE2" w:rsidRDefault="007B0AEF" w:rsidP="0082411D">
            <w:pPr>
              <w:autoSpaceDE w:val="0"/>
              <w:autoSpaceDN w:val="0"/>
              <w:adjustRightInd w:val="0"/>
              <w:contextualSpacing/>
              <w:jc w:val="both"/>
              <w:rPr>
                <w:sz w:val="24"/>
                <w:szCs w:val="24"/>
              </w:rPr>
            </w:pPr>
            <w:r w:rsidRPr="00070EE2">
              <w:rPr>
                <w:sz w:val="24"/>
                <w:szCs w:val="24"/>
              </w:rPr>
              <w:t>- Грамотная ценовая политика</w:t>
            </w:r>
          </w:p>
          <w:p w:rsidR="007B0AEF" w:rsidRPr="00070EE2" w:rsidRDefault="007B0AEF" w:rsidP="0082411D">
            <w:pPr>
              <w:autoSpaceDE w:val="0"/>
              <w:autoSpaceDN w:val="0"/>
              <w:adjustRightInd w:val="0"/>
              <w:contextualSpacing/>
              <w:jc w:val="both"/>
              <w:rPr>
                <w:sz w:val="24"/>
                <w:szCs w:val="24"/>
              </w:rPr>
            </w:pPr>
          </w:p>
          <w:p w:rsidR="007B0AEF" w:rsidRPr="00070EE2" w:rsidRDefault="007B0AEF" w:rsidP="0082411D">
            <w:pPr>
              <w:autoSpaceDE w:val="0"/>
              <w:autoSpaceDN w:val="0"/>
              <w:adjustRightInd w:val="0"/>
              <w:contextualSpacing/>
              <w:jc w:val="both"/>
              <w:rPr>
                <w:sz w:val="24"/>
                <w:szCs w:val="24"/>
              </w:rPr>
            </w:pPr>
          </w:p>
        </w:tc>
        <w:tc>
          <w:tcPr>
            <w:tcW w:w="3297" w:type="dxa"/>
            <w:gridSpan w:val="2"/>
          </w:tcPr>
          <w:p w:rsidR="007B0AEF" w:rsidRPr="00070EE2" w:rsidRDefault="007B0AEF" w:rsidP="0082411D">
            <w:pPr>
              <w:autoSpaceDE w:val="0"/>
              <w:autoSpaceDN w:val="0"/>
              <w:adjustRightInd w:val="0"/>
              <w:contextualSpacing/>
              <w:jc w:val="both"/>
              <w:rPr>
                <w:sz w:val="24"/>
                <w:szCs w:val="24"/>
              </w:rPr>
            </w:pPr>
            <w:r w:rsidRPr="00070EE2">
              <w:rPr>
                <w:sz w:val="24"/>
                <w:szCs w:val="24"/>
              </w:rPr>
              <w:t>- Скромный ассортимент продукции</w:t>
            </w:r>
          </w:p>
          <w:p w:rsidR="007B0AEF" w:rsidRPr="00070EE2" w:rsidRDefault="007B0AEF" w:rsidP="0082411D">
            <w:pPr>
              <w:autoSpaceDE w:val="0"/>
              <w:autoSpaceDN w:val="0"/>
              <w:adjustRightInd w:val="0"/>
              <w:contextualSpacing/>
              <w:jc w:val="both"/>
              <w:rPr>
                <w:sz w:val="24"/>
                <w:szCs w:val="24"/>
              </w:rPr>
            </w:pPr>
            <w:r w:rsidRPr="00070EE2">
              <w:rPr>
                <w:sz w:val="24"/>
                <w:szCs w:val="24"/>
              </w:rPr>
              <w:t>- Малая и</w:t>
            </w:r>
            <w:r w:rsidR="00064A50">
              <w:rPr>
                <w:sz w:val="24"/>
                <w:szCs w:val="24"/>
              </w:rPr>
              <w:t>звестность в соседних регионах.</w:t>
            </w:r>
          </w:p>
        </w:tc>
      </w:tr>
    </w:tbl>
    <w:p w:rsidR="00990366" w:rsidRDefault="00EF070D" w:rsidP="00990366">
      <w:pPr>
        <w:spacing w:before="240" w:after="0" w:line="360" w:lineRule="auto"/>
        <w:ind w:firstLine="708"/>
        <w:rPr>
          <w:rFonts w:cs="Times New Roman"/>
          <w:szCs w:val="28"/>
        </w:rPr>
      </w:pPr>
      <w:r>
        <w:rPr>
          <w:rFonts w:cs="Times New Roman"/>
          <w:szCs w:val="28"/>
        </w:rPr>
        <w:lastRenderedPageBreak/>
        <w:t xml:space="preserve">У каждого из рассматриваемых конкурентов есть свои сильные и слабые стороны, но </w:t>
      </w:r>
      <w:r w:rsidR="007F1087">
        <w:rPr>
          <w:rFonts w:cs="Times New Roman"/>
          <w:szCs w:val="28"/>
        </w:rPr>
        <w:t xml:space="preserve">для определения основного конкурента компании и оценки других, необходимо провести сравнение конкурентов по различным признакам, которое приведено ниже в таблице </w:t>
      </w:r>
      <w:r w:rsidR="00430173">
        <w:rPr>
          <w:rFonts w:cs="Times New Roman"/>
          <w:szCs w:val="28"/>
        </w:rPr>
        <w:t>18</w:t>
      </w:r>
      <w:r w:rsidR="007F1087">
        <w:rPr>
          <w:rFonts w:cs="Times New Roman"/>
          <w:szCs w:val="28"/>
        </w:rPr>
        <w:t>.</w:t>
      </w:r>
    </w:p>
    <w:p w:rsidR="006F6CCA" w:rsidRPr="00990366" w:rsidRDefault="00430173" w:rsidP="00990366">
      <w:pPr>
        <w:spacing w:after="0" w:line="360" w:lineRule="auto"/>
        <w:rPr>
          <w:rFonts w:cs="Times New Roman"/>
          <w:szCs w:val="28"/>
        </w:rPr>
      </w:pPr>
      <w:r>
        <w:rPr>
          <w:rFonts w:cs="Times New Roman"/>
          <w:szCs w:val="24"/>
        </w:rPr>
        <w:t>Таблица 18</w:t>
      </w:r>
      <w:r w:rsidR="006F6CCA" w:rsidRPr="00EF070D">
        <w:rPr>
          <w:rFonts w:cs="Times New Roman"/>
          <w:szCs w:val="24"/>
        </w:rPr>
        <w:t xml:space="preserve"> – Оценка конкурентов предприятия ООО «Глобус» по различным признакам</w:t>
      </w:r>
    </w:p>
    <w:tbl>
      <w:tblPr>
        <w:tblStyle w:val="a6"/>
        <w:tblW w:w="10173" w:type="dxa"/>
        <w:tblLayout w:type="fixed"/>
        <w:tblLook w:val="04A0"/>
      </w:tblPr>
      <w:tblGrid>
        <w:gridCol w:w="2518"/>
        <w:gridCol w:w="1559"/>
        <w:gridCol w:w="1134"/>
        <w:gridCol w:w="1701"/>
        <w:gridCol w:w="1843"/>
        <w:gridCol w:w="1418"/>
      </w:tblGrid>
      <w:tr w:rsidR="00047C41" w:rsidRPr="00047C41" w:rsidTr="009A54F6">
        <w:tc>
          <w:tcPr>
            <w:tcW w:w="2518" w:type="dxa"/>
          </w:tcPr>
          <w:p w:rsidR="00047C41" w:rsidRPr="00047C41" w:rsidRDefault="00047C41" w:rsidP="002E121F">
            <w:pPr>
              <w:contextualSpacing/>
              <w:jc w:val="center"/>
              <w:rPr>
                <w:rFonts w:cs="Times New Roman"/>
                <w:sz w:val="24"/>
                <w:szCs w:val="24"/>
              </w:rPr>
            </w:pPr>
            <w:r>
              <w:rPr>
                <w:rFonts w:cs="Times New Roman"/>
                <w:sz w:val="24"/>
                <w:szCs w:val="24"/>
              </w:rPr>
              <w:t>Признак</w:t>
            </w:r>
          </w:p>
        </w:tc>
        <w:tc>
          <w:tcPr>
            <w:tcW w:w="7655" w:type="dxa"/>
            <w:gridSpan w:val="5"/>
          </w:tcPr>
          <w:p w:rsidR="00047C41" w:rsidRPr="00047C41" w:rsidRDefault="00047C41" w:rsidP="002E121F">
            <w:pPr>
              <w:contextualSpacing/>
              <w:jc w:val="center"/>
              <w:rPr>
                <w:rFonts w:cs="Times New Roman"/>
                <w:sz w:val="24"/>
                <w:szCs w:val="24"/>
              </w:rPr>
            </w:pPr>
            <w:r>
              <w:rPr>
                <w:rFonts w:cs="Times New Roman"/>
                <w:sz w:val="24"/>
                <w:szCs w:val="24"/>
              </w:rPr>
              <w:t>Конкуренты</w:t>
            </w:r>
          </w:p>
        </w:tc>
      </w:tr>
      <w:tr w:rsidR="00C4304E" w:rsidRPr="00047C41" w:rsidTr="009A54F6">
        <w:tc>
          <w:tcPr>
            <w:tcW w:w="2518" w:type="dxa"/>
          </w:tcPr>
          <w:p w:rsidR="00415A4D" w:rsidRPr="00047C41" w:rsidRDefault="00415A4D" w:rsidP="002E121F">
            <w:pPr>
              <w:contextualSpacing/>
              <w:jc w:val="center"/>
              <w:rPr>
                <w:rFonts w:cs="Times New Roman"/>
                <w:sz w:val="24"/>
                <w:szCs w:val="24"/>
              </w:rPr>
            </w:pPr>
          </w:p>
        </w:tc>
        <w:tc>
          <w:tcPr>
            <w:tcW w:w="1559" w:type="dxa"/>
          </w:tcPr>
          <w:p w:rsidR="00415A4D" w:rsidRPr="00047C41" w:rsidRDefault="00415A4D" w:rsidP="002E121F">
            <w:pPr>
              <w:contextualSpacing/>
              <w:jc w:val="center"/>
              <w:rPr>
                <w:rFonts w:cs="Times New Roman"/>
                <w:sz w:val="24"/>
                <w:szCs w:val="24"/>
              </w:rPr>
            </w:pPr>
            <w:r w:rsidRPr="00047C41">
              <w:rPr>
                <w:rFonts w:cs="Times New Roman"/>
                <w:sz w:val="24"/>
                <w:szCs w:val="24"/>
              </w:rPr>
              <w:t xml:space="preserve">«Фабрика </w:t>
            </w:r>
            <w:proofErr w:type="spellStart"/>
            <w:r w:rsidRPr="00047C41">
              <w:rPr>
                <w:rFonts w:cs="Times New Roman"/>
                <w:sz w:val="24"/>
                <w:szCs w:val="24"/>
              </w:rPr>
              <w:t>Мирлачева</w:t>
            </w:r>
            <w:proofErr w:type="spellEnd"/>
            <w:r w:rsidRPr="00047C41">
              <w:rPr>
                <w:rFonts w:cs="Times New Roman"/>
                <w:sz w:val="24"/>
                <w:szCs w:val="24"/>
              </w:rPr>
              <w:t>»</w:t>
            </w:r>
          </w:p>
        </w:tc>
        <w:tc>
          <w:tcPr>
            <w:tcW w:w="1134" w:type="dxa"/>
          </w:tcPr>
          <w:p w:rsidR="00415A4D" w:rsidRPr="00047C41" w:rsidRDefault="00415A4D" w:rsidP="002E121F">
            <w:pPr>
              <w:contextualSpacing/>
              <w:jc w:val="center"/>
              <w:rPr>
                <w:rFonts w:cs="Times New Roman"/>
                <w:sz w:val="24"/>
                <w:szCs w:val="24"/>
              </w:rPr>
            </w:pPr>
            <w:r w:rsidRPr="00047C41">
              <w:rPr>
                <w:rFonts w:cs="Times New Roman"/>
                <w:sz w:val="24"/>
                <w:szCs w:val="24"/>
              </w:rPr>
              <w:t>«</w:t>
            </w:r>
            <w:proofErr w:type="spellStart"/>
            <w:r w:rsidRPr="00047C41">
              <w:rPr>
                <w:rFonts w:cs="Times New Roman"/>
                <w:sz w:val="24"/>
                <w:szCs w:val="24"/>
              </w:rPr>
              <w:t>Шкап</w:t>
            </w:r>
            <w:proofErr w:type="spellEnd"/>
            <w:r w:rsidRPr="00047C41">
              <w:rPr>
                <w:rFonts w:cs="Times New Roman"/>
                <w:sz w:val="24"/>
                <w:szCs w:val="24"/>
              </w:rPr>
              <w:t>»</w:t>
            </w:r>
          </w:p>
        </w:tc>
        <w:tc>
          <w:tcPr>
            <w:tcW w:w="1701" w:type="dxa"/>
          </w:tcPr>
          <w:p w:rsidR="00415A4D" w:rsidRPr="00047C41" w:rsidRDefault="00415A4D" w:rsidP="002E121F">
            <w:pPr>
              <w:contextualSpacing/>
              <w:jc w:val="center"/>
              <w:rPr>
                <w:rFonts w:cs="Times New Roman"/>
                <w:sz w:val="24"/>
                <w:szCs w:val="24"/>
              </w:rPr>
            </w:pPr>
            <w:r w:rsidRPr="00047C41">
              <w:rPr>
                <w:rFonts w:cs="Times New Roman"/>
                <w:sz w:val="24"/>
                <w:szCs w:val="24"/>
              </w:rPr>
              <w:t>«</w:t>
            </w:r>
            <w:proofErr w:type="spellStart"/>
            <w:r w:rsidRPr="00047C41">
              <w:rPr>
                <w:rFonts w:cs="Times New Roman"/>
                <w:sz w:val="24"/>
                <w:szCs w:val="24"/>
              </w:rPr>
              <w:t>Ижмебель</w:t>
            </w:r>
            <w:proofErr w:type="spellEnd"/>
            <w:r w:rsidRPr="00047C41">
              <w:rPr>
                <w:rFonts w:cs="Times New Roman"/>
                <w:sz w:val="24"/>
                <w:szCs w:val="24"/>
              </w:rPr>
              <w:t>»</w:t>
            </w:r>
          </w:p>
        </w:tc>
        <w:tc>
          <w:tcPr>
            <w:tcW w:w="1843" w:type="dxa"/>
          </w:tcPr>
          <w:p w:rsidR="00415A4D" w:rsidRPr="00047C41" w:rsidRDefault="00415A4D" w:rsidP="002E121F">
            <w:pPr>
              <w:contextualSpacing/>
              <w:jc w:val="center"/>
              <w:rPr>
                <w:rFonts w:cs="Times New Roman"/>
                <w:sz w:val="24"/>
                <w:szCs w:val="24"/>
              </w:rPr>
            </w:pPr>
            <w:r w:rsidRPr="00047C41">
              <w:rPr>
                <w:rFonts w:cs="Times New Roman"/>
                <w:sz w:val="24"/>
                <w:szCs w:val="24"/>
              </w:rPr>
              <w:t>«</w:t>
            </w:r>
            <w:proofErr w:type="spellStart"/>
            <w:r w:rsidRPr="00047C41">
              <w:rPr>
                <w:rFonts w:cs="Times New Roman"/>
                <w:sz w:val="24"/>
                <w:szCs w:val="24"/>
              </w:rPr>
              <w:t>Стульчетти</w:t>
            </w:r>
            <w:proofErr w:type="spellEnd"/>
            <w:r w:rsidRPr="00047C41">
              <w:rPr>
                <w:rFonts w:cs="Times New Roman"/>
                <w:sz w:val="24"/>
                <w:szCs w:val="24"/>
              </w:rPr>
              <w:t>»</w:t>
            </w:r>
          </w:p>
        </w:tc>
        <w:tc>
          <w:tcPr>
            <w:tcW w:w="1418" w:type="dxa"/>
          </w:tcPr>
          <w:p w:rsidR="00415A4D" w:rsidRPr="00047C41" w:rsidRDefault="00415A4D" w:rsidP="002E121F">
            <w:pPr>
              <w:contextualSpacing/>
              <w:jc w:val="center"/>
              <w:rPr>
                <w:rFonts w:cs="Times New Roman"/>
                <w:sz w:val="24"/>
                <w:szCs w:val="24"/>
              </w:rPr>
            </w:pPr>
            <w:r w:rsidRPr="00047C41">
              <w:rPr>
                <w:rFonts w:cs="Times New Roman"/>
                <w:sz w:val="24"/>
                <w:szCs w:val="24"/>
              </w:rPr>
              <w:t>«Гильдия»</w:t>
            </w:r>
          </w:p>
        </w:tc>
      </w:tr>
      <w:tr w:rsidR="00C4304E" w:rsidRPr="00047C41" w:rsidTr="009A54F6">
        <w:tc>
          <w:tcPr>
            <w:tcW w:w="2518" w:type="dxa"/>
          </w:tcPr>
          <w:p w:rsidR="00415A4D" w:rsidRPr="00047C41" w:rsidRDefault="00415A4D" w:rsidP="00F929A2">
            <w:pPr>
              <w:contextualSpacing/>
              <w:rPr>
                <w:rFonts w:cs="Times New Roman"/>
                <w:sz w:val="24"/>
                <w:szCs w:val="24"/>
              </w:rPr>
            </w:pPr>
            <w:r w:rsidRPr="00047C41">
              <w:rPr>
                <w:rFonts w:cs="Times New Roman"/>
                <w:sz w:val="24"/>
                <w:szCs w:val="24"/>
              </w:rPr>
              <w:t xml:space="preserve">1. </w:t>
            </w:r>
            <w:r w:rsidR="00C4304E" w:rsidRPr="00047C41">
              <w:rPr>
                <w:rFonts w:cs="Times New Roman"/>
                <w:sz w:val="24"/>
                <w:szCs w:val="24"/>
              </w:rPr>
              <w:t>Ассортимент продукции</w:t>
            </w:r>
          </w:p>
        </w:tc>
        <w:tc>
          <w:tcPr>
            <w:tcW w:w="1559" w:type="dxa"/>
          </w:tcPr>
          <w:p w:rsidR="00415A4D" w:rsidRPr="00047C41" w:rsidRDefault="00964F02" w:rsidP="00F929A2">
            <w:pPr>
              <w:contextualSpacing/>
              <w:rPr>
                <w:rFonts w:cs="Times New Roman"/>
                <w:sz w:val="24"/>
                <w:szCs w:val="24"/>
              </w:rPr>
            </w:pPr>
            <w:r w:rsidRPr="00047C41">
              <w:rPr>
                <w:rFonts w:cs="Times New Roman"/>
                <w:sz w:val="24"/>
                <w:szCs w:val="24"/>
              </w:rPr>
              <w:t>3</w:t>
            </w:r>
          </w:p>
        </w:tc>
        <w:tc>
          <w:tcPr>
            <w:tcW w:w="1134" w:type="dxa"/>
          </w:tcPr>
          <w:p w:rsidR="00415A4D" w:rsidRPr="00047C41" w:rsidRDefault="00964F02" w:rsidP="00F929A2">
            <w:pPr>
              <w:contextualSpacing/>
              <w:rPr>
                <w:rFonts w:cs="Times New Roman"/>
                <w:sz w:val="24"/>
                <w:szCs w:val="24"/>
              </w:rPr>
            </w:pPr>
            <w:r w:rsidRPr="00047C41">
              <w:rPr>
                <w:rFonts w:cs="Times New Roman"/>
                <w:sz w:val="24"/>
                <w:szCs w:val="24"/>
              </w:rPr>
              <w:t>4</w:t>
            </w:r>
          </w:p>
        </w:tc>
        <w:tc>
          <w:tcPr>
            <w:tcW w:w="1701" w:type="dxa"/>
          </w:tcPr>
          <w:p w:rsidR="00415A4D" w:rsidRPr="00047C41" w:rsidRDefault="00964F02" w:rsidP="00F929A2">
            <w:pPr>
              <w:contextualSpacing/>
              <w:rPr>
                <w:rFonts w:cs="Times New Roman"/>
                <w:sz w:val="24"/>
                <w:szCs w:val="24"/>
              </w:rPr>
            </w:pPr>
            <w:r w:rsidRPr="00047C41">
              <w:rPr>
                <w:rFonts w:cs="Times New Roman"/>
                <w:sz w:val="24"/>
                <w:szCs w:val="24"/>
              </w:rPr>
              <w:t>2</w:t>
            </w:r>
          </w:p>
        </w:tc>
        <w:tc>
          <w:tcPr>
            <w:tcW w:w="1843" w:type="dxa"/>
          </w:tcPr>
          <w:p w:rsidR="00415A4D" w:rsidRPr="00047C41" w:rsidRDefault="00964F02" w:rsidP="00F929A2">
            <w:pPr>
              <w:contextualSpacing/>
              <w:rPr>
                <w:rFonts w:cs="Times New Roman"/>
                <w:sz w:val="24"/>
                <w:szCs w:val="24"/>
              </w:rPr>
            </w:pPr>
            <w:r w:rsidRPr="00047C41">
              <w:rPr>
                <w:rFonts w:cs="Times New Roman"/>
                <w:sz w:val="24"/>
                <w:szCs w:val="24"/>
              </w:rPr>
              <w:t>2</w:t>
            </w:r>
          </w:p>
        </w:tc>
        <w:tc>
          <w:tcPr>
            <w:tcW w:w="1418" w:type="dxa"/>
          </w:tcPr>
          <w:p w:rsidR="00415A4D" w:rsidRPr="00047C41" w:rsidRDefault="00964F02" w:rsidP="00F929A2">
            <w:pPr>
              <w:contextualSpacing/>
              <w:rPr>
                <w:rFonts w:cs="Times New Roman"/>
                <w:sz w:val="24"/>
                <w:szCs w:val="24"/>
              </w:rPr>
            </w:pPr>
            <w:r w:rsidRPr="00047C41">
              <w:rPr>
                <w:rFonts w:cs="Times New Roman"/>
                <w:sz w:val="24"/>
                <w:szCs w:val="24"/>
              </w:rPr>
              <w:t>2</w:t>
            </w:r>
          </w:p>
        </w:tc>
      </w:tr>
      <w:tr w:rsidR="00C4304E" w:rsidRPr="00047C41" w:rsidTr="009A54F6">
        <w:tc>
          <w:tcPr>
            <w:tcW w:w="2518" w:type="dxa"/>
          </w:tcPr>
          <w:p w:rsidR="00415A4D" w:rsidRPr="00047C41" w:rsidRDefault="00C4304E" w:rsidP="00F929A2">
            <w:pPr>
              <w:contextualSpacing/>
              <w:rPr>
                <w:rFonts w:cs="Times New Roman"/>
                <w:sz w:val="24"/>
                <w:szCs w:val="24"/>
              </w:rPr>
            </w:pPr>
            <w:r w:rsidRPr="00047C41">
              <w:rPr>
                <w:rFonts w:cs="Times New Roman"/>
                <w:sz w:val="24"/>
                <w:szCs w:val="24"/>
              </w:rPr>
              <w:t>2. Оснащенность производства</w:t>
            </w:r>
          </w:p>
        </w:tc>
        <w:tc>
          <w:tcPr>
            <w:tcW w:w="1559" w:type="dxa"/>
          </w:tcPr>
          <w:p w:rsidR="00415A4D" w:rsidRPr="00047C41" w:rsidRDefault="00BC5BB4" w:rsidP="00F929A2">
            <w:pPr>
              <w:contextualSpacing/>
              <w:rPr>
                <w:rFonts w:cs="Times New Roman"/>
                <w:sz w:val="24"/>
                <w:szCs w:val="24"/>
              </w:rPr>
            </w:pPr>
            <w:r w:rsidRPr="00047C41">
              <w:rPr>
                <w:rFonts w:cs="Times New Roman"/>
                <w:sz w:val="24"/>
                <w:szCs w:val="24"/>
              </w:rPr>
              <w:t>5</w:t>
            </w:r>
          </w:p>
        </w:tc>
        <w:tc>
          <w:tcPr>
            <w:tcW w:w="1134" w:type="dxa"/>
          </w:tcPr>
          <w:p w:rsidR="00415A4D" w:rsidRPr="00047C41" w:rsidRDefault="00BC5BB4" w:rsidP="00F929A2">
            <w:pPr>
              <w:contextualSpacing/>
              <w:rPr>
                <w:rFonts w:cs="Times New Roman"/>
                <w:sz w:val="24"/>
                <w:szCs w:val="24"/>
              </w:rPr>
            </w:pPr>
            <w:r w:rsidRPr="00047C41">
              <w:rPr>
                <w:rFonts w:cs="Times New Roman"/>
                <w:sz w:val="24"/>
                <w:szCs w:val="24"/>
              </w:rPr>
              <w:t>3</w:t>
            </w:r>
          </w:p>
        </w:tc>
        <w:tc>
          <w:tcPr>
            <w:tcW w:w="1701" w:type="dxa"/>
          </w:tcPr>
          <w:p w:rsidR="00415A4D" w:rsidRPr="00047C41" w:rsidRDefault="00BC5BB4" w:rsidP="00F929A2">
            <w:pPr>
              <w:contextualSpacing/>
              <w:rPr>
                <w:rFonts w:cs="Times New Roman"/>
                <w:sz w:val="24"/>
                <w:szCs w:val="24"/>
              </w:rPr>
            </w:pPr>
            <w:r w:rsidRPr="00047C41">
              <w:rPr>
                <w:rFonts w:cs="Times New Roman"/>
                <w:sz w:val="24"/>
                <w:szCs w:val="24"/>
              </w:rPr>
              <w:t>4</w:t>
            </w:r>
          </w:p>
        </w:tc>
        <w:tc>
          <w:tcPr>
            <w:tcW w:w="1843" w:type="dxa"/>
          </w:tcPr>
          <w:p w:rsidR="00415A4D" w:rsidRPr="00047C41" w:rsidRDefault="00BC5BB4" w:rsidP="00F929A2">
            <w:pPr>
              <w:contextualSpacing/>
              <w:rPr>
                <w:rFonts w:cs="Times New Roman"/>
                <w:sz w:val="24"/>
                <w:szCs w:val="24"/>
              </w:rPr>
            </w:pPr>
            <w:r w:rsidRPr="00047C41">
              <w:rPr>
                <w:rFonts w:cs="Times New Roman"/>
                <w:sz w:val="24"/>
                <w:szCs w:val="24"/>
              </w:rPr>
              <w:t>3</w:t>
            </w:r>
          </w:p>
        </w:tc>
        <w:tc>
          <w:tcPr>
            <w:tcW w:w="1418" w:type="dxa"/>
          </w:tcPr>
          <w:p w:rsidR="00415A4D" w:rsidRPr="00047C41" w:rsidRDefault="00BC5BB4" w:rsidP="00F929A2">
            <w:pPr>
              <w:contextualSpacing/>
              <w:rPr>
                <w:rFonts w:cs="Times New Roman"/>
                <w:sz w:val="24"/>
                <w:szCs w:val="24"/>
              </w:rPr>
            </w:pPr>
            <w:r w:rsidRPr="00047C41">
              <w:rPr>
                <w:rFonts w:cs="Times New Roman"/>
                <w:sz w:val="24"/>
                <w:szCs w:val="24"/>
              </w:rPr>
              <w:t>3</w:t>
            </w:r>
          </w:p>
        </w:tc>
      </w:tr>
      <w:tr w:rsidR="00C4304E" w:rsidRPr="00047C41" w:rsidTr="009A54F6">
        <w:tc>
          <w:tcPr>
            <w:tcW w:w="2518" w:type="dxa"/>
          </w:tcPr>
          <w:p w:rsidR="00415A4D" w:rsidRPr="00047C41" w:rsidRDefault="00C4304E" w:rsidP="00F929A2">
            <w:pPr>
              <w:contextualSpacing/>
              <w:rPr>
                <w:rFonts w:cs="Times New Roman"/>
                <w:sz w:val="24"/>
                <w:szCs w:val="24"/>
              </w:rPr>
            </w:pPr>
            <w:r w:rsidRPr="00047C41">
              <w:rPr>
                <w:rFonts w:cs="Times New Roman"/>
                <w:sz w:val="24"/>
                <w:szCs w:val="24"/>
              </w:rPr>
              <w:t>3. Доля оптовых продаж корпусной мебели</w:t>
            </w:r>
          </w:p>
        </w:tc>
        <w:tc>
          <w:tcPr>
            <w:tcW w:w="1559" w:type="dxa"/>
          </w:tcPr>
          <w:p w:rsidR="00415A4D" w:rsidRPr="00047C41" w:rsidRDefault="001671E6" w:rsidP="00F929A2">
            <w:pPr>
              <w:contextualSpacing/>
              <w:rPr>
                <w:rFonts w:cs="Times New Roman"/>
                <w:sz w:val="24"/>
                <w:szCs w:val="24"/>
              </w:rPr>
            </w:pPr>
            <w:r w:rsidRPr="00047C41">
              <w:rPr>
                <w:rFonts w:cs="Times New Roman"/>
                <w:sz w:val="24"/>
                <w:szCs w:val="24"/>
              </w:rPr>
              <w:t>3</w:t>
            </w:r>
          </w:p>
        </w:tc>
        <w:tc>
          <w:tcPr>
            <w:tcW w:w="1134" w:type="dxa"/>
          </w:tcPr>
          <w:p w:rsidR="00415A4D" w:rsidRPr="00047C41" w:rsidRDefault="00BC5BB4" w:rsidP="00F929A2">
            <w:pPr>
              <w:contextualSpacing/>
              <w:rPr>
                <w:rFonts w:cs="Times New Roman"/>
                <w:sz w:val="24"/>
                <w:szCs w:val="24"/>
              </w:rPr>
            </w:pPr>
            <w:r w:rsidRPr="00047C41">
              <w:rPr>
                <w:rFonts w:cs="Times New Roman"/>
                <w:sz w:val="24"/>
                <w:szCs w:val="24"/>
              </w:rPr>
              <w:t>2</w:t>
            </w:r>
          </w:p>
        </w:tc>
        <w:tc>
          <w:tcPr>
            <w:tcW w:w="1701" w:type="dxa"/>
          </w:tcPr>
          <w:p w:rsidR="00415A4D" w:rsidRPr="00047C41" w:rsidRDefault="00BC5BB4" w:rsidP="00F929A2">
            <w:pPr>
              <w:contextualSpacing/>
              <w:rPr>
                <w:rFonts w:cs="Times New Roman"/>
                <w:sz w:val="24"/>
                <w:szCs w:val="24"/>
              </w:rPr>
            </w:pPr>
            <w:r w:rsidRPr="00047C41">
              <w:rPr>
                <w:rFonts w:cs="Times New Roman"/>
                <w:sz w:val="24"/>
                <w:szCs w:val="24"/>
              </w:rPr>
              <w:t>5</w:t>
            </w:r>
          </w:p>
        </w:tc>
        <w:tc>
          <w:tcPr>
            <w:tcW w:w="1843" w:type="dxa"/>
          </w:tcPr>
          <w:p w:rsidR="00415A4D" w:rsidRPr="00047C41" w:rsidRDefault="005C5EBF" w:rsidP="00F929A2">
            <w:pPr>
              <w:contextualSpacing/>
              <w:rPr>
                <w:rFonts w:cs="Times New Roman"/>
                <w:sz w:val="24"/>
                <w:szCs w:val="24"/>
              </w:rPr>
            </w:pPr>
            <w:r w:rsidRPr="00047C41">
              <w:rPr>
                <w:rFonts w:cs="Times New Roman"/>
                <w:sz w:val="24"/>
                <w:szCs w:val="24"/>
              </w:rPr>
              <w:t>3</w:t>
            </w:r>
          </w:p>
        </w:tc>
        <w:tc>
          <w:tcPr>
            <w:tcW w:w="1418" w:type="dxa"/>
          </w:tcPr>
          <w:p w:rsidR="00415A4D" w:rsidRPr="00047C41" w:rsidRDefault="005C5EBF" w:rsidP="00F929A2">
            <w:pPr>
              <w:contextualSpacing/>
              <w:rPr>
                <w:rFonts w:cs="Times New Roman"/>
                <w:sz w:val="24"/>
                <w:szCs w:val="24"/>
              </w:rPr>
            </w:pPr>
            <w:r w:rsidRPr="00047C41">
              <w:rPr>
                <w:rFonts w:cs="Times New Roman"/>
                <w:sz w:val="24"/>
                <w:szCs w:val="24"/>
              </w:rPr>
              <w:t>3</w:t>
            </w:r>
          </w:p>
        </w:tc>
      </w:tr>
      <w:tr w:rsidR="00C4304E" w:rsidRPr="00047C41" w:rsidTr="009A54F6">
        <w:tc>
          <w:tcPr>
            <w:tcW w:w="2518" w:type="dxa"/>
          </w:tcPr>
          <w:p w:rsidR="00415A4D" w:rsidRPr="00047C41" w:rsidRDefault="00443A6A" w:rsidP="00F929A2">
            <w:pPr>
              <w:contextualSpacing/>
              <w:rPr>
                <w:rFonts w:cs="Times New Roman"/>
                <w:sz w:val="24"/>
                <w:szCs w:val="24"/>
              </w:rPr>
            </w:pPr>
            <w:r w:rsidRPr="00047C41">
              <w:rPr>
                <w:rFonts w:cs="Times New Roman"/>
                <w:sz w:val="24"/>
                <w:szCs w:val="24"/>
              </w:rPr>
              <w:t>4. Работа с бюджетными образовательными учреждениями</w:t>
            </w:r>
          </w:p>
        </w:tc>
        <w:tc>
          <w:tcPr>
            <w:tcW w:w="1559" w:type="dxa"/>
          </w:tcPr>
          <w:p w:rsidR="00415A4D" w:rsidRPr="00047C41" w:rsidRDefault="00C67AB8" w:rsidP="00F929A2">
            <w:pPr>
              <w:contextualSpacing/>
              <w:rPr>
                <w:rFonts w:cs="Times New Roman"/>
                <w:sz w:val="24"/>
                <w:szCs w:val="24"/>
              </w:rPr>
            </w:pPr>
            <w:r w:rsidRPr="00047C41">
              <w:rPr>
                <w:rFonts w:cs="Times New Roman"/>
                <w:sz w:val="24"/>
                <w:szCs w:val="24"/>
              </w:rPr>
              <w:t>2</w:t>
            </w:r>
          </w:p>
        </w:tc>
        <w:tc>
          <w:tcPr>
            <w:tcW w:w="1134" w:type="dxa"/>
          </w:tcPr>
          <w:p w:rsidR="00415A4D" w:rsidRPr="00047C41" w:rsidRDefault="00C67AB8" w:rsidP="00F929A2">
            <w:pPr>
              <w:contextualSpacing/>
              <w:rPr>
                <w:rFonts w:cs="Times New Roman"/>
                <w:sz w:val="24"/>
                <w:szCs w:val="24"/>
              </w:rPr>
            </w:pPr>
            <w:r w:rsidRPr="00047C41">
              <w:rPr>
                <w:rFonts w:cs="Times New Roman"/>
                <w:sz w:val="24"/>
                <w:szCs w:val="24"/>
              </w:rPr>
              <w:t>2</w:t>
            </w:r>
          </w:p>
        </w:tc>
        <w:tc>
          <w:tcPr>
            <w:tcW w:w="1701" w:type="dxa"/>
          </w:tcPr>
          <w:p w:rsidR="00415A4D" w:rsidRPr="00047C41" w:rsidRDefault="00C67AB8" w:rsidP="00F929A2">
            <w:pPr>
              <w:contextualSpacing/>
              <w:rPr>
                <w:rFonts w:cs="Times New Roman"/>
                <w:sz w:val="24"/>
                <w:szCs w:val="24"/>
              </w:rPr>
            </w:pPr>
            <w:r w:rsidRPr="00047C41">
              <w:rPr>
                <w:rFonts w:cs="Times New Roman"/>
                <w:sz w:val="24"/>
                <w:szCs w:val="24"/>
              </w:rPr>
              <w:t>4</w:t>
            </w:r>
          </w:p>
        </w:tc>
        <w:tc>
          <w:tcPr>
            <w:tcW w:w="1843" w:type="dxa"/>
          </w:tcPr>
          <w:p w:rsidR="00415A4D" w:rsidRPr="00047C41" w:rsidRDefault="00C67AB8" w:rsidP="00F929A2">
            <w:pPr>
              <w:contextualSpacing/>
              <w:rPr>
                <w:rFonts w:cs="Times New Roman"/>
                <w:sz w:val="24"/>
                <w:szCs w:val="24"/>
              </w:rPr>
            </w:pPr>
            <w:r w:rsidRPr="00047C41">
              <w:rPr>
                <w:rFonts w:cs="Times New Roman"/>
                <w:sz w:val="24"/>
                <w:szCs w:val="24"/>
              </w:rPr>
              <w:t>2</w:t>
            </w:r>
          </w:p>
        </w:tc>
        <w:tc>
          <w:tcPr>
            <w:tcW w:w="1418" w:type="dxa"/>
          </w:tcPr>
          <w:p w:rsidR="00415A4D" w:rsidRPr="00047C41" w:rsidRDefault="00C67AB8" w:rsidP="00F929A2">
            <w:pPr>
              <w:contextualSpacing/>
              <w:rPr>
                <w:rFonts w:cs="Times New Roman"/>
                <w:sz w:val="24"/>
                <w:szCs w:val="24"/>
              </w:rPr>
            </w:pPr>
            <w:r w:rsidRPr="00047C41">
              <w:rPr>
                <w:rFonts w:cs="Times New Roman"/>
                <w:sz w:val="24"/>
                <w:szCs w:val="24"/>
              </w:rPr>
              <w:t>2</w:t>
            </w:r>
          </w:p>
        </w:tc>
      </w:tr>
      <w:tr w:rsidR="00D36F99" w:rsidRPr="00047C41" w:rsidTr="009A54F6">
        <w:tc>
          <w:tcPr>
            <w:tcW w:w="2518" w:type="dxa"/>
          </w:tcPr>
          <w:p w:rsidR="00D36F99" w:rsidRPr="00047C41" w:rsidRDefault="00D36F99" w:rsidP="00F929A2">
            <w:pPr>
              <w:contextualSpacing/>
              <w:rPr>
                <w:rFonts w:cs="Times New Roman"/>
                <w:sz w:val="24"/>
                <w:szCs w:val="24"/>
              </w:rPr>
            </w:pPr>
            <w:r w:rsidRPr="00047C41">
              <w:rPr>
                <w:rFonts w:cs="Times New Roman"/>
                <w:sz w:val="24"/>
                <w:szCs w:val="24"/>
              </w:rPr>
              <w:t>5. Ценовая политика</w:t>
            </w:r>
          </w:p>
        </w:tc>
        <w:tc>
          <w:tcPr>
            <w:tcW w:w="1559" w:type="dxa"/>
          </w:tcPr>
          <w:p w:rsidR="00D36F99" w:rsidRPr="00047C41" w:rsidRDefault="00FD0E21" w:rsidP="00F929A2">
            <w:pPr>
              <w:contextualSpacing/>
              <w:rPr>
                <w:rFonts w:cs="Times New Roman"/>
                <w:sz w:val="24"/>
                <w:szCs w:val="24"/>
              </w:rPr>
            </w:pPr>
            <w:r w:rsidRPr="00047C41">
              <w:rPr>
                <w:rFonts w:cs="Times New Roman"/>
                <w:sz w:val="24"/>
                <w:szCs w:val="24"/>
              </w:rPr>
              <w:t>3</w:t>
            </w:r>
          </w:p>
        </w:tc>
        <w:tc>
          <w:tcPr>
            <w:tcW w:w="1134" w:type="dxa"/>
          </w:tcPr>
          <w:p w:rsidR="00D36F99" w:rsidRPr="00047C41" w:rsidRDefault="00FD0E21" w:rsidP="00F929A2">
            <w:pPr>
              <w:contextualSpacing/>
              <w:rPr>
                <w:rFonts w:cs="Times New Roman"/>
                <w:sz w:val="24"/>
                <w:szCs w:val="24"/>
              </w:rPr>
            </w:pPr>
            <w:r w:rsidRPr="00047C41">
              <w:rPr>
                <w:rFonts w:cs="Times New Roman"/>
                <w:sz w:val="24"/>
                <w:szCs w:val="24"/>
              </w:rPr>
              <w:t>3</w:t>
            </w:r>
          </w:p>
        </w:tc>
        <w:tc>
          <w:tcPr>
            <w:tcW w:w="1701" w:type="dxa"/>
          </w:tcPr>
          <w:p w:rsidR="00D36F99" w:rsidRPr="00047C41" w:rsidRDefault="00FD0E21" w:rsidP="00F929A2">
            <w:pPr>
              <w:contextualSpacing/>
              <w:rPr>
                <w:rFonts w:cs="Times New Roman"/>
                <w:sz w:val="24"/>
                <w:szCs w:val="24"/>
              </w:rPr>
            </w:pPr>
            <w:r w:rsidRPr="00047C41">
              <w:rPr>
                <w:rFonts w:cs="Times New Roman"/>
                <w:sz w:val="24"/>
                <w:szCs w:val="24"/>
              </w:rPr>
              <w:t>5</w:t>
            </w:r>
          </w:p>
        </w:tc>
        <w:tc>
          <w:tcPr>
            <w:tcW w:w="1843" w:type="dxa"/>
          </w:tcPr>
          <w:p w:rsidR="00D36F99" w:rsidRPr="00047C41" w:rsidRDefault="00FD0E21" w:rsidP="00F929A2">
            <w:pPr>
              <w:contextualSpacing/>
              <w:rPr>
                <w:rFonts w:cs="Times New Roman"/>
                <w:sz w:val="24"/>
                <w:szCs w:val="24"/>
              </w:rPr>
            </w:pPr>
            <w:r w:rsidRPr="00047C41">
              <w:rPr>
                <w:rFonts w:cs="Times New Roman"/>
                <w:sz w:val="24"/>
                <w:szCs w:val="24"/>
              </w:rPr>
              <w:t>2</w:t>
            </w:r>
          </w:p>
        </w:tc>
        <w:tc>
          <w:tcPr>
            <w:tcW w:w="1418" w:type="dxa"/>
          </w:tcPr>
          <w:p w:rsidR="00D36F99" w:rsidRPr="00047C41" w:rsidRDefault="00FD0E21" w:rsidP="00F929A2">
            <w:pPr>
              <w:contextualSpacing/>
              <w:rPr>
                <w:rFonts w:cs="Times New Roman"/>
                <w:sz w:val="24"/>
                <w:szCs w:val="24"/>
              </w:rPr>
            </w:pPr>
            <w:r w:rsidRPr="00047C41">
              <w:rPr>
                <w:rFonts w:cs="Times New Roman"/>
                <w:sz w:val="24"/>
                <w:szCs w:val="24"/>
              </w:rPr>
              <w:t>5</w:t>
            </w:r>
          </w:p>
        </w:tc>
      </w:tr>
      <w:tr w:rsidR="00BB13D2" w:rsidRPr="00047C41" w:rsidTr="009A54F6">
        <w:tc>
          <w:tcPr>
            <w:tcW w:w="2518" w:type="dxa"/>
          </w:tcPr>
          <w:p w:rsidR="00BB13D2" w:rsidRPr="00047C41" w:rsidRDefault="001674D6" w:rsidP="00F929A2">
            <w:pPr>
              <w:contextualSpacing/>
              <w:rPr>
                <w:rFonts w:cs="Times New Roman"/>
                <w:sz w:val="24"/>
                <w:szCs w:val="24"/>
              </w:rPr>
            </w:pPr>
            <w:r>
              <w:rPr>
                <w:rFonts w:cs="Times New Roman"/>
                <w:sz w:val="24"/>
                <w:szCs w:val="24"/>
              </w:rPr>
              <w:t>6.</w:t>
            </w:r>
            <w:r w:rsidR="00BB13D2" w:rsidRPr="00047C41">
              <w:rPr>
                <w:rFonts w:cs="Times New Roman"/>
                <w:sz w:val="24"/>
                <w:szCs w:val="24"/>
              </w:rPr>
              <w:t>Итого, баллов</w:t>
            </w:r>
          </w:p>
        </w:tc>
        <w:tc>
          <w:tcPr>
            <w:tcW w:w="1559" w:type="dxa"/>
          </w:tcPr>
          <w:p w:rsidR="00BB13D2" w:rsidRPr="00047C41" w:rsidRDefault="009505C6" w:rsidP="00F929A2">
            <w:pPr>
              <w:contextualSpacing/>
              <w:rPr>
                <w:rFonts w:cs="Times New Roman"/>
                <w:sz w:val="24"/>
                <w:szCs w:val="24"/>
              </w:rPr>
            </w:pPr>
            <w:r w:rsidRPr="00047C41">
              <w:rPr>
                <w:rFonts w:cs="Times New Roman"/>
                <w:sz w:val="24"/>
                <w:szCs w:val="24"/>
              </w:rPr>
              <w:t>16</w:t>
            </w:r>
          </w:p>
        </w:tc>
        <w:tc>
          <w:tcPr>
            <w:tcW w:w="1134" w:type="dxa"/>
          </w:tcPr>
          <w:p w:rsidR="00BB13D2" w:rsidRPr="00047C41" w:rsidRDefault="009505C6" w:rsidP="00F929A2">
            <w:pPr>
              <w:contextualSpacing/>
              <w:rPr>
                <w:rFonts w:cs="Times New Roman"/>
                <w:sz w:val="24"/>
                <w:szCs w:val="24"/>
              </w:rPr>
            </w:pPr>
            <w:r w:rsidRPr="00047C41">
              <w:rPr>
                <w:rFonts w:cs="Times New Roman"/>
                <w:sz w:val="24"/>
                <w:szCs w:val="24"/>
              </w:rPr>
              <w:t>14</w:t>
            </w:r>
          </w:p>
        </w:tc>
        <w:tc>
          <w:tcPr>
            <w:tcW w:w="1701" w:type="dxa"/>
          </w:tcPr>
          <w:p w:rsidR="00BB13D2" w:rsidRPr="00047C41" w:rsidRDefault="009505C6" w:rsidP="00F929A2">
            <w:pPr>
              <w:contextualSpacing/>
              <w:rPr>
                <w:rFonts w:cs="Times New Roman"/>
                <w:sz w:val="24"/>
                <w:szCs w:val="24"/>
              </w:rPr>
            </w:pPr>
            <w:r w:rsidRPr="00047C41">
              <w:rPr>
                <w:rFonts w:cs="Times New Roman"/>
                <w:sz w:val="24"/>
                <w:szCs w:val="24"/>
              </w:rPr>
              <w:t>20</w:t>
            </w:r>
          </w:p>
        </w:tc>
        <w:tc>
          <w:tcPr>
            <w:tcW w:w="1843" w:type="dxa"/>
          </w:tcPr>
          <w:p w:rsidR="00BB13D2" w:rsidRPr="00047C41" w:rsidRDefault="009505C6" w:rsidP="00F929A2">
            <w:pPr>
              <w:contextualSpacing/>
              <w:rPr>
                <w:rFonts w:cs="Times New Roman"/>
                <w:sz w:val="24"/>
                <w:szCs w:val="24"/>
              </w:rPr>
            </w:pPr>
            <w:r w:rsidRPr="00047C41">
              <w:rPr>
                <w:rFonts w:cs="Times New Roman"/>
                <w:sz w:val="24"/>
                <w:szCs w:val="24"/>
              </w:rPr>
              <w:t>12</w:t>
            </w:r>
          </w:p>
        </w:tc>
        <w:tc>
          <w:tcPr>
            <w:tcW w:w="1418" w:type="dxa"/>
          </w:tcPr>
          <w:p w:rsidR="00BB13D2" w:rsidRPr="00047C41" w:rsidRDefault="009505C6" w:rsidP="00F929A2">
            <w:pPr>
              <w:contextualSpacing/>
              <w:rPr>
                <w:rFonts w:cs="Times New Roman"/>
                <w:sz w:val="24"/>
                <w:szCs w:val="24"/>
              </w:rPr>
            </w:pPr>
            <w:r w:rsidRPr="00047C41">
              <w:rPr>
                <w:rFonts w:cs="Times New Roman"/>
                <w:sz w:val="24"/>
                <w:szCs w:val="24"/>
              </w:rPr>
              <w:t>15</w:t>
            </w:r>
          </w:p>
        </w:tc>
      </w:tr>
    </w:tbl>
    <w:p w:rsidR="00430173" w:rsidRDefault="00430173" w:rsidP="009A54F6">
      <w:pPr>
        <w:autoSpaceDE w:val="0"/>
        <w:autoSpaceDN w:val="0"/>
        <w:adjustRightInd w:val="0"/>
        <w:spacing w:after="0" w:line="360" w:lineRule="auto"/>
        <w:ind w:firstLine="708"/>
        <w:jc w:val="both"/>
        <w:rPr>
          <w:rFonts w:cs="Times New Roman"/>
          <w:szCs w:val="24"/>
        </w:rPr>
      </w:pPr>
    </w:p>
    <w:p w:rsidR="008A5649" w:rsidRDefault="00D319B7" w:rsidP="009A54F6">
      <w:pPr>
        <w:autoSpaceDE w:val="0"/>
        <w:autoSpaceDN w:val="0"/>
        <w:adjustRightInd w:val="0"/>
        <w:spacing w:after="0" w:line="360" w:lineRule="auto"/>
        <w:ind w:firstLine="708"/>
        <w:jc w:val="both"/>
        <w:rPr>
          <w:rFonts w:cs="Times New Roman"/>
          <w:szCs w:val="28"/>
        </w:rPr>
      </w:pPr>
      <w:r>
        <w:rPr>
          <w:rFonts w:cs="Times New Roman"/>
          <w:szCs w:val="24"/>
        </w:rPr>
        <w:t xml:space="preserve">В таблице </w:t>
      </w:r>
      <w:r w:rsidR="00430173">
        <w:rPr>
          <w:rFonts w:cs="Times New Roman"/>
          <w:szCs w:val="24"/>
        </w:rPr>
        <w:t>18</w:t>
      </w:r>
      <w:r>
        <w:rPr>
          <w:rFonts w:cs="Times New Roman"/>
          <w:szCs w:val="24"/>
        </w:rPr>
        <w:t xml:space="preserve"> оценка конкурентов проводилась исходя из значимых конкурентных признаков для предприятия ООО «Глобус» и за каждый признак компания-конкурент получила определенное число баллов (чем больше, тем лучше).</w:t>
      </w:r>
      <w:r w:rsidR="00554736">
        <w:rPr>
          <w:rFonts w:cs="Times New Roman"/>
          <w:szCs w:val="24"/>
        </w:rPr>
        <w:t xml:space="preserve"> Оценка была проведена коммерческим директором компании ООО «Глобус».</w:t>
      </w:r>
      <w:r>
        <w:rPr>
          <w:rFonts w:cs="Times New Roman"/>
          <w:szCs w:val="24"/>
        </w:rPr>
        <w:t xml:space="preserve"> По итогам сравнения можно сделать вывод, что </w:t>
      </w:r>
      <w:r>
        <w:rPr>
          <w:rFonts w:cs="Times New Roman"/>
          <w:szCs w:val="28"/>
        </w:rPr>
        <w:t>основным конкурентом компании ООО «Глобус» является предприятие «</w:t>
      </w:r>
      <w:proofErr w:type="spellStart"/>
      <w:r>
        <w:rPr>
          <w:rFonts w:cs="Times New Roman"/>
          <w:szCs w:val="28"/>
        </w:rPr>
        <w:t>Ижмебель</w:t>
      </w:r>
      <w:proofErr w:type="spellEnd"/>
      <w:r>
        <w:rPr>
          <w:rFonts w:cs="Times New Roman"/>
          <w:szCs w:val="28"/>
        </w:rPr>
        <w:t>».</w:t>
      </w:r>
    </w:p>
    <w:p w:rsidR="007837AD" w:rsidRDefault="00D01664" w:rsidP="00250728">
      <w:pPr>
        <w:autoSpaceDE w:val="0"/>
        <w:autoSpaceDN w:val="0"/>
        <w:adjustRightInd w:val="0"/>
        <w:spacing w:after="0" w:line="360" w:lineRule="auto"/>
        <w:ind w:firstLine="708"/>
        <w:jc w:val="both"/>
        <w:rPr>
          <w:rFonts w:cs="Times New Roman"/>
          <w:szCs w:val="28"/>
        </w:rPr>
      </w:pPr>
      <w:r>
        <w:rPr>
          <w:rFonts w:cs="Times New Roman"/>
          <w:szCs w:val="28"/>
        </w:rPr>
        <w:t>Предварительно приведенные</w:t>
      </w:r>
      <w:r w:rsidR="007837AD">
        <w:rPr>
          <w:rFonts w:cs="Times New Roman"/>
          <w:szCs w:val="28"/>
        </w:rPr>
        <w:t xml:space="preserve"> сильные и слабые стороны компании ООО «Глобус»</w:t>
      </w:r>
      <w:r>
        <w:rPr>
          <w:rFonts w:cs="Times New Roman"/>
          <w:szCs w:val="28"/>
        </w:rPr>
        <w:t xml:space="preserve"> представлены в таблице </w:t>
      </w:r>
      <w:r w:rsidR="00430173">
        <w:rPr>
          <w:rFonts w:cs="Times New Roman"/>
          <w:szCs w:val="28"/>
        </w:rPr>
        <w:t>19</w:t>
      </w:r>
      <w:r w:rsidR="007837AD">
        <w:rPr>
          <w:rFonts w:cs="Times New Roman"/>
          <w:szCs w:val="28"/>
        </w:rPr>
        <w:t>.</w:t>
      </w:r>
    </w:p>
    <w:p w:rsidR="008E4BDB" w:rsidRDefault="008B3CC9" w:rsidP="009F01F0">
      <w:pPr>
        <w:autoSpaceDE w:val="0"/>
        <w:autoSpaceDN w:val="0"/>
        <w:adjustRightInd w:val="0"/>
        <w:spacing w:before="240" w:after="0" w:line="360" w:lineRule="auto"/>
        <w:ind w:firstLine="708"/>
        <w:jc w:val="both"/>
        <w:rPr>
          <w:rFonts w:cs="Times New Roman"/>
          <w:szCs w:val="28"/>
        </w:rPr>
      </w:pPr>
      <w:r>
        <w:rPr>
          <w:rFonts w:cs="Times New Roman"/>
          <w:szCs w:val="28"/>
        </w:rPr>
        <w:t>Как видно из таблицы</w:t>
      </w:r>
      <w:r w:rsidR="004462DE">
        <w:rPr>
          <w:rFonts w:cs="Times New Roman"/>
          <w:szCs w:val="28"/>
        </w:rPr>
        <w:t xml:space="preserve"> </w:t>
      </w:r>
      <w:r w:rsidR="00430173">
        <w:rPr>
          <w:rFonts w:cs="Times New Roman"/>
          <w:szCs w:val="28"/>
        </w:rPr>
        <w:t>19</w:t>
      </w:r>
      <w:r>
        <w:rPr>
          <w:rFonts w:cs="Times New Roman"/>
          <w:szCs w:val="28"/>
        </w:rPr>
        <w:t xml:space="preserve">, у компании ООО «Глобус» достаточно много как сильных, так и слабых сторон. </w:t>
      </w:r>
    </w:p>
    <w:p w:rsidR="00B0507F" w:rsidRDefault="00B0507F" w:rsidP="00205869">
      <w:pPr>
        <w:spacing w:line="360" w:lineRule="auto"/>
        <w:ind w:firstLine="708"/>
        <w:contextualSpacing/>
        <w:jc w:val="both"/>
        <w:rPr>
          <w:rFonts w:cs="Times New Roman"/>
          <w:szCs w:val="28"/>
        </w:rPr>
      </w:pPr>
    </w:p>
    <w:p w:rsidR="00430173" w:rsidRPr="00F929A2" w:rsidRDefault="00430173" w:rsidP="00430173">
      <w:pPr>
        <w:tabs>
          <w:tab w:val="left" w:pos="709"/>
        </w:tabs>
        <w:spacing w:after="0" w:line="240" w:lineRule="auto"/>
        <w:contextualSpacing/>
        <w:jc w:val="both"/>
        <w:rPr>
          <w:rFonts w:cs="Times New Roman"/>
          <w:szCs w:val="24"/>
        </w:rPr>
      </w:pPr>
      <w:r w:rsidRPr="00F929A2">
        <w:rPr>
          <w:rFonts w:cs="Times New Roman"/>
          <w:szCs w:val="24"/>
        </w:rPr>
        <w:lastRenderedPageBreak/>
        <w:t xml:space="preserve">Таблица </w:t>
      </w:r>
      <w:r>
        <w:rPr>
          <w:rFonts w:cs="Times New Roman"/>
          <w:szCs w:val="24"/>
        </w:rPr>
        <w:t>19</w:t>
      </w:r>
      <w:r w:rsidRPr="00F929A2">
        <w:rPr>
          <w:rFonts w:cs="Times New Roman"/>
          <w:szCs w:val="24"/>
        </w:rPr>
        <w:t xml:space="preserve"> – Сильные и слабы</w:t>
      </w:r>
      <w:r>
        <w:rPr>
          <w:rFonts w:cs="Times New Roman"/>
          <w:szCs w:val="24"/>
        </w:rPr>
        <w:t>е стороны деятельности компании</w:t>
      </w:r>
    </w:p>
    <w:tbl>
      <w:tblPr>
        <w:tblStyle w:val="a6"/>
        <w:tblW w:w="0" w:type="auto"/>
        <w:tblLook w:val="04A0"/>
      </w:tblPr>
      <w:tblGrid>
        <w:gridCol w:w="4869"/>
        <w:gridCol w:w="5042"/>
      </w:tblGrid>
      <w:tr w:rsidR="00430173" w:rsidRPr="00736C7C" w:rsidTr="00430173">
        <w:tc>
          <w:tcPr>
            <w:tcW w:w="4869" w:type="dxa"/>
          </w:tcPr>
          <w:p w:rsidR="00430173" w:rsidRPr="00736C7C" w:rsidRDefault="00430173" w:rsidP="003D3AD8">
            <w:pPr>
              <w:tabs>
                <w:tab w:val="left" w:pos="709"/>
              </w:tabs>
              <w:contextualSpacing/>
              <w:jc w:val="center"/>
              <w:rPr>
                <w:sz w:val="24"/>
                <w:szCs w:val="28"/>
              </w:rPr>
            </w:pPr>
            <w:r w:rsidRPr="00736C7C">
              <w:rPr>
                <w:sz w:val="24"/>
                <w:szCs w:val="28"/>
              </w:rPr>
              <w:t>Основные сильные стороны</w:t>
            </w:r>
          </w:p>
        </w:tc>
        <w:tc>
          <w:tcPr>
            <w:tcW w:w="5042" w:type="dxa"/>
          </w:tcPr>
          <w:p w:rsidR="00430173" w:rsidRPr="00736C7C" w:rsidRDefault="00430173" w:rsidP="003D3AD8">
            <w:pPr>
              <w:tabs>
                <w:tab w:val="left" w:pos="709"/>
              </w:tabs>
              <w:contextualSpacing/>
              <w:jc w:val="center"/>
              <w:rPr>
                <w:sz w:val="24"/>
                <w:szCs w:val="28"/>
              </w:rPr>
            </w:pPr>
            <w:r w:rsidRPr="00736C7C">
              <w:rPr>
                <w:sz w:val="24"/>
                <w:szCs w:val="28"/>
              </w:rPr>
              <w:t>Основные слабые стороны</w:t>
            </w:r>
          </w:p>
        </w:tc>
      </w:tr>
      <w:tr w:rsidR="00430173" w:rsidRPr="00736C7C" w:rsidTr="00430173">
        <w:tc>
          <w:tcPr>
            <w:tcW w:w="4869" w:type="dxa"/>
          </w:tcPr>
          <w:p w:rsidR="00430173" w:rsidRPr="00736C7C" w:rsidRDefault="00430173" w:rsidP="003D3AD8">
            <w:pPr>
              <w:tabs>
                <w:tab w:val="left" w:pos="709"/>
              </w:tabs>
              <w:contextualSpacing/>
              <w:jc w:val="both"/>
              <w:rPr>
                <w:sz w:val="24"/>
                <w:szCs w:val="24"/>
              </w:rPr>
            </w:pPr>
            <w:r>
              <w:rPr>
                <w:sz w:val="24"/>
                <w:szCs w:val="24"/>
              </w:rPr>
              <w:t>1.</w:t>
            </w:r>
            <w:r w:rsidRPr="00736C7C">
              <w:rPr>
                <w:sz w:val="24"/>
                <w:szCs w:val="24"/>
              </w:rPr>
              <w:t>Развитый сервис по работе с клиентами</w:t>
            </w:r>
          </w:p>
          <w:p w:rsidR="00430173" w:rsidRPr="00736C7C" w:rsidRDefault="00430173" w:rsidP="003D3AD8">
            <w:pPr>
              <w:tabs>
                <w:tab w:val="left" w:pos="709"/>
              </w:tabs>
              <w:contextualSpacing/>
              <w:jc w:val="both"/>
              <w:rPr>
                <w:sz w:val="24"/>
                <w:szCs w:val="24"/>
              </w:rPr>
            </w:pPr>
          </w:p>
          <w:p w:rsidR="00430173" w:rsidRPr="00736C7C" w:rsidRDefault="00430173" w:rsidP="003D3AD8">
            <w:pPr>
              <w:tabs>
                <w:tab w:val="left" w:pos="709"/>
              </w:tabs>
              <w:contextualSpacing/>
              <w:jc w:val="both"/>
              <w:rPr>
                <w:sz w:val="24"/>
                <w:szCs w:val="24"/>
              </w:rPr>
            </w:pPr>
            <w:r>
              <w:rPr>
                <w:sz w:val="24"/>
                <w:szCs w:val="24"/>
              </w:rPr>
              <w:t>2.</w:t>
            </w:r>
            <w:r w:rsidRPr="00736C7C">
              <w:rPr>
                <w:sz w:val="24"/>
                <w:szCs w:val="24"/>
              </w:rPr>
              <w:t>Хорошие финансовые показатели за прошлый период</w:t>
            </w:r>
          </w:p>
          <w:p w:rsidR="00430173" w:rsidRPr="00736C7C" w:rsidRDefault="00430173" w:rsidP="003D3AD8">
            <w:pPr>
              <w:tabs>
                <w:tab w:val="left" w:pos="709"/>
              </w:tabs>
              <w:contextualSpacing/>
              <w:jc w:val="both"/>
              <w:rPr>
                <w:sz w:val="24"/>
                <w:szCs w:val="24"/>
              </w:rPr>
            </w:pPr>
          </w:p>
          <w:p w:rsidR="00430173" w:rsidRPr="00736C7C" w:rsidRDefault="00430173" w:rsidP="003D3AD8">
            <w:pPr>
              <w:tabs>
                <w:tab w:val="left" w:pos="709"/>
              </w:tabs>
              <w:contextualSpacing/>
              <w:jc w:val="both"/>
              <w:rPr>
                <w:sz w:val="24"/>
                <w:szCs w:val="24"/>
              </w:rPr>
            </w:pPr>
            <w:r>
              <w:rPr>
                <w:sz w:val="24"/>
                <w:szCs w:val="24"/>
              </w:rPr>
              <w:t>3.</w:t>
            </w:r>
            <w:r w:rsidRPr="00736C7C">
              <w:rPr>
                <w:sz w:val="24"/>
                <w:szCs w:val="24"/>
              </w:rPr>
              <w:t>Возможность массового производства типовой корпусной мебели</w:t>
            </w:r>
          </w:p>
          <w:p w:rsidR="00430173" w:rsidRPr="00736C7C" w:rsidRDefault="00430173" w:rsidP="003D3AD8">
            <w:pPr>
              <w:tabs>
                <w:tab w:val="left" w:pos="709"/>
              </w:tabs>
              <w:contextualSpacing/>
              <w:jc w:val="both"/>
              <w:rPr>
                <w:sz w:val="24"/>
                <w:szCs w:val="24"/>
              </w:rPr>
            </w:pPr>
          </w:p>
          <w:p w:rsidR="00430173" w:rsidRPr="00736C7C" w:rsidRDefault="00430173" w:rsidP="003D3AD8">
            <w:pPr>
              <w:tabs>
                <w:tab w:val="left" w:pos="709"/>
              </w:tabs>
              <w:contextualSpacing/>
              <w:jc w:val="both"/>
              <w:rPr>
                <w:sz w:val="24"/>
                <w:szCs w:val="24"/>
              </w:rPr>
            </w:pPr>
            <w:r>
              <w:rPr>
                <w:sz w:val="24"/>
                <w:szCs w:val="24"/>
              </w:rPr>
              <w:t>4.</w:t>
            </w:r>
            <w:r w:rsidRPr="00736C7C">
              <w:rPr>
                <w:sz w:val="24"/>
                <w:szCs w:val="24"/>
              </w:rPr>
              <w:t>Хорошая техническая оснащенность производства</w:t>
            </w:r>
          </w:p>
          <w:p w:rsidR="00430173" w:rsidRDefault="00430173" w:rsidP="003D3AD8">
            <w:pPr>
              <w:tabs>
                <w:tab w:val="left" w:pos="709"/>
              </w:tabs>
              <w:contextualSpacing/>
              <w:jc w:val="both"/>
              <w:rPr>
                <w:sz w:val="24"/>
                <w:szCs w:val="24"/>
              </w:rPr>
            </w:pPr>
          </w:p>
          <w:p w:rsidR="00430173" w:rsidRPr="00736C7C" w:rsidRDefault="00430173" w:rsidP="003D3AD8">
            <w:pPr>
              <w:tabs>
                <w:tab w:val="left" w:pos="709"/>
              </w:tabs>
              <w:contextualSpacing/>
              <w:jc w:val="both"/>
              <w:rPr>
                <w:sz w:val="24"/>
                <w:szCs w:val="24"/>
              </w:rPr>
            </w:pPr>
            <w:r>
              <w:rPr>
                <w:sz w:val="24"/>
                <w:szCs w:val="24"/>
              </w:rPr>
              <w:t>5.</w:t>
            </w:r>
            <w:r w:rsidRPr="00736C7C">
              <w:rPr>
                <w:sz w:val="24"/>
                <w:szCs w:val="24"/>
              </w:rPr>
              <w:t>Хорошая рекламная кампания продукции</w:t>
            </w:r>
          </w:p>
        </w:tc>
        <w:tc>
          <w:tcPr>
            <w:tcW w:w="5042" w:type="dxa"/>
          </w:tcPr>
          <w:p w:rsidR="00430173" w:rsidRPr="00736C7C" w:rsidRDefault="00430173" w:rsidP="003D3AD8">
            <w:pPr>
              <w:shd w:val="clear" w:color="auto" w:fill="FFFFFF"/>
              <w:contextualSpacing/>
              <w:rPr>
                <w:sz w:val="24"/>
                <w:szCs w:val="24"/>
              </w:rPr>
            </w:pPr>
            <w:r>
              <w:rPr>
                <w:sz w:val="24"/>
                <w:szCs w:val="24"/>
              </w:rPr>
              <w:t>1.</w:t>
            </w:r>
            <w:r w:rsidRPr="00736C7C">
              <w:rPr>
                <w:sz w:val="24"/>
                <w:szCs w:val="24"/>
              </w:rPr>
              <w:t>Отсутствие оборудования для производства мебели сложной формы</w:t>
            </w:r>
          </w:p>
          <w:p w:rsidR="00430173" w:rsidRPr="00736C7C" w:rsidRDefault="00430173" w:rsidP="003D3AD8">
            <w:pPr>
              <w:shd w:val="clear" w:color="auto" w:fill="FFFFFF"/>
              <w:contextualSpacing/>
              <w:rPr>
                <w:sz w:val="24"/>
                <w:szCs w:val="24"/>
              </w:rPr>
            </w:pPr>
          </w:p>
          <w:p w:rsidR="00430173" w:rsidRPr="00736C7C" w:rsidRDefault="00430173" w:rsidP="003D3AD8">
            <w:pPr>
              <w:shd w:val="clear" w:color="auto" w:fill="FFFFFF"/>
              <w:contextualSpacing/>
              <w:rPr>
                <w:sz w:val="24"/>
                <w:szCs w:val="24"/>
              </w:rPr>
            </w:pPr>
            <w:r>
              <w:rPr>
                <w:sz w:val="24"/>
                <w:szCs w:val="24"/>
              </w:rPr>
              <w:t>2.</w:t>
            </w:r>
            <w:r w:rsidRPr="00736C7C">
              <w:rPr>
                <w:sz w:val="24"/>
                <w:szCs w:val="24"/>
              </w:rPr>
              <w:t>Довольно узкий ассортимент продукции</w:t>
            </w:r>
          </w:p>
          <w:p w:rsidR="00430173" w:rsidRPr="00736C7C" w:rsidRDefault="00430173" w:rsidP="003D3AD8">
            <w:pPr>
              <w:tabs>
                <w:tab w:val="left" w:pos="709"/>
              </w:tabs>
              <w:contextualSpacing/>
              <w:jc w:val="both"/>
              <w:rPr>
                <w:sz w:val="24"/>
                <w:szCs w:val="24"/>
              </w:rPr>
            </w:pPr>
          </w:p>
          <w:p w:rsidR="00430173" w:rsidRPr="00736C7C" w:rsidRDefault="00430173" w:rsidP="003D3AD8">
            <w:pPr>
              <w:contextualSpacing/>
              <w:rPr>
                <w:sz w:val="24"/>
                <w:szCs w:val="24"/>
              </w:rPr>
            </w:pPr>
            <w:r>
              <w:rPr>
                <w:sz w:val="24"/>
                <w:szCs w:val="24"/>
              </w:rPr>
              <w:t>3.</w:t>
            </w:r>
            <w:r w:rsidRPr="00736C7C">
              <w:rPr>
                <w:sz w:val="24"/>
                <w:szCs w:val="24"/>
              </w:rPr>
              <w:t>Отсутствие каналов массового сбыта продукции</w:t>
            </w:r>
          </w:p>
          <w:p w:rsidR="00430173" w:rsidRPr="00736C7C" w:rsidRDefault="00430173" w:rsidP="003D3AD8">
            <w:pPr>
              <w:contextualSpacing/>
              <w:rPr>
                <w:sz w:val="24"/>
                <w:szCs w:val="24"/>
              </w:rPr>
            </w:pPr>
          </w:p>
          <w:p w:rsidR="00430173" w:rsidRPr="00736C7C" w:rsidRDefault="00430173" w:rsidP="003D3AD8">
            <w:pPr>
              <w:contextualSpacing/>
              <w:rPr>
                <w:sz w:val="24"/>
                <w:szCs w:val="24"/>
              </w:rPr>
            </w:pPr>
            <w:r>
              <w:rPr>
                <w:sz w:val="24"/>
                <w:szCs w:val="24"/>
              </w:rPr>
              <w:t>4.</w:t>
            </w:r>
            <w:r w:rsidRPr="00736C7C">
              <w:rPr>
                <w:sz w:val="24"/>
                <w:szCs w:val="24"/>
              </w:rPr>
              <w:t>Относительно слабо развитое направление розничной торговли</w:t>
            </w:r>
          </w:p>
        </w:tc>
      </w:tr>
    </w:tbl>
    <w:p w:rsidR="00430173" w:rsidRDefault="00430173" w:rsidP="00430173">
      <w:pPr>
        <w:autoSpaceDE w:val="0"/>
        <w:autoSpaceDN w:val="0"/>
        <w:adjustRightInd w:val="0"/>
        <w:spacing w:before="240" w:after="0" w:line="360" w:lineRule="auto"/>
        <w:ind w:firstLine="708"/>
        <w:jc w:val="both"/>
        <w:rPr>
          <w:rFonts w:cs="Times New Roman"/>
          <w:szCs w:val="28"/>
        </w:rPr>
      </w:pPr>
      <w:r>
        <w:rPr>
          <w:rFonts w:cs="Times New Roman"/>
          <w:szCs w:val="28"/>
        </w:rPr>
        <w:t>Основными слабыми сторонами являются узкий ассортимент продукции и отсутствие каналов массового сбыта продукции.</w:t>
      </w:r>
    </w:p>
    <w:p w:rsidR="00430173" w:rsidRDefault="00430173" w:rsidP="00205869">
      <w:pPr>
        <w:spacing w:line="360" w:lineRule="auto"/>
        <w:ind w:firstLine="708"/>
        <w:contextualSpacing/>
        <w:jc w:val="both"/>
        <w:rPr>
          <w:rFonts w:cs="Times New Roman"/>
          <w:szCs w:val="28"/>
        </w:rPr>
      </w:pPr>
    </w:p>
    <w:p w:rsidR="00B0507F" w:rsidRDefault="00B0507F" w:rsidP="00205869">
      <w:pPr>
        <w:spacing w:line="360" w:lineRule="auto"/>
        <w:ind w:firstLine="708"/>
        <w:contextualSpacing/>
        <w:jc w:val="both"/>
        <w:rPr>
          <w:rFonts w:cs="Times New Roman"/>
          <w:szCs w:val="28"/>
        </w:rPr>
      </w:pPr>
      <w:r>
        <w:rPr>
          <w:rFonts w:cs="Times New Roman"/>
          <w:szCs w:val="28"/>
        </w:rPr>
        <w:t>Анализ конкурентоспособности.</w:t>
      </w:r>
    </w:p>
    <w:p w:rsidR="00163CD4" w:rsidRDefault="00205869" w:rsidP="00205869">
      <w:pPr>
        <w:spacing w:line="360" w:lineRule="auto"/>
        <w:ind w:firstLine="708"/>
        <w:contextualSpacing/>
        <w:jc w:val="both"/>
        <w:rPr>
          <w:rFonts w:cs="Times New Roman"/>
          <w:szCs w:val="28"/>
        </w:rPr>
      </w:pPr>
      <w:r>
        <w:rPr>
          <w:rFonts w:cs="Times New Roman"/>
          <w:szCs w:val="28"/>
        </w:rPr>
        <w:t>Рассмотрим конкурентоспособность компании ООО «Глобус»</w:t>
      </w:r>
      <w:r w:rsidR="001840EE">
        <w:rPr>
          <w:rFonts w:cs="Times New Roman"/>
          <w:szCs w:val="28"/>
        </w:rPr>
        <w:t xml:space="preserve"> </w:t>
      </w:r>
      <w:r>
        <w:rPr>
          <w:rFonts w:cs="Times New Roman"/>
          <w:szCs w:val="28"/>
        </w:rPr>
        <w:t>в сравнении с тремя основными конкурентами: «</w:t>
      </w:r>
      <w:proofErr w:type="spellStart"/>
      <w:r>
        <w:rPr>
          <w:rFonts w:cs="Times New Roman"/>
          <w:szCs w:val="28"/>
        </w:rPr>
        <w:t>Ижмебель</w:t>
      </w:r>
      <w:proofErr w:type="spellEnd"/>
      <w:r>
        <w:rPr>
          <w:rFonts w:cs="Times New Roman"/>
          <w:szCs w:val="28"/>
        </w:rPr>
        <w:t xml:space="preserve">», «Фабрика </w:t>
      </w:r>
      <w:proofErr w:type="spellStart"/>
      <w:r>
        <w:rPr>
          <w:rFonts w:cs="Times New Roman"/>
          <w:szCs w:val="28"/>
        </w:rPr>
        <w:t>Мирлачева</w:t>
      </w:r>
      <w:proofErr w:type="spellEnd"/>
      <w:r>
        <w:rPr>
          <w:rFonts w:cs="Times New Roman"/>
          <w:szCs w:val="28"/>
        </w:rPr>
        <w:t>», «Гильдия»</w:t>
      </w:r>
      <w:r w:rsidR="00227E63">
        <w:rPr>
          <w:rFonts w:cs="Times New Roman"/>
          <w:szCs w:val="28"/>
        </w:rPr>
        <w:t xml:space="preserve"> с </w:t>
      </w:r>
      <w:r w:rsidR="00E01645">
        <w:rPr>
          <w:rFonts w:cs="Times New Roman"/>
          <w:szCs w:val="28"/>
        </w:rPr>
        <w:t>2014</w:t>
      </w:r>
      <w:r w:rsidR="00227E63">
        <w:rPr>
          <w:rFonts w:cs="Times New Roman"/>
          <w:szCs w:val="28"/>
        </w:rPr>
        <w:t xml:space="preserve"> по </w:t>
      </w:r>
      <w:r w:rsidR="00E01645">
        <w:rPr>
          <w:rFonts w:cs="Times New Roman"/>
          <w:szCs w:val="28"/>
        </w:rPr>
        <w:t>2016</w:t>
      </w:r>
      <w:r w:rsidR="00227E63">
        <w:rPr>
          <w:rFonts w:cs="Times New Roman"/>
          <w:szCs w:val="28"/>
        </w:rPr>
        <w:t xml:space="preserve"> годы</w:t>
      </w:r>
      <w:r>
        <w:rPr>
          <w:rFonts w:cs="Times New Roman"/>
          <w:szCs w:val="28"/>
        </w:rPr>
        <w:t>.</w:t>
      </w:r>
      <w:r w:rsidR="00C5116D">
        <w:rPr>
          <w:rFonts w:cs="Times New Roman"/>
          <w:szCs w:val="28"/>
        </w:rPr>
        <w:t xml:space="preserve"> Сравнение представлено в таблице </w:t>
      </w:r>
      <w:r w:rsidR="00430173">
        <w:rPr>
          <w:rFonts w:cs="Times New Roman"/>
          <w:szCs w:val="28"/>
        </w:rPr>
        <w:t>20</w:t>
      </w:r>
      <w:r w:rsidR="00C5116D">
        <w:rPr>
          <w:rFonts w:cs="Times New Roman"/>
          <w:szCs w:val="28"/>
        </w:rPr>
        <w:t>.</w:t>
      </w:r>
    </w:p>
    <w:p w:rsidR="00BC5B0F" w:rsidRPr="001840EE" w:rsidRDefault="006470C1" w:rsidP="001840EE">
      <w:pPr>
        <w:spacing w:before="120" w:after="0" w:line="240" w:lineRule="auto"/>
        <w:contextualSpacing/>
        <w:jc w:val="both"/>
        <w:rPr>
          <w:rFonts w:cs="Times New Roman"/>
          <w:szCs w:val="24"/>
        </w:rPr>
      </w:pPr>
      <w:r w:rsidRPr="001840EE">
        <w:rPr>
          <w:rFonts w:cs="Times New Roman"/>
          <w:szCs w:val="24"/>
        </w:rPr>
        <w:t xml:space="preserve">Таблица </w:t>
      </w:r>
      <w:r w:rsidR="00430173">
        <w:rPr>
          <w:rFonts w:cs="Times New Roman"/>
          <w:szCs w:val="24"/>
        </w:rPr>
        <w:t>20</w:t>
      </w:r>
      <w:r w:rsidRPr="001840EE">
        <w:rPr>
          <w:rFonts w:cs="Times New Roman"/>
          <w:szCs w:val="24"/>
        </w:rPr>
        <w:t xml:space="preserve"> - </w:t>
      </w:r>
      <w:r w:rsidR="00BC5B0F" w:rsidRPr="001840EE">
        <w:rPr>
          <w:rFonts w:cs="Times New Roman"/>
          <w:szCs w:val="24"/>
        </w:rPr>
        <w:t>Основные показатели конкурентоспособности ко</w:t>
      </w:r>
      <w:r w:rsidR="00755743" w:rsidRPr="001840EE">
        <w:rPr>
          <w:rFonts w:cs="Times New Roman"/>
          <w:szCs w:val="24"/>
        </w:rPr>
        <w:t xml:space="preserve">мпании ООО «Глобус» </w:t>
      </w:r>
      <w:r w:rsidR="00E01645">
        <w:rPr>
          <w:rFonts w:cs="Times New Roman"/>
          <w:szCs w:val="24"/>
        </w:rPr>
        <w:t>2014</w:t>
      </w:r>
      <w:r w:rsidR="00755743" w:rsidRPr="001840EE">
        <w:rPr>
          <w:rFonts w:cs="Times New Roman"/>
          <w:szCs w:val="24"/>
        </w:rPr>
        <w:t>-</w:t>
      </w:r>
      <w:r w:rsidR="00E01645">
        <w:rPr>
          <w:rFonts w:cs="Times New Roman"/>
          <w:szCs w:val="24"/>
        </w:rPr>
        <w:t>2016</w:t>
      </w:r>
      <w:r w:rsidR="00755743" w:rsidRPr="001840EE">
        <w:rPr>
          <w:rFonts w:cs="Times New Roman"/>
          <w:szCs w:val="24"/>
        </w:rPr>
        <w:t>гг</w:t>
      </w:r>
    </w:p>
    <w:tbl>
      <w:tblPr>
        <w:tblStyle w:val="a6"/>
        <w:tblpPr w:leftFromText="180" w:rightFromText="180" w:vertAnchor="text" w:horzAnchor="margin" w:tblpX="108" w:tblpY="50"/>
        <w:tblW w:w="0" w:type="auto"/>
        <w:tblLook w:val="01E0"/>
      </w:tblPr>
      <w:tblGrid>
        <w:gridCol w:w="3146"/>
        <w:gridCol w:w="1354"/>
        <w:gridCol w:w="1317"/>
        <w:gridCol w:w="1376"/>
        <w:gridCol w:w="1418"/>
        <w:gridCol w:w="1240"/>
      </w:tblGrid>
      <w:tr w:rsidR="00224E11" w:rsidRPr="00544727" w:rsidTr="00206CCE">
        <w:tc>
          <w:tcPr>
            <w:tcW w:w="0" w:type="auto"/>
            <w:vMerge w:val="restart"/>
          </w:tcPr>
          <w:p w:rsidR="00224E11" w:rsidRPr="00544727" w:rsidRDefault="00224E11" w:rsidP="008050F2">
            <w:pPr>
              <w:suppressAutoHyphens/>
              <w:autoSpaceDE w:val="0"/>
              <w:autoSpaceDN w:val="0"/>
              <w:adjustRightInd w:val="0"/>
              <w:jc w:val="center"/>
              <w:rPr>
                <w:sz w:val="24"/>
              </w:rPr>
            </w:pPr>
            <w:r w:rsidRPr="00544727">
              <w:rPr>
                <w:sz w:val="24"/>
              </w:rPr>
              <w:t>Показател</w:t>
            </w:r>
            <w:r>
              <w:rPr>
                <w:sz w:val="24"/>
              </w:rPr>
              <w:t>ь</w:t>
            </w:r>
          </w:p>
        </w:tc>
        <w:tc>
          <w:tcPr>
            <w:tcW w:w="4047" w:type="dxa"/>
            <w:gridSpan w:val="3"/>
          </w:tcPr>
          <w:p w:rsidR="00224E11" w:rsidRPr="00544727" w:rsidRDefault="00224E11" w:rsidP="008050F2">
            <w:pPr>
              <w:suppressAutoHyphens/>
              <w:autoSpaceDE w:val="0"/>
              <w:autoSpaceDN w:val="0"/>
              <w:adjustRightInd w:val="0"/>
              <w:jc w:val="center"/>
              <w:rPr>
                <w:sz w:val="24"/>
              </w:rPr>
            </w:pPr>
            <w:r w:rsidRPr="00544727">
              <w:rPr>
                <w:sz w:val="24"/>
              </w:rPr>
              <w:t>Период</w:t>
            </w:r>
          </w:p>
        </w:tc>
        <w:tc>
          <w:tcPr>
            <w:tcW w:w="2658" w:type="dxa"/>
            <w:gridSpan w:val="2"/>
          </w:tcPr>
          <w:p w:rsidR="00224E11" w:rsidRPr="00544727" w:rsidRDefault="00224E11" w:rsidP="008050F2">
            <w:pPr>
              <w:suppressAutoHyphens/>
              <w:autoSpaceDE w:val="0"/>
              <w:autoSpaceDN w:val="0"/>
              <w:adjustRightInd w:val="0"/>
              <w:jc w:val="center"/>
              <w:rPr>
                <w:sz w:val="24"/>
              </w:rPr>
            </w:pPr>
            <w:r>
              <w:rPr>
                <w:sz w:val="24"/>
              </w:rPr>
              <w:t>Темп роста, %</w:t>
            </w:r>
          </w:p>
        </w:tc>
      </w:tr>
      <w:tr w:rsidR="00224E11" w:rsidRPr="00544727" w:rsidTr="00224E11">
        <w:tc>
          <w:tcPr>
            <w:tcW w:w="0" w:type="auto"/>
            <w:vMerge/>
          </w:tcPr>
          <w:p w:rsidR="00224E11" w:rsidRPr="00544727" w:rsidRDefault="00224E11" w:rsidP="008050F2">
            <w:pPr>
              <w:suppressAutoHyphens/>
              <w:autoSpaceDE w:val="0"/>
              <w:autoSpaceDN w:val="0"/>
              <w:adjustRightInd w:val="0"/>
              <w:jc w:val="both"/>
              <w:rPr>
                <w:sz w:val="24"/>
              </w:rPr>
            </w:pPr>
          </w:p>
        </w:tc>
        <w:tc>
          <w:tcPr>
            <w:tcW w:w="1354" w:type="dxa"/>
          </w:tcPr>
          <w:p w:rsidR="00224E11" w:rsidRPr="00544727" w:rsidRDefault="00E01645" w:rsidP="008050F2">
            <w:pPr>
              <w:suppressAutoHyphens/>
              <w:autoSpaceDE w:val="0"/>
              <w:autoSpaceDN w:val="0"/>
              <w:adjustRightInd w:val="0"/>
              <w:jc w:val="center"/>
              <w:rPr>
                <w:sz w:val="24"/>
              </w:rPr>
            </w:pPr>
            <w:r>
              <w:rPr>
                <w:sz w:val="24"/>
              </w:rPr>
              <w:t>2014</w:t>
            </w:r>
            <w:r w:rsidR="00224E11">
              <w:rPr>
                <w:sz w:val="24"/>
              </w:rPr>
              <w:t>г.</w:t>
            </w:r>
          </w:p>
        </w:tc>
        <w:tc>
          <w:tcPr>
            <w:tcW w:w="1317" w:type="dxa"/>
          </w:tcPr>
          <w:p w:rsidR="00224E11" w:rsidRPr="00544727" w:rsidRDefault="00E01645" w:rsidP="008050F2">
            <w:pPr>
              <w:suppressAutoHyphens/>
              <w:autoSpaceDE w:val="0"/>
              <w:autoSpaceDN w:val="0"/>
              <w:adjustRightInd w:val="0"/>
              <w:jc w:val="center"/>
              <w:rPr>
                <w:sz w:val="24"/>
              </w:rPr>
            </w:pPr>
            <w:r>
              <w:rPr>
                <w:sz w:val="24"/>
              </w:rPr>
              <w:t>2015</w:t>
            </w:r>
            <w:r w:rsidR="00224E11">
              <w:rPr>
                <w:sz w:val="24"/>
              </w:rPr>
              <w:t>г.</w:t>
            </w:r>
          </w:p>
        </w:tc>
        <w:tc>
          <w:tcPr>
            <w:tcW w:w="1376" w:type="dxa"/>
          </w:tcPr>
          <w:p w:rsidR="00224E11" w:rsidRPr="00544727" w:rsidRDefault="00E01645" w:rsidP="008050F2">
            <w:pPr>
              <w:suppressAutoHyphens/>
              <w:autoSpaceDE w:val="0"/>
              <w:autoSpaceDN w:val="0"/>
              <w:adjustRightInd w:val="0"/>
              <w:jc w:val="center"/>
              <w:rPr>
                <w:sz w:val="24"/>
              </w:rPr>
            </w:pPr>
            <w:r>
              <w:rPr>
                <w:sz w:val="24"/>
              </w:rPr>
              <w:t>2016</w:t>
            </w:r>
            <w:r w:rsidR="00224E11">
              <w:rPr>
                <w:sz w:val="24"/>
              </w:rPr>
              <w:t>г.</w:t>
            </w:r>
          </w:p>
        </w:tc>
        <w:tc>
          <w:tcPr>
            <w:tcW w:w="1418" w:type="dxa"/>
          </w:tcPr>
          <w:p w:rsidR="00224E11" w:rsidRPr="00544727" w:rsidRDefault="00E01645" w:rsidP="008050F2">
            <w:pPr>
              <w:suppressAutoHyphens/>
              <w:autoSpaceDE w:val="0"/>
              <w:autoSpaceDN w:val="0"/>
              <w:adjustRightInd w:val="0"/>
              <w:jc w:val="center"/>
              <w:rPr>
                <w:sz w:val="24"/>
              </w:rPr>
            </w:pPr>
            <w:r>
              <w:rPr>
                <w:sz w:val="24"/>
              </w:rPr>
              <w:t>2015</w:t>
            </w:r>
            <w:r w:rsidR="00224E11" w:rsidRPr="00E661BE">
              <w:rPr>
                <w:sz w:val="24"/>
              </w:rPr>
              <w:t xml:space="preserve">г. к </w:t>
            </w:r>
            <w:r>
              <w:rPr>
                <w:sz w:val="24"/>
              </w:rPr>
              <w:t>2014</w:t>
            </w:r>
            <w:r w:rsidR="00224E11" w:rsidRPr="00E661BE">
              <w:rPr>
                <w:sz w:val="24"/>
              </w:rPr>
              <w:t>г</w:t>
            </w:r>
            <w:r w:rsidR="00224E11">
              <w:rPr>
                <w:sz w:val="24"/>
              </w:rPr>
              <w:t>.</w:t>
            </w:r>
          </w:p>
        </w:tc>
        <w:tc>
          <w:tcPr>
            <w:tcW w:w="1240" w:type="dxa"/>
          </w:tcPr>
          <w:p w:rsidR="00224E11" w:rsidRPr="00544727" w:rsidRDefault="00E01645" w:rsidP="00E03ED5">
            <w:pPr>
              <w:suppressAutoHyphens/>
              <w:autoSpaceDE w:val="0"/>
              <w:autoSpaceDN w:val="0"/>
              <w:adjustRightInd w:val="0"/>
              <w:jc w:val="center"/>
              <w:rPr>
                <w:sz w:val="24"/>
              </w:rPr>
            </w:pPr>
            <w:r>
              <w:rPr>
                <w:sz w:val="24"/>
              </w:rPr>
              <w:t>2016</w:t>
            </w:r>
            <w:r w:rsidR="00E03ED5" w:rsidRPr="00E661BE">
              <w:rPr>
                <w:sz w:val="24"/>
              </w:rPr>
              <w:t xml:space="preserve">г. к </w:t>
            </w:r>
            <w:r>
              <w:rPr>
                <w:sz w:val="24"/>
              </w:rPr>
              <w:t>2015</w:t>
            </w:r>
            <w:r w:rsidR="00E03ED5" w:rsidRPr="00E661BE">
              <w:rPr>
                <w:sz w:val="24"/>
              </w:rPr>
              <w:t>г.</w:t>
            </w:r>
          </w:p>
        </w:tc>
      </w:tr>
      <w:tr w:rsidR="00224E11" w:rsidRPr="00544727" w:rsidTr="00224E11">
        <w:tc>
          <w:tcPr>
            <w:tcW w:w="0" w:type="auto"/>
          </w:tcPr>
          <w:p w:rsidR="00224E11" w:rsidRPr="00544727" w:rsidRDefault="00224E11" w:rsidP="00704B87">
            <w:pPr>
              <w:suppressAutoHyphens/>
              <w:autoSpaceDE w:val="0"/>
              <w:autoSpaceDN w:val="0"/>
              <w:adjustRightInd w:val="0"/>
              <w:jc w:val="both"/>
              <w:rPr>
                <w:sz w:val="24"/>
              </w:rPr>
            </w:pPr>
            <w:r>
              <w:rPr>
                <w:sz w:val="24"/>
              </w:rPr>
              <w:t>1.Доля рынка, %</w:t>
            </w:r>
          </w:p>
        </w:tc>
        <w:tc>
          <w:tcPr>
            <w:tcW w:w="1354" w:type="dxa"/>
          </w:tcPr>
          <w:p w:rsidR="00224E11" w:rsidRPr="00544727" w:rsidRDefault="00224E11" w:rsidP="00152173">
            <w:pPr>
              <w:suppressAutoHyphens/>
              <w:autoSpaceDE w:val="0"/>
              <w:autoSpaceDN w:val="0"/>
              <w:adjustRightInd w:val="0"/>
              <w:jc w:val="both"/>
              <w:rPr>
                <w:sz w:val="24"/>
              </w:rPr>
            </w:pPr>
            <w:r>
              <w:rPr>
                <w:sz w:val="24"/>
              </w:rPr>
              <w:t>15,6</w:t>
            </w:r>
          </w:p>
        </w:tc>
        <w:tc>
          <w:tcPr>
            <w:tcW w:w="1317" w:type="dxa"/>
          </w:tcPr>
          <w:p w:rsidR="00224E11" w:rsidRPr="00544727" w:rsidRDefault="00224E11" w:rsidP="00152173">
            <w:pPr>
              <w:suppressAutoHyphens/>
              <w:autoSpaceDE w:val="0"/>
              <w:autoSpaceDN w:val="0"/>
              <w:adjustRightInd w:val="0"/>
              <w:jc w:val="both"/>
              <w:rPr>
                <w:sz w:val="24"/>
              </w:rPr>
            </w:pPr>
            <w:r>
              <w:rPr>
                <w:sz w:val="24"/>
              </w:rPr>
              <w:t>15,0</w:t>
            </w:r>
          </w:p>
        </w:tc>
        <w:tc>
          <w:tcPr>
            <w:tcW w:w="1376" w:type="dxa"/>
          </w:tcPr>
          <w:p w:rsidR="00224E11" w:rsidRPr="00544727" w:rsidRDefault="00224E11" w:rsidP="00152173">
            <w:pPr>
              <w:suppressAutoHyphens/>
              <w:autoSpaceDE w:val="0"/>
              <w:autoSpaceDN w:val="0"/>
              <w:adjustRightInd w:val="0"/>
              <w:jc w:val="both"/>
              <w:rPr>
                <w:sz w:val="24"/>
              </w:rPr>
            </w:pPr>
            <w:r>
              <w:rPr>
                <w:sz w:val="24"/>
              </w:rPr>
              <w:t>15,4</w:t>
            </w:r>
          </w:p>
        </w:tc>
        <w:tc>
          <w:tcPr>
            <w:tcW w:w="1418" w:type="dxa"/>
          </w:tcPr>
          <w:p w:rsidR="00224E11" w:rsidRDefault="00E9731F" w:rsidP="00152173">
            <w:pPr>
              <w:suppressAutoHyphens/>
              <w:autoSpaceDE w:val="0"/>
              <w:autoSpaceDN w:val="0"/>
              <w:adjustRightInd w:val="0"/>
              <w:jc w:val="both"/>
              <w:rPr>
                <w:sz w:val="24"/>
              </w:rPr>
            </w:pPr>
            <w:r>
              <w:rPr>
                <w:sz w:val="24"/>
              </w:rPr>
              <w:t>-4</w:t>
            </w:r>
          </w:p>
        </w:tc>
        <w:tc>
          <w:tcPr>
            <w:tcW w:w="1240" w:type="dxa"/>
          </w:tcPr>
          <w:p w:rsidR="00224E11" w:rsidRDefault="00E9731F" w:rsidP="00152173">
            <w:pPr>
              <w:suppressAutoHyphens/>
              <w:autoSpaceDE w:val="0"/>
              <w:autoSpaceDN w:val="0"/>
              <w:adjustRightInd w:val="0"/>
              <w:jc w:val="both"/>
              <w:rPr>
                <w:sz w:val="24"/>
              </w:rPr>
            </w:pPr>
            <w:r>
              <w:rPr>
                <w:sz w:val="24"/>
              </w:rPr>
              <w:t>2,7</w:t>
            </w:r>
          </w:p>
        </w:tc>
      </w:tr>
      <w:tr w:rsidR="00224E11" w:rsidRPr="00544727" w:rsidTr="00224E11">
        <w:tc>
          <w:tcPr>
            <w:tcW w:w="0" w:type="auto"/>
          </w:tcPr>
          <w:p w:rsidR="00224E11" w:rsidRPr="00544727" w:rsidRDefault="00E36C07" w:rsidP="00D24914">
            <w:pPr>
              <w:suppressAutoHyphens/>
              <w:autoSpaceDE w:val="0"/>
              <w:autoSpaceDN w:val="0"/>
              <w:adjustRightInd w:val="0"/>
              <w:jc w:val="both"/>
              <w:rPr>
                <w:sz w:val="24"/>
              </w:rPr>
            </w:pPr>
            <w:r>
              <w:rPr>
                <w:sz w:val="24"/>
              </w:rPr>
              <w:t>2</w:t>
            </w:r>
            <w:r w:rsidR="00224E11">
              <w:rPr>
                <w:sz w:val="24"/>
              </w:rPr>
              <w:t>.Рентабельность продаж, %</w:t>
            </w:r>
          </w:p>
        </w:tc>
        <w:tc>
          <w:tcPr>
            <w:tcW w:w="1354" w:type="dxa"/>
          </w:tcPr>
          <w:p w:rsidR="00224E11" w:rsidRPr="00544727" w:rsidRDefault="00224E11" w:rsidP="00D24914">
            <w:pPr>
              <w:suppressAutoHyphens/>
              <w:autoSpaceDE w:val="0"/>
              <w:autoSpaceDN w:val="0"/>
              <w:adjustRightInd w:val="0"/>
              <w:jc w:val="both"/>
              <w:rPr>
                <w:sz w:val="24"/>
              </w:rPr>
            </w:pPr>
            <w:r w:rsidRPr="00544727">
              <w:rPr>
                <w:sz w:val="24"/>
              </w:rPr>
              <w:t>11,8</w:t>
            </w:r>
          </w:p>
        </w:tc>
        <w:tc>
          <w:tcPr>
            <w:tcW w:w="1317" w:type="dxa"/>
          </w:tcPr>
          <w:p w:rsidR="00224E11" w:rsidRPr="00544727" w:rsidRDefault="00224E11" w:rsidP="00D24914">
            <w:pPr>
              <w:suppressAutoHyphens/>
              <w:autoSpaceDE w:val="0"/>
              <w:autoSpaceDN w:val="0"/>
              <w:adjustRightInd w:val="0"/>
              <w:jc w:val="both"/>
              <w:rPr>
                <w:sz w:val="24"/>
              </w:rPr>
            </w:pPr>
            <w:r w:rsidRPr="00544727">
              <w:rPr>
                <w:sz w:val="24"/>
              </w:rPr>
              <w:t>11,8</w:t>
            </w:r>
          </w:p>
        </w:tc>
        <w:tc>
          <w:tcPr>
            <w:tcW w:w="1376" w:type="dxa"/>
          </w:tcPr>
          <w:p w:rsidR="00224E11" w:rsidRPr="00544727" w:rsidRDefault="00224E11" w:rsidP="00D24914">
            <w:pPr>
              <w:suppressAutoHyphens/>
              <w:autoSpaceDE w:val="0"/>
              <w:autoSpaceDN w:val="0"/>
              <w:adjustRightInd w:val="0"/>
              <w:jc w:val="both"/>
              <w:rPr>
                <w:sz w:val="24"/>
              </w:rPr>
            </w:pPr>
            <w:r w:rsidRPr="00544727">
              <w:rPr>
                <w:sz w:val="24"/>
              </w:rPr>
              <w:t>11,9</w:t>
            </w:r>
          </w:p>
        </w:tc>
        <w:tc>
          <w:tcPr>
            <w:tcW w:w="1418" w:type="dxa"/>
          </w:tcPr>
          <w:p w:rsidR="00224E11" w:rsidRPr="00544727" w:rsidRDefault="00E9731F" w:rsidP="00D24914">
            <w:pPr>
              <w:suppressAutoHyphens/>
              <w:autoSpaceDE w:val="0"/>
              <w:autoSpaceDN w:val="0"/>
              <w:adjustRightInd w:val="0"/>
              <w:jc w:val="both"/>
              <w:rPr>
                <w:sz w:val="24"/>
              </w:rPr>
            </w:pPr>
            <w:r>
              <w:rPr>
                <w:sz w:val="24"/>
              </w:rPr>
              <w:t>0</w:t>
            </w:r>
          </w:p>
        </w:tc>
        <w:tc>
          <w:tcPr>
            <w:tcW w:w="1240" w:type="dxa"/>
          </w:tcPr>
          <w:p w:rsidR="00224E11" w:rsidRPr="00544727" w:rsidRDefault="00E9731F" w:rsidP="00D24914">
            <w:pPr>
              <w:suppressAutoHyphens/>
              <w:autoSpaceDE w:val="0"/>
              <w:autoSpaceDN w:val="0"/>
              <w:adjustRightInd w:val="0"/>
              <w:jc w:val="both"/>
              <w:rPr>
                <w:sz w:val="24"/>
              </w:rPr>
            </w:pPr>
            <w:r>
              <w:rPr>
                <w:sz w:val="24"/>
              </w:rPr>
              <w:t>0,7</w:t>
            </w:r>
          </w:p>
        </w:tc>
      </w:tr>
      <w:tr w:rsidR="00224E11" w:rsidRPr="00544727" w:rsidTr="00224E11">
        <w:tc>
          <w:tcPr>
            <w:tcW w:w="0" w:type="auto"/>
          </w:tcPr>
          <w:p w:rsidR="00224E11" w:rsidRDefault="00E36C07" w:rsidP="00D24914">
            <w:pPr>
              <w:suppressAutoHyphens/>
              <w:autoSpaceDE w:val="0"/>
              <w:autoSpaceDN w:val="0"/>
              <w:adjustRightInd w:val="0"/>
              <w:jc w:val="both"/>
              <w:rPr>
                <w:sz w:val="24"/>
              </w:rPr>
            </w:pPr>
            <w:r>
              <w:rPr>
                <w:sz w:val="24"/>
              </w:rPr>
              <w:t>3</w:t>
            </w:r>
            <w:r w:rsidR="00224E11">
              <w:rPr>
                <w:sz w:val="24"/>
              </w:rPr>
              <w:t>.Ассортимент товара</w:t>
            </w:r>
          </w:p>
        </w:tc>
        <w:tc>
          <w:tcPr>
            <w:tcW w:w="1354" w:type="dxa"/>
          </w:tcPr>
          <w:p w:rsidR="00224E11" w:rsidRPr="00544727" w:rsidRDefault="00224E11" w:rsidP="00D24914">
            <w:pPr>
              <w:suppressAutoHyphens/>
              <w:autoSpaceDE w:val="0"/>
              <w:autoSpaceDN w:val="0"/>
              <w:adjustRightInd w:val="0"/>
              <w:jc w:val="both"/>
              <w:rPr>
                <w:sz w:val="24"/>
              </w:rPr>
            </w:pPr>
            <w:r>
              <w:rPr>
                <w:sz w:val="24"/>
              </w:rPr>
              <w:t>Корпусная мебель</w:t>
            </w:r>
          </w:p>
        </w:tc>
        <w:tc>
          <w:tcPr>
            <w:tcW w:w="1317" w:type="dxa"/>
          </w:tcPr>
          <w:p w:rsidR="00224E11" w:rsidRPr="00544727" w:rsidRDefault="00224E11" w:rsidP="00D24914">
            <w:pPr>
              <w:suppressAutoHyphens/>
              <w:autoSpaceDE w:val="0"/>
              <w:autoSpaceDN w:val="0"/>
              <w:adjustRightInd w:val="0"/>
              <w:jc w:val="both"/>
              <w:rPr>
                <w:sz w:val="24"/>
              </w:rPr>
            </w:pPr>
            <w:r>
              <w:rPr>
                <w:sz w:val="24"/>
              </w:rPr>
              <w:t>Корпусная мебель</w:t>
            </w:r>
          </w:p>
        </w:tc>
        <w:tc>
          <w:tcPr>
            <w:tcW w:w="1376" w:type="dxa"/>
          </w:tcPr>
          <w:p w:rsidR="00224E11" w:rsidRPr="00544727" w:rsidRDefault="00224E11" w:rsidP="00D24914">
            <w:pPr>
              <w:suppressAutoHyphens/>
              <w:autoSpaceDE w:val="0"/>
              <w:autoSpaceDN w:val="0"/>
              <w:adjustRightInd w:val="0"/>
              <w:jc w:val="both"/>
              <w:rPr>
                <w:sz w:val="24"/>
              </w:rPr>
            </w:pPr>
            <w:r>
              <w:rPr>
                <w:sz w:val="24"/>
              </w:rPr>
              <w:t>Корпусная мебель</w:t>
            </w:r>
          </w:p>
        </w:tc>
        <w:tc>
          <w:tcPr>
            <w:tcW w:w="1418" w:type="dxa"/>
          </w:tcPr>
          <w:p w:rsidR="00224E11" w:rsidRDefault="00A4119D" w:rsidP="00A4119D">
            <w:pPr>
              <w:suppressAutoHyphens/>
              <w:autoSpaceDE w:val="0"/>
              <w:autoSpaceDN w:val="0"/>
              <w:adjustRightInd w:val="0"/>
              <w:jc w:val="center"/>
              <w:rPr>
                <w:sz w:val="24"/>
              </w:rPr>
            </w:pPr>
            <w:r>
              <w:rPr>
                <w:sz w:val="24"/>
              </w:rPr>
              <w:t>-</w:t>
            </w:r>
          </w:p>
        </w:tc>
        <w:tc>
          <w:tcPr>
            <w:tcW w:w="1240" w:type="dxa"/>
          </w:tcPr>
          <w:p w:rsidR="00224E11" w:rsidRDefault="00A4119D" w:rsidP="00A4119D">
            <w:pPr>
              <w:suppressAutoHyphens/>
              <w:autoSpaceDE w:val="0"/>
              <w:autoSpaceDN w:val="0"/>
              <w:adjustRightInd w:val="0"/>
              <w:jc w:val="center"/>
              <w:rPr>
                <w:sz w:val="24"/>
              </w:rPr>
            </w:pPr>
            <w:r>
              <w:rPr>
                <w:sz w:val="24"/>
              </w:rPr>
              <w:t>-</w:t>
            </w:r>
          </w:p>
        </w:tc>
      </w:tr>
    </w:tbl>
    <w:p w:rsidR="00E86A9E" w:rsidRDefault="00E86A9E" w:rsidP="00224E11">
      <w:pPr>
        <w:spacing w:before="240" w:after="0" w:line="360" w:lineRule="auto"/>
        <w:ind w:firstLine="708"/>
        <w:jc w:val="both"/>
        <w:rPr>
          <w:rFonts w:cs="Times New Roman"/>
          <w:szCs w:val="28"/>
        </w:rPr>
      </w:pPr>
      <w:r>
        <w:rPr>
          <w:rFonts w:cs="Times New Roman"/>
          <w:szCs w:val="28"/>
        </w:rPr>
        <w:t>Несмотря на положительную динамику развития компании ООО «Глобус», она теряет свои позиции на фоне конкурентов, ассортимент товара ограничен только корпусной мебелью.</w:t>
      </w:r>
    </w:p>
    <w:p w:rsidR="001840EE" w:rsidRDefault="001840EE" w:rsidP="005152E1">
      <w:pPr>
        <w:spacing w:before="240" w:after="0" w:line="360" w:lineRule="auto"/>
        <w:ind w:firstLine="708"/>
        <w:contextualSpacing/>
        <w:jc w:val="both"/>
        <w:rPr>
          <w:rFonts w:cs="Times New Roman"/>
          <w:szCs w:val="28"/>
        </w:rPr>
      </w:pPr>
      <w:r w:rsidRPr="001840EE">
        <w:rPr>
          <w:rFonts w:cs="Times New Roman"/>
          <w:szCs w:val="28"/>
        </w:rPr>
        <w:t>Основные показатели конкурентоспособности компании ООО «</w:t>
      </w:r>
      <w:proofErr w:type="spellStart"/>
      <w:r w:rsidRPr="001840EE">
        <w:rPr>
          <w:rFonts w:cs="Times New Roman"/>
          <w:szCs w:val="28"/>
        </w:rPr>
        <w:t>Ижмебель</w:t>
      </w:r>
      <w:proofErr w:type="spellEnd"/>
      <w:r w:rsidRPr="001840EE">
        <w:rPr>
          <w:rFonts w:cs="Times New Roman"/>
          <w:szCs w:val="28"/>
        </w:rPr>
        <w:t xml:space="preserve">» </w:t>
      </w:r>
      <w:r w:rsidR="00E01645">
        <w:rPr>
          <w:rFonts w:cs="Times New Roman"/>
          <w:szCs w:val="28"/>
        </w:rPr>
        <w:t>2014</w:t>
      </w:r>
      <w:r w:rsidRPr="001840EE">
        <w:rPr>
          <w:rFonts w:cs="Times New Roman"/>
          <w:szCs w:val="28"/>
        </w:rPr>
        <w:t>-</w:t>
      </w:r>
      <w:r w:rsidR="00E01645">
        <w:rPr>
          <w:rFonts w:cs="Times New Roman"/>
          <w:szCs w:val="28"/>
        </w:rPr>
        <w:t>2016</w:t>
      </w:r>
      <w:r w:rsidRPr="001840EE">
        <w:rPr>
          <w:rFonts w:cs="Times New Roman"/>
          <w:szCs w:val="28"/>
        </w:rPr>
        <w:t xml:space="preserve">гг представлены в таблице </w:t>
      </w:r>
      <w:r w:rsidR="00430173">
        <w:rPr>
          <w:rFonts w:cs="Times New Roman"/>
          <w:szCs w:val="28"/>
        </w:rPr>
        <w:t>21</w:t>
      </w:r>
      <w:r w:rsidRPr="001840EE">
        <w:rPr>
          <w:rFonts w:cs="Times New Roman"/>
          <w:szCs w:val="28"/>
        </w:rPr>
        <w:t xml:space="preserve"> ниже.</w:t>
      </w:r>
    </w:p>
    <w:p w:rsidR="00430173" w:rsidRPr="001840EE" w:rsidRDefault="00430173" w:rsidP="005152E1">
      <w:pPr>
        <w:spacing w:before="240" w:after="0" w:line="360" w:lineRule="auto"/>
        <w:ind w:firstLine="708"/>
        <w:contextualSpacing/>
        <w:jc w:val="both"/>
        <w:rPr>
          <w:rFonts w:cs="Times New Roman"/>
          <w:szCs w:val="28"/>
        </w:rPr>
      </w:pPr>
    </w:p>
    <w:p w:rsidR="00596133" w:rsidRPr="001840EE" w:rsidRDefault="00596133" w:rsidP="001840EE">
      <w:pPr>
        <w:spacing w:before="120" w:after="0" w:line="240" w:lineRule="auto"/>
        <w:contextualSpacing/>
        <w:jc w:val="both"/>
        <w:rPr>
          <w:rFonts w:cs="Times New Roman"/>
          <w:szCs w:val="24"/>
        </w:rPr>
      </w:pPr>
      <w:r w:rsidRPr="001840EE">
        <w:rPr>
          <w:rFonts w:cs="Times New Roman"/>
          <w:szCs w:val="24"/>
        </w:rPr>
        <w:lastRenderedPageBreak/>
        <w:t xml:space="preserve">Таблица </w:t>
      </w:r>
      <w:r w:rsidR="00430173">
        <w:rPr>
          <w:rFonts w:cs="Times New Roman"/>
          <w:szCs w:val="24"/>
        </w:rPr>
        <w:t>21</w:t>
      </w:r>
      <w:r w:rsidRPr="001840EE">
        <w:rPr>
          <w:rFonts w:cs="Times New Roman"/>
          <w:szCs w:val="24"/>
        </w:rPr>
        <w:t xml:space="preserve"> - Основные показатели конкурентоспособности компании ООО «</w:t>
      </w:r>
      <w:proofErr w:type="spellStart"/>
      <w:r w:rsidRPr="001840EE">
        <w:rPr>
          <w:rFonts w:cs="Times New Roman"/>
          <w:szCs w:val="24"/>
        </w:rPr>
        <w:t>Ижмебель</w:t>
      </w:r>
      <w:proofErr w:type="spellEnd"/>
      <w:r w:rsidR="00755743" w:rsidRPr="001840EE">
        <w:rPr>
          <w:rFonts w:cs="Times New Roman"/>
          <w:szCs w:val="24"/>
        </w:rPr>
        <w:t xml:space="preserve">» </w:t>
      </w:r>
      <w:r w:rsidR="00E01645">
        <w:rPr>
          <w:rFonts w:cs="Times New Roman"/>
          <w:szCs w:val="24"/>
        </w:rPr>
        <w:t>2014</w:t>
      </w:r>
      <w:r w:rsidR="00755743" w:rsidRPr="001840EE">
        <w:rPr>
          <w:rFonts w:cs="Times New Roman"/>
          <w:szCs w:val="24"/>
        </w:rPr>
        <w:t>-</w:t>
      </w:r>
      <w:r w:rsidR="00E01645">
        <w:rPr>
          <w:rFonts w:cs="Times New Roman"/>
          <w:szCs w:val="24"/>
        </w:rPr>
        <w:t>2016</w:t>
      </w:r>
      <w:r w:rsidR="00755743" w:rsidRPr="001840EE">
        <w:rPr>
          <w:rFonts w:cs="Times New Roman"/>
          <w:szCs w:val="24"/>
        </w:rPr>
        <w:t>гг</w:t>
      </w:r>
    </w:p>
    <w:tbl>
      <w:tblPr>
        <w:tblStyle w:val="a6"/>
        <w:tblpPr w:leftFromText="180" w:rightFromText="180" w:vertAnchor="text" w:horzAnchor="margin" w:tblpX="108" w:tblpY="50"/>
        <w:tblW w:w="5000" w:type="pct"/>
        <w:tblLook w:val="01E0"/>
      </w:tblPr>
      <w:tblGrid>
        <w:gridCol w:w="3197"/>
        <w:gridCol w:w="1318"/>
        <w:gridCol w:w="1318"/>
        <w:gridCol w:w="1419"/>
        <w:gridCol w:w="1446"/>
        <w:gridCol w:w="1439"/>
      </w:tblGrid>
      <w:tr w:rsidR="00C91289" w:rsidRPr="00544727" w:rsidTr="00C91289">
        <w:tc>
          <w:tcPr>
            <w:tcW w:w="1577" w:type="pct"/>
            <w:vMerge w:val="restart"/>
          </w:tcPr>
          <w:p w:rsidR="00C91289" w:rsidRPr="00544727" w:rsidRDefault="00C91289" w:rsidP="001840EE">
            <w:pPr>
              <w:suppressAutoHyphens/>
              <w:autoSpaceDE w:val="0"/>
              <w:autoSpaceDN w:val="0"/>
              <w:adjustRightInd w:val="0"/>
              <w:contextualSpacing/>
              <w:jc w:val="center"/>
              <w:rPr>
                <w:sz w:val="24"/>
              </w:rPr>
            </w:pPr>
            <w:r w:rsidRPr="00544727">
              <w:rPr>
                <w:sz w:val="24"/>
              </w:rPr>
              <w:t>Показатели</w:t>
            </w:r>
          </w:p>
        </w:tc>
        <w:tc>
          <w:tcPr>
            <w:tcW w:w="2000" w:type="pct"/>
            <w:gridSpan w:val="3"/>
          </w:tcPr>
          <w:p w:rsidR="00C91289" w:rsidRPr="00544727" w:rsidRDefault="00C91289" w:rsidP="001840EE">
            <w:pPr>
              <w:suppressAutoHyphens/>
              <w:autoSpaceDE w:val="0"/>
              <w:autoSpaceDN w:val="0"/>
              <w:adjustRightInd w:val="0"/>
              <w:contextualSpacing/>
              <w:jc w:val="center"/>
              <w:rPr>
                <w:sz w:val="24"/>
              </w:rPr>
            </w:pPr>
            <w:r w:rsidRPr="00544727">
              <w:rPr>
                <w:sz w:val="24"/>
              </w:rPr>
              <w:t>Период</w:t>
            </w:r>
          </w:p>
        </w:tc>
        <w:tc>
          <w:tcPr>
            <w:tcW w:w="1423" w:type="pct"/>
            <w:gridSpan w:val="2"/>
          </w:tcPr>
          <w:p w:rsidR="00C91289" w:rsidRPr="00544727" w:rsidRDefault="00C91289" w:rsidP="001840EE">
            <w:pPr>
              <w:suppressAutoHyphens/>
              <w:autoSpaceDE w:val="0"/>
              <w:autoSpaceDN w:val="0"/>
              <w:adjustRightInd w:val="0"/>
              <w:contextualSpacing/>
              <w:jc w:val="center"/>
              <w:rPr>
                <w:sz w:val="24"/>
              </w:rPr>
            </w:pPr>
            <w:r>
              <w:rPr>
                <w:sz w:val="24"/>
              </w:rPr>
              <w:t>Темп роста, %</w:t>
            </w:r>
          </w:p>
        </w:tc>
      </w:tr>
      <w:tr w:rsidR="00C91289" w:rsidRPr="00544727" w:rsidTr="00C91289">
        <w:tc>
          <w:tcPr>
            <w:tcW w:w="1577" w:type="pct"/>
            <w:vMerge/>
          </w:tcPr>
          <w:p w:rsidR="00C91289" w:rsidRPr="00544727" w:rsidRDefault="00C91289" w:rsidP="00C91289">
            <w:pPr>
              <w:suppressAutoHyphens/>
              <w:autoSpaceDE w:val="0"/>
              <w:autoSpaceDN w:val="0"/>
              <w:adjustRightInd w:val="0"/>
              <w:contextualSpacing/>
              <w:jc w:val="both"/>
              <w:rPr>
                <w:sz w:val="24"/>
              </w:rPr>
            </w:pPr>
          </w:p>
        </w:tc>
        <w:tc>
          <w:tcPr>
            <w:tcW w:w="650" w:type="pct"/>
          </w:tcPr>
          <w:p w:rsidR="00C91289" w:rsidRPr="00544727" w:rsidRDefault="00E01645" w:rsidP="00C91289">
            <w:pPr>
              <w:suppressAutoHyphens/>
              <w:autoSpaceDE w:val="0"/>
              <w:autoSpaceDN w:val="0"/>
              <w:adjustRightInd w:val="0"/>
              <w:contextualSpacing/>
              <w:jc w:val="center"/>
              <w:rPr>
                <w:sz w:val="24"/>
              </w:rPr>
            </w:pPr>
            <w:r>
              <w:rPr>
                <w:sz w:val="24"/>
              </w:rPr>
              <w:t>2014</w:t>
            </w:r>
            <w:r w:rsidR="00C91289">
              <w:rPr>
                <w:sz w:val="24"/>
              </w:rPr>
              <w:t>г.</w:t>
            </w:r>
          </w:p>
        </w:tc>
        <w:tc>
          <w:tcPr>
            <w:tcW w:w="650" w:type="pct"/>
          </w:tcPr>
          <w:p w:rsidR="00C91289" w:rsidRPr="00544727" w:rsidRDefault="00E01645" w:rsidP="00C91289">
            <w:pPr>
              <w:suppressAutoHyphens/>
              <w:autoSpaceDE w:val="0"/>
              <w:autoSpaceDN w:val="0"/>
              <w:adjustRightInd w:val="0"/>
              <w:contextualSpacing/>
              <w:jc w:val="center"/>
              <w:rPr>
                <w:sz w:val="24"/>
              </w:rPr>
            </w:pPr>
            <w:r>
              <w:rPr>
                <w:sz w:val="24"/>
              </w:rPr>
              <w:t>2015</w:t>
            </w:r>
            <w:r w:rsidR="00C91289">
              <w:rPr>
                <w:sz w:val="24"/>
              </w:rPr>
              <w:t>г.</w:t>
            </w:r>
          </w:p>
        </w:tc>
        <w:tc>
          <w:tcPr>
            <w:tcW w:w="700" w:type="pct"/>
          </w:tcPr>
          <w:p w:rsidR="00C91289" w:rsidRPr="00544727" w:rsidRDefault="00E01645" w:rsidP="00C91289">
            <w:pPr>
              <w:suppressAutoHyphens/>
              <w:autoSpaceDE w:val="0"/>
              <w:autoSpaceDN w:val="0"/>
              <w:adjustRightInd w:val="0"/>
              <w:contextualSpacing/>
              <w:jc w:val="center"/>
              <w:rPr>
                <w:sz w:val="24"/>
              </w:rPr>
            </w:pPr>
            <w:r>
              <w:rPr>
                <w:sz w:val="24"/>
              </w:rPr>
              <w:t>2016</w:t>
            </w:r>
            <w:r w:rsidR="00C91289">
              <w:rPr>
                <w:sz w:val="24"/>
              </w:rPr>
              <w:t>г.</w:t>
            </w:r>
          </w:p>
        </w:tc>
        <w:tc>
          <w:tcPr>
            <w:tcW w:w="713" w:type="pct"/>
          </w:tcPr>
          <w:p w:rsidR="00C91289" w:rsidRPr="00544727" w:rsidRDefault="00E01645" w:rsidP="00C91289">
            <w:pPr>
              <w:suppressAutoHyphens/>
              <w:autoSpaceDE w:val="0"/>
              <w:autoSpaceDN w:val="0"/>
              <w:adjustRightInd w:val="0"/>
              <w:jc w:val="center"/>
              <w:rPr>
                <w:sz w:val="24"/>
              </w:rPr>
            </w:pPr>
            <w:r>
              <w:rPr>
                <w:sz w:val="24"/>
              </w:rPr>
              <w:t>2015</w:t>
            </w:r>
            <w:r w:rsidR="00C91289" w:rsidRPr="00E661BE">
              <w:rPr>
                <w:sz w:val="24"/>
              </w:rPr>
              <w:t xml:space="preserve">г. к </w:t>
            </w:r>
            <w:r>
              <w:rPr>
                <w:sz w:val="24"/>
              </w:rPr>
              <w:t>2014</w:t>
            </w:r>
            <w:r w:rsidR="00C91289" w:rsidRPr="00E661BE">
              <w:rPr>
                <w:sz w:val="24"/>
              </w:rPr>
              <w:t>г</w:t>
            </w:r>
            <w:r w:rsidR="00C91289">
              <w:rPr>
                <w:sz w:val="24"/>
              </w:rPr>
              <w:t>.</w:t>
            </w:r>
          </w:p>
        </w:tc>
        <w:tc>
          <w:tcPr>
            <w:tcW w:w="710" w:type="pct"/>
          </w:tcPr>
          <w:p w:rsidR="00C91289" w:rsidRPr="00544727" w:rsidRDefault="00E01645" w:rsidP="00C91289">
            <w:pPr>
              <w:suppressAutoHyphens/>
              <w:autoSpaceDE w:val="0"/>
              <w:autoSpaceDN w:val="0"/>
              <w:adjustRightInd w:val="0"/>
              <w:jc w:val="center"/>
              <w:rPr>
                <w:sz w:val="24"/>
              </w:rPr>
            </w:pPr>
            <w:r>
              <w:rPr>
                <w:sz w:val="24"/>
              </w:rPr>
              <w:t>2016</w:t>
            </w:r>
            <w:r w:rsidR="00C91289" w:rsidRPr="00E661BE">
              <w:rPr>
                <w:sz w:val="24"/>
              </w:rPr>
              <w:t xml:space="preserve">г. к </w:t>
            </w:r>
            <w:r>
              <w:rPr>
                <w:sz w:val="24"/>
              </w:rPr>
              <w:t>2015</w:t>
            </w:r>
            <w:r w:rsidR="00C91289" w:rsidRPr="00E661BE">
              <w:rPr>
                <w:sz w:val="24"/>
              </w:rPr>
              <w:t>г.</w:t>
            </w:r>
          </w:p>
        </w:tc>
      </w:tr>
      <w:tr w:rsidR="00C91289" w:rsidRPr="00544727" w:rsidTr="00C91289">
        <w:tc>
          <w:tcPr>
            <w:tcW w:w="1577" w:type="pct"/>
          </w:tcPr>
          <w:p w:rsidR="00C91289" w:rsidRPr="00544727" w:rsidRDefault="00C91289" w:rsidP="001840EE">
            <w:pPr>
              <w:suppressAutoHyphens/>
              <w:autoSpaceDE w:val="0"/>
              <w:autoSpaceDN w:val="0"/>
              <w:adjustRightInd w:val="0"/>
              <w:contextualSpacing/>
              <w:jc w:val="both"/>
              <w:rPr>
                <w:sz w:val="24"/>
              </w:rPr>
            </w:pPr>
            <w:r>
              <w:rPr>
                <w:sz w:val="24"/>
              </w:rPr>
              <w:t>1.Доля рынка, %</w:t>
            </w:r>
          </w:p>
        </w:tc>
        <w:tc>
          <w:tcPr>
            <w:tcW w:w="650" w:type="pct"/>
          </w:tcPr>
          <w:p w:rsidR="00C91289" w:rsidRPr="00544727" w:rsidRDefault="00C91289" w:rsidP="001840EE">
            <w:pPr>
              <w:suppressAutoHyphens/>
              <w:autoSpaceDE w:val="0"/>
              <w:autoSpaceDN w:val="0"/>
              <w:adjustRightInd w:val="0"/>
              <w:contextualSpacing/>
              <w:jc w:val="both"/>
              <w:rPr>
                <w:sz w:val="24"/>
              </w:rPr>
            </w:pPr>
            <w:r>
              <w:rPr>
                <w:sz w:val="24"/>
              </w:rPr>
              <w:t>21,7</w:t>
            </w:r>
          </w:p>
        </w:tc>
        <w:tc>
          <w:tcPr>
            <w:tcW w:w="650" w:type="pct"/>
          </w:tcPr>
          <w:p w:rsidR="00C91289" w:rsidRPr="00544727" w:rsidRDefault="00C91289" w:rsidP="001840EE">
            <w:pPr>
              <w:suppressAutoHyphens/>
              <w:autoSpaceDE w:val="0"/>
              <w:autoSpaceDN w:val="0"/>
              <w:adjustRightInd w:val="0"/>
              <w:contextualSpacing/>
              <w:jc w:val="both"/>
              <w:rPr>
                <w:sz w:val="24"/>
              </w:rPr>
            </w:pPr>
            <w:r>
              <w:rPr>
                <w:sz w:val="24"/>
              </w:rPr>
              <w:t>21,9</w:t>
            </w:r>
          </w:p>
        </w:tc>
        <w:tc>
          <w:tcPr>
            <w:tcW w:w="700" w:type="pct"/>
          </w:tcPr>
          <w:p w:rsidR="00C91289" w:rsidRPr="00544727" w:rsidRDefault="00C91289" w:rsidP="001840EE">
            <w:pPr>
              <w:suppressAutoHyphens/>
              <w:autoSpaceDE w:val="0"/>
              <w:autoSpaceDN w:val="0"/>
              <w:adjustRightInd w:val="0"/>
              <w:contextualSpacing/>
              <w:jc w:val="both"/>
              <w:rPr>
                <w:sz w:val="24"/>
              </w:rPr>
            </w:pPr>
            <w:r>
              <w:rPr>
                <w:sz w:val="24"/>
              </w:rPr>
              <w:t>22,0</w:t>
            </w:r>
          </w:p>
        </w:tc>
        <w:tc>
          <w:tcPr>
            <w:tcW w:w="713" w:type="pct"/>
          </w:tcPr>
          <w:p w:rsidR="00C91289" w:rsidRDefault="008359E4" w:rsidP="001840EE">
            <w:pPr>
              <w:suppressAutoHyphens/>
              <w:autoSpaceDE w:val="0"/>
              <w:autoSpaceDN w:val="0"/>
              <w:adjustRightInd w:val="0"/>
              <w:contextualSpacing/>
              <w:jc w:val="both"/>
              <w:rPr>
                <w:sz w:val="24"/>
              </w:rPr>
            </w:pPr>
            <w:r>
              <w:rPr>
                <w:sz w:val="24"/>
              </w:rPr>
              <w:t>0,9</w:t>
            </w:r>
          </w:p>
        </w:tc>
        <w:tc>
          <w:tcPr>
            <w:tcW w:w="710" w:type="pct"/>
          </w:tcPr>
          <w:p w:rsidR="00C91289" w:rsidRDefault="008359E4" w:rsidP="001840EE">
            <w:pPr>
              <w:suppressAutoHyphens/>
              <w:autoSpaceDE w:val="0"/>
              <w:autoSpaceDN w:val="0"/>
              <w:adjustRightInd w:val="0"/>
              <w:contextualSpacing/>
              <w:jc w:val="both"/>
              <w:rPr>
                <w:sz w:val="24"/>
              </w:rPr>
            </w:pPr>
            <w:r>
              <w:rPr>
                <w:sz w:val="24"/>
              </w:rPr>
              <w:t>0,5</w:t>
            </w:r>
          </w:p>
        </w:tc>
      </w:tr>
      <w:tr w:rsidR="00C91289" w:rsidRPr="00544727" w:rsidTr="00C91289">
        <w:tc>
          <w:tcPr>
            <w:tcW w:w="1577" w:type="pct"/>
          </w:tcPr>
          <w:p w:rsidR="00C91289" w:rsidRPr="00544727" w:rsidRDefault="00E36C07" w:rsidP="001840EE">
            <w:pPr>
              <w:suppressAutoHyphens/>
              <w:autoSpaceDE w:val="0"/>
              <w:autoSpaceDN w:val="0"/>
              <w:adjustRightInd w:val="0"/>
              <w:contextualSpacing/>
              <w:jc w:val="both"/>
              <w:rPr>
                <w:sz w:val="24"/>
              </w:rPr>
            </w:pPr>
            <w:r>
              <w:rPr>
                <w:sz w:val="24"/>
              </w:rPr>
              <w:t>2</w:t>
            </w:r>
            <w:r w:rsidR="00C91289">
              <w:rPr>
                <w:sz w:val="24"/>
              </w:rPr>
              <w:t>.Рентабельность продаж, %</w:t>
            </w:r>
          </w:p>
        </w:tc>
        <w:tc>
          <w:tcPr>
            <w:tcW w:w="650" w:type="pct"/>
          </w:tcPr>
          <w:p w:rsidR="00C91289" w:rsidRPr="00544727" w:rsidRDefault="00C91289" w:rsidP="001840EE">
            <w:pPr>
              <w:suppressAutoHyphens/>
              <w:autoSpaceDE w:val="0"/>
              <w:autoSpaceDN w:val="0"/>
              <w:adjustRightInd w:val="0"/>
              <w:contextualSpacing/>
              <w:jc w:val="both"/>
              <w:rPr>
                <w:sz w:val="24"/>
              </w:rPr>
            </w:pPr>
            <w:r w:rsidRPr="00544727">
              <w:rPr>
                <w:sz w:val="24"/>
              </w:rPr>
              <w:t>1</w:t>
            </w:r>
            <w:r>
              <w:rPr>
                <w:sz w:val="24"/>
              </w:rPr>
              <w:t>3</w:t>
            </w:r>
            <w:r w:rsidRPr="00544727">
              <w:rPr>
                <w:sz w:val="24"/>
              </w:rPr>
              <w:t>,</w:t>
            </w:r>
            <w:r>
              <w:rPr>
                <w:sz w:val="24"/>
              </w:rPr>
              <w:t>1</w:t>
            </w:r>
          </w:p>
        </w:tc>
        <w:tc>
          <w:tcPr>
            <w:tcW w:w="650" w:type="pct"/>
          </w:tcPr>
          <w:p w:rsidR="00C91289" w:rsidRPr="00544727" w:rsidRDefault="00C91289" w:rsidP="001840EE">
            <w:pPr>
              <w:suppressAutoHyphens/>
              <w:autoSpaceDE w:val="0"/>
              <w:autoSpaceDN w:val="0"/>
              <w:adjustRightInd w:val="0"/>
              <w:contextualSpacing/>
              <w:jc w:val="both"/>
              <w:rPr>
                <w:sz w:val="24"/>
              </w:rPr>
            </w:pPr>
            <w:r w:rsidRPr="00544727">
              <w:rPr>
                <w:sz w:val="24"/>
              </w:rPr>
              <w:t>1</w:t>
            </w:r>
            <w:r>
              <w:rPr>
                <w:sz w:val="24"/>
              </w:rPr>
              <w:t>3</w:t>
            </w:r>
            <w:r w:rsidRPr="00544727">
              <w:rPr>
                <w:sz w:val="24"/>
              </w:rPr>
              <w:t>,</w:t>
            </w:r>
            <w:r>
              <w:rPr>
                <w:sz w:val="24"/>
              </w:rPr>
              <w:t>2</w:t>
            </w:r>
          </w:p>
        </w:tc>
        <w:tc>
          <w:tcPr>
            <w:tcW w:w="700" w:type="pct"/>
          </w:tcPr>
          <w:p w:rsidR="00C91289" w:rsidRPr="00544727" w:rsidRDefault="00C91289" w:rsidP="001840EE">
            <w:pPr>
              <w:suppressAutoHyphens/>
              <w:autoSpaceDE w:val="0"/>
              <w:autoSpaceDN w:val="0"/>
              <w:adjustRightInd w:val="0"/>
              <w:contextualSpacing/>
              <w:jc w:val="both"/>
              <w:rPr>
                <w:sz w:val="24"/>
              </w:rPr>
            </w:pPr>
            <w:r w:rsidRPr="00544727">
              <w:rPr>
                <w:sz w:val="24"/>
              </w:rPr>
              <w:t>1</w:t>
            </w:r>
            <w:r>
              <w:rPr>
                <w:sz w:val="24"/>
              </w:rPr>
              <w:t>3</w:t>
            </w:r>
            <w:r w:rsidRPr="00544727">
              <w:rPr>
                <w:sz w:val="24"/>
              </w:rPr>
              <w:t>,</w:t>
            </w:r>
            <w:r>
              <w:rPr>
                <w:sz w:val="24"/>
              </w:rPr>
              <w:t>2</w:t>
            </w:r>
          </w:p>
        </w:tc>
        <w:tc>
          <w:tcPr>
            <w:tcW w:w="713" w:type="pct"/>
          </w:tcPr>
          <w:p w:rsidR="00C91289" w:rsidRPr="00544727" w:rsidRDefault="008359E4" w:rsidP="001840EE">
            <w:pPr>
              <w:suppressAutoHyphens/>
              <w:autoSpaceDE w:val="0"/>
              <w:autoSpaceDN w:val="0"/>
              <w:adjustRightInd w:val="0"/>
              <w:contextualSpacing/>
              <w:jc w:val="both"/>
              <w:rPr>
                <w:sz w:val="24"/>
              </w:rPr>
            </w:pPr>
            <w:r>
              <w:rPr>
                <w:sz w:val="24"/>
              </w:rPr>
              <w:t>0,8</w:t>
            </w:r>
          </w:p>
        </w:tc>
        <w:tc>
          <w:tcPr>
            <w:tcW w:w="710" w:type="pct"/>
          </w:tcPr>
          <w:p w:rsidR="00C91289" w:rsidRPr="00544727" w:rsidRDefault="008359E4" w:rsidP="001840EE">
            <w:pPr>
              <w:suppressAutoHyphens/>
              <w:autoSpaceDE w:val="0"/>
              <w:autoSpaceDN w:val="0"/>
              <w:adjustRightInd w:val="0"/>
              <w:contextualSpacing/>
              <w:jc w:val="both"/>
              <w:rPr>
                <w:sz w:val="24"/>
              </w:rPr>
            </w:pPr>
            <w:r>
              <w:rPr>
                <w:sz w:val="24"/>
              </w:rPr>
              <w:t>0</w:t>
            </w:r>
          </w:p>
        </w:tc>
      </w:tr>
      <w:tr w:rsidR="008359E4" w:rsidRPr="00544727" w:rsidTr="00C91289">
        <w:trPr>
          <w:trHeight w:val="249"/>
        </w:trPr>
        <w:tc>
          <w:tcPr>
            <w:tcW w:w="1577" w:type="pct"/>
          </w:tcPr>
          <w:p w:rsidR="008359E4" w:rsidRDefault="00E36C07" w:rsidP="008359E4">
            <w:pPr>
              <w:suppressAutoHyphens/>
              <w:autoSpaceDE w:val="0"/>
              <w:autoSpaceDN w:val="0"/>
              <w:adjustRightInd w:val="0"/>
              <w:contextualSpacing/>
              <w:jc w:val="both"/>
              <w:rPr>
                <w:sz w:val="24"/>
              </w:rPr>
            </w:pPr>
            <w:r>
              <w:rPr>
                <w:sz w:val="24"/>
              </w:rPr>
              <w:t>3</w:t>
            </w:r>
            <w:r w:rsidR="008359E4">
              <w:rPr>
                <w:sz w:val="24"/>
              </w:rPr>
              <w:t>.Ассортимент товара</w:t>
            </w:r>
          </w:p>
        </w:tc>
        <w:tc>
          <w:tcPr>
            <w:tcW w:w="650" w:type="pct"/>
          </w:tcPr>
          <w:p w:rsidR="008359E4" w:rsidRPr="00544727" w:rsidRDefault="008359E4" w:rsidP="008359E4">
            <w:pPr>
              <w:suppressAutoHyphens/>
              <w:autoSpaceDE w:val="0"/>
              <w:autoSpaceDN w:val="0"/>
              <w:adjustRightInd w:val="0"/>
              <w:contextualSpacing/>
              <w:jc w:val="both"/>
              <w:rPr>
                <w:sz w:val="24"/>
              </w:rPr>
            </w:pPr>
            <w:r>
              <w:rPr>
                <w:sz w:val="24"/>
              </w:rPr>
              <w:t>Корпусная мебель</w:t>
            </w:r>
          </w:p>
        </w:tc>
        <w:tc>
          <w:tcPr>
            <w:tcW w:w="650" w:type="pct"/>
          </w:tcPr>
          <w:p w:rsidR="008359E4" w:rsidRPr="00544727" w:rsidRDefault="008359E4" w:rsidP="008359E4">
            <w:pPr>
              <w:suppressAutoHyphens/>
              <w:autoSpaceDE w:val="0"/>
              <w:autoSpaceDN w:val="0"/>
              <w:adjustRightInd w:val="0"/>
              <w:contextualSpacing/>
              <w:jc w:val="both"/>
              <w:rPr>
                <w:sz w:val="24"/>
              </w:rPr>
            </w:pPr>
            <w:r>
              <w:rPr>
                <w:sz w:val="24"/>
              </w:rPr>
              <w:t>Корпусная мебель</w:t>
            </w:r>
          </w:p>
        </w:tc>
        <w:tc>
          <w:tcPr>
            <w:tcW w:w="700" w:type="pct"/>
          </w:tcPr>
          <w:p w:rsidR="008359E4" w:rsidRPr="00544727" w:rsidRDefault="008359E4" w:rsidP="008359E4">
            <w:pPr>
              <w:suppressAutoHyphens/>
              <w:autoSpaceDE w:val="0"/>
              <w:autoSpaceDN w:val="0"/>
              <w:adjustRightInd w:val="0"/>
              <w:contextualSpacing/>
              <w:jc w:val="both"/>
              <w:rPr>
                <w:sz w:val="24"/>
              </w:rPr>
            </w:pPr>
            <w:r>
              <w:rPr>
                <w:sz w:val="24"/>
              </w:rPr>
              <w:t>Корпусная мебель, мягкая мебель</w:t>
            </w:r>
          </w:p>
        </w:tc>
        <w:tc>
          <w:tcPr>
            <w:tcW w:w="713" w:type="pct"/>
          </w:tcPr>
          <w:p w:rsidR="008359E4" w:rsidRDefault="008359E4" w:rsidP="008359E4">
            <w:pPr>
              <w:suppressAutoHyphens/>
              <w:autoSpaceDE w:val="0"/>
              <w:autoSpaceDN w:val="0"/>
              <w:adjustRightInd w:val="0"/>
              <w:jc w:val="center"/>
              <w:rPr>
                <w:sz w:val="24"/>
              </w:rPr>
            </w:pPr>
            <w:r>
              <w:rPr>
                <w:sz w:val="24"/>
              </w:rPr>
              <w:t>-</w:t>
            </w:r>
          </w:p>
        </w:tc>
        <w:tc>
          <w:tcPr>
            <w:tcW w:w="710" w:type="pct"/>
          </w:tcPr>
          <w:p w:rsidR="008359E4" w:rsidRDefault="008359E4" w:rsidP="008359E4">
            <w:pPr>
              <w:suppressAutoHyphens/>
              <w:autoSpaceDE w:val="0"/>
              <w:autoSpaceDN w:val="0"/>
              <w:adjustRightInd w:val="0"/>
              <w:jc w:val="center"/>
              <w:rPr>
                <w:sz w:val="24"/>
              </w:rPr>
            </w:pPr>
            <w:r>
              <w:rPr>
                <w:sz w:val="24"/>
              </w:rPr>
              <w:t>-</w:t>
            </w:r>
          </w:p>
        </w:tc>
      </w:tr>
    </w:tbl>
    <w:p w:rsidR="00D07BFF" w:rsidRDefault="006E61AB" w:rsidP="00E36C07">
      <w:pPr>
        <w:spacing w:before="240" w:after="0" w:line="360" w:lineRule="auto"/>
        <w:ind w:firstLine="708"/>
        <w:jc w:val="both"/>
        <w:rPr>
          <w:rFonts w:cs="Times New Roman"/>
          <w:szCs w:val="24"/>
        </w:rPr>
      </w:pPr>
      <w:r w:rsidRPr="006E61AB">
        <w:rPr>
          <w:rFonts w:cs="Times New Roman"/>
          <w:szCs w:val="24"/>
        </w:rPr>
        <w:t>Основные конкурентные показатели компании «</w:t>
      </w:r>
      <w:proofErr w:type="spellStart"/>
      <w:r w:rsidRPr="006E61AB">
        <w:rPr>
          <w:rFonts w:cs="Times New Roman"/>
          <w:szCs w:val="24"/>
        </w:rPr>
        <w:t>Ижмебель</w:t>
      </w:r>
      <w:proofErr w:type="spellEnd"/>
      <w:r w:rsidRPr="006E61AB">
        <w:rPr>
          <w:rFonts w:cs="Times New Roman"/>
          <w:szCs w:val="24"/>
        </w:rPr>
        <w:t xml:space="preserve">» растут, к тому же в </w:t>
      </w:r>
      <w:r w:rsidR="00E01645">
        <w:rPr>
          <w:rFonts w:cs="Times New Roman"/>
          <w:szCs w:val="24"/>
        </w:rPr>
        <w:t>2016</w:t>
      </w:r>
      <w:r w:rsidRPr="006E61AB">
        <w:rPr>
          <w:rFonts w:cs="Times New Roman"/>
          <w:szCs w:val="24"/>
        </w:rPr>
        <w:t xml:space="preserve"> г. компания освоила новое направление</w:t>
      </w:r>
      <w:r w:rsidR="00D86D94">
        <w:rPr>
          <w:rFonts w:cs="Times New Roman"/>
          <w:szCs w:val="24"/>
        </w:rPr>
        <w:t xml:space="preserve"> в ассортименте</w:t>
      </w:r>
      <w:r w:rsidRPr="006E61AB">
        <w:rPr>
          <w:rFonts w:cs="Times New Roman"/>
          <w:szCs w:val="24"/>
        </w:rPr>
        <w:t>. Конкурентную позицию можно охарактеризовать как хорошую.</w:t>
      </w:r>
      <w:r w:rsidR="00D86D94">
        <w:rPr>
          <w:rFonts w:cs="Times New Roman"/>
          <w:szCs w:val="24"/>
        </w:rPr>
        <w:t xml:space="preserve"> Компания «</w:t>
      </w:r>
      <w:proofErr w:type="spellStart"/>
      <w:r w:rsidR="00D86D94">
        <w:rPr>
          <w:rFonts w:cs="Times New Roman"/>
          <w:szCs w:val="24"/>
        </w:rPr>
        <w:t>Ижмебель</w:t>
      </w:r>
      <w:proofErr w:type="spellEnd"/>
      <w:r w:rsidR="00D86D94">
        <w:rPr>
          <w:rFonts w:cs="Times New Roman"/>
          <w:szCs w:val="24"/>
        </w:rPr>
        <w:t>» является основным конкурентом компании «Глобус».</w:t>
      </w:r>
    </w:p>
    <w:p w:rsidR="00D07BFF" w:rsidRPr="008359E4" w:rsidRDefault="00BD606E" w:rsidP="008359E4">
      <w:pPr>
        <w:spacing w:before="240" w:after="0" w:line="360" w:lineRule="auto"/>
        <w:ind w:firstLine="708"/>
        <w:contextualSpacing/>
        <w:jc w:val="both"/>
        <w:rPr>
          <w:rFonts w:cs="Times New Roman"/>
          <w:szCs w:val="24"/>
        </w:rPr>
      </w:pPr>
      <w:r w:rsidRPr="00BD606E">
        <w:rPr>
          <w:rFonts w:cs="Times New Roman"/>
          <w:szCs w:val="24"/>
        </w:rPr>
        <w:t xml:space="preserve">Основные показатели конкурентоспособности компании ООО «Фабрика </w:t>
      </w:r>
      <w:proofErr w:type="spellStart"/>
      <w:r w:rsidRPr="00BD606E">
        <w:rPr>
          <w:rFonts w:cs="Times New Roman"/>
          <w:szCs w:val="24"/>
        </w:rPr>
        <w:t>Мирлачева</w:t>
      </w:r>
      <w:proofErr w:type="spellEnd"/>
      <w:r w:rsidRPr="00BD606E">
        <w:rPr>
          <w:rFonts w:cs="Times New Roman"/>
          <w:szCs w:val="24"/>
        </w:rPr>
        <w:t>»</w:t>
      </w:r>
      <w:r>
        <w:rPr>
          <w:rFonts w:cs="Times New Roman"/>
          <w:szCs w:val="24"/>
        </w:rPr>
        <w:t xml:space="preserve"> представлены ниже в таблице </w:t>
      </w:r>
      <w:r w:rsidR="00430173">
        <w:rPr>
          <w:rFonts w:cs="Times New Roman"/>
          <w:szCs w:val="24"/>
        </w:rPr>
        <w:t>22</w:t>
      </w:r>
      <w:r>
        <w:rPr>
          <w:rFonts w:cs="Times New Roman"/>
          <w:szCs w:val="24"/>
        </w:rPr>
        <w:t>.</w:t>
      </w:r>
    </w:p>
    <w:p w:rsidR="00D07BFF" w:rsidRPr="00BD606E" w:rsidRDefault="00D07BFF" w:rsidP="00BD606E">
      <w:pPr>
        <w:spacing w:before="120" w:after="0" w:line="240" w:lineRule="auto"/>
        <w:contextualSpacing/>
        <w:jc w:val="both"/>
        <w:rPr>
          <w:rFonts w:cs="Times New Roman"/>
          <w:szCs w:val="24"/>
        </w:rPr>
      </w:pPr>
      <w:r w:rsidRPr="00BD606E">
        <w:rPr>
          <w:rFonts w:cs="Times New Roman"/>
          <w:szCs w:val="24"/>
        </w:rPr>
        <w:t xml:space="preserve">Таблица </w:t>
      </w:r>
      <w:r w:rsidR="00430173">
        <w:rPr>
          <w:rFonts w:cs="Times New Roman"/>
          <w:szCs w:val="24"/>
        </w:rPr>
        <w:t>22</w:t>
      </w:r>
      <w:r w:rsidRPr="00BD606E">
        <w:rPr>
          <w:rFonts w:cs="Times New Roman"/>
          <w:szCs w:val="24"/>
        </w:rPr>
        <w:t xml:space="preserve"> - Основные показатели конкурентоспособности компании ООО «Фабрика </w:t>
      </w:r>
      <w:proofErr w:type="spellStart"/>
      <w:r w:rsidRPr="00BD606E">
        <w:rPr>
          <w:rFonts w:cs="Times New Roman"/>
          <w:szCs w:val="24"/>
        </w:rPr>
        <w:t>Мирлачева</w:t>
      </w:r>
      <w:proofErr w:type="spellEnd"/>
      <w:r w:rsidR="00755743" w:rsidRPr="00BD606E">
        <w:rPr>
          <w:rFonts w:cs="Times New Roman"/>
          <w:szCs w:val="24"/>
        </w:rPr>
        <w:t xml:space="preserve">» </w:t>
      </w:r>
      <w:r w:rsidR="00E01645">
        <w:rPr>
          <w:rFonts w:cs="Times New Roman"/>
          <w:szCs w:val="24"/>
        </w:rPr>
        <w:t>2014</w:t>
      </w:r>
      <w:r w:rsidR="00755743" w:rsidRPr="00BD606E">
        <w:rPr>
          <w:rFonts w:cs="Times New Roman"/>
          <w:szCs w:val="24"/>
        </w:rPr>
        <w:t>-</w:t>
      </w:r>
      <w:r w:rsidR="00E01645">
        <w:rPr>
          <w:rFonts w:cs="Times New Roman"/>
          <w:szCs w:val="24"/>
        </w:rPr>
        <w:t>2016</w:t>
      </w:r>
      <w:r w:rsidR="00755743" w:rsidRPr="00BD606E">
        <w:rPr>
          <w:rFonts w:cs="Times New Roman"/>
          <w:szCs w:val="24"/>
        </w:rPr>
        <w:t>гг</w:t>
      </w:r>
    </w:p>
    <w:tbl>
      <w:tblPr>
        <w:tblStyle w:val="a6"/>
        <w:tblpPr w:leftFromText="180" w:rightFromText="180" w:vertAnchor="text" w:horzAnchor="margin" w:tblpX="108" w:tblpY="50"/>
        <w:tblW w:w="5000" w:type="pct"/>
        <w:tblLook w:val="01E0"/>
      </w:tblPr>
      <w:tblGrid>
        <w:gridCol w:w="3505"/>
        <w:gridCol w:w="1318"/>
        <w:gridCol w:w="1318"/>
        <w:gridCol w:w="1338"/>
        <w:gridCol w:w="1417"/>
        <w:gridCol w:w="1241"/>
      </w:tblGrid>
      <w:tr w:rsidR="008359E4" w:rsidRPr="00544727" w:rsidTr="008359E4">
        <w:tc>
          <w:tcPr>
            <w:tcW w:w="1729" w:type="pct"/>
            <w:vMerge w:val="restart"/>
          </w:tcPr>
          <w:p w:rsidR="008359E4" w:rsidRPr="00544727" w:rsidRDefault="008359E4" w:rsidP="008050F2">
            <w:pPr>
              <w:suppressAutoHyphens/>
              <w:autoSpaceDE w:val="0"/>
              <w:autoSpaceDN w:val="0"/>
              <w:adjustRightInd w:val="0"/>
              <w:jc w:val="center"/>
              <w:rPr>
                <w:sz w:val="24"/>
              </w:rPr>
            </w:pPr>
            <w:r w:rsidRPr="00544727">
              <w:rPr>
                <w:sz w:val="24"/>
              </w:rPr>
              <w:t>Показатели</w:t>
            </w:r>
          </w:p>
        </w:tc>
        <w:tc>
          <w:tcPr>
            <w:tcW w:w="1960" w:type="pct"/>
            <w:gridSpan w:val="3"/>
          </w:tcPr>
          <w:p w:rsidR="008359E4" w:rsidRPr="00544727" w:rsidRDefault="008359E4" w:rsidP="008050F2">
            <w:pPr>
              <w:suppressAutoHyphens/>
              <w:autoSpaceDE w:val="0"/>
              <w:autoSpaceDN w:val="0"/>
              <w:adjustRightInd w:val="0"/>
              <w:jc w:val="center"/>
              <w:rPr>
                <w:sz w:val="24"/>
              </w:rPr>
            </w:pPr>
            <w:r w:rsidRPr="00544727">
              <w:rPr>
                <w:sz w:val="24"/>
              </w:rPr>
              <w:t>Период</w:t>
            </w:r>
          </w:p>
        </w:tc>
        <w:tc>
          <w:tcPr>
            <w:tcW w:w="1311" w:type="pct"/>
            <w:gridSpan w:val="2"/>
          </w:tcPr>
          <w:p w:rsidR="008359E4" w:rsidRPr="00544727" w:rsidRDefault="008359E4" w:rsidP="008050F2">
            <w:pPr>
              <w:suppressAutoHyphens/>
              <w:autoSpaceDE w:val="0"/>
              <w:autoSpaceDN w:val="0"/>
              <w:adjustRightInd w:val="0"/>
              <w:jc w:val="center"/>
              <w:rPr>
                <w:sz w:val="24"/>
              </w:rPr>
            </w:pPr>
            <w:r>
              <w:rPr>
                <w:sz w:val="24"/>
              </w:rPr>
              <w:t>Темп роста, %</w:t>
            </w:r>
          </w:p>
        </w:tc>
      </w:tr>
      <w:tr w:rsidR="008359E4" w:rsidRPr="00544727" w:rsidTr="008359E4">
        <w:tc>
          <w:tcPr>
            <w:tcW w:w="1729" w:type="pct"/>
            <w:vMerge/>
          </w:tcPr>
          <w:p w:rsidR="008359E4" w:rsidRPr="00544727" w:rsidRDefault="008359E4" w:rsidP="008359E4">
            <w:pPr>
              <w:suppressAutoHyphens/>
              <w:autoSpaceDE w:val="0"/>
              <w:autoSpaceDN w:val="0"/>
              <w:adjustRightInd w:val="0"/>
              <w:jc w:val="both"/>
              <w:rPr>
                <w:sz w:val="24"/>
              </w:rPr>
            </w:pPr>
          </w:p>
        </w:tc>
        <w:tc>
          <w:tcPr>
            <w:tcW w:w="650" w:type="pct"/>
          </w:tcPr>
          <w:p w:rsidR="008359E4" w:rsidRPr="00544727" w:rsidRDefault="00E01645" w:rsidP="008359E4">
            <w:pPr>
              <w:suppressAutoHyphens/>
              <w:autoSpaceDE w:val="0"/>
              <w:autoSpaceDN w:val="0"/>
              <w:adjustRightInd w:val="0"/>
              <w:jc w:val="center"/>
              <w:rPr>
                <w:sz w:val="24"/>
              </w:rPr>
            </w:pPr>
            <w:r>
              <w:rPr>
                <w:sz w:val="24"/>
              </w:rPr>
              <w:t>2014</w:t>
            </w:r>
          </w:p>
        </w:tc>
        <w:tc>
          <w:tcPr>
            <w:tcW w:w="650" w:type="pct"/>
          </w:tcPr>
          <w:p w:rsidR="008359E4" w:rsidRPr="00544727" w:rsidRDefault="00E01645" w:rsidP="008359E4">
            <w:pPr>
              <w:suppressAutoHyphens/>
              <w:autoSpaceDE w:val="0"/>
              <w:autoSpaceDN w:val="0"/>
              <w:adjustRightInd w:val="0"/>
              <w:jc w:val="center"/>
              <w:rPr>
                <w:sz w:val="24"/>
              </w:rPr>
            </w:pPr>
            <w:r>
              <w:rPr>
                <w:sz w:val="24"/>
              </w:rPr>
              <w:t>2015</w:t>
            </w:r>
          </w:p>
        </w:tc>
        <w:tc>
          <w:tcPr>
            <w:tcW w:w="660" w:type="pct"/>
          </w:tcPr>
          <w:p w:rsidR="008359E4" w:rsidRPr="00544727" w:rsidRDefault="00E01645" w:rsidP="008359E4">
            <w:pPr>
              <w:suppressAutoHyphens/>
              <w:autoSpaceDE w:val="0"/>
              <w:autoSpaceDN w:val="0"/>
              <w:adjustRightInd w:val="0"/>
              <w:jc w:val="center"/>
              <w:rPr>
                <w:sz w:val="24"/>
              </w:rPr>
            </w:pPr>
            <w:r>
              <w:rPr>
                <w:sz w:val="24"/>
              </w:rPr>
              <w:t>2016</w:t>
            </w:r>
          </w:p>
        </w:tc>
        <w:tc>
          <w:tcPr>
            <w:tcW w:w="699" w:type="pct"/>
          </w:tcPr>
          <w:p w:rsidR="008359E4" w:rsidRPr="00544727" w:rsidRDefault="00E01645" w:rsidP="008359E4">
            <w:pPr>
              <w:suppressAutoHyphens/>
              <w:autoSpaceDE w:val="0"/>
              <w:autoSpaceDN w:val="0"/>
              <w:adjustRightInd w:val="0"/>
              <w:jc w:val="center"/>
              <w:rPr>
                <w:sz w:val="24"/>
              </w:rPr>
            </w:pPr>
            <w:r>
              <w:rPr>
                <w:sz w:val="24"/>
              </w:rPr>
              <w:t>2015</w:t>
            </w:r>
            <w:r w:rsidR="008359E4" w:rsidRPr="00E661BE">
              <w:rPr>
                <w:sz w:val="24"/>
              </w:rPr>
              <w:t xml:space="preserve">г. к </w:t>
            </w:r>
            <w:r>
              <w:rPr>
                <w:sz w:val="24"/>
              </w:rPr>
              <w:t>2014</w:t>
            </w:r>
            <w:r w:rsidR="008359E4" w:rsidRPr="00E661BE">
              <w:rPr>
                <w:sz w:val="24"/>
              </w:rPr>
              <w:t>г</w:t>
            </w:r>
            <w:r w:rsidR="008359E4">
              <w:rPr>
                <w:sz w:val="24"/>
              </w:rPr>
              <w:t>.</w:t>
            </w:r>
          </w:p>
        </w:tc>
        <w:tc>
          <w:tcPr>
            <w:tcW w:w="612" w:type="pct"/>
          </w:tcPr>
          <w:p w:rsidR="008359E4" w:rsidRPr="00544727" w:rsidRDefault="00E01645" w:rsidP="008359E4">
            <w:pPr>
              <w:suppressAutoHyphens/>
              <w:autoSpaceDE w:val="0"/>
              <w:autoSpaceDN w:val="0"/>
              <w:adjustRightInd w:val="0"/>
              <w:jc w:val="center"/>
              <w:rPr>
                <w:sz w:val="24"/>
              </w:rPr>
            </w:pPr>
            <w:r>
              <w:rPr>
                <w:sz w:val="24"/>
              </w:rPr>
              <w:t>2016</w:t>
            </w:r>
            <w:r w:rsidR="008359E4" w:rsidRPr="00E661BE">
              <w:rPr>
                <w:sz w:val="24"/>
              </w:rPr>
              <w:t xml:space="preserve">г. к </w:t>
            </w:r>
            <w:r>
              <w:rPr>
                <w:sz w:val="24"/>
              </w:rPr>
              <w:t>2015</w:t>
            </w:r>
            <w:r w:rsidR="008359E4" w:rsidRPr="00E661BE">
              <w:rPr>
                <w:sz w:val="24"/>
              </w:rPr>
              <w:t>г.</w:t>
            </w:r>
          </w:p>
        </w:tc>
      </w:tr>
      <w:tr w:rsidR="008359E4" w:rsidRPr="00544727" w:rsidTr="008359E4">
        <w:tc>
          <w:tcPr>
            <w:tcW w:w="1729" w:type="pct"/>
          </w:tcPr>
          <w:p w:rsidR="008359E4" w:rsidRPr="00544727" w:rsidRDefault="008359E4" w:rsidP="008050F2">
            <w:pPr>
              <w:suppressAutoHyphens/>
              <w:autoSpaceDE w:val="0"/>
              <w:autoSpaceDN w:val="0"/>
              <w:adjustRightInd w:val="0"/>
              <w:jc w:val="both"/>
              <w:rPr>
                <w:sz w:val="24"/>
              </w:rPr>
            </w:pPr>
            <w:r>
              <w:rPr>
                <w:sz w:val="24"/>
              </w:rPr>
              <w:t>1.Доля рынка, %</w:t>
            </w:r>
          </w:p>
        </w:tc>
        <w:tc>
          <w:tcPr>
            <w:tcW w:w="650" w:type="pct"/>
          </w:tcPr>
          <w:p w:rsidR="008359E4" w:rsidRPr="00544727" w:rsidRDefault="008359E4" w:rsidP="00B44AB0">
            <w:pPr>
              <w:suppressAutoHyphens/>
              <w:autoSpaceDE w:val="0"/>
              <w:autoSpaceDN w:val="0"/>
              <w:adjustRightInd w:val="0"/>
              <w:jc w:val="both"/>
              <w:rPr>
                <w:sz w:val="24"/>
              </w:rPr>
            </w:pPr>
            <w:r>
              <w:rPr>
                <w:sz w:val="24"/>
              </w:rPr>
              <w:t>18,5</w:t>
            </w:r>
          </w:p>
        </w:tc>
        <w:tc>
          <w:tcPr>
            <w:tcW w:w="650" w:type="pct"/>
          </w:tcPr>
          <w:p w:rsidR="008359E4" w:rsidRPr="00544727" w:rsidRDefault="008359E4" w:rsidP="00A23E6A">
            <w:pPr>
              <w:suppressAutoHyphens/>
              <w:autoSpaceDE w:val="0"/>
              <w:autoSpaceDN w:val="0"/>
              <w:adjustRightInd w:val="0"/>
              <w:jc w:val="both"/>
              <w:rPr>
                <w:sz w:val="24"/>
              </w:rPr>
            </w:pPr>
            <w:r>
              <w:rPr>
                <w:sz w:val="24"/>
              </w:rPr>
              <w:t>18,6</w:t>
            </w:r>
          </w:p>
        </w:tc>
        <w:tc>
          <w:tcPr>
            <w:tcW w:w="660" w:type="pct"/>
          </w:tcPr>
          <w:p w:rsidR="008359E4" w:rsidRPr="00544727" w:rsidRDefault="008359E4" w:rsidP="00B44AB0">
            <w:pPr>
              <w:suppressAutoHyphens/>
              <w:autoSpaceDE w:val="0"/>
              <w:autoSpaceDN w:val="0"/>
              <w:adjustRightInd w:val="0"/>
              <w:jc w:val="both"/>
              <w:rPr>
                <w:sz w:val="24"/>
              </w:rPr>
            </w:pPr>
            <w:r>
              <w:rPr>
                <w:sz w:val="24"/>
              </w:rPr>
              <w:t>18,7</w:t>
            </w:r>
          </w:p>
        </w:tc>
        <w:tc>
          <w:tcPr>
            <w:tcW w:w="699" w:type="pct"/>
          </w:tcPr>
          <w:p w:rsidR="008359E4" w:rsidRDefault="008359E4" w:rsidP="00B44AB0">
            <w:pPr>
              <w:suppressAutoHyphens/>
              <w:autoSpaceDE w:val="0"/>
              <w:autoSpaceDN w:val="0"/>
              <w:adjustRightInd w:val="0"/>
              <w:jc w:val="both"/>
              <w:rPr>
                <w:sz w:val="24"/>
              </w:rPr>
            </w:pPr>
            <w:r>
              <w:rPr>
                <w:sz w:val="24"/>
              </w:rPr>
              <w:t>0,5</w:t>
            </w:r>
          </w:p>
        </w:tc>
        <w:tc>
          <w:tcPr>
            <w:tcW w:w="612" w:type="pct"/>
          </w:tcPr>
          <w:p w:rsidR="008359E4" w:rsidRDefault="008359E4" w:rsidP="00B44AB0">
            <w:pPr>
              <w:suppressAutoHyphens/>
              <w:autoSpaceDE w:val="0"/>
              <w:autoSpaceDN w:val="0"/>
              <w:adjustRightInd w:val="0"/>
              <w:jc w:val="both"/>
              <w:rPr>
                <w:sz w:val="24"/>
              </w:rPr>
            </w:pPr>
            <w:r>
              <w:rPr>
                <w:sz w:val="24"/>
              </w:rPr>
              <w:t>0,5</w:t>
            </w:r>
          </w:p>
        </w:tc>
      </w:tr>
      <w:tr w:rsidR="008359E4" w:rsidRPr="00544727" w:rsidTr="008359E4">
        <w:tc>
          <w:tcPr>
            <w:tcW w:w="1729" w:type="pct"/>
          </w:tcPr>
          <w:p w:rsidR="008359E4" w:rsidRPr="00544727" w:rsidRDefault="00E36C07" w:rsidP="00E36C07">
            <w:pPr>
              <w:suppressAutoHyphens/>
              <w:autoSpaceDE w:val="0"/>
              <w:autoSpaceDN w:val="0"/>
              <w:adjustRightInd w:val="0"/>
              <w:jc w:val="both"/>
              <w:rPr>
                <w:sz w:val="24"/>
              </w:rPr>
            </w:pPr>
            <w:r>
              <w:rPr>
                <w:sz w:val="24"/>
              </w:rPr>
              <w:t>2</w:t>
            </w:r>
            <w:r w:rsidR="008359E4">
              <w:rPr>
                <w:sz w:val="24"/>
              </w:rPr>
              <w:t>.Рентабельность продаж, %</w:t>
            </w:r>
          </w:p>
        </w:tc>
        <w:tc>
          <w:tcPr>
            <w:tcW w:w="650" w:type="pct"/>
          </w:tcPr>
          <w:p w:rsidR="008359E4" w:rsidRPr="00544727" w:rsidRDefault="008359E4" w:rsidP="00682F58">
            <w:pPr>
              <w:suppressAutoHyphens/>
              <w:autoSpaceDE w:val="0"/>
              <w:autoSpaceDN w:val="0"/>
              <w:adjustRightInd w:val="0"/>
              <w:jc w:val="both"/>
              <w:rPr>
                <w:sz w:val="24"/>
              </w:rPr>
            </w:pPr>
            <w:r w:rsidRPr="00544727">
              <w:rPr>
                <w:sz w:val="24"/>
              </w:rPr>
              <w:t>1</w:t>
            </w:r>
            <w:r>
              <w:rPr>
                <w:sz w:val="24"/>
              </w:rPr>
              <w:t>2</w:t>
            </w:r>
            <w:r w:rsidRPr="00544727">
              <w:rPr>
                <w:sz w:val="24"/>
              </w:rPr>
              <w:t>,</w:t>
            </w:r>
            <w:r>
              <w:rPr>
                <w:sz w:val="24"/>
              </w:rPr>
              <w:t>5</w:t>
            </w:r>
          </w:p>
        </w:tc>
        <w:tc>
          <w:tcPr>
            <w:tcW w:w="650" w:type="pct"/>
          </w:tcPr>
          <w:p w:rsidR="008359E4" w:rsidRPr="00544727" w:rsidRDefault="008359E4" w:rsidP="003343D1">
            <w:pPr>
              <w:suppressAutoHyphens/>
              <w:autoSpaceDE w:val="0"/>
              <w:autoSpaceDN w:val="0"/>
              <w:adjustRightInd w:val="0"/>
              <w:jc w:val="both"/>
              <w:rPr>
                <w:sz w:val="24"/>
              </w:rPr>
            </w:pPr>
            <w:r w:rsidRPr="00544727">
              <w:rPr>
                <w:sz w:val="24"/>
              </w:rPr>
              <w:t>1</w:t>
            </w:r>
            <w:r>
              <w:rPr>
                <w:sz w:val="24"/>
              </w:rPr>
              <w:t>2</w:t>
            </w:r>
            <w:r w:rsidRPr="00544727">
              <w:rPr>
                <w:sz w:val="24"/>
              </w:rPr>
              <w:t>,</w:t>
            </w:r>
            <w:r>
              <w:rPr>
                <w:sz w:val="24"/>
              </w:rPr>
              <w:t>5</w:t>
            </w:r>
          </w:p>
        </w:tc>
        <w:tc>
          <w:tcPr>
            <w:tcW w:w="660" w:type="pct"/>
          </w:tcPr>
          <w:p w:rsidR="008359E4" w:rsidRPr="00544727" w:rsidRDefault="008359E4" w:rsidP="003343D1">
            <w:pPr>
              <w:suppressAutoHyphens/>
              <w:autoSpaceDE w:val="0"/>
              <w:autoSpaceDN w:val="0"/>
              <w:adjustRightInd w:val="0"/>
              <w:jc w:val="both"/>
              <w:rPr>
                <w:sz w:val="24"/>
              </w:rPr>
            </w:pPr>
            <w:r w:rsidRPr="00544727">
              <w:rPr>
                <w:sz w:val="24"/>
              </w:rPr>
              <w:t>1</w:t>
            </w:r>
            <w:r>
              <w:rPr>
                <w:sz w:val="24"/>
              </w:rPr>
              <w:t>2</w:t>
            </w:r>
            <w:r w:rsidRPr="00544727">
              <w:rPr>
                <w:sz w:val="24"/>
              </w:rPr>
              <w:t>,</w:t>
            </w:r>
            <w:r>
              <w:rPr>
                <w:sz w:val="24"/>
              </w:rPr>
              <w:t>5</w:t>
            </w:r>
          </w:p>
        </w:tc>
        <w:tc>
          <w:tcPr>
            <w:tcW w:w="699" w:type="pct"/>
          </w:tcPr>
          <w:p w:rsidR="008359E4" w:rsidRPr="00544727" w:rsidRDefault="00720FD7" w:rsidP="003343D1">
            <w:pPr>
              <w:suppressAutoHyphens/>
              <w:autoSpaceDE w:val="0"/>
              <w:autoSpaceDN w:val="0"/>
              <w:adjustRightInd w:val="0"/>
              <w:jc w:val="both"/>
              <w:rPr>
                <w:sz w:val="24"/>
              </w:rPr>
            </w:pPr>
            <w:r>
              <w:rPr>
                <w:sz w:val="24"/>
              </w:rPr>
              <w:t>0</w:t>
            </w:r>
          </w:p>
        </w:tc>
        <w:tc>
          <w:tcPr>
            <w:tcW w:w="612" w:type="pct"/>
          </w:tcPr>
          <w:p w:rsidR="008359E4" w:rsidRPr="00544727" w:rsidRDefault="00720FD7" w:rsidP="003343D1">
            <w:pPr>
              <w:suppressAutoHyphens/>
              <w:autoSpaceDE w:val="0"/>
              <w:autoSpaceDN w:val="0"/>
              <w:adjustRightInd w:val="0"/>
              <w:jc w:val="both"/>
              <w:rPr>
                <w:sz w:val="24"/>
              </w:rPr>
            </w:pPr>
            <w:r>
              <w:rPr>
                <w:sz w:val="24"/>
              </w:rPr>
              <w:t>0</w:t>
            </w:r>
          </w:p>
        </w:tc>
      </w:tr>
      <w:tr w:rsidR="00720FD7" w:rsidRPr="00544727" w:rsidTr="008359E4">
        <w:tc>
          <w:tcPr>
            <w:tcW w:w="1729" w:type="pct"/>
          </w:tcPr>
          <w:p w:rsidR="00720FD7" w:rsidRDefault="00E36C07" w:rsidP="00720FD7">
            <w:pPr>
              <w:suppressAutoHyphens/>
              <w:autoSpaceDE w:val="0"/>
              <w:autoSpaceDN w:val="0"/>
              <w:adjustRightInd w:val="0"/>
              <w:jc w:val="both"/>
              <w:rPr>
                <w:sz w:val="24"/>
              </w:rPr>
            </w:pPr>
            <w:r>
              <w:rPr>
                <w:sz w:val="24"/>
              </w:rPr>
              <w:t>3</w:t>
            </w:r>
            <w:r w:rsidR="00720FD7">
              <w:rPr>
                <w:sz w:val="24"/>
              </w:rPr>
              <w:t>.Ассортимент товара</w:t>
            </w:r>
          </w:p>
        </w:tc>
        <w:tc>
          <w:tcPr>
            <w:tcW w:w="650" w:type="pct"/>
          </w:tcPr>
          <w:p w:rsidR="00720FD7" w:rsidRPr="00544727" w:rsidRDefault="00720FD7" w:rsidP="00720FD7">
            <w:pPr>
              <w:suppressAutoHyphens/>
              <w:autoSpaceDE w:val="0"/>
              <w:autoSpaceDN w:val="0"/>
              <w:adjustRightInd w:val="0"/>
              <w:jc w:val="both"/>
              <w:rPr>
                <w:sz w:val="24"/>
              </w:rPr>
            </w:pPr>
            <w:r>
              <w:rPr>
                <w:sz w:val="24"/>
              </w:rPr>
              <w:t>Корпусная мебель</w:t>
            </w:r>
          </w:p>
        </w:tc>
        <w:tc>
          <w:tcPr>
            <w:tcW w:w="650" w:type="pct"/>
          </w:tcPr>
          <w:p w:rsidR="00720FD7" w:rsidRPr="00544727" w:rsidRDefault="00720FD7" w:rsidP="00720FD7">
            <w:pPr>
              <w:suppressAutoHyphens/>
              <w:autoSpaceDE w:val="0"/>
              <w:autoSpaceDN w:val="0"/>
              <w:adjustRightInd w:val="0"/>
              <w:jc w:val="both"/>
              <w:rPr>
                <w:sz w:val="24"/>
              </w:rPr>
            </w:pPr>
            <w:r>
              <w:rPr>
                <w:sz w:val="24"/>
              </w:rPr>
              <w:t>Корпусная мебель, мягкая мебель</w:t>
            </w:r>
          </w:p>
        </w:tc>
        <w:tc>
          <w:tcPr>
            <w:tcW w:w="660" w:type="pct"/>
          </w:tcPr>
          <w:p w:rsidR="00720FD7" w:rsidRPr="00544727" w:rsidRDefault="00720FD7" w:rsidP="00720FD7">
            <w:pPr>
              <w:suppressAutoHyphens/>
              <w:autoSpaceDE w:val="0"/>
              <w:autoSpaceDN w:val="0"/>
              <w:adjustRightInd w:val="0"/>
              <w:jc w:val="both"/>
              <w:rPr>
                <w:sz w:val="24"/>
              </w:rPr>
            </w:pPr>
            <w:r>
              <w:rPr>
                <w:sz w:val="24"/>
              </w:rPr>
              <w:t>Корпусная мебель, мягкая мебель</w:t>
            </w:r>
          </w:p>
        </w:tc>
        <w:tc>
          <w:tcPr>
            <w:tcW w:w="699" w:type="pct"/>
          </w:tcPr>
          <w:p w:rsidR="00720FD7" w:rsidRDefault="00720FD7" w:rsidP="00720FD7">
            <w:pPr>
              <w:suppressAutoHyphens/>
              <w:autoSpaceDE w:val="0"/>
              <w:autoSpaceDN w:val="0"/>
              <w:adjustRightInd w:val="0"/>
              <w:jc w:val="center"/>
              <w:rPr>
                <w:sz w:val="24"/>
              </w:rPr>
            </w:pPr>
            <w:r>
              <w:rPr>
                <w:sz w:val="24"/>
              </w:rPr>
              <w:t>-</w:t>
            </w:r>
          </w:p>
        </w:tc>
        <w:tc>
          <w:tcPr>
            <w:tcW w:w="612" w:type="pct"/>
          </w:tcPr>
          <w:p w:rsidR="00720FD7" w:rsidRDefault="00720FD7" w:rsidP="00720FD7">
            <w:pPr>
              <w:suppressAutoHyphens/>
              <w:autoSpaceDE w:val="0"/>
              <w:autoSpaceDN w:val="0"/>
              <w:adjustRightInd w:val="0"/>
              <w:jc w:val="center"/>
              <w:rPr>
                <w:sz w:val="24"/>
              </w:rPr>
            </w:pPr>
            <w:r>
              <w:rPr>
                <w:sz w:val="24"/>
              </w:rPr>
              <w:t>-</w:t>
            </w:r>
          </w:p>
        </w:tc>
      </w:tr>
    </w:tbl>
    <w:p w:rsidR="00D86D94" w:rsidRDefault="00D86D94" w:rsidP="009A0DFE">
      <w:pPr>
        <w:spacing w:before="240" w:after="0" w:line="360" w:lineRule="auto"/>
        <w:ind w:firstLine="709"/>
        <w:jc w:val="both"/>
        <w:rPr>
          <w:rFonts w:cs="Times New Roman"/>
          <w:szCs w:val="24"/>
        </w:rPr>
      </w:pPr>
      <w:r w:rsidRPr="006E61AB">
        <w:rPr>
          <w:rFonts w:cs="Times New Roman"/>
          <w:szCs w:val="24"/>
        </w:rPr>
        <w:t>Основные конкурентные показатели компании «</w:t>
      </w:r>
      <w:r>
        <w:rPr>
          <w:rFonts w:cs="Times New Roman"/>
          <w:szCs w:val="24"/>
        </w:rPr>
        <w:t xml:space="preserve">Фабрика </w:t>
      </w:r>
      <w:proofErr w:type="spellStart"/>
      <w:r>
        <w:rPr>
          <w:rFonts w:cs="Times New Roman"/>
          <w:szCs w:val="24"/>
        </w:rPr>
        <w:t>Мирлачева</w:t>
      </w:r>
      <w:proofErr w:type="spellEnd"/>
      <w:r w:rsidRPr="006E61AB">
        <w:rPr>
          <w:rFonts w:cs="Times New Roman"/>
          <w:szCs w:val="24"/>
        </w:rPr>
        <w:t xml:space="preserve">» растут, к тому же </w:t>
      </w:r>
      <w:r>
        <w:rPr>
          <w:rFonts w:cs="Times New Roman"/>
          <w:szCs w:val="24"/>
        </w:rPr>
        <w:t>с</w:t>
      </w:r>
      <w:r w:rsidRPr="006E61AB">
        <w:rPr>
          <w:rFonts w:cs="Times New Roman"/>
          <w:szCs w:val="24"/>
        </w:rPr>
        <w:t xml:space="preserve"> </w:t>
      </w:r>
      <w:r w:rsidR="00E01645">
        <w:rPr>
          <w:rFonts w:cs="Times New Roman"/>
          <w:szCs w:val="24"/>
        </w:rPr>
        <w:t>2015</w:t>
      </w:r>
      <w:r w:rsidRPr="006E61AB">
        <w:rPr>
          <w:rFonts w:cs="Times New Roman"/>
          <w:szCs w:val="24"/>
        </w:rPr>
        <w:t xml:space="preserve"> г. компания освоила </w:t>
      </w:r>
      <w:r>
        <w:rPr>
          <w:rFonts w:cs="Times New Roman"/>
          <w:szCs w:val="24"/>
        </w:rPr>
        <w:t>и развивает новое</w:t>
      </w:r>
      <w:r w:rsidRPr="006E61AB">
        <w:rPr>
          <w:rFonts w:cs="Times New Roman"/>
          <w:szCs w:val="24"/>
        </w:rPr>
        <w:t xml:space="preserve"> направление</w:t>
      </w:r>
      <w:r>
        <w:rPr>
          <w:rFonts w:cs="Times New Roman"/>
          <w:szCs w:val="24"/>
        </w:rPr>
        <w:t xml:space="preserve"> в ассортименте</w:t>
      </w:r>
      <w:r w:rsidRPr="006E61AB">
        <w:rPr>
          <w:rFonts w:cs="Times New Roman"/>
          <w:szCs w:val="24"/>
        </w:rPr>
        <w:t>. Конкурентную позицию можно охарактеризовать как хорошую.</w:t>
      </w:r>
    </w:p>
    <w:p w:rsidR="00BD606E" w:rsidRDefault="007815D1" w:rsidP="009A0DFE">
      <w:pPr>
        <w:spacing w:after="0" w:line="360" w:lineRule="auto"/>
        <w:ind w:firstLine="709"/>
        <w:jc w:val="both"/>
        <w:rPr>
          <w:rFonts w:cs="Times New Roman"/>
          <w:szCs w:val="28"/>
        </w:rPr>
      </w:pPr>
      <w:r>
        <w:rPr>
          <w:rFonts w:cs="Times New Roman"/>
          <w:szCs w:val="28"/>
        </w:rPr>
        <w:t>О</w:t>
      </w:r>
      <w:r w:rsidR="00BD606E" w:rsidRPr="00BD606E">
        <w:rPr>
          <w:rFonts w:cs="Times New Roman"/>
          <w:szCs w:val="28"/>
        </w:rPr>
        <w:t>сновные показатели конкурентоспособности компании ООО «Гильдия»</w:t>
      </w:r>
      <w:r>
        <w:rPr>
          <w:rFonts w:cs="Times New Roman"/>
          <w:szCs w:val="28"/>
        </w:rPr>
        <w:t xml:space="preserve"> представлены в таблице </w:t>
      </w:r>
      <w:r w:rsidR="00430173">
        <w:rPr>
          <w:rFonts w:cs="Times New Roman"/>
          <w:szCs w:val="28"/>
        </w:rPr>
        <w:t>23</w:t>
      </w:r>
      <w:r w:rsidR="00BD606E" w:rsidRPr="00BD606E">
        <w:rPr>
          <w:rFonts w:cs="Times New Roman"/>
          <w:szCs w:val="28"/>
        </w:rPr>
        <w:t>.</w:t>
      </w:r>
    </w:p>
    <w:p w:rsidR="00430173" w:rsidRDefault="00430173" w:rsidP="009A0DFE">
      <w:pPr>
        <w:spacing w:after="0" w:line="360" w:lineRule="auto"/>
        <w:ind w:firstLine="709"/>
        <w:jc w:val="both"/>
        <w:rPr>
          <w:rFonts w:cs="Times New Roman"/>
          <w:szCs w:val="28"/>
        </w:rPr>
      </w:pPr>
    </w:p>
    <w:p w:rsidR="00430173" w:rsidRPr="00BD606E" w:rsidRDefault="00430173" w:rsidP="009A0DFE">
      <w:pPr>
        <w:spacing w:after="0" w:line="360" w:lineRule="auto"/>
        <w:ind w:firstLine="709"/>
        <w:jc w:val="both"/>
        <w:rPr>
          <w:rFonts w:cs="Times New Roman"/>
          <w:szCs w:val="28"/>
        </w:rPr>
      </w:pPr>
    </w:p>
    <w:p w:rsidR="005A4287" w:rsidRPr="00BD606E" w:rsidRDefault="005A4287" w:rsidP="00BD606E">
      <w:pPr>
        <w:spacing w:after="0" w:line="240" w:lineRule="auto"/>
        <w:contextualSpacing/>
        <w:jc w:val="both"/>
        <w:rPr>
          <w:rFonts w:cs="Times New Roman"/>
          <w:szCs w:val="24"/>
        </w:rPr>
      </w:pPr>
      <w:r w:rsidRPr="00BD606E">
        <w:rPr>
          <w:rFonts w:cs="Times New Roman"/>
          <w:szCs w:val="24"/>
        </w:rPr>
        <w:t xml:space="preserve">Таблица </w:t>
      </w:r>
      <w:r w:rsidR="00430173">
        <w:rPr>
          <w:rFonts w:cs="Times New Roman"/>
          <w:szCs w:val="24"/>
        </w:rPr>
        <w:t>23</w:t>
      </w:r>
      <w:r w:rsidRPr="00BD606E">
        <w:rPr>
          <w:rFonts w:cs="Times New Roman"/>
          <w:szCs w:val="24"/>
        </w:rPr>
        <w:t xml:space="preserve"> - Основные показатели конкурентос</w:t>
      </w:r>
      <w:r w:rsidR="007217E4">
        <w:rPr>
          <w:rFonts w:cs="Times New Roman"/>
          <w:szCs w:val="24"/>
        </w:rPr>
        <w:t xml:space="preserve">пособности компании </w:t>
      </w:r>
      <w:r w:rsidR="00E01645">
        <w:rPr>
          <w:rFonts w:cs="Times New Roman"/>
          <w:szCs w:val="24"/>
        </w:rPr>
        <w:t>2014</w:t>
      </w:r>
      <w:r w:rsidR="00755743" w:rsidRPr="00BD606E">
        <w:rPr>
          <w:rFonts w:cs="Times New Roman"/>
          <w:szCs w:val="24"/>
        </w:rPr>
        <w:t>-</w:t>
      </w:r>
      <w:r w:rsidR="00E01645">
        <w:rPr>
          <w:rFonts w:cs="Times New Roman"/>
          <w:szCs w:val="24"/>
        </w:rPr>
        <w:t>2016</w:t>
      </w:r>
      <w:r w:rsidR="00755743" w:rsidRPr="00BD606E">
        <w:rPr>
          <w:rFonts w:cs="Times New Roman"/>
          <w:szCs w:val="24"/>
        </w:rPr>
        <w:t>гг</w:t>
      </w:r>
    </w:p>
    <w:tbl>
      <w:tblPr>
        <w:tblStyle w:val="a6"/>
        <w:tblpPr w:leftFromText="180" w:rightFromText="180" w:vertAnchor="text" w:horzAnchor="margin" w:tblpX="108" w:tblpY="50"/>
        <w:tblW w:w="5000" w:type="pct"/>
        <w:tblLook w:val="01E0"/>
      </w:tblPr>
      <w:tblGrid>
        <w:gridCol w:w="3507"/>
        <w:gridCol w:w="1318"/>
        <w:gridCol w:w="1318"/>
        <w:gridCol w:w="1332"/>
        <w:gridCol w:w="1332"/>
        <w:gridCol w:w="1330"/>
      </w:tblGrid>
      <w:tr w:rsidR="00C148A7" w:rsidRPr="00544727" w:rsidTr="00C148A7">
        <w:tc>
          <w:tcPr>
            <w:tcW w:w="1730" w:type="pct"/>
            <w:vMerge w:val="restart"/>
          </w:tcPr>
          <w:p w:rsidR="00C148A7" w:rsidRPr="00544727" w:rsidRDefault="00C148A7" w:rsidP="008050F2">
            <w:pPr>
              <w:suppressAutoHyphens/>
              <w:autoSpaceDE w:val="0"/>
              <w:autoSpaceDN w:val="0"/>
              <w:adjustRightInd w:val="0"/>
              <w:jc w:val="center"/>
              <w:rPr>
                <w:sz w:val="24"/>
              </w:rPr>
            </w:pPr>
            <w:r w:rsidRPr="00544727">
              <w:rPr>
                <w:sz w:val="24"/>
              </w:rPr>
              <w:lastRenderedPageBreak/>
              <w:t>Показатели</w:t>
            </w:r>
          </w:p>
        </w:tc>
        <w:tc>
          <w:tcPr>
            <w:tcW w:w="1957" w:type="pct"/>
            <w:gridSpan w:val="3"/>
          </w:tcPr>
          <w:p w:rsidR="00C148A7" w:rsidRPr="00544727" w:rsidRDefault="00C148A7" w:rsidP="008050F2">
            <w:pPr>
              <w:suppressAutoHyphens/>
              <w:autoSpaceDE w:val="0"/>
              <w:autoSpaceDN w:val="0"/>
              <w:adjustRightInd w:val="0"/>
              <w:jc w:val="center"/>
              <w:rPr>
                <w:sz w:val="24"/>
              </w:rPr>
            </w:pPr>
            <w:r w:rsidRPr="00544727">
              <w:rPr>
                <w:sz w:val="24"/>
              </w:rPr>
              <w:t>Период</w:t>
            </w:r>
          </w:p>
        </w:tc>
        <w:tc>
          <w:tcPr>
            <w:tcW w:w="1313" w:type="pct"/>
            <w:gridSpan w:val="2"/>
          </w:tcPr>
          <w:p w:rsidR="00C148A7" w:rsidRPr="00544727" w:rsidRDefault="00C148A7" w:rsidP="008050F2">
            <w:pPr>
              <w:suppressAutoHyphens/>
              <w:autoSpaceDE w:val="0"/>
              <w:autoSpaceDN w:val="0"/>
              <w:adjustRightInd w:val="0"/>
              <w:jc w:val="center"/>
              <w:rPr>
                <w:sz w:val="24"/>
              </w:rPr>
            </w:pPr>
            <w:r>
              <w:rPr>
                <w:sz w:val="24"/>
              </w:rPr>
              <w:t>Темп роста, %</w:t>
            </w:r>
          </w:p>
        </w:tc>
      </w:tr>
      <w:tr w:rsidR="00C148A7" w:rsidRPr="00544727" w:rsidTr="00C66BA8">
        <w:tc>
          <w:tcPr>
            <w:tcW w:w="1730" w:type="pct"/>
            <w:vMerge/>
          </w:tcPr>
          <w:p w:rsidR="00C148A7" w:rsidRPr="00544727" w:rsidRDefault="00C148A7" w:rsidP="00C148A7">
            <w:pPr>
              <w:suppressAutoHyphens/>
              <w:autoSpaceDE w:val="0"/>
              <w:autoSpaceDN w:val="0"/>
              <w:adjustRightInd w:val="0"/>
              <w:jc w:val="both"/>
              <w:rPr>
                <w:sz w:val="24"/>
              </w:rPr>
            </w:pPr>
          </w:p>
        </w:tc>
        <w:tc>
          <w:tcPr>
            <w:tcW w:w="650" w:type="pct"/>
          </w:tcPr>
          <w:p w:rsidR="00C148A7" w:rsidRPr="00544727" w:rsidRDefault="00E01645" w:rsidP="00C148A7">
            <w:pPr>
              <w:suppressAutoHyphens/>
              <w:autoSpaceDE w:val="0"/>
              <w:autoSpaceDN w:val="0"/>
              <w:adjustRightInd w:val="0"/>
              <w:jc w:val="center"/>
              <w:rPr>
                <w:sz w:val="24"/>
              </w:rPr>
            </w:pPr>
            <w:r>
              <w:rPr>
                <w:sz w:val="24"/>
              </w:rPr>
              <w:t>2014</w:t>
            </w:r>
          </w:p>
        </w:tc>
        <w:tc>
          <w:tcPr>
            <w:tcW w:w="650" w:type="pct"/>
          </w:tcPr>
          <w:p w:rsidR="00C148A7" w:rsidRPr="00544727" w:rsidRDefault="00E01645" w:rsidP="00C148A7">
            <w:pPr>
              <w:suppressAutoHyphens/>
              <w:autoSpaceDE w:val="0"/>
              <w:autoSpaceDN w:val="0"/>
              <w:adjustRightInd w:val="0"/>
              <w:jc w:val="center"/>
              <w:rPr>
                <w:sz w:val="24"/>
              </w:rPr>
            </w:pPr>
            <w:r>
              <w:rPr>
                <w:sz w:val="24"/>
              </w:rPr>
              <w:t>2015</w:t>
            </w:r>
          </w:p>
        </w:tc>
        <w:tc>
          <w:tcPr>
            <w:tcW w:w="657" w:type="pct"/>
          </w:tcPr>
          <w:p w:rsidR="00C148A7" w:rsidRPr="00544727" w:rsidRDefault="00E01645" w:rsidP="00C148A7">
            <w:pPr>
              <w:suppressAutoHyphens/>
              <w:autoSpaceDE w:val="0"/>
              <w:autoSpaceDN w:val="0"/>
              <w:adjustRightInd w:val="0"/>
              <w:jc w:val="center"/>
              <w:rPr>
                <w:sz w:val="24"/>
              </w:rPr>
            </w:pPr>
            <w:r>
              <w:rPr>
                <w:sz w:val="24"/>
              </w:rPr>
              <w:t>2016</w:t>
            </w:r>
          </w:p>
        </w:tc>
        <w:tc>
          <w:tcPr>
            <w:tcW w:w="657" w:type="pct"/>
          </w:tcPr>
          <w:p w:rsidR="00C148A7" w:rsidRPr="00544727" w:rsidRDefault="00E01645" w:rsidP="00C148A7">
            <w:pPr>
              <w:suppressAutoHyphens/>
              <w:autoSpaceDE w:val="0"/>
              <w:autoSpaceDN w:val="0"/>
              <w:adjustRightInd w:val="0"/>
              <w:jc w:val="center"/>
              <w:rPr>
                <w:sz w:val="24"/>
              </w:rPr>
            </w:pPr>
            <w:r>
              <w:rPr>
                <w:sz w:val="24"/>
              </w:rPr>
              <w:t>2015</w:t>
            </w:r>
            <w:r w:rsidR="00C148A7" w:rsidRPr="00E661BE">
              <w:rPr>
                <w:sz w:val="24"/>
              </w:rPr>
              <w:t xml:space="preserve">г. к </w:t>
            </w:r>
            <w:r>
              <w:rPr>
                <w:sz w:val="24"/>
              </w:rPr>
              <w:t>2014</w:t>
            </w:r>
            <w:r w:rsidR="00C148A7" w:rsidRPr="00E661BE">
              <w:rPr>
                <w:sz w:val="24"/>
              </w:rPr>
              <w:t>г</w:t>
            </w:r>
            <w:r w:rsidR="00C148A7">
              <w:rPr>
                <w:sz w:val="24"/>
              </w:rPr>
              <w:t>.</w:t>
            </w:r>
          </w:p>
        </w:tc>
        <w:tc>
          <w:tcPr>
            <w:tcW w:w="656" w:type="pct"/>
          </w:tcPr>
          <w:p w:rsidR="00C148A7" w:rsidRPr="00544727" w:rsidRDefault="00E01645" w:rsidP="00C148A7">
            <w:pPr>
              <w:suppressAutoHyphens/>
              <w:autoSpaceDE w:val="0"/>
              <w:autoSpaceDN w:val="0"/>
              <w:adjustRightInd w:val="0"/>
              <w:jc w:val="center"/>
              <w:rPr>
                <w:sz w:val="24"/>
              </w:rPr>
            </w:pPr>
            <w:r>
              <w:rPr>
                <w:sz w:val="24"/>
              </w:rPr>
              <w:t>2016</w:t>
            </w:r>
            <w:r w:rsidR="00C148A7" w:rsidRPr="00E661BE">
              <w:rPr>
                <w:sz w:val="24"/>
              </w:rPr>
              <w:t xml:space="preserve">г. к </w:t>
            </w:r>
            <w:r>
              <w:rPr>
                <w:sz w:val="24"/>
              </w:rPr>
              <w:t>2015</w:t>
            </w:r>
            <w:r w:rsidR="00C148A7" w:rsidRPr="00E661BE">
              <w:rPr>
                <w:sz w:val="24"/>
              </w:rPr>
              <w:t>г.</w:t>
            </w:r>
          </w:p>
        </w:tc>
      </w:tr>
      <w:tr w:rsidR="00C66BA8" w:rsidRPr="00544727" w:rsidTr="00C66BA8">
        <w:tc>
          <w:tcPr>
            <w:tcW w:w="1730" w:type="pct"/>
          </w:tcPr>
          <w:p w:rsidR="00C66BA8" w:rsidRPr="00544727" w:rsidRDefault="00C66BA8" w:rsidP="008050F2">
            <w:pPr>
              <w:suppressAutoHyphens/>
              <w:autoSpaceDE w:val="0"/>
              <w:autoSpaceDN w:val="0"/>
              <w:adjustRightInd w:val="0"/>
              <w:jc w:val="both"/>
              <w:rPr>
                <w:sz w:val="24"/>
              </w:rPr>
            </w:pPr>
            <w:r>
              <w:rPr>
                <w:sz w:val="24"/>
              </w:rPr>
              <w:t>1.Доля рынка, %</w:t>
            </w:r>
          </w:p>
        </w:tc>
        <w:tc>
          <w:tcPr>
            <w:tcW w:w="650" w:type="pct"/>
          </w:tcPr>
          <w:p w:rsidR="00C66BA8" w:rsidRPr="00544727" w:rsidRDefault="00C66BA8" w:rsidP="00A91730">
            <w:pPr>
              <w:suppressAutoHyphens/>
              <w:autoSpaceDE w:val="0"/>
              <w:autoSpaceDN w:val="0"/>
              <w:adjustRightInd w:val="0"/>
              <w:jc w:val="both"/>
              <w:rPr>
                <w:sz w:val="24"/>
              </w:rPr>
            </w:pPr>
            <w:r>
              <w:rPr>
                <w:sz w:val="24"/>
              </w:rPr>
              <w:t>10,4</w:t>
            </w:r>
          </w:p>
        </w:tc>
        <w:tc>
          <w:tcPr>
            <w:tcW w:w="650" w:type="pct"/>
          </w:tcPr>
          <w:p w:rsidR="00C66BA8" w:rsidRPr="00544727" w:rsidRDefault="00C66BA8" w:rsidP="008050F2">
            <w:pPr>
              <w:suppressAutoHyphens/>
              <w:autoSpaceDE w:val="0"/>
              <w:autoSpaceDN w:val="0"/>
              <w:adjustRightInd w:val="0"/>
              <w:jc w:val="both"/>
              <w:rPr>
                <w:sz w:val="24"/>
              </w:rPr>
            </w:pPr>
            <w:r>
              <w:rPr>
                <w:sz w:val="24"/>
              </w:rPr>
              <w:t>10,3</w:t>
            </w:r>
          </w:p>
        </w:tc>
        <w:tc>
          <w:tcPr>
            <w:tcW w:w="657" w:type="pct"/>
          </w:tcPr>
          <w:p w:rsidR="00C66BA8" w:rsidRPr="00544727" w:rsidRDefault="00C66BA8" w:rsidP="008050F2">
            <w:pPr>
              <w:suppressAutoHyphens/>
              <w:autoSpaceDE w:val="0"/>
              <w:autoSpaceDN w:val="0"/>
              <w:adjustRightInd w:val="0"/>
              <w:jc w:val="both"/>
              <w:rPr>
                <w:sz w:val="24"/>
              </w:rPr>
            </w:pPr>
            <w:r>
              <w:rPr>
                <w:sz w:val="24"/>
              </w:rPr>
              <w:t>10,1</w:t>
            </w:r>
          </w:p>
        </w:tc>
        <w:tc>
          <w:tcPr>
            <w:tcW w:w="657" w:type="pct"/>
          </w:tcPr>
          <w:p w:rsidR="00C66BA8" w:rsidRDefault="00C148A7" w:rsidP="008050F2">
            <w:pPr>
              <w:suppressAutoHyphens/>
              <w:autoSpaceDE w:val="0"/>
              <w:autoSpaceDN w:val="0"/>
              <w:adjustRightInd w:val="0"/>
              <w:jc w:val="both"/>
              <w:rPr>
                <w:sz w:val="24"/>
              </w:rPr>
            </w:pPr>
            <w:r>
              <w:rPr>
                <w:sz w:val="24"/>
              </w:rPr>
              <w:t>-1</w:t>
            </w:r>
          </w:p>
        </w:tc>
        <w:tc>
          <w:tcPr>
            <w:tcW w:w="656" w:type="pct"/>
          </w:tcPr>
          <w:p w:rsidR="00C66BA8" w:rsidRDefault="00C148A7" w:rsidP="008050F2">
            <w:pPr>
              <w:suppressAutoHyphens/>
              <w:autoSpaceDE w:val="0"/>
              <w:autoSpaceDN w:val="0"/>
              <w:adjustRightInd w:val="0"/>
              <w:jc w:val="both"/>
              <w:rPr>
                <w:sz w:val="24"/>
              </w:rPr>
            </w:pPr>
            <w:r>
              <w:rPr>
                <w:sz w:val="24"/>
              </w:rPr>
              <w:t>-2</w:t>
            </w:r>
          </w:p>
        </w:tc>
      </w:tr>
      <w:tr w:rsidR="00C66BA8" w:rsidRPr="00544727" w:rsidTr="00C66BA8">
        <w:tc>
          <w:tcPr>
            <w:tcW w:w="1730" w:type="pct"/>
          </w:tcPr>
          <w:p w:rsidR="00C66BA8" w:rsidRPr="00544727" w:rsidRDefault="00C66BA8" w:rsidP="00B65B42">
            <w:pPr>
              <w:suppressAutoHyphens/>
              <w:autoSpaceDE w:val="0"/>
              <w:autoSpaceDN w:val="0"/>
              <w:adjustRightInd w:val="0"/>
              <w:jc w:val="both"/>
              <w:rPr>
                <w:sz w:val="24"/>
              </w:rPr>
            </w:pPr>
            <w:r>
              <w:rPr>
                <w:sz w:val="24"/>
              </w:rPr>
              <w:t>3.Рентабельность продаж, %</w:t>
            </w:r>
          </w:p>
        </w:tc>
        <w:tc>
          <w:tcPr>
            <w:tcW w:w="650" w:type="pct"/>
          </w:tcPr>
          <w:p w:rsidR="00C66BA8" w:rsidRPr="00544727" w:rsidRDefault="00C66BA8" w:rsidP="00B65B42">
            <w:pPr>
              <w:suppressAutoHyphens/>
              <w:autoSpaceDE w:val="0"/>
              <w:autoSpaceDN w:val="0"/>
              <w:adjustRightInd w:val="0"/>
              <w:jc w:val="both"/>
              <w:rPr>
                <w:sz w:val="24"/>
              </w:rPr>
            </w:pPr>
            <w:r w:rsidRPr="00544727">
              <w:rPr>
                <w:sz w:val="24"/>
              </w:rPr>
              <w:t>11,8</w:t>
            </w:r>
          </w:p>
        </w:tc>
        <w:tc>
          <w:tcPr>
            <w:tcW w:w="650" w:type="pct"/>
          </w:tcPr>
          <w:p w:rsidR="00C66BA8" w:rsidRPr="00544727" w:rsidRDefault="00C66BA8" w:rsidP="00B65B42">
            <w:pPr>
              <w:suppressAutoHyphens/>
              <w:autoSpaceDE w:val="0"/>
              <w:autoSpaceDN w:val="0"/>
              <w:adjustRightInd w:val="0"/>
              <w:jc w:val="both"/>
              <w:rPr>
                <w:sz w:val="24"/>
              </w:rPr>
            </w:pPr>
            <w:r w:rsidRPr="00544727">
              <w:rPr>
                <w:sz w:val="24"/>
              </w:rPr>
              <w:t>11,8</w:t>
            </w:r>
          </w:p>
        </w:tc>
        <w:tc>
          <w:tcPr>
            <w:tcW w:w="657" w:type="pct"/>
          </w:tcPr>
          <w:p w:rsidR="00C66BA8" w:rsidRPr="00544727" w:rsidRDefault="00C66BA8" w:rsidP="00B65B42">
            <w:pPr>
              <w:suppressAutoHyphens/>
              <w:autoSpaceDE w:val="0"/>
              <w:autoSpaceDN w:val="0"/>
              <w:adjustRightInd w:val="0"/>
              <w:jc w:val="both"/>
              <w:rPr>
                <w:sz w:val="24"/>
              </w:rPr>
            </w:pPr>
            <w:r w:rsidRPr="00544727">
              <w:rPr>
                <w:sz w:val="24"/>
              </w:rPr>
              <w:t>11,9</w:t>
            </w:r>
          </w:p>
        </w:tc>
        <w:tc>
          <w:tcPr>
            <w:tcW w:w="657" w:type="pct"/>
          </w:tcPr>
          <w:p w:rsidR="00C66BA8" w:rsidRPr="00544727" w:rsidRDefault="00C148A7" w:rsidP="00B65B42">
            <w:pPr>
              <w:suppressAutoHyphens/>
              <w:autoSpaceDE w:val="0"/>
              <w:autoSpaceDN w:val="0"/>
              <w:adjustRightInd w:val="0"/>
              <w:jc w:val="both"/>
              <w:rPr>
                <w:sz w:val="24"/>
              </w:rPr>
            </w:pPr>
            <w:r>
              <w:rPr>
                <w:sz w:val="24"/>
              </w:rPr>
              <w:t>0</w:t>
            </w:r>
          </w:p>
        </w:tc>
        <w:tc>
          <w:tcPr>
            <w:tcW w:w="656" w:type="pct"/>
          </w:tcPr>
          <w:p w:rsidR="00C66BA8" w:rsidRPr="00544727" w:rsidRDefault="00C148A7" w:rsidP="00B65B42">
            <w:pPr>
              <w:suppressAutoHyphens/>
              <w:autoSpaceDE w:val="0"/>
              <w:autoSpaceDN w:val="0"/>
              <w:adjustRightInd w:val="0"/>
              <w:jc w:val="both"/>
              <w:rPr>
                <w:sz w:val="24"/>
              </w:rPr>
            </w:pPr>
            <w:r>
              <w:rPr>
                <w:sz w:val="24"/>
              </w:rPr>
              <w:t>0,7</w:t>
            </w:r>
          </w:p>
        </w:tc>
      </w:tr>
      <w:tr w:rsidR="00C148A7" w:rsidRPr="00544727" w:rsidTr="00C66BA8">
        <w:tc>
          <w:tcPr>
            <w:tcW w:w="1730" w:type="pct"/>
          </w:tcPr>
          <w:p w:rsidR="00C148A7" w:rsidRDefault="00E36C07" w:rsidP="00C148A7">
            <w:pPr>
              <w:suppressAutoHyphens/>
              <w:autoSpaceDE w:val="0"/>
              <w:autoSpaceDN w:val="0"/>
              <w:adjustRightInd w:val="0"/>
              <w:jc w:val="both"/>
              <w:rPr>
                <w:sz w:val="24"/>
              </w:rPr>
            </w:pPr>
            <w:r>
              <w:rPr>
                <w:sz w:val="24"/>
              </w:rPr>
              <w:t>3</w:t>
            </w:r>
            <w:r w:rsidR="00C148A7">
              <w:rPr>
                <w:sz w:val="24"/>
              </w:rPr>
              <w:t>.Ассортимент товара</w:t>
            </w:r>
          </w:p>
        </w:tc>
        <w:tc>
          <w:tcPr>
            <w:tcW w:w="650" w:type="pct"/>
          </w:tcPr>
          <w:p w:rsidR="00C148A7" w:rsidRPr="00544727" w:rsidRDefault="00C148A7" w:rsidP="00C148A7">
            <w:pPr>
              <w:suppressAutoHyphens/>
              <w:autoSpaceDE w:val="0"/>
              <w:autoSpaceDN w:val="0"/>
              <w:adjustRightInd w:val="0"/>
              <w:jc w:val="both"/>
              <w:rPr>
                <w:sz w:val="24"/>
              </w:rPr>
            </w:pPr>
            <w:r>
              <w:rPr>
                <w:sz w:val="24"/>
              </w:rPr>
              <w:t>Корпусная мебель</w:t>
            </w:r>
          </w:p>
        </w:tc>
        <w:tc>
          <w:tcPr>
            <w:tcW w:w="650" w:type="pct"/>
          </w:tcPr>
          <w:p w:rsidR="00C148A7" w:rsidRPr="00544727" w:rsidRDefault="00C148A7" w:rsidP="00C148A7">
            <w:pPr>
              <w:suppressAutoHyphens/>
              <w:autoSpaceDE w:val="0"/>
              <w:autoSpaceDN w:val="0"/>
              <w:adjustRightInd w:val="0"/>
              <w:jc w:val="both"/>
              <w:rPr>
                <w:sz w:val="24"/>
              </w:rPr>
            </w:pPr>
            <w:r>
              <w:rPr>
                <w:sz w:val="24"/>
              </w:rPr>
              <w:t>Корпусная мебель</w:t>
            </w:r>
          </w:p>
        </w:tc>
        <w:tc>
          <w:tcPr>
            <w:tcW w:w="657" w:type="pct"/>
          </w:tcPr>
          <w:p w:rsidR="00C148A7" w:rsidRPr="00544727" w:rsidRDefault="00C148A7" w:rsidP="00C148A7">
            <w:pPr>
              <w:suppressAutoHyphens/>
              <w:autoSpaceDE w:val="0"/>
              <w:autoSpaceDN w:val="0"/>
              <w:adjustRightInd w:val="0"/>
              <w:jc w:val="both"/>
              <w:rPr>
                <w:sz w:val="24"/>
              </w:rPr>
            </w:pPr>
            <w:r>
              <w:rPr>
                <w:sz w:val="24"/>
              </w:rPr>
              <w:t>Корпусная мебель</w:t>
            </w:r>
          </w:p>
        </w:tc>
        <w:tc>
          <w:tcPr>
            <w:tcW w:w="657" w:type="pct"/>
          </w:tcPr>
          <w:p w:rsidR="00C148A7" w:rsidRDefault="00C148A7" w:rsidP="00C148A7">
            <w:pPr>
              <w:suppressAutoHyphens/>
              <w:autoSpaceDE w:val="0"/>
              <w:autoSpaceDN w:val="0"/>
              <w:adjustRightInd w:val="0"/>
              <w:jc w:val="center"/>
              <w:rPr>
                <w:sz w:val="24"/>
              </w:rPr>
            </w:pPr>
            <w:r>
              <w:rPr>
                <w:sz w:val="24"/>
              </w:rPr>
              <w:t>-</w:t>
            </w:r>
          </w:p>
        </w:tc>
        <w:tc>
          <w:tcPr>
            <w:tcW w:w="656" w:type="pct"/>
          </w:tcPr>
          <w:p w:rsidR="00C148A7" w:rsidRDefault="00C148A7" w:rsidP="00C148A7">
            <w:pPr>
              <w:suppressAutoHyphens/>
              <w:autoSpaceDE w:val="0"/>
              <w:autoSpaceDN w:val="0"/>
              <w:adjustRightInd w:val="0"/>
              <w:jc w:val="center"/>
              <w:rPr>
                <w:sz w:val="24"/>
              </w:rPr>
            </w:pPr>
            <w:r>
              <w:rPr>
                <w:sz w:val="24"/>
              </w:rPr>
              <w:t>-</w:t>
            </w:r>
          </w:p>
        </w:tc>
      </w:tr>
    </w:tbl>
    <w:p w:rsidR="00B60023" w:rsidRDefault="00B60023" w:rsidP="00B65B42">
      <w:pPr>
        <w:spacing w:before="240" w:after="0" w:line="360" w:lineRule="auto"/>
        <w:ind w:firstLine="709"/>
        <w:jc w:val="both"/>
        <w:rPr>
          <w:rFonts w:cs="Times New Roman"/>
          <w:szCs w:val="24"/>
        </w:rPr>
      </w:pPr>
      <w:r w:rsidRPr="006E61AB">
        <w:rPr>
          <w:rFonts w:cs="Times New Roman"/>
          <w:szCs w:val="24"/>
        </w:rPr>
        <w:t>Основные конкурентные показатели компании «</w:t>
      </w:r>
      <w:r>
        <w:rPr>
          <w:rFonts w:cs="Times New Roman"/>
          <w:szCs w:val="24"/>
        </w:rPr>
        <w:t>Гильдия</w:t>
      </w:r>
      <w:r w:rsidRPr="006E61AB">
        <w:rPr>
          <w:rFonts w:cs="Times New Roman"/>
          <w:szCs w:val="24"/>
        </w:rPr>
        <w:t xml:space="preserve">» растут, </w:t>
      </w:r>
      <w:r>
        <w:rPr>
          <w:rFonts w:cs="Times New Roman"/>
          <w:szCs w:val="24"/>
        </w:rPr>
        <w:t>но темп их недостаточно велик и компания теряет свои конкурентные позиции</w:t>
      </w:r>
      <w:r w:rsidRPr="006E61AB">
        <w:rPr>
          <w:rFonts w:cs="Times New Roman"/>
          <w:szCs w:val="24"/>
        </w:rPr>
        <w:t xml:space="preserve">. </w:t>
      </w:r>
      <w:r>
        <w:rPr>
          <w:rFonts w:cs="Times New Roman"/>
          <w:szCs w:val="24"/>
        </w:rPr>
        <w:t>Как</w:t>
      </w:r>
      <w:r w:rsidR="00C66BA8">
        <w:rPr>
          <w:rFonts w:cs="Times New Roman"/>
          <w:szCs w:val="24"/>
        </w:rPr>
        <w:t xml:space="preserve"> и</w:t>
      </w:r>
      <w:r>
        <w:rPr>
          <w:rFonts w:cs="Times New Roman"/>
          <w:szCs w:val="24"/>
        </w:rPr>
        <w:t xml:space="preserve"> компани</w:t>
      </w:r>
      <w:r w:rsidR="00D14D9B">
        <w:rPr>
          <w:rFonts w:cs="Times New Roman"/>
          <w:szCs w:val="24"/>
        </w:rPr>
        <w:t>я</w:t>
      </w:r>
      <w:r>
        <w:rPr>
          <w:rFonts w:cs="Times New Roman"/>
          <w:szCs w:val="24"/>
        </w:rPr>
        <w:t xml:space="preserve"> «Глобус», предприятие «Гильдия» имеет лишь одно направление ассортимента продукции.</w:t>
      </w:r>
    </w:p>
    <w:p w:rsidR="009F2C5D" w:rsidRPr="009F2C5D" w:rsidRDefault="00A06AB0" w:rsidP="007217E4">
      <w:pPr>
        <w:spacing w:after="0" w:line="360" w:lineRule="auto"/>
        <w:ind w:firstLine="708"/>
        <w:contextualSpacing/>
        <w:jc w:val="both"/>
        <w:rPr>
          <w:rFonts w:cs="Times New Roman"/>
          <w:szCs w:val="24"/>
        </w:rPr>
      </w:pPr>
      <w:r>
        <w:rPr>
          <w:rFonts w:cs="Times New Roman"/>
          <w:szCs w:val="24"/>
        </w:rPr>
        <w:t>Можно сделать вывод, что несмотря на положительную динамику развития компании ООО «Глобус», ее конкурентные позиции постепенно ослабевают,</w:t>
      </w:r>
      <w:r w:rsidR="00287187">
        <w:rPr>
          <w:rFonts w:cs="Times New Roman"/>
          <w:szCs w:val="24"/>
        </w:rPr>
        <w:t xml:space="preserve"> компания теряет свою долю рынка,</w:t>
      </w:r>
      <w:r>
        <w:rPr>
          <w:rFonts w:cs="Times New Roman"/>
          <w:szCs w:val="24"/>
        </w:rPr>
        <w:t xml:space="preserve"> что создает угрозу ее дальнейшему развитию и существованию в целом. Большинство лидеров среди конкурентов имеют дополнительное направление ассортимента продукции, в то время как компания имеет только направление корпусной мебели.</w:t>
      </w:r>
    </w:p>
    <w:p w:rsidR="00507A9A" w:rsidRPr="0072084A" w:rsidRDefault="00507A9A" w:rsidP="007217E4">
      <w:pPr>
        <w:pStyle w:val="a3"/>
        <w:spacing w:after="0" w:line="360" w:lineRule="auto"/>
        <w:ind w:left="1225"/>
        <w:contextualSpacing w:val="0"/>
        <w:rPr>
          <w:iCs/>
          <w:sz w:val="24"/>
          <w:szCs w:val="28"/>
        </w:rPr>
      </w:pPr>
      <w:r w:rsidRPr="00EA34ED">
        <w:rPr>
          <w:iCs/>
          <w:szCs w:val="28"/>
        </w:rPr>
        <w:t xml:space="preserve">Формирование проблемы и </w:t>
      </w:r>
      <w:r w:rsidR="00430173">
        <w:rPr>
          <w:iCs/>
          <w:szCs w:val="28"/>
        </w:rPr>
        <w:t>перспективных направлений развития.</w:t>
      </w:r>
    </w:p>
    <w:p w:rsidR="00145AD6" w:rsidRDefault="0072084A" w:rsidP="007217E4">
      <w:pPr>
        <w:spacing w:after="0" w:line="360" w:lineRule="auto"/>
        <w:ind w:firstLine="708"/>
        <w:jc w:val="both"/>
        <w:rPr>
          <w:iCs/>
          <w:szCs w:val="28"/>
        </w:rPr>
      </w:pPr>
      <w:r>
        <w:rPr>
          <w:iCs/>
          <w:szCs w:val="28"/>
        </w:rPr>
        <w:t xml:space="preserve">Для формирования проблемы и цели организации необходимо составить матрицу </w:t>
      </w:r>
      <w:r>
        <w:rPr>
          <w:iCs/>
          <w:szCs w:val="28"/>
          <w:lang w:val="en-US"/>
        </w:rPr>
        <w:t>SWOT</w:t>
      </w:r>
      <w:r>
        <w:rPr>
          <w:iCs/>
          <w:szCs w:val="28"/>
        </w:rPr>
        <w:t xml:space="preserve"> организации, определить проблемы организации и выявить главную из них, затем, исходя из выявленной проблемы сформулировать цель.</w:t>
      </w:r>
    </w:p>
    <w:p w:rsidR="00F75331" w:rsidRPr="00626E3B" w:rsidRDefault="00F75331" w:rsidP="007217E4">
      <w:pPr>
        <w:spacing w:after="0" w:line="360" w:lineRule="auto"/>
        <w:ind w:firstLine="709"/>
        <w:jc w:val="both"/>
        <w:rPr>
          <w:szCs w:val="28"/>
        </w:rPr>
      </w:pPr>
      <w:r w:rsidRPr="00626E3B">
        <w:rPr>
          <w:szCs w:val="28"/>
        </w:rPr>
        <w:t xml:space="preserve">При составлении </w:t>
      </w:r>
      <w:r w:rsidRPr="00626E3B">
        <w:rPr>
          <w:szCs w:val="28"/>
          <w:lang w:val="en-US"/>
        </w:rPr>
        <w:t>SWOT</w:t>
      </w:r>
      <w:r w:rsidRPr="00626E3B">
        <w:rPr>
          <w:szCs w:val="28"/>
        </w:rPr>
        <w:t xml:space="preserve">-анализа были выявлены следующие проблемы организации: </w:t>
      </w:r>
    </w:p>
    <w:p w:rsidR="00F75331" w:rsidRPr="00626E3B" w:rsidRDefault="00F75331" w:rsidP="007217E4">
      <w:pPr>
        <w:spacing w:after="0" w:line="360" w:lineRule="auto"/>
        <w:ind w:left="284" w:firstLine="424"/>
        <w:jc w:val="both"/>
        <w:rPr>
          <w:szCs w:val="28"/>
        </w:rPr>
      </w:pPr>
      <w:r>
        <w:rPr>
          <w:szCs w:val="28"/>
        </w:rPr>
        <w:t>- р</w:t>
      </w:r>
      <w:r w:rsidRPr="00626E3B">
        <w:rPr>
          <w:szCs w:val="28"/>
        </w:rPr>
        <w:t>озничная сеть продаж плохо развита</w:t>
      </w:r>
      <w:r>
        <w:rPr>
          <w:szCs w:val="28"/>
        </w:rPr>
        <w:t>;</w:t>
      </w:r>
    </w:p>
    <w:p w:rsidR="00F75331" w:rsidRPr="00626E3B" w:rsidRDefault="00F75331" w:rsidP="007217E4">
      <w:pPr>
        <w:spacing w:after="0" w:line="360" w:lineRule="auto"/>
        <w:ind w:left="284" w:firstLine="424"/>
        <w:jc w:val="both"/>
        <w:rPr>
          <w:szCs w:val="28"/>
        </w:rPr>
      </w:pPr>
      <w:r>
        <w:rPr>
          <w:szCs w:val="28"/>
        </w:rPr>
        <w:t>- о</w:t>
      </w:r>
      <w:r w:rsidRPr="00626E3B">
        <w:rPr>
          <w:szCs w:val="28"/>
        </w:rPr>
        <w:t>тсутствие производства мягкой мебели</w:t>
      </w:r>
      <w:r>
        <w:rPr>
          <w:szCs w:val="28"/>
        </w:rPr>
        <w:t>;</w:t>
      </w:r>
    </w:p>
    <w:p w:rsidR="00F75331" w:rsidRPr="00626E3B" w:rsidRDefault="00F75331" w:rsidP="007217E4">
      <w:pPr>
        <w:spacing w:after="0" w:line="360" w:lineRule="auto"/>
        <w:ind w:left="709"/>
        <w:jc w:val="both"/>
        <w:rPr>
          <w:szCs w:val="28"/>
        </w:rPr>
      </w:pPr>
      <w:r>
        <w:rPr>
          <w:szCs w:val="28"/>
        </w:rPr>
        <w:t>- о</w:t>
      </w:r>
      <w:r w:rsidRPr="00626E3B">
        <w:rPr>
          <w:szCs w:val="28"/>
        </w:rPr>
        <w:t>рганизация не может производить корпусную мебель сложной формы в больших количествах</w:t>
      </w:r>
      <w:r>
        <w:rPr>
          <w:szCs w:val="28"/>
        </w:rPr>
        <w:t>;</w:t>
      </w:r>
    </w:p>
    <w:p w:rsidR="00F75331" w:rsidRDefault="00F75331" w:rsidP="007217E4">
      <w:pPr>
        <w:spacing w:after="0" w:line="360" w:lineRule="auto"/>
        <w:ind w:left="284" w:firstLine="424"/>
        <w:jc w:val="both"/>
        <w:rPr>
          <w:szCs w:val="28"/>
        </w:rPr>
      </w:pPr>
      <w:r>
        <w:rPr>
          <w:szCs w:val="28"/>
        </w:rPr>
        <w:t>- о</w:t>
      </w:r>
      <w:r w:rsidRPr="00626E3B">
        <w:rPr>
          <w:szCs w:val="28"/>
        </w:rPr>
        <w:t>тсутствие крупных заказчиков на мебельную продукцию</w:t>
      </w:r>
      <w:r>
        <w:rPr>
          <w:szCs w:val="28"/>
        </w:rPr>
        <w:t>;</w:t>
      </w:r>
    </w:p>
    <w:p w:rsidR="00F75331" w:rsidRDefault="00F75331" w:rsidP="007217E4">
      <w:pPr>
        <w:spacing w:after="0" w:line="360" w:lineRule="auto"/>
        <w:ind w:left="284" w:firstLine="424"/>
        <w:jc w:val="both"/>
        <w:rPr>
          <w:szCs w:val="28"/>
        </w:rPr>
      </w:pPr>
      <w:r>
        <w:rPr>
          <w:szCs w:val="28"/>
        </w:rPr>
        <w:t>- узкий ассортимент продукции;</w:t>
      </w:r>
    </w:p>
    <w:p w:rsidR="00F75331" w:rsidRDefault="00F75331" w:rsidP="007217E4">
      <w:pPr>
        <w:spacing w:after="0" w:line="360" w:lineRule="auto"/>
        <w:ind w:left="284" w:firstLine="424"/>
        <w:jc w:val="both"/>
        <w:rPr>
          <w:szCs w:val="28"/>
        </w:rPr>
      </w:pPr>
      <w:r>
        <w:rPr>
          <w:szCs w:val="28"/>
        </w:rPr>
        <w:t>- ослабление конкурентных позиций и уменьшение доли рынка.</w:t>
      </w:r>
    </w:p>
    <w:p w:rsidR="0062799C" w:rsidRPr="0062799C" w:rsidRDefault="00507A9A" w:rsidP="0062799C">
      <w:pPr>
        <w:spacing w:after="0" w:line="240" w:lineRule="auto"/>
        <w:rPr>
          <w:iCs/>
          <w:szCs w:val="28"/>
        </w:rPr>
      </w:pPr>
      <w:r w:rsidRPr="0062799C">
        <w:rPr>
          <w:iCs/>
          <w:szCs w:val="28"/>
        </w:rPr>
        <w:lastRenderedPageBreak/>
        <w:t xml:space="preserve">Таблица </w:t>
      </w:r>
      <w:r w:rsidR="00DF2FEE" w:rsidRPr="0062799C">
        <w:rPr>
          <w:iCs/>
          <w:szCs w:val="28"/>
        </w:rPr>
        <w:t>2</w:t>
      </w:r>
      <w:r w:rsidR="00F75331">
        <w:rPr>
          <w:iCs/>
          <w:szCs w:val="28"/>
        </w:rPr>
        <w:t>4</w:t>
      </w:r>
      <w:r w:rsidRPr="0062799C">
        <w:rPr>
          <w:iCs/>
          <w:szCs w:val="28"/>
        </w:rPr>
        <w:t xml:space="preserve"> – Матрица </w:t>
      </w:r>
      <w:r w:rsidRPr="0062799C">
        <w:rPr>
          <w:iCs/>
          <w:szCs w:val="28"/>
          <w:lang w:val="en-US"/>
        </w:rPr>
        <w:t>SWOT</w:t>
      </w:r>
      <w:r w:rsidRPr="0062799C">
        <w:rPr>
          <w:iCs/>
          <w:szCs w:val="28"/>
        </w:rPr>
        <w:t xml:space="preserve"> – анализа компании ООО «Глобус»</w:t>
      </w:r>
    </w:p>
    <w:tbl>
      <w:tblPr>
        <w:tblStyle w:val="a6"/>
        <w:tblW w:w="0" w:type="auto"/>
        <w:tblLook w:val="04A0"/>
      </w:tblPr>
      <w:tblGrid>
        <w:gridCol w:w="3114"/>
        <w:gridCol w:w="3118"/>
        <w:gridCol w:w="3544"/>
      </w:tblGrid>
      <w:tr w:rsidR="0062799C" w:rsidTr="007217E4">
        <w:tc>
          <w:tcPr>
            <w:tcW w:w="3114" w:type="dxa"/>
          </w:tcPr>
          <w:p w:rsidR="0062799C" w:rsidRDefault="0062799C" w:rsidP="008A24D2">
            <w:pPr>
              <w:contextualSpacing/>
              <w:jc w:val="both"/>
              <w:rPr>
                <w:iCs/>
                <w:szCs w:val="28"/>
              </w:rPr>
            </w:pPr>
          </w:p>
        </w:tc>
        <w:tc>
          <w:tcPr>
            <w:tcW w:w="3118" w:type="dxa"/>
          </w:tcPr>
          <w:p w:rsidR="0062799C" w:rsidRPr="008D1A41" w:rsidRDefault="0062799C" w:rsidP="008A24D2">
            <w:pPr>
              <w:contextualSpacing/>
              <w:rPr>
                <w:b/>
                <w:sz w:val="24"/>
              </w:rPr>
            </w:pPr>
            <w:r w:rsidRPr="008D1A41">
              <w:rPr>
                <w:b/>
                <w:sz w:val="24"/>
              </w:rPr>
              <w:t>Возможности:</w:t>
            </w:r>
          </w:p>
          <w:p w:rsidR="0062799C" w:rsidRPr="008D1A41" w:rsidRDefault="0062799C" w:rsidP="008A24D2">
            <w:pPr>
              <w:contextualSpacing/>
              <w:rPr>
                <w:sz w:val="24"/>
              </w:rPr>
            </w:pPr>
            <w:r w:rsidRPr="008D1A41">
              <w:rPr>
                <w:sz w:val="24"/>
              </w:rPr>
              <w:t>1. Массовое производство узкой номенклатуры продукции.</w:t>
            </w:r>
          </w:p>
          <w:p w:rsidR="0062799C" w:rsidRPr="008D1A41" w:rsidRDefault="0062799C" w:rsidP="008A24D2">
            <w:pPr>
              <w:contextualSpacing/>
              <w:rPr>
                <w:sz w:val="24"/>
              </w:rPr>
            </w:pPr>
            <w:r w:rsidRPr="008D1A41">
              <w:rPr>
                <w:sz w:val="24"/>
              </w:rPr>
              <w:t>2. Возможность выхода на рынки соседних регионов.</w:t>
            </w:r>
          </w:p>
        </w:tc>
        <w:tc>
          <w:tcPr>
            <w:tcW w:w="3544" w:type="dxa"/>
          </w:tcPr>
          <w:p w:rsidR="0062799C" w:rsidRPr="008D1A41" w:rsidRDefault="0062799C" w:rsidP="008A24D2">
            <w:pPr>
              <w:contextualSpacing/>
              <w:rPr>
                <w:b/>
                <w:sz w:val="24"/>
              </w:rPr>
            </w:pPr>
            <w:r w:rsidRPr="008D1A41">
              <w:rPr>
                <w:b/>
                <w:sz w:val="24"/>
              </w:rPr>
              <w:t>Угрозы:</w:t>
            </w:r>
          </w:p>
          <w:p w:rsidR="0062799C" w:rsidRPr="008D1A41" w:rsidRDefault="0062799C" w:rsidP="008A24D2">
            <w:pPr>
              <w:contextualSpacing/>
              <w:rPr>
                <w:sz w:val="24"/>
              </w:rPr>
            </w:pPr>
            <w:r w:rsidRPr="008D1A41">
              <w:rPr>
                <w:sz w:val="24"/>
              </w:rPr>
              <w:t>1. Сокращение финансирования бюджетных образовательных учреждений.</w:t>
            </w:r>
          </w:p>
          <w:p w:rsidR="0062799C" w:rsidRPr="008D1A41" w:rsidRDefault="0062799C" w:rsidP="008A24D2">
            <w:pPr>
              <w:contextualSpacing/>
              <w:rPr>
                <w:sz w:val="24"/>
              </w:rPr>
            </w:pPr>
            <w:r w:rsidRPr="008D1A41">
              <w:rPr>
                <w:sz w:val="24"/>
              </w:rPr>
              <w:t>2. Очень высокая конкуренция в данной отрасли.</w:t>
            </w:r>
          </w:p>
        </w:tc>
      </w:tr>
      <w:tr w:rsidR="0062799C" w:rsidTr="007217E4">
        <w:tc>
          <w:tcPr>
            <w:tcW w:w="3114" w:type="dxa"/>
          </w:tcPr>
          <w:p w:rsidR="0062799C" w:rsidRPr="008D1A41" w:rsidRDefault="0062799C" w:rsidP="008A24D2">
            <w:pPr>
              <w:contextualSpacing/>
              <w:rPr>
                <w:b/>
                <w:sz w:val="24"/>
              </w:rPr>
            </w:pPr>
            <w:r w:rsidRPr="008D1A41">
              <w:rPr>
                <w:b/>
                <w:sz w:val="24"/>
              </w:rPr>
              <w:t>Сильные стороны:</w:t>
            </w:r>
          </w:p>
          <w:p w:rsidR="0062799C" w:rsidRPr="008D1A41" w:rsidRDefault="0062799C" w:rsidP="008A24D2">
            <w:pPr>
              <w:contextualSpacing/>
              <w:rPr>
                <w:sz w:val="24"/>
              </w:rPr>
            </w:pPr>
            <w:r w:rsidRPr="008D1A41">
              <w:rPr>
                <w:sz w:val="24"/>
              </w:rPr>
              <w:t>1. Полная линейка оборудования для производства корпусной мебели простой формы.</w:t>
            </w:r>
          </w:p>
          <w:p w:rsidR="0062799C" w:rsidRPr="008D1A41" w:rsidRDefault="0062799C" w:rsidP="008A24D2">
            <w:pPr>
              <w:contextualSpacing/>
              <w:rPr>
                <w:sz w:val="24"/>
              </w:rPr>
            </w:pPr>
            <w:r w:rsidRPr="008D1A41">
              <w:rPr>
                <w:sz w:val="24"/>
              </w:rPr>
              <w:t>2. Работа напрямую с производителями сырья без посредников.</w:t>
            </w:r>
          </w:p>
          <w:p w:rsidR="0062799C" w:rsidRPr="008D1A41" w:rsidRDefault="0062799C" w:rsidP="008A24D2">
            <w:pPr>
              <w:contextualSpacing/>
              <w:rPr>
                <w:sz w:val="24"/>
              </w:rPr>
            </w:pPr>
            <w:r w:rsidRPr="008D1A41">
              <w:rPr>
                <w:sz w:val="24"/>
              </w:rPr>
              <w:t>3. Возможность изготовления мебели под заказ, работа с дизайнером.</w:t>
            </w:r>
          </w:p>
        </w:tc>
        <w:tc>
          <w:tcPr>
            <w:tcW w:w="3118" w:type="dxa"/>
          </w:tcPr>
          <w:p w:rsidR="0062799C" w:rsidRPr="008D1A41" w:rsidRDefault="0062799C" w:rsidP="008A24D2">
            <w:pPr>
              <w:contextualSpacing/>
              <w:rPr>
                <w:sz w:val="24"/>
              </w:rPr>
            </w:pPr>
            <w:r w:rsidRPr="008D1A41">
              <w:rPr>
                <w:sz w:val="24"/>
              </w:rPr>
              <w:t>1. Поиск оптовых потребителей больших объемов продукции.</w:t>
            </w:r>
          </w:p>
          <w:p w:rsidR="0062799C" w:rsidRPr="008D1A41" w:rsidRDefault="0062799C" w:rsidP="008A24D2">
            <w:pPr>
              <w:contextualSpacing/>
              <w:rPr>
                <w:sz w:val="24"/>
              </w:rPr>
            </w:pPr>
            <w:r w:rsidRPr="008D1A41">
              <w:rPr>
                <w:sz w:val="24"/>
              </w:rPr>
              <w:t>2. Работа на рынке соседних регионов и привлечение на них новых потребителей.</w:t>
            </w:r>
          </w:p>
          <w:p w:rsidR="0062799C" w:rsidRPr="008D1A41" w:rsidRDefault="0062799C" w:rsidP="008A24D2">
            <w:pPr>
              <w:contextualSpacing/>
              <w:rPr>
                <w:sz w:val="24"/>
              </w:rPr>
            </w:pPr>
            <w:r w:rsidRPr="008D1A41">
              <w:rPr>
                <w:sz w:val="24"/>
              </w:rPr>
              <w:t>3. Производство качественной продукции в больших количествах  и по низким ценам.</w:t>
            </w:r>
          </w:p>
          <w:p w:rsidR="0062799C" w:rsidRPr="008D1A41" w:rsidRDefault="0062799C" w:rsidP="008A24D2">
            <w:pPr>
              <w:contextualSpacing/>
              <w:rPr>
                <w:sz w:val="24"/>
              </w:rPr>
            </w:pPr>
            <w:r w:rsidRPr="008D1A41">
              <w:rPr>
                <w:sz w:val="24"/>
              </w:rPr>
              <w:t>4. Прием заказов на крупные партии различных видов корпусной мебели, активное участие в тендерах.</w:t>
            </w:r>
          </w:p>
        </w:tc>
        <w:tc>
          <w:tcPr>
            <w:tcW w:w="3544" w:type="dxa"/>
          </w:tcPr>
          <w:p w:rsidR="0062799C" w:rsidRPr="008D1A41" w:rsidRDefault="0062799C" w:rsidP="008A24D2">
            <w:pPr>
              <w:contextualSpacing/>
              <w:rPr>
                <w:sz w:val="24"/>
              </w:rPr>
            </w:pPr>
            <w:r w:rsidRPr="008D1A41">
              <w:rPr>
                <w:sz w:val="24"/>
              </w:rPr>
              <w:t>1. Поиск новых клиентов в других сферах финансирования (не бюджетная). Программы финансирования бюджетных образовательных учреждений.</w:t>
            </w:r>
          </w:p>
          <w:p w:rsidR="0062799C" w:rsidRPr="008D1A41" w:rsidRDefault="0062799C" w:rsidP="008A24D2">
            <w:pPr>
              <w:contextualSpacing/>
              <w:rPr>
                <w:sz w:val="24"/>
              </w:rPr>
            </w:pPr>
            <w:r w:rsidRPr="008D1A41">
              <w:rPr>
                <w:sz w:val="24"/>
              </w:rPr>
              <w:t>2. Предоставление клиенту лучшего сервиса, изготовление продукции в более короткие сроки.</w:t>
            </w:r>
          </w:p>
          <w:p w:rsidR="0062799C" w:rsidRPr="008D1A41" w:rsidRDefault="0062799C" w:rsidP="008A24D2">
            <w:pPr>
              <w:contextualSpacing/>
              <w:rPr>
                <w:sz w:val="24"/>
              </w:rPr>
            </w:pPr>
            <w:r w:rsidRPr="008D1A41">
              <w:rPr>
                <w:sz w:val="24"/>
              </w:rPr>
              <w:t>3. Активное участие в тендерах.</w:t>
            </w:r>
          </w:p>
          <w:p w:rsidR="0062799C" w:rsidRPr="008D1A41" w:rsidRDefault="0062799C" w:rsidP="008A24D2">
            <w:pPr>
              <w:contextualSpacing/>
              <w:rPr>
                <w:sz w:val="24"/>
              </w:rPr>
            </w:pPr>
            <w:r w:rsidRPr="008D1A41">
              <w:rPr>
                <w:sz w:val="24"/>
              </w:rPr>
              <w:t>4.Производство продукции по цене ниже, чем у конкурентов.</w:t>
            </w:r>
          </w:p>
          <w:p w:rsidR="0062799C" w:rsidRPr="008D1A41" w:rsidRDefault="0062799C" w:rsidP="008A24D2">
            <w:pPr>
              <w:contextualSpacing/>
              <w:rPr>
                <w:sz w:val="24"/>
              </w:rPr>
            </w:pPr>
            <w:r w:rsidRPr="008D1A41">
              <w:rPr>
                <w:sz w:val="24"/>
              </w:rPr>
              <w:t xml:space="preserve">5. Работа с клиентом по индивидуальным заказам, исполнение любых пожеланий клиента к дизайну, форме, размерам и т.п.   </w:t>
            </w:r>
          </w:p>
        </w:tc>
      </w:tr>
      <w:tr w:rsidR="005F59D9" w:rsidRPr="008D1A41" w:rsidTr="007217E4">
        <w:tc>
          <w:tcPr>
            <w:tcW w:w="3114" w:type="dxa"/>
          </w:tcPr>
          <w:p w:rsidR="005F59D9" w:rsidRPr="008D1A41" w:rsidRDefault="005F59D9" w:rsidP="005F59D9">
            <w:pPr>
              <w:contextualSpacing/>
              <w:rPr>
                <w:b/>
                <w:sz w:val="24"/>
              </w:rPr>
            </w:pPr>
            <w:r w:rsidRPr="008D1A41">
              <w:rPr>
                <w:b/>
                <w:sz w:val="24"/>
              </w:rPr>
              <w:t>Слабые стороны:</w:t>
            </w:r>
          </w:p>
          <w:p w:rsidR="005F59D9" w:rsidRPr="008D1A41" w:rsidRDefault="005F59D9" w:rsidP="00206CCE">
            <w:pPr>
              <w:contextualSpacing/>
              <w:rPr>
                <w:sz w:val="24"/>
              </w:rPr>
            </w:pPr>
            <w:r w:rsidRPr="008D1A41">
              <w:rPr>
                <w:sz w:val="24"/>
              </w:rPr>
              <w:t>1. Слабо развита розничная сеть продаж.</w:t>
            </w:r>
          </w:p>
          <w:p w:rsidR="005F59D9" w:rsidRPr="008D1A41" w:rsidRDefault="005F59D9" w:rsidP="00206CCE">
            <w:pPr>
              <w:contextualSpacing/>
              <w:rPr>
                <w:sz w:val="24"/>
              </w:rPr>
            </w:pPr>
            <w:r w:rsidRPr="008D1A41">
              <w:rPr>
                <w:sz w:val="24"/>
              </w:rPr>
              <w:t>2. Отсутствие производства мягкой мебели.</w:t>
            </w:r>
          </w:p>
          <w:p w:rsidR="005F59D9" w:rsidRDefault="005F59D9" w:rsidP="00206CCE">
            <w:pPr>
              <w:contextualSpacing/>
              <w:rPr>
                <w:sz w:val="24"/>
              </w:rPr>
            </w:pPr>
            <w:r w:rsidRPr="008D1A41">
              <w:rPr>
                <w:sz w:val="24"/>
              </w:rPr>
              <w:t>3. Отсутствие возможности массового производства мебели сложной формы (многочисленные изгибы).</w:t>
            </w:r>
          </w:p>
          <w:p w:rsidR="005F59D9" w:rsidRPr="008A2708" w:rsidRDefault="005F59D9" w:rsidP="00206CCE">
            <w:pPr>
              <w:contextualSpacing/>
              <w:rPr>
                <w:sz w:val="24"/>
              </w:rPr>
            </w:pPr>
            <w:r>
              <w:rPr>
                <w:sz w:val="24"/>
              </w:rPr>
              <w:t>4. Узкий ассортимент продукции.</w:t>
            </w:r>
          </w:p>
        </w:tc>
        <w:tc>
          <w:tcPr>
            <w:tcW w:w="3118" w:type="dxa"/>
          </w:tcPr>
          <w:p w:rsidR="005F59D9" w:rsidRPr="008D1A41" w:rsidRDefault="005F59D9" w:rsidP="00206CCE">
            <w:pPr>
              <w:contextualSpacing/>
              <w:rPr>
                <w:sz w:val="24"/>
              </w:rPr>
            </w:pPr>
            <w:r w:rsidRPr="008D1A41">
              <w:rPr>
                <w:sz w:val="24"/>
              </w:rPr>
              <w:t>1. Переориентация части производства и оборудования на розничного потребителя.</w:t>
            </w:r>
          </w:p>
          <w:p w:rsidR="005F59D9" w:rsidRPr="008D1A41" w:rsidRDefault="005F59D9" w:rsidP="00206CCE">
            <w:pPr>
              <w:contextualSpacing/>
              <w:rPr>
                <w:sz w:val="24"/>
              </w:rPr>
            </w:pPr>
            <w:r w:rsidRPr="008D1A41">
              <w:rPr>
                <w:sz w:val="24"/>
              </w:rPr>
              <w:t>2.Открытие представительства компании в соседнем регионе, широкая реклама.</w:t>
            </w:r>
          </w:p>
          <w:p w:rsidR="005F59D9" w:rsidRPr="008D1A41" w:rsidRDefault="005F59D9" w:rsidP="00206CCE">
            <w:pPr>
              <w:contextualSpacing/>
              <w:rPr>
                <w:sz w:val="24"/>
              </w:rPr>
            </w:pPr>
            <w:r w:rsidRPr="008D1A41">
              <w:rPr>
                <w:sz w:val="24"/>
              </w:rPr>
              <w:t>3. Покупка необходимого оборудования для производства мягкой мебели и изделий.</w:t>
            </w:r>
          </w:p>
          <w:p w:rsidR="005F59D9" w:rsidRPr="008D1A41" w:rsidRDefault="005F59D9" w:rsidP="00206CCE">
            <w:pPr>
              <w:contextualSpacing/>
              <w:rPr>
                <w:sz w:val="24"/>
              </w:rPr>
            </w:pPr>
            <w:r w:rsidRPr="008D1A41">
              <w:rPr>
                <w:sz w:val="24"/>
              </w:rPr>
              <w:t>4. Покупка оборудования для осуществления сложных распилов.</w:t>
            </w:r>
          </w:p>
        </w:tc>
        <w:tc>
          <w:tcPr>
            <w:tcW w:w="3544" w:type="dxa"/>
          </w:tcPr>
          <w:p w:rsidR="005F59D9" w:rsidRPr="008D1A41" w:rsidRDefault="005F59D9" w:rsidP="00206CCE">
            <w:pPr>
              <w:contextualSpacing/>
              <w:rPr>
                <w:sz w:val="24"/>
              </w:rPr>
            </w:pPr>
            <w:r w:rsidRPr="008D1A41">
              <w:rPr>
                <w:sz w:val="24"/>
              </w:rPr>
              <w:t>1. Ориентация на розничных потребителей.</w:t>
            </w:r>
          </w:p>
          <w:p w:rsidR="005F59D9" w:rsidRPr="008D1A41" w:rsidRDefault="005F59D9" w:rsidP="00206CCE">
            <w:pPr>
              <w:contextualSpacing/>
              <w:rPr>
                <w:sz w:val="24"/>
              </w:rPr>
            </w:pPr>
            <w:r w:rsidRPr="008D1A41">
              <w:rPr>
                <w:sz w:val="24"/>
              </w:rPr>
              <w:t>2. Создание маркетингового отдела в организации.</w:t>
            </w:r>
          </w:p>
          <w:p w:rsidR="005F59D9" w:rsidRPr="008D1A41" w:rsidRDefault="005F59D9" w:rsidP="00206CCE">
            <w:pPr>
              <w:contextualSpacing/>
              <w:rPr>
                <w:sz w:val="24"/>
              </w:rPr>
            </w:pPr>
            <w:r w:rsidRPr="008D1A41">
              <w:rPr>
                <w:sz w:val="24"/>
              </w:rPr>
              <w:t>3. Заключение договора со сторонней организацией на производство изделий для мягкой мебели или покупка необходимого оборудования.</w:t>
            </w:r>
          </w:p>
          <w:p w:rsidR="005F59D9" w:rsidRPr="008D1A41" w:rsidRDefault="005F59D9" w:rsidP="00206CCE">
            <w:pPr>
              <w:contextualSpacing/>
              <w:rPr>
                <w:sz w:val="24"/>
              </w:rPr>
            </w:pPr>
            <w:r w:rsidRPr="008D1A41">
              <w:rPr>
                <w:sz w:val="24"/>
              </w:rPr>
              <w:t>4. Заключение договора со сторонней организацией на исполнение сложных распилов по материалу для производства  мебели. Работа с розничными потребителями.</w:t>
            </w:r>
          </w:p>
          <w:p w:rsidR="005F59D9" w:rsidRPr="008D1A41" w:rsidRDefault="005F59D9" w:rsidP="00206CCE">
            <w:pPr>
              <w:contextualSpacing/>
              <w:rPr>
                <w:sz w:val="24"/>
              </w:rPr>
            </w:pPr>
            <w:r w:rsidRPr="008D1A41">
              <w:rPr>
                <w:sz w:val="24"/>
              </w:rPr>
              <w:t>5. Покупка оборудования для производства сложных распилов, при условии массового производства.</w:t>
            </w:r>
          </w:p>
        </w:tc>
      </w:tr>
    </w:tbl>
    <w:p w:rsidR="005F59D9" w:rsidRDefault="005F59D9" w:rsidP="00145AD6">
      <w:pPr>
        <w:spacing w:before="240"/>
        <w:ind w:firstLine="709"/>
        <w:jc w:val="both"/>
        <w:rPr>
          <w:i/>
          <w:sz w:val="24"/>
          <w:szCs w:val="28"/>
        </w:rPr>
      </w:pPr>
    </w:p>
    <w:p w:rsidR="00D82EAA" w:rsidRDefault="00D82EAA" w:rsidP="004C0C0F">
      <w:pPr>
        <w:spacing w:after="0" w:line="360" w:lineRule="auto"/>
        <w:ind w:firstLine="708"/>
        <w:jc w:val="both"/>
        <w:rPr>
          <w:szCs w:val="28"/>
        </w:rPr>
      </w:pPr>
      <w:r>
        <w:rPr>
          <w:szCs w:val="28"/>
        </w:rPr>
        <w:lastRenderedPageBreak/>
        <w:t xml:space="preserve">Проанализировав результаты деятельности организации ООО «Глобус», ее возможности и угрозы, проблемы, сильные и слабые стороны, можно сформулировать </w:t>
      </w:r>
      <w:r w:rsidR="00AC1BFA">
        <w:rPr>
          <w:szCs w:val="28"/>
        </w:rPr>
        <w:t>основную стратегическую проблему.</w:t>
      </w:r>
    </w:p>
    <w:p w:rsidR="00AC1BFA" w:rsidRDefault="00AC1BFA" w:rsidP="004C0C0F">
      <w:pPr>
        <w:spacing w:after="0" w:line="360" w:lineRule="auto"/>
        <w:ind w:firstLine="708"/>
        <w:jc w:val="both"/>
        <w:rPr>
          <w:szCs w:val="28"/>
        </w:rPr>
      </w:pPr>
      <w:r>
        <w:rPr>
          <w:szCs w:val="28"/>
        </w:rPr>
        <w:t xml:space="preserve">Стратегической проблемой организации ООО «Глобус» является </w:t>
      </w:r>
      <w:r w:rsidR="00F638DB">
        <w:rPr>
          <w:szCs w:val="28"/>
        </w:rPr>
        <w:t xml:space="preserve">ослабление </w:t>
      </w:r>
      <w:r w:rsidR="00ED282C">
        <w:rPr>
          <w:szCs w:val="28"/>
        </w:rPr>
        <w:t>конкурентных позиций компании</w:t>
      </w:r>
      <w:r w:rsidR="009E7E68">
        <w:rPr>
          <w:szCs w:val="28"/>
        </w:rPr>
        <w:t xml:space="preserve"> и уменьшение доли рынка</w:t>
      </w:r>
      <w:r w:rsidR="0002714B">
        <w:rPr>
          <w:szCs w:val="28"/>
        </w:rPr>
        <w:t xml:space="preserve">. Изначально, миссией предприятия является увеличение доли рынка мебельной продукции на территории Удмуртской Республики и, в перспективе, укрепление своих позиций на рынках соседних регионов. </w:t>
      </w:r>
      <w:r w:rsidR="009C48E7">
        <w:rPr>
          <w:szCs w:val="28"/>
        </w:rPr>
        <w:t>Учитывая то, что в мебельной отрасли присутствует очень сильная конкуренция</w:t>
      </w:r>
      <w:r w:rsidR="005F0723">
        <w:rPr>
          <w:szCs w:val="28"/>
        </w:rPr>
        <w:t xml:space="preserve">, </w:t>
      </w:r>
      <w:proofErr w:type="spellStart"/>
      <w:r w:rsidR="005F0723">
        <w:rPr>
          <w:szCs w:val="28"/>
        </w:rPr>
        <w:t>недооценивание</w:t>
      </w:r>
      <w:proofErr w:type="spellEnd"/>
      <w:r w:rsidR="005F0723">
        <w:rPr>
          <w:szCs w:val="28"/>
        </w:rPr>
        <w:t xml:space="preserve"> значения этого фактора</w:t>
      </w:r>
      <w:r w:rsidR="009C48E7">
        <w:rPr>
          <w:szCs w:val="28"/>
        </w:rPr>
        <w:t xml:space="preserve"> </w:t>
      </w:r>
      <w:r w:rsidR="002158CB">
        <w:rPr>
          <w:szCs w:val="28"/>
        </w:rPr>
        <w:t xml:space="preserve">способно привести организацию к фатальным для нее последствиям, </w:t>
      </w:r>
      <w:r w:rsidR="005F0723">
        <w:rPr>
          <w:szCs w:val="28"/>
        </w:rPr>
        <w:t>вплоть до ухода компании с рынка</w:t>
      </w:r>
      <w:r w:rsidR="00207716">
        <w:rPr>
          <w:szCs w:val="28"/>
        </w:rPr>
        <w:t xml:space="preserve"> или ликвидации</w:t>
      </w:r>
      <w:r w:rsidR="00F23928">
        <w:rPr>
          <w:szCs w:val="28"/>
        </w:rPr>
        <w:t>.</w:t>
      </w:r>
      <w:r w:rsidR="00F26865">
        <w:rPr>
          <w:szCs w:val="28"/>
        </w:rPr>
        <w:t xml:space="preserve"> </w:t>
      </w:r>
      <w:r w:rsidR="00AC2978">
        <w:rPr>
          <w:szCs w:val="28"/>
        </w:rPr>
        <w:t>Не принимая во внимание важность проблемы конкуренции</w:t>
      </w:r>
      <w:r w:rsidR="002106BE">
        <w:rPr>
          <w:szCs w:val="28"/>
        </w:rPr>
        <w:t>,</w:t>
      </w:r>
      <w:r w:rsidR="00AC2978">
        <w:rPr>
          <w:szCs w:val="28"/>
        </w:rPr>
        <w:t xml:space="preserve"> и никак не реагируя на все возрастающее давление со стороны конкурентов</w:t>
      </w:r>
      <w:r w:rsidR="00F26865">
        <w:rPr>
          <w:szCs w:val="28"/>
        </w:rPr>
        <w:t xml:space="preserve">, </w:t>
      </w:r>
      <w:r w:rsidR="00803C84">
        <w:rPr>
          <w:szCs w:val="28"/>
        </w:rPr>
        <w:t xml:space="preserve">ни о каком развитии компании не может быть и речи. Именно поэтому проблема </w:t>
      </w:r>
      <w:r w:rsidR="00AC2978">
        <w:rPr>
          <w:szCs w:val="28"/>
        </w:rPr>
        <w:t>ослабления конкурентных позиций</w:t>
      </w:r>
      <w:r w:rsidR="00803C84">
        <w:rPr>
          <w:szCs w:val="28"/>
        </w:rPr>
        <w:t xml:space="preserve"> является основополагающей для организации.</w:t>
      </w:r>
      <w:r w:rsidR="004F2377">
        <w:rPr>
          <w:szCs w:val="28"/>
        </w:rPr>
        <w:t xml:space="preserve"> Решить проблему ослабления конкурентных позиций поможет введение нового оборудования</w:t>
      </w:r>
      <w:r w:rsidR="00E200A2">
        <w:rPr>
          <w:szCs w:val="28"/>
        </w:rPr>
        <w:t xml:space="preserve"> для производства офисн</w:t>
      </w:r>
      <w:r w:rsidR="00D876F6">
        <w:rPr>
          <w:szCs w:val="28"/>
        </w:rPr>
        <w:t>ых</w:t>
      </w:r>
      <w:r w:rsidR="00E200A2">
        <w:rPr>
          <w:szCs w:val="28"/>
        </w:rPr>
        <w:t xml:space="preserve"> </w:t>
      </w:r>
      <w:r w:rsidR="00D876F6">
        <w:rPr>
          <w:szCs w:val="28"/>
        </w:rPr>
        <w:t>кресел</w:t>
      </w:r>
      <w:r w:rsidR="004F2377">
        <w:rPr>
          <w:szCs w:val="28"/>
        </w:rPr>
        <w:t xml:space="preserve"> </w:t>
      </w:r>
      <w:r w:rsidR="00E200A2">
        <w:rPr>
          <w:szCs w:val="28"/>
        </w:rPr>
        <w:t xml:space="preserve">в </w:t>
      </w:r>
      <w:r w:rsidR="004F2377">
        <w:rPr>
          <w:szCs w:val="28"/>
        </w:rPr>
        <w:t>компани</w:t>
      </w:r>
      <w:r w:rsidR="00E200A2">
        <w:rPr>
          <w:szCs w:val="28"/>
        </w:rPr>
        <w:t>ю</w:t>
      </w:r>
      <w:r w:rsidR="004F2377">
        <w:rPr>
          <w:szCs w:val="28"/>
        </w:rPr>
        <w:t xml:space="preserve"> ООО «Глобус».</w:t>
      </w:r>
      <w:r w:rsidR="000661D3">
        <w:rPr>
          <w:szCs w:val="28"/>
        </w:rPr>
        <w:t xml:space="preserve"> Это позволит расширить ассортимент продукции, восстановить и усилить утраченные конкурентные позиции, сменив тенденцию с упадка на рост.</w:t>
      </w:r>
    </w:p>
    <w:p w:rsidR="00CC6309" w:rsidRDefault="00CC6309" w:rsidP="004C0C0F">
      <w:pPr>
        <w:spacing w:after="0" w:line="360" w:lineRule="auto"/>
        <w:ind w:firstLine="708"/>
        <w:jc w:val="both"/>
        <w:rPr>
          <w:szCs w:val="28"/>
        </w:rPr>
      </w:pPr>
      <w:r>
        <w:rPr>
          <w:szCs w:val="28"/>
        </w:rPr>
        <w:t>Исходя из выявленной проблемы предприятия ООО «Глобус», можно сформулировать цель выпускной квалификационной работы: «</w:t>
      </w:r>
      <w:r w:rsidR="00024D6D">
        <w:t>Разработка технико-экономического обоснования по внедрению нового оборудования на предприятие ООО «Глобус</w:t>
      </w:r>
      <w:r>
        <w:rPr>
          <w:szCs w:val="28"/>
        </w:rPr>
        <w:t>».</w:t>
      </w:r>
    </w:p>
    <w:p w:rsidR="00E70E38" w:rsidRDefault="00E04B89" w:rsidP="00A52690">
      <w:pPr>
        <w:rPr>
          <w:rFonts w:cs="Times New Roman"/>
          <w:szCs w:val="26"/>
        </w:rPr>
      </w:pPr>
      <w:r>
        <w:rPr>
          <w:szCs w:val="28"/>
        </w:rPr>
        <w:br w:type="page"/>
      </w:r>
    </w:p>
    <w:p w:rsidR="00A52690" w:rsidRDefault="00A52690" w:rsidP="00164AA6">
      <w:pPr>
        <w:spacing w:after="0" w:line="360" w:lineRule="auto"/>
        <w:ind w:firstLine="708"/>
        <w:jc w:val="both"/>
        <w:rPr>
          <w:rFonts w:cs="Times New Roman"/>
          <w:szCs w:val="26"/>
        </w:rPr>
      </w:pPr>
      <w:r w:rsidRPr="00A52690">
        <w:rPr>
          <w:rFonts w:cs="Times New Roman"/>
          <w:szCs w:val="26"/>
        </w:rPr>
        <w:lastRenderedPageBreak/>
        <w:t>3</w:t>
      </w:r>
      <w:r>
        <w:rPr>
          <w:rFonts w:cs="Times New Roman"/>
          <w:szCs w:val="26"/>
        </w:rPr>
        <w:t>.</w:t>
      </w:r>
      <w:r w:rsidRPr="00A52690">
        <w:rPr>
          <w:rFonts w:cs="Times New Roman"/>
          <w:szCs w:val="26"/>
        </w:rPr>
        <w:t xml:space="preserve"> Исследование направлений перспективных направлений развития ООО «Глобус»</w:t>
      </w:r>
    </w:p>
    <w:p w:rsidR="00672CA2" w:rsidRPr="00E61FCA" w:rsidRDefault="00A52690" w:rsidP="00164AA6">
      <w:pPr>
        <w:spacing w:after="0" w:line="360" w:lineRule="auto"/>
        <w:ind w:firstLine="708"/>
        <w:jc w:val="both"/>
        <w:rPr>
          <w:rFonts w:cs="Times New Roman"/>
          <w:szCs w:val="26"/>
        </w:rPr>
      </w:pPr>
      <w:r>
        <w:rPr>
          <w:rFonts w:cs="Times New Roman"/>
          <w:szCs w:val="26"/>
        </w:rPr>
        <w:t>3.1</w:t>
      </w:r>
      <w:r w:rsidR="000B0775" w:rsidRPr="00E61FCA">
        <w:rPr>
          <w:rFonts w:cs="Times New Roman"/>
          <w:szCs w:val="26"/>
        </w:rPr>
        <w:t xml:space="preserve"> Предложение набора возможных решений проблемы</w:t>
      </w:r>
      <w:r w:rsidR="000E0956" w:rsidRPr="00E61FCA">
        <w:rPr>
          <w:rFonts w:cs="Times New Roman"/>
          <w:szCs w:val="26"/>
        </w:rPr>
        <w:t xml:space="preserve"> </w:t>
      </w:r>
      <w:r w:rsidR="00123DCC" w:rsidRPr="00123DCC">
        <w:rPr>
          <w:rFonts w:cs="Times New Roman"/>
          <w:szCs w:val="28"/>
        </w:rPr>
        <w:t>ослабления конкурентных позиций компании ООО «Глобус»</w:t>
      </w:r>
    </w:p>
    <w:p w:rsidR="00AF53D3" w:rsidRDefault="00F25372" w:rsidP="00751895">
      <w:pPr>
        <w:spacing w:after="0" w:line="360" w:lineRule="auto"/>
        <w:ind w:firstLine="708"/>
        <w:jc w:val="both"/>
        <w:rPr>
          <w:szCs w:val="28"/>
        </w:rPr>
      </w:pPr>
      <w:r>
        <w:rPr>
          <w:szCs w:val="28"/>
        </w:rPr>
        <w:t xml:space="preserve">Проанализировав </w:t>
      </w:r>
      <w:r w:rsidR="00A52690">
        <w:rPr>
          <w:szCs w:val="28"/>
        </w:rPr>
        <w:t>данные приведенные в главе 2</w:t>
      </w:r>
      <w:r>
        <w:rPr>
          <w:szCs w:val="28"/>
        </w:rPr>
        <w:t>, можно выделить основные задачи, решение которых является актуальным для рассматриваемой проблемы</w:t>
      </w:r>
      <w:r w:rsidR="00AF53D3">
        <w:rPr>
          <w:szCs w:val="28"/>
        </w:rPr>
        <w:t>:</w:t>
      </w:r>
    </w:p>
    <w:p w:rsidR="00AF53D3" w:rsidRPr="00751895" w:rsidRDefault="00751895" w:rsidP="00751895">
      <w:pPr>
        <w:spacing w:after="0" w:line="360" w:lineRule="auto"/>
        <w:ind w:left="708"/>
        <w:jc w:val="both"/>
        <w:rPr>
          <w:szCs w:val="28"/>
        </w:rPr>
      </w:pPr>
      <w:r>
        <w:rPr>
          <w:szCs w:val="28"/>
        </w:rPr>
        <w:t xml:space="preserve">- </w:t>
      </w:r>
      <w:r w:rsidR="00CC4295">
        <w:rPr>
          <w:szCs w:val="28"/>
        </w:rPr>
        <w:t>р</w:t>
      </w:r>
      <w:r w:rsidR="00AF53D3" w:rsidRPr="00751895">
        <w:rPr>
          <w:szCs w:val="28"/>
        </w:rPr>
        <w:t>асширение ассортимента производимой продукции</w:t>
      </w:r>
      <w:r w:rsidR="00F0009A">
        <w:rPr>
          <w:szCs w:val="28"/>
        </w:rPr>
        <w:t>;</w:t>
      </w:r>
    </w:p>
    <w:p w:rsidR="00AF53D3" w:rsidRPr="00751895" w:rsidRDefault="00751895" w:rsidP="00751895">
      <w:pPr>
        <w:spacing w:after="0" w:line="360" w:lineRule="auto"/>
        <w:ind w:left="708"/>
        <w:jc w:val="both"/>
        <w:rPr>
          <w:szCs w:val="28"/>
        </w:rPr>
      </w:pPr>
      <w:r>
        <w:rPr>
          <w:szCs w:val="28"/>
        </w:rPr>
        <w:t xml:space="preserve">- </w:t>
      </w:r>
      <w:r w:rsidR="00CC4295">
        <w:rPr>
          <w:szCs w:val="28"/>
        </w:rPr>
        <w:t>п</w:t>
      </w:r>
      <w:r w:rsidR="00AF53D3" w:rsidRPr="00751895">
        <w:rPr>
          <w:szCs w:val="28"/>
        </w:rPr>
        <w:t>овышение качества продукции</w:t>
      </w:r>
      <w:r w:rsidR="00F0009A">
        <w:rPr>
          <w:szCs w:val="28"/>
        </w:rPr>
        <w:t>;</w:t>
      </w:r>
    </w:p>
    <w:p w:rsidR="00AF53D3" w:rsidRPr="00751895" w:rsidRDefault="00CC4295" w:rsidP="00CC4295">
      <w:pPr>
        <w:spacing w:after="0" w:line="360" w:lineRule="auto"/>
        <w:ind w:left="708" w:firstLine="1"/>
        <w:jc w:val="both"/>
        <w:rPr>
          <w:szCs w:val="28"/>
        </w:rPr>
      </w:pPr>
      <w:r>
        <w:rPr>
          <w:szCs w:val="28"/>
        </w:rPr>
        <w:t>- в</w:t>
      </w:r>
      <w:r w:rsidR="00AF53D3" w:rsidRPr="00751895">
        <w:rPr>
          <w:szCs w:val="28"/>
        </w:rPr>
        <w:t>недрение информационной системы управления производственной деятельностью</w:t>
      </w:r>
      <w:r w:rsidR="006B059E" w:rsidRPr="00751895">
        <w:rPr>
          <w:szCs w:val="28"/>
        </w:rPr>
        <w:t>.</w:t>
      </w:r>
    </w:p>
    <w:p w:rsidR="00FA790B" w:rsidRDefault="00902B85" w:rsidP="00FA790B">
      <w:pPr>
        <w:spacing w:after="0" w:line="360" w:lineRule="auto"/>
        <w:ind w:firstLine="709"/>
        <w:jc w:val="both"/>
        <w:rPr>
          <w:szCs w:val="28"/>
        </w:rPr>
      </w:pPr>
      <w:r>
        <w:rPr>
          <w:szCs w:val="28"/>
        </w:rPr>
        <w:t>Для структурирования рассматриваемой проблемы, набор решений будет представлен в виде дерева решений</w:t>
      </w:r>
      <w:r w:rsidR="00E152D2">
        <w:rPr>
          <w:szCs w:val="28"/>
        </w:rPr>
        <w:t xml:space="preserve"> (Рисунок 2)</w:t>
      </w:r>
      <w:r>
        <w:rPr>
          <w:szCs w:val="28"/>
        </w:rPr>
        <w:t>.</w:t>
      </w:r>
    </w:p>
    <w:p w:rsidR="009A2AF2" w:rsidRPr="001E51E1" w:rsidRDefault="00513E22" w:rsidP="00751895">
      <w:pPr>
        <w:spacing w:after="0"/>
        <w:rPr>
          <w:szCs w:val="28"/>
        </w:rPr>
      </w:pPr>
      <w:r>
        <w:rPr>
          <w:noProof/>
          <w:szCs w:val="28"/>
          <w:lang w:eastAsia="ru-RU"/>
        </w:rPr>
        <w:drawing>
          <wp:inline distT="0" distB="0" distL="0" distR="0">
            <wp:extent cx="6296025" cy="3343275"/>
            <wp:effectExtent l="0" t="0" r="9525" b="9525"/>
            <wp:docPr id="3" name="Рисунок 1" descr="C:\Users\DAN\Desktop\2016-06-09_222830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esktop\2016-06-09_222830 - копия.jpg"/>
                    <pic:cNvPicPr>
                      <a:picLocks noChangeAspect="1" noChangeArrowheads="1"/>
                    </pic:cNvPicPr>
                  </pic:nvPicPr>
                  <pic:blipFill>
                    <a:blip r:embed="rId9" cstate="print"/>
                    <a:srcRect/>
                    <a:stretch>
                      <a:fillRect/>
                    </a:stretch>
                  </pic:blipFill>
                  <pic:spPr bwMode="auto">
                    <a:xfrm>
                      <a:off x="0" y="0"/>
                      <a:ext cx="6296025" cy="3343275"/>
                    </a:xfrm>
                    <a:prstGeom prst="rect">
                      <a:avLst/>
                    </a:prstGeom>
                    <a:noFill/>
                    <a:ln w="9525">
                      <a:noFill/>
                      <a:miter lim="800000"/>
                      <a:headEnd/>
                      <a:tailEnd/>
                    </a:ln>
                  </pic:spPr>
                </pic:pic>
              </a:graphicData>
            </a:graphic>
          </wp:inline>
        </w:drawing>
      </w:r>
    </w:p>
    <w:p w:rsidR="001A4B52" w:rsidRDefault="00E152D2" w:rsidP="00FA790B">
      <w:pPr>
        <w:tabs>
          <w:tab w:val="left" w:pos="4290"/>
          <w:tab w:val="left" w:pos="5340"/>
        </w:tabs>
        <w:spacing w:after="0" w:line="360" w:lineRule="auto"/>
        <w:jc w:val="center"/>
        <w:rPr>
          <w:szCs w:val="24"/>
        </w:rPr>
      </w:pPr>
      <w:r>
        <w:rPr>
          <w:szCs w:val="24"/>
        </w:rPr>
        <w:t>Рисунок</w:t>
      </w:r>
      <w:r w:rsidR="00AC7D01" w:rsidRPr="001E51E1">
        <w:rPr>
          <w:szCs w:val="24"/>
        </w:rPr>
        <w:t xml:space="preserve"> </w:t>
      </w:r>
      <w:r w:rsidR="005451E1" w:rsidRPr="001E51E1">
        <w:rPr>
          <w:szCs w:val="24"/>
        </w:rPr>
        <w:t>2</w:t>
      </w:r>
      <w:r w:rsidR="00AC7D01" w:rsidRPr="001E51E1">
        <w:rPr>
          <w:szCs w:val="24"/>
        </w:rPr>
        <w:t xml:space="preserve"> – Дерево решений проблемы </w:t>
      </w:r>
      <w:r w:rsidR="00513E22">
        <w:rPr>
          <w:szCs w:val="24"/>
        </w:rPr>
        <w:t>ослабления конкурентных позиций и уменьшения доли рынка</w:t>
      </w:r>
    </w:p>
    <w:p w:rsidR="00F301FA" w:rsidRDefault="000D4C1D" w:rsidP="00FA790B">
      <w:pPr>
        <w:tabs>
          <w:tab w:val="left" w:pos="4290"/>
          <w:tab w:val="left" w:pos="5340"/>
        </w:tabs>
        <w:spacing w:after="0" w:line="360" w:lineRule="auto"/>
        <w:ind w:firstLine="709"/>
        <w:jc w:val="both"/>
        <w:rPr>
          <w:szCs w:val="24"/>
        </w:rPr>
      </w:pPr>
      <w:r>
        <w:rPr>
          <w:szCs w:val="24"/>
        </w:rPr>
        <w:t>Для обоснования выбора при</w:t>
      </w:r>
      <w:r w:rsidR="00A56A35">
        <w:rPr>
          <w:szCs w:val="24"/>
        </w:rPr>
        <w:t>емлемого решения проблемы, будут определены критерии для оценки каждого решения и</w:t>
      </w:r>
      <w:r>
        <w:rPr>
          <w:szCs w:val="24"/>
        </w:rPr>
        <w:t xml:space="preserve"> использован метод экспертных оценок</w:t>
      </w:r>
      <w:r w:rsidR="008C612F">
        <w:rPr>
          <w:szCs w:val="24"/>
        </w:rPr>
        <w:t xml:space="preserve"> (Таблица</w:t>
      </w:r>
      <w:r w:rsidR="001264C1">
        <w:rPr>
          <w:szCs w:val="24"/>
        </w:rPr>
        <w:t xml:space="preserve"> 2</w:t>
      </w:r>
      <w:r w:rsidR="00DD1DDF">
        <w:rPr>
          <w:szCs w:val="24"/>
        </w:rPr>
        <w:t>5</w:t>
      </w:r>
      <w:r>
        <w:rPr>
          <w:szCs w:val="24"/>
        </w:rPr>
        <w:t>).</w:t>
      </w:r>
    </w:p>
    <w:p w:rsidR="00454158" w:rsidRPr="001A79A9" w:rsidRDefault="00454158" w:rsidP="005A3103">
      <w:pPr>
        <w:spacing w:after="0"/>
        <w:rPr>
          <w:szCs w:val="24"/>
        </w:rPr>
      </w:pPr>
      <w:r w:rsidRPr="001A79A9">
        <w:rPr>
          <w:szCs w:val="24"/>
        </w:rPr>
        <w:lastRenderedPageBreak/>
        <w:t xml:space="preserve">Таблица </w:t>
      </w:r>
      <w:r w:rsidR="00861273" w:rsidRPr="001A79A9">
        <w:rPr>
          <w:szCs w:val="24"/>
        </w:rPr>
        <w:t>2</w:t>
      </w:r>
      <w:r w:rsidR="00DD1DDF">
        <w:rPr>
          <w:szCs w:val="24"/>
        </w:rPr>
        <w:t>5</w:t>
      </w:r>
      <w:r w:rsidRPr="001A79A9">
        <w:rPr>
          <w:szCs w:val="24"/>
        </w:rPr>
        <w:t xml:space="preserve"> - </w:t>
      </w:r>
      <w:r w:rsidR="007269F9" w:rsidRPr="001A79A9">
        <w:rPr>
          <w:szCs w:val="24"/>
        </w:rPr>
        <w:t>Экспертная оценка решений проблемы</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2375"/>
        <w:gridCol w:w="27"/>
        <w:gridCol w:w="1820"/>
        <w:gridCol w:w="1420"/>
        <w:gridCol w:w="1417"/>
        <w:gridCol w:w="8"/>
        <w:gridCol w:w="1411"/>
        <w:gridCol w:w="18"/>
        <w:gridCol w:w="7"/>
        <w:gridCol w:w="1539"/>
        <w:gridCol w:w="95"/>
      </w:tblGrid>
      <w:tr w:rsidR="00F61207" w:rsidTr="00DD1DDF">
        <w:tc>
          <w:tcPr>
            <w:tcW w:w="1172" w:type="pct"/>
            <w:tcBorders>
              <w:top w:val="single" w:sz="6" w:space="0" w:color="auto"/>
              <w:left w:val="single" w:sz="6" w:space="0" w:color="auto"/>
              <w:bottom w:val="single" w:sz="6" w:space="0" w:color="auto"/>
              <w:right w:val="single" w:sz="6" w:space="0" w:color="auto"/>
            </w:tcBorders>
          </w:tcPr>
          <w:p w:rsidR="00F61207" w:rsidRPr="004C5D87" w:rsidRDefault="00F61207" w:rsidP="00702ACC">
            <w:pPr>
              <w:widowControl w:val="0"/>
              <w:autoSpaceDE w:val="0"/>
              <w:autoSpaceDN w:val="0"/>
              <w:adjustRightInd w:val="0"/>
              <w:spacing w:after="0" w:line="240" w:lineRule="auto"/>
              <w:contextualSpacing/>
              <w:jc w:val="center"/>
              <w:rPr>
                <w:rFonts w:ascii="Times New Roman CYR" w:hAnsi="Times New Roman CYR" w:cs="Times New Roman CYR"/>
                <w:sz w:val="24"/>
                <w:szCs w:val="24"/>
              </w:rPr>
            </w:pPr>
            <w:r w:rsidRPr="004C5D87">
              <w:rPr>
                <w:rFonts w:ascii="Times New Roman CYR" w:hAnsi="Times New Roman CYR" w:cs="Times New Roman CYR"/>
                <w:sz w:val="24"/>
                <w:szCs w:val="24"/>
              </w:rPr>
              <w:t>Критерий для оценки</w:t>
            </w:r>
          </w:p>
        </w:tc>
        <w:tc>
          <w:tcPr>
            <w:tcW w:w="910" w:type="pct"/>
            <w:gridSpan w:val="2"/>
            <w:tcBorders>
              <w:top w:val="single" w:sz="6" w:space="0" w:color="auto"/>
              <w:left w:val="single" w:sz="6" w:space="0" w:color="auto"/>
              <w:bottom w:val="single" w:sz="6" w:space="0" w:color="auto"/>
              <w:right w:val="single" w:sz="6" w:space="0" w:color="auto"/>
            </w:tcBorders>
          </w:tcPr>
          <w:p w:rsidR="00F61207" w:rsidRPr="004C5D87" w:rsidRDefault="00F61207" w:rsidP="00702ACC">
            <w:pPr>
              <w:widowControl w:val="0"/>
              <w:autoSpaceDE w:val="0"/>
              <w:autoSpaceDN w:val="0"/>
              <w:adjustRightInd w:val="0"/>
              <w:spacing w:after="0" w:line="240" w:lineRule="auto"/>
              <w:contextualSpacing/>
              <w:jc w:val="center"/>
              <w:rPr>
                <w:rFonts w:ascii="Times New Roman CYR" w:hAnsi="Times New Roman CYR" w:cs="Times New Roman CYR"/>
                <w:sz w:val="24"/>
                <w:szCs w:val="24"/>
              </w:rPr>
            </w:pPr>
            <w:r w:rsidRPr="004C5D87">
              <w:rPr>
                <w:rFonts w:ascii="Times New Roman CYR" w:hAnsi="Times New Roman CYR" w:cs="Times New Roman CYR"/>
                <w:sz w:val="24"/>
                <w:szCs w:val="24"/>
              </w:rPr>
              <w:t>Значимость критерия для оценки (в сумме по подгруппе =1)</w:t>
            </w:r>
          </w:p>
        </w:tc>
        <w:tc>
          <w:tcPr>
            <w:tcW w:w="2100" w:type="pct"/>
            <w:gridSpan w:val="4"/>
            <w:tcBorders>
              <w:top w:val="single" w:sz="6" w:space="0" w:color="auto"/>
              <w:left w:val="single" w:sz="6" w:space="0" w:color="auto"/>
              <w:bottom w:val="single" w:sz="6" w:space="0" w:color="auto"/>
              <w:right w:val="single" w:sz="6" w:space="0" w:color="auto"/>
            </w:tcBorders>
          </w:tcPr>
          <w:p w:rsidR="00F61207" w:rsidRPr="004C5D87" w:rsidRDefault="00F61207" w:rsidP="00702ACC">
            <w:pPr>
              <w:widowControl w:val="0"/>
              <w:autoSpaceDE w:val="0"/>
              <w:autoSpaceDN w:val="0"/>
              <w:adjustRightInd w:val="0"/>
              <w:spacing w:after="0" w:line="240" w:lineRule="auto"/>
              <w:contextualSpacing/>
              <w:jc w:val="center"/>
              <w:rPr>
                <w:rFonts w:ascii="Times New Roman CYR" w:hAnsi="Times New Roman CYR" w:cs="Times New Roman CYR"/>
                <w:sz w:val="24"/>
                <w:szCs w:val="24"/>
              </w:rPr>
            </w:pPr>
            <w:r w:rsidRPr="004C5D87">
              <w:rPr>
                <w:rFonts w:ascii="Times New Roman CYR" w:hAnsi="Times New Roman CYR" w:cs="Times New Roman CYR"/>
                <w:sz w:val="24"/>
                <w:szCs w:val="24"/>
              </w:rPr>
              <w:t>Экспертные баллы по каждому критерию (по 5-бальной шкале)</w:t>
            </w:r>
          </w:p>
        </w:tc>
        <w:tc>
          <w:tcPr>
            <w:tcW w:w="818" w:type="pct"/>
            <w:gridSpan w:val="4"/>
            <w:tcBorders>
              <w:top w:val="single" w:sz="6" w:space="0" w:color="auto"/>
              <w:left w:val="single" w:sz="6" w:space="0" w:color="auto"/>
              <w:bottom w:val="single" w:sz="6" w:space="0" w:color="auto"/>
              <w:right w:val="single" w:sz="6" w:space="0" w:color="auto"/>
            </w:tcBorders>
          </w:tcPr>
          <w:p w:rsidR="00F61207" w:rsidRPr="004C5D87" w:rsidRDefault="00F61207" w:rsidP="00702ACC">
            <w:pPr>
              <w:widowControl w:val="0"/>
              <w:autoSpaceDE w:val="0"/>
              <w:autoSpaceDN w:val="0"/>
              <w:adjustRightInd w:val="0"/>
              <w:spacing w:after="0" w:line="240" w:lineRule="auto"/>
              <w:contextualSpacing/>
              <w:jc w:val="center"/>
              <w:rPr>
                <w:rFonts w:ascii="Times New Roman CYR" w:hAnsi="Times New Roman CYR" w:cs="Times New Roman CYR"/>
                <w:sz w:val="24"/>
                <w:szCs w:val="24"/>
              </w:rPr>
            </w:pPr>
            <w:r w:rsidRPr="004C5D87">
              <w:rPr>
                <w:rFonts w:ascii="Times New Roman CYR" w:hAnsi="Times New Roman CYR" w:cs="Times New Roman CYR"/>
                <w:sz w:val="24"/>
                <w:szCs w:val="24"/>
              </w:rPr>
              <w:t>Средний</w:t>
            </w:r>
          </w:p>
          <w:p w:rsidR="00F61207" w:rsidRPr="004C5D87" w:rsidRDefault="00F61207" w:rsidP="00702ACC">
            <w:pPr>
              <w:widowControl w:val="0"/>
              <w:autoSpaceDE w:val="0"/>
              <w:autoSpaceDN w:val="0"/>
              <w:adjustRightInd w:val="0"/>
              <w:spacing w:after="0" w:line="240" w:lineRule="auto"/>
              <w:contextualSpacing/>
              <w:jc w:val="center"/>
              <w:rPr>
                <w:rFonts w:ascii="Times New Roman CYR" w:hAnsi="Times New Roman CYR" w:cs="Times New Roman CYR"/>
                <w:sz w:val="24"/>
                <w:szCs w:val="24"/>
              </w:rPr>
            </w:pPr>
            <w:r w:rsidRPr="004C5D87">
              <w:rPr>
                <w:rFonts w:ascii="Times New Roman CYR" w:hAnsi="Times New Roman CYR" w:cs="Times New Roman CYR"/>
                <w:sz w:val="24"/>
                <w:szCs w:val="24"/>
              </w:rPr>
              <w:t>балл</w:t>
            </w:r>
          </w:p>
        </w:tc>
      </w:tr>
      <w:tr w:rsidR="00F61207" w:rsidTr="00DD1DDF">
        <w:tc>
          <w:tcPr>
            <w:tcW w:w="1172" w:type="pct"/>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p>
        </w:tc>
        <w:tc>
          <w:tcPr>
            <w:tcW w:w="910" w:type="pct"/>
            <w:gridSpan w:val="2"/>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p>
        </w:tc>
        <w:tc>
          <w:tcPr>
            <w:tcW w:w="701" w:type="pct"/>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Эксперт 1</w:t>
            </w:r>
          </w:p>
        </w:tc>
        <w:tc>
          <w:tcPr>
            <w:tcW w:w="699" w:type="pct"/>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Эксперт 2</w:t>
            </w:r>
          </w:p>
        </w:tc>
        <w:tc>
          <w:tcPr>
            <w:tcW w:w="700" w:type="pct"/>
            <w:gridSpan w:val="2"/>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Эксперт 3</w:t>
            </w:r>
          </w:p>
        </w:tc>
        <w:tc>
          <w:tcPr>
            <w:tcW w:w="818" w:type="pct"/>
            <w:gridSpan w:val="4"/>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p>
        </w:tc>
      </w:tr>
      <w:tr w:rsidR="00F61207" w:rsidTr="00DD1DDF">
        <w:tc>
          <w:tcPr>
            <w:tcW w:w="4182" w:type="pct"/>
            <w:gridSpan w:val="7"/>
            <w:tcBorders>
              <w:top w:val="single" w:sz="6" w:space="0" w:color="auto"/>
              <w:left w:val="single" w:sz="6" w:space="0" w:color="auto"/>
              <w:bottom w:val="single" w:sz="6" w:space="0" w:color="auto"/>
              <w:right w:val="single" w:sz="6" w:space="0" w:color="auto"/>
            </w:tcBorders>
          </w:tcPr>
          <w:p w:rsidR="00F61207" w:rsidRPr="004C5D87" w:rsidRDefault="00F61207" w:rsidP="005A3103">
            <w:pPr>
              <w:pStyle w:val="a3"/>
              <w:widowControl w:val="0"/>
              <w:numPr>
                <w:ilvl w:val="0"/>
                <w:numId w:val="6"/>
              </w:numPr>
              <w:autoSpaceDE w:val="0"/>
              <w:autoSpaceDN w:val="0"/>
              <w:adjustRightInd w:val="0"/>
              <w:spacing w:after="0" w:line="240" w:lineRule="auto"/>
              <w:rPr>
                <w:rFonts w:ascii="Times New Roman CYR" w:hAnsi="Times New Roman CYR" w:cs="Times New Roman CYR"/>
                <w:b/>
                <w:sz w:val="24"/>
                <w:szCs w:val="24"/>
              </w:rPr>
            </w:pPr>
            <w:r w:rsidRPr="004C5D87">
              <w:rPr>
                <w:rFonts w:ascii="Times New Roman CYR" w:hAnsi="Times New Roman CYR" w:cs="Times New Roman CYR"/>
                <w:b/>
                <w:sz w:val="24"/>
                <w:szCs w:val="24"/>
              </w:rPr>
              <w:t>Внедрение линейки оборудования по производству офисных кресел</w:t>
            </w:r>
          </w:p>
        </w:tc>
        <w:tc>
          <w:tcPr>
            <w:tcW w:w="818" w:type="pct"/>
            <w:gridSpan w:val="4"/>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ind w:left="360"/>
              <w:contextualSpacing/>
              <w:rPr>
                <w:rFonts w:ascii="Times New Roman CYR" w:hAnsi="Times New Roman CYR" w:cs="Times New Roman CYR"/>
                <w:b/>
                <w:sz w:val="24"/>
                <w:szCs w:val="24"/>
              </w:rPr>
            </w:pPr>
          </w:p>
        </w:tc>
      </w:tr>
      <w:tr w:rsidR="00F61207" w:rsidTr="00DD1DDF">
        <w:tc>
          <w:tcPr>
            <w:tcW w:w="1172" w:type="pct"/>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 Стоимость внедрения проекта (чем больше балл, тем лучше)</w:t>
            </w:r>
          </w:p>
        </w:tc>
        <w:tc>
          <w:tcPr>
            <w:tcW w:w="910" w:type="pct"/>
            <w:gridSpan w:val="2"/>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w:t>
            </w:r>
          </w:p>
        </w:tc>
        <w:tc>
          <w:tcPr>
            <w:tcW w:w="699" w:type="pct"/>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0" w:type="pct"/>
            <w:gridSpan w:val="2"/>
            <w:tcBorders>
              <w:top w:val="single" w:sz="6" w:space="0" w:color="auto"/>
              <w:left w:val="single" w:sz="6" w:space="0" w:color="auto"/>
              <w:bottom w:val="single" w:sz="6" w:space="0" w:color="auto"/>
              <w:right w:val="single" w:sz="6" w:space="0" w:color="auto"/>
            </w:tcBorders>
          </w:tcPr>
          <w:p w:rsidR="00F61207" w:rsidRPr="004C5D87" w:rsidRDefault="00F61207"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818" w:type="pct"/>
            <w:gridSpan w:val="4"/>
            <w:tcBorders>
              <w:top w:val="single" w:sz="6" w:space="0" w:color="auto"/>
              <w:left w:val="single" w:sz="6" w:space="0" w:color="auto"/>
              <w:bottom w:val="single" w:sz="6" w:space="0" w:color="auto"/>
              <w:right w:val="single" w:sz="6" w:space="0" w:color="auto"/>
            </w:tcBorders>
          </w:tcPr>
          <w:p w:rsidR="00F61207" w:rsidRPr="004C5D87" w:rsidRDefault="00E0075F" w:rsidP="005A3103">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4,3</w:t>
            </w:r>
          </w:p>
        </w:tc>
      </w:tr>
      <w:tr w:rsidR="007735F0" w:rsidRPr="004C5D87" w:rsidTr="00DD1DDF">
        <w:tc>
          <w:tcPr>
            <w:tcW w:w="1172" w:type="pct"/>
            <w:tcBorders>
              <w:top w:val="single" w:sz="6" w:space="0" w:color="auto"/>
              <w:left w:val="single" w:sz="6" w:space="0" w:color="auto"/>
              <w:bottom w:val="single" w:sz="6" w:space="0" w:color="auto"/>
              <w:right w:val="single" w:sz="6" w:space="0" w:color="auto"/>
            </w:tcBorders>
          </w:tcPr>
          <w:p w:rsidR="007735F0" w:rsidRPr="004C5D87" w:rsidRDefault="007735F0"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 Срок внедрения проекта (чем больше балл, тем лучше)</w:t>
            </w:r>
          </w:p>
        </w:tc>
        <w:tc>
          <w:tcPr>
            <w:tcW w:w="910" w:type="pct"/>
            <w:gridSpan w:val="2"/>
            <w:tcBorders>
              <w:top w:val="single" w:sz="6" w:space="0" w:color="auto"/>
              <w:left w:val="single" w:sz="6" w:space="0" w:color="auto"/>
              <w:bottom w:val="single" w:sz="6" w:space="0" w:color="auto"/>
              <w:right w:val="single" w:sz="6" w:space="0" w:color="auto"/>
            </w:tcBorders>
          </w:tcPr>
          <w:p w:rsidR="007735F0" w:rsidRPr="004C5D87" w:rsidRDefault="007735F0"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6" w:space="0" w:color="auto"/>
              <w:bottom w:val="single" w:sz="6" w:space="0" w:color="auto"/>
              <w:right w:val="single" w:sz="4" w:space="0" w:color="auto"/>
            </w:tcBorders>
          </w:tcPr>
          <w:p w:rsidR="007735F0" w:rsidRPr="004C5D87" w:rsidRDefault="007735F0"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3" w:type="pct"/>
            <w:gridSpan w:val="2"/>
            <w:tcBorders>
              <w:top w:val="single" w:sz="6" w:space="0" w:color="auto"/>
              <w:left w:val="single" w:sz="4" w:space="0" w:color="auto"/>
              <w:bottom w:val="single" w:sz="6" w:space="0" w:color="auto"/>
              <w:right w:val="single" w:sz="4" w:space="0" w:color="auto"/>
            </w:tcBorders>
          </w:tcPr>
          <w:p w:rsidR="007735F0" w:rsidRPr="004C5D87" w:rsidRDefault="007735F0"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w:t>
            </w:r>
          </w:p>
        </w:tc>
        <w:tc>
          <w:tcPr>
            <w:tcW w:w="706" w:type="pct"/>
            <w:gridSpan w:val="3"/>
            <w:tcBorders>
              <w:top w:val="single" w:sz="6" w:space="0" w:color="auto"/>
              <w:left w:val="single" w:sz="4" w:space="0" w:color="auto"/>
              <w:bottom w:val="single" w:sz="6" w:space="0" w:color="auto"/>
              <w:right w:val="single" w:sz="6" w:space="0" w:color="auto"/>
            </w:tcBorders>
          </w:tcPr>
          <w:p w:rsidR="007735F0" w:rsidRPr="004C5D87" w:rsidRDefault="007735F0"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808" w:type="pct"/>
            <w:gridSpan w:val="2"/>
            <w:tcBorders>
              <w:top w:val="single" w:sz="6" w:space="0" w:color="auto"/>
              <w:left w:val="single" w:sz="6" w:space="0" w:color="auto"/>
              <w:bottom w:val="single" w:sz="6" w:space="0" w:color="auto"/>
              <w:right w:val="single" w:sz="6" w:space="0" w:color="auto"/>
            </w:tcBorders>
          </w:tcPr>
          <w:p w:rsidR="007735F0" w:rsidRPr="004C5D87" w:rsidRDefault="007735F0"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4,3</w:t>
            </w:r>
          </w:p>
        </w:tc>
      </w:tr>
      <w:tr w:rsidR="00AC1EC2" w:rsidRPr="004C5D87" w:rsidTr="00DD1DDF">
        <w:tc>
          <w:tcPr>
            <w:tcW w:w="1172"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 Эффект от внедрения проекта</w:t>
            </w:r>
          </w:p>
        </w:tc>
        <w:tc>
          <w:tcPr>
            <w:tcW w:w="910"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0,3</w:t>
            </w:r>
          </w:p>
        </w:tc>
        <w:tc>
          <w:tcPr>
            <w:tcW w:w="701"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3"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6" w:type="pct"/>
            <w:gridSpan w:val="3"/>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08"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3,7</w:t>
            </w:r>
          </w:p>
        </w:tc>
      </w:tr>
      <w:tr w:rsidR="00AC1EC2" w:rsidRPr="004C5D87" w:rsidTr="00DD1DDF">
        <w:tc>
          <w:tcPr>
            <w:tcW w:w="1172"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 Перспективность проекта</w:t>
            </w:r>
          </w:p>
        </w:tc>
        <w:tc>
          <w:tcPr>
            <w:tcW w:w="910"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3"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6" w:type="pct"/>
            <w:gridSpan w:val="3"/>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w:t>
            </w:r>
          </w:p>
        </w:tc>
        <w:tc>
          <w:tcPr>
            <w:tcW w:w="808"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4,3</w:t>
            </w:r>
          </w:p>
        </w:tc>
      </w:tr>
      <w:tr w:rsidR="00AC1EC2" w:rsidRPr="004C5D87" w:rsidTr="00DD1DDF">
        <w:tc>
          <w:tcPr>
            <w:tcW w:w="1172"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 Позитивное влияние на имидж компании</w:t>
            </w:r>
          </w:p>
        </w:tc>
        <w:tc>
          <w:tcPr>
            <w:tcW w:w="910"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0,1</w:t>
            </w:r>
          </w:p>
        </w:tc>
        <w:tc>
          <w:tcPr>
            <w:tcW w:w="701"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3"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706" w:type="pct"/>
            <w:gridSpan w:val="3"/>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08"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2,7</w:t>
            </w:r>
          </w:p>
        </w:tc>
      </w:tr>
      <w:tr w:rsidR="00AC1EC2" w:rsidRPr="004C5D87" w:rsidTr="00DD1DDF">
        <w:tc>
          <w:tcPr>
            <w:tcW w:w="1172"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Итого</w:t>
            </w:r>
          </w:p>
        </w:tc>
        <w:tc>
          <w:tcPr>
            <w:tcW w:w="910"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w:t>
            </w:r>
          </w:p>
        </w:tc>
        <w:tc>
          <w:tcPr>
            <w:tcW w:w="701" w:type="pct"/>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20</w:t>
            </w:r>
          </w:p>
        </w:tc>
        <w:tc>
          <w:tcPr>
            <w:tcW w:w="703"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19</w:t>
            </w:r>
          </w:p>
        </w:tc>
        <w:tc>
          <w:tcPr>
            <w:tcW w:w="706" w:type="pct"/>
            <w:gridSpan w:val="3"/>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19</w:t>
            </w:r>
          </w:p>
        </w:tc>
        <w:tc>
          <w:tcPr>
            <w:tcW w:w="808" w:type="pct"/>
            <w:gridSpan w:val="2"/>
            <w:tcBorders>
              <w:top w:val="single" w:sz="6" w:space="0" w:color="auto"/>
              <w:left w:val="single" w:sz="6"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19,3</w:t>
            </w:r>
          </w:p>
        </w:tc>
      </w:tr>
      <w:tr w:rsidR="00AC1EC2" w:rsidRPr="004C5D87" w:rsidTr="00DD1DDF">
        <w:tc>
          <w:tcPr>
            <w:tcW w:w="5000" w:type="pct"/>
            <w:gridSpan w:val="11"/>
            <w:tcBorders>
              <w:top w:val="single" w:sz="6" w:space="0" w:color="auto"/>
              <w:left w:val="single" w:sz="6" w:space="0" w:color="auto"/>
              <w:bottom w:val="single" w:sz="6" w:space="0" w:color="auto"/>
              <w:right w:val="single" w:sz="6" w:space="0" w:color="auto"/>
            </w:tcBorders>
          </w:tcPr>
          <w:p w:rsidR="00AC1EC2" w:rsidRPr="00AC1EC2" w:rsidRDefault="00AC1EC2" w:rsidP="00AC1EC2">
            <w:pPr>
              <w:pStyle w:val="a3"/>
              <w:widowControl w:val="0"/>
              <w:numPr>
                <w:ilvl w:val="0"/>
                <w:numId w:val="6"/>
              </w:numPr>
              <w:autoSpaceDE w:val="0"/>
              <w:autoSpaceDN w:val="0"/>
              <w:adjustRightInd w:val="0"/>
              <w:spacing w:after="0" w:line="240" w:lineRule="auto"/>
              <w:rPr>
                <w:rFonts w:ascii="Times New Roman CYR" w:hAnsi="Times New Roman CYR" w:cs="Times New Roman CYR"/>
                <w:b/>
                <w:sz w:val="24"/>
                <w:szCs w:val="24"/>
              </w:rPr>
            </w:pPr>
            <w:r w:rsidRPr="00AC1EC2">
              <w:rPr>
                <w:rFonts w:ascii="Times New Roman CYR" w:hAnsi="Times New Roman CYR" w:cs="Times New Roman CYR"/>
                <w:b/>
                <w:sz w:val="24"/>
                <w:szCs w:val="24"/>
              </w:rPr>
              <w:t>Внедрение системы менеджмента качества на предприятие</w:t>
            </w:r>
          </w:p>
        </w:tc>
      </w:tr>
      <w:tr w:rsidR="00AC1EC2" w:rsidRPr="004C5D87" w:rsidTr="00DD1DDF">
        <w:tc>
          <w:tcPr>
            <w:tcW w:w="1172" w:type="pct"/>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 Стоимость внедрения проекта (чем больше балл, тем лучше)</w:t>
            </w:r>
          </w:p>
        </w:tc>
        <w:tc>
          <w:tcPr>
            <w:tcW w:w="910"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6"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08" w:type="pct"/>
            <w:gridSpan w:val="2"/>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2,7</w:t>
            </w:r>
          </w:p>
        </w:tc>
      </w:tr>
      <w:tr w:rsidR="00AC1EC2" w:rsidRPr="004C5D87" w:rsidTr="00DD1DDF">
        <w:tc>
          <w:tcPr>
            <w:tcW w:w="1172" w:type="pct"/>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 Срок внедрения проекта (чем больше балл, тем лучше)</w:t>
            </w:r>
          </w:p>
        </w:tc>
        <w:tc>
          <w:tcPr>
            <w:tcW w:w="910"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706"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08" w:type="pct"/>
            <w:gridSpan w:val="2"/>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2,3</w:t>
            </w:r>
          </w:p>
        </w:tc>
      </w:tr>
      <w:tr w:rsidR="00AC1EC2" w:rsidRPr="004C5D87" w:rsidTr="00DD1DDF">
        <w:tc>
          <w:tcPr>
            <w:tcW w:w="1172" w:type="pct"/>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 Эффект от внедрения проекта</w:t>
            </w:r>
          </w:p>
        </w:tc>
        <w:tc>
          <w:tcPr>
            <w:tcW w:w="910"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0,3</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6"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08" w:type="pct"/>
            <w:gridSpan w:val="2"/>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3,3</w:t>
            </w:r>
          </w:p>
        </w:tc>
      </w:tr>
      <w:tr w:rsidR="00AC1EC2" w:rsidRPr="004C5D87" w:rsidTr="00DD1DDF">
        <w:tc>
          <w:tcPr>
            <w:tcW w:w="1172" w:type="pct"/>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 Перспективность проекта</w:t>
            </w:r>
          </w:p>
        </w:tc>
        <w:tc>
          <w:tcPr>
            <w:tcW w:w="910"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w:t>
            </w:r>
          </w:p>
        </w:tc>
        <w:tc>
          <w:tcPr>
            <w:tcW w:w="706"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w:t>
            </w:r>
          </w:p>
        </w:tc>
        <w:tc>
          <w:tcPr>
            <w:tcW w:w="808" w:type="pct"/>
            <w:gridSpan w:val="2"/>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4,7</w:t>
            </w:r>
          </w:p>
        </w:tc>
      </w:tr>
      <w:tr w:rsidR="00AC1EC2" w:rsidRPr="004C5D87" w:rsidTr="00DD1DDF">
        <w:tc>
          <w:tcPr>
            <w:tcW w:w="1172" w:type="pct"/>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 Позитивное влияние на имидж компании</w:t>
            </w:r>
          </w:p>
        </w:tc>
        <w:tc>
          <w:tcPr>
            <w:tcW w:w="910"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0,1</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6"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08" w:type="pct"/>
            <w:gridSpan w:val="2"/>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3,3</w:t>
            </w:r>
          </w:p>
        </w:tc>
      </w:tr>
      <w:tr w:rsidR="00AC1EC2" w:rsidRPr="004C5D87" w:rsidTr="00DD1DDF">
        <w:tc>
          <w:tcPr>
            <w:tcW w:w="1172" w:type="pct"/>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Итого</w:t>
            </w:r>
          </w:p>
        </w:tc>
        <w:tc>
          <w:tcPr>
            <w:tcW w:w="910"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16</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16</w:t>
            </w:r>
          </w:p>
        </w:tc>
        <w:tc>
          <w:tcPr>
            <w:tcW w:w="706"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17</w:t>
            </w:r>
          </w:p>
        </w:tc>
        <w:tc>
          <w:tcPr>
            <w:tcW w:w="808" w:type="pct"/>
            <w:gridSpan w:val="2"/>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16,3</w:t>
            </w:r>
          </w:p>
        </w:tc>
      </w:tr>
      <w:tr w:rsidR="00AC1EC2" w:rsidRPr="004C5D87" w:rsidTr="00DD1DDF">
        <w:tc>
          <w:tcPr>
            <w:tcW w:w="5000" w:type="pct"/>
            <w:gridSpan w:val="11"/>
            <w:tcBorders>
              <w:top w:val="single" w:sz="6" w:space="0" w:color="auto"/>
              <w:left w:val="single" w:sz="6" w:space="0" w:color="auto"/>
              <w:bottom w:val="single" w:sz="6" w:space="0" w:color="auto"/>
              <w:right w:val="single" w:sz="6" w:space="0" w:color="auto"/>
            </w:tcBorders>
          </w:tcPr>
          <w:p w:rsidR="00AC1EC2" w:rsidRPr="00AC1EC2" w:rsidRDefault="00AC1EC2" w:rsidP="00AC1EC2">
            <w:pPr>
              <w:pStyle w:val="a3"/>
              <w:widowControl w:val="0"/>
              <w:numPr>
                <w:ilvl w:val="0"/>
                <w:numId w:val="6"/>
              </w:numPr>
              <w:autoSpaceDE w:val="0"/>
              <w:autoSpaceDN w:val="0"/>
              <w:adjustRightInd w:val="0"/>
              <w:spacing w:after="0" w:line="240" w:lineRule="auto"/>
              <w:rPr>
                <w:rFonts w:ascii="Times New Roman CYR" w:hAnsi="Times New Roman CYR" w:cs="Times New Roman CYR"/>
                <w:b/>
                <w:sz w:val="24"/>
                <w:szCs w:val="24"/>
              </w:rPr>
            </w:pPr>
            <w:r w:rsidRPr="00AC1EC2">
              <w:rPr>
                <w:rFonts w:ascii="Times New Roman CYR" w:hAnsi="Times New Roman CYR" w:cs="Times New Roman CYR"/>
                <w:b/>
                <w:sz w:val="24"/>
                <w:szCs w:val="24"/>
              </w:rPr>
              <w:t xml:space="preserve">Внедрение информационной системы управления производством </w:t>
            </w:r>
            <w:r w:rsidRPr="00AC1EC2">
              <w:rPr>
                <w:rFonts w:ascii="Times New Roman CYR" w:hAnsi="Times New Roman CYR" w:cs="Times New Roman CYR"/>
                <w:b/>
                <w:sz w:val="24"/>
                <w:szCs w:val="24"/>
                <w:lang w:val="en-US"/>
              </w:rPr>
              <w:t>MES</w:t>
            </w:r>
          </w:p>
        </w:tc>
      </w:tr>
      <w:tr w:rsidR="00AC1EC2" w:rsidRPr="004C5D87" w:rsidTr="00DD1DDF">
        <w:tc>
          <w:tcPr>
            <w:tcW w:w="1183" w:type="pct"/>
            <w:gridSpan w:val="2"/>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 Стоимость внедрения проекта (чем больше балл, тем лучше)</w:t>
            </w:r>
          </w:p>
        </w:tc>
        <w:tc>
          <w:tcPr>
            <w:tcW w:w="898"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1"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13"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3,3</w:t>
            </w:r>
          </w:p>
        </w:tc>
      </w:tr>
      <w:tr w:rsidR="00AC1EC2" w:rsidRPr="004C5D87" w:rsidTr="00DD1DDF">
        <w:tc>
          <w:tcPr>
            <w:tcW w:w="1183" w:type="pct"/>
            <w:gridSpan w:val="2"/>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 Срок внедрения проекта (чем больше балл, тем лучше)</w:t>
            </w:r>
          </w:p>
        </w:tc>
        <w:tc>
          <w:tcPr>
            <w:tcW w:w="898"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1"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813"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3,7</w:t>
            </w:r>
          </w:p>
        </w:tc>
      </w:tr>
      <w:tr w:rsidR="00AC1EC2" w:rsidRPr="004C5D87" w:rsidTr="00DD1DDF">
        <w:tc>
          <w:tcPr>
            <w:tcW w:w="1183" w:type="pct"/>
            <w:gridSpan w:val="2"/>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 xml:space="preserve">3. Эффект от </w:t>
            </w:r>
            <w:r w:rsidRPr="004C5D87">
              <w:rPr>
                <w:rFonts w:ascii="Times New Roman CYR" w:hAnsi="Times New Roman CYR" w:cs="Times New Roman CYR"/>
                <w:sz w:val="24"/>
                <w:szCs w:val="24"/>
              </w:rPr>
              <w:lastRenderedPageBreak/>
              <w:t>внедрения проекта</w:t>
            </w:r>
          </w:p>
        </w:tc>
        <w:tc>
          <w:tcPr>
            <w:tcW w:w="898"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lastRenderedPageBreak/>
              <w:t>0,3</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701"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813"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2,3</w:t>
            </w:r>
          </w:p>
        </w:tc>
      </w:tr>
      <w:tr w:rsidR="00AC1EC2" w:rsidRPr="004C5D87" w:rsidTr="00DD1DDF">
        <w:tc>
          <w:tcPr>
            <w:tcW w:w="1183" w:type="pct"/>
            <w:gridSpan w:val="2"/>
            <w:tcBorders>
              <w:top w:val="single" w:sz="6" w:space="0" w:color="auto"/>
              <w:left w:val="single" w:sz="6"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lastRenderedPageBreak/>
              <w:t>4. Перспективность проекта</w:t>
            </w:r>
          </w:p>
        </w:tc>
        <w:tc>
          <w:tcPr>
            <w:tcW w:w="898"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0,2</w:t>
            </w:r>
          </w:p>
        </w:tc>
        <w:tc>
          <w:tcPr>
            <w:tcW w:w="701" w:type="pct"/>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03"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4</w:t>
            </w:r>
          </w:p>
        </w:tc>
        <w:tc>
          <w:tcPr>
            <w:tcW w:w="701" w:type="pct"/>
            <w:gridSpan w:val="2"/>
            <w:tcBorders>
              <w:top w:val="single" w:sz="6" w:space="0" w:color="auto"/>
              <w:left w:val="single" w:sz="4" w:space="0" w:color="auto"/>
              <w:bottom w:val="single" w:sz="6" w:space="0" w:color="auto"/>
              <w:right w:val="single" w:sz="4"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813" w:type="pct"/>
            <w:gridSpan w:val="3"/>
            <w:tcBorders>
              <w:top w:val="single" w:sz="6" w:space="0" w:color="auto"/>
              <w:left w:val="single" w:sz="4" w:space="0" w:color="auto"/>
              <w:bottom w:val="single" w:sz="6" w:space="0" w:color="auto"/>
              <w:right w:val="single" w:sz="6" w:space="0" w:color="auto"/>
            </w:tcBorders>
          </w:tcPr>
          <w:p w:rsidR="00AC1EC2" w:rsidRPr="004C5D87" w:rsidRDefault="00AC1EC2" w:rsidP="00AC1EC2">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3,3</w:t>
            </w:r>
          </w:p>
        </w:tc>
      </w:tr>
      <w:tr w:rsidR="00ED0031" w:rsidRPr="004C5D87" w:rsidTr="00DD1DDF">
        <w:trPr>
          <w:gridAfter w:val="1"/>
          <w:wAfter w:w="52" w:type="pct"/>
        </w:trPr>
        <w:tc>
          <w:tcPr>
            <w:tcW w:w="1186" w:type="pct"/>
            <w:gridSpan w:val="2"/>
            <w:tcBorders>
              <w:top w:val="single" w:sz="6" w:space="0" w:color="auto"/>
              <w:left w:val="single" w:sz="6" w:space="0" w:color="auto"/>
              <w:bottom w:val="single" w:sz="6" w:space="0" w:color="auto"/>
              <w:right w:val="single" w:sz="4" w:space="0" w:color="auto"/>
            </w:tcBorders>
          </w:tcPr>
          <w:p w:rsidR="00ED0031" w:rsidRPr="004C5D87" w:rsidRDefault="00ED0031" w:rsidP="00DD1DDF">
            <w:pPr>
              <w:rPr>
                <w:rFonts w:ascii="Times New Roman CYR" w:hAnsi="Times New Roman CYR" w:cs="Times New Roman CYR"/>
                <w:sz w:val="24"/>
                <w:szCs w:val="24"/>
              </w:rPr>
            </w:pPr>
          </w:p>
        </w:tc>
        <w:tc>
          <w:tcPr>
            <w:tcW w:w="897"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p>
        </w:tc>
        <w:tc>
          <w:tcPr>
            <w:tcW w:w="701"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Эксперт 1</w:t>
            </w:r>
          </w:p>
        </w:tc>
        <w:tc>
          <w:tcPr>
            <w:tcW w:w="696"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Эксперт 2</w:t>
            </w:r>
          </w:p>
        </w:tc>
        <w:tc>
          <w:tcPr>
            <w:tcW w:w="709" w:type="pct"/>
            <w:gridSpan w:val="3"/>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Эксперт 3</w:t>
            </w:r>
          </w:p>
        </w:tc>
        <w:tc>
          <w:tcPr>
            <w:tcW w:w="760" w:type="pct"/>
            <w:gridSpan w:val="2"/>
            <w:tcBorders>
              <w:top w:val="single" w:sz="6" w:space="0" w:color="auto"/>
              <w:left w:val="single" w:sz="4" w:space="0" w:color="auto"/>
              <w:bottom w:val="single" w:sz="6" w:space="0" w:color="auto"/>
              <w:right w:val="single" w:sz="6"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p>
        </w:tc>
      </w:tr>
      <w:tr w:rsidR="00ED0031" w:rsidRPr="004C5D87" w:rsidTr="00DD1DDF">
        <w:trPr>
          <w:gridAfter w:val="1"/>
          <w:wAfter w:w="52" w:type="pct"/>
        </w:trPr>
        <w:tc>
          <w:tcPr>
            <w:tcW w:w="1186" w:type="pct"/>
            <w:gridSpan w:val="2"/>
            <w:tcBorders>
              <w:top w:val="single" w:sz="6" w:space="0" w:color="auto"/>
              <w:left w:val="single" w:sz="6"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5. Позитивное влияние на имидж компании</w:t>
            </w:r>
          </w:p>
        </w:tc>
        <w:tc>
          <w:tcPr>
            <w:tcW w:w="897"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0,1</w:t>
            </w:r>
          </w:p>
        </w:tc>
        <w:tc>
          <w:tcPr>
            <w:tcW w:w="701"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696"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w:t>
            </w:r>
          </w:p>
        </w:tc>
        <w:tc>
          <w:tcPr>
            <w:tcW w:w="709" w:type="pct"/>
            <w:gridSpan w:val="3"/>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3</w:t>
            </w:r>
          </w:p>
        </w:tc>
        <w:tc>
          <w:tcPr>
            <w:tcW w:w="760" w:type="pct"/>
            <w:gridSpan w:val="2"/>
            <w:tcBorders>
              <w:top w:val="single" w:sz="6" w:space="0" w:color="auto"/>
              <w:left w:val="single" w:sz="4" w:space="0" w:color="auto"/>
              <w:bottom w:val="single" w:sz="6" w:space="0" w:color="auto"/>
              <w:right w:val="single" w:sz="6"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2,3</w:t>
            </w:r>
          </w:p>
        </w:tc>
      </w:tr>
      <w:tr w:rsidR="00ED0031" w:rsidRPr="004C5D87" w:rsidTr="00DD1DDF">
        <w:trPr>
          <w:gridAfter w:val="1"/>
          <w:wAfter w:w="52" w:type="pct"/>
        </w:trPr>
        <w:tc>
          <w:tcPr>
            <w:tcW w:w="1186" w:type="pct"/>
            <w:gridSpan w:val="2"/>
            <w:tcBorders>
              <w:top w:val="single" w:sz="6" w:space="0" w:color="auto"/>
              <w:left w:val="single" w:sz="6"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Итого</w:t>
            </w:r>
          </w:p>
        </w:tc>
        <w:tc>
          <w:tcPr>
            <w:tcW w:w="897"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w:t>
            </w:r>
          </w:p>
        </w:tc>
        <w:tc>
          <w:tcPr>
            <w:tcW w:w="701"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14</w:t>
            </w:r>
          </w:p>
        </w:tc>
        <w:tc>
          <w:tcPr>
            <w:tcW w:w="696" w:type="pct"/>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16</w:t>
            </w:r>
          </w:p>
        </w:tc>
        <w:tc>
          <w:tcPr>
            <w:tcW w:w="709" w:type="pct"/>
            <w:gridSpan w:val="3"/>
            <w:tcBorders>
              <w:top w:val="single" w:sz="6" w:space="0" w:color="auto"/>
              <w:left w:val="single" w:sz="4" w:space="0" w:color="auto"/>
              <w:bottom w:val="single" w:sz="6" w:space="0" w:color="auto"/>
              <w:right w:val="single" w:sz="4"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15</w:t>
            </w:r>
          </w:p>
        </w:tc>
        <w:tc>
          <w:tcPr>
            <w:tcW w:w="760" w:type="pct"/>
            <w:gridSpan w:val="2"/>
            <w:tcBorders>
              <w:top w:val="single" w:sz="6" w:space="0" w:color="auto"/>
              <w:left w:val="single" w:sz="4" w:space="0" w:color="auto"/>
              <w:bottom w:val="single" w:sz="6" w:space="0" w:color="auto"/>
              <w:right w:val="single" w:sz="6" w:space="0" w:color="auto"/>
            </w:tcBorders>
          </w:tcPr>
          <w:p w:rsidR="00ED0031" w:rsidRPr="004C5D87" w:rsidRDefault="00ED0031" w:rsidP="00CC3F96">
            <w:pPr>
              <w:widowControl w:val="0"/>
              <w:autoSpaceDE w:val="0"/>
              <w:autoSpaceDN w:val="0"/>
              <w:adjustRightInd w:val="0"/>
              <w:spacing w:after="0" w:line="240" w:lineRule="auto"/>
              <w:contextualSpacing/>
              <w:rPr>
                <w:rFonts w:ascii="Times New Roman CYR" w:hAnsi="Times New Roman CYR" w:cs="Times New Roman CYR"/>
                <w:sz w:val="24"/>
                <w:szCs w:val="24"/>
              </w:rPr>
            </w:pPr>
            <w:r w:rsidRPr="004C5D87">
              <w:rPr>
                <w:rFonts w:ascii="Times New Roman CYR" w:hAnsi="Times New Roman CYR" w:cs="Times New Roman CYR"/>
                <w:sz w:val="24"/>
                <w:szCs w:val="24"/>
              </w:rPr>
              <w:t>15</w:t>
            </w:r>
          </w:p>
        </w:tc>
      </w:tr>
    </w:tbl>
    <w:p w:rsidR="00620C4B" w:rsidRDefault="00C9641A" w:rsidP="00C9641A">
      <w:pPr>
        <w:tabs>
          <w:tab w:val="left" w:pos="709"/>
        </w:tabs>
        <w:spacing w:before="240" w:after="0" w:line="360" w:lineRule="auto"/>
        <w:jc w:val="both"/>
        <w:rPr>
          <w:szCs w:val="28"/>
        </w:rPr>
      </w:pPr>
      <w:r>
        <w:rPr>
          <w:szCs w:val="28"/>
        </w:rPr>
        <w:tab/>
      </w:r>
      <w:r w:rsidR="0046635F">
        <w:rPr>
          <w:szCs w:val="28"/>
        </w:rPr>
        <w:t>В роли экспертов при составлении данной оценки выступали: генеральный директор</w:t>
      </w:r>
      <w:r w:rsidR="00FA755A">
        <w:rPr>
          <w:szCs w:val="28"/>
        </w:rPr>
        <w:t xml:space="preserve"> </w:t>
      </w:r>
      <w:r w:rsidR="0046635F">
        <w:rPr>
          <w:szCs w:val="28"/>
        </w:rPr>
        <w:t>организации</w:t>
      </w:r>
      <w:r w:rsidR="00FA755A">
        <w:rPr>
          <w:szCs w:val="28"/>
        </w:rPr>
        <w:t xml:space="preserve"> (Эксперт 1)</w:t>
      </w:r>
      <w:r w:rsidR="0046635F">
        <w:rPr>
          <w:szCs w:val="28"/>
        </w:rPr>
        <w:t>, коммерческий директор</w:t>
      </w:r>
      <w:r w:rsidR="00FA755A">
        <w:rPr>
          <w:szCs w:val="28"/>
        </w:rPr>
        <w:t xml:space="preserve"> (Эксперт 2)</w:t>
      </w:r>
      <w:r w:rsidR="0046635F">
        <w:rPr>
          <w:szCs w:val="28"/>
        </w:rPr>
        <w:t xml:space="preserve">, </w:t>
      </w:r>
      <w:r w:rsidR="00FA755A">
        <w:rPr>
          <w:szCs w:val="28"/>
        </w:rPr>
        <w:t>директор производства (Эксперт 3).</w:t>
      </w:r>
    </w:p>
    <w:p w:rsidR="00902B85" w:rsidRDefault="00620C4B" w:rsidP="00C9641A">
      <w:pPr>
        <w:tabs>
          <w:tab w:val="left" w:pos="709"/>
        </w:tabs>
        <w:spacing w:after="0" w:line="360" w:lineRule="auto"/>
        <w:jc w:val="both"/>
        <w:rPr>
          <w:szCs w:val="28"/>
        </w:rPr>
      </w:pPr>
      <w:r>
        <w:rPr>
          <w:szCs w:val="28"/>
        </w:rPr>
        <w:tab/>
      </w:r>
      <w:r w:rsidR="007B77C9">
        <w:rPr>
          <w:szCs w:val="28"/>
        </w:rPr>
        <w:t xml:space="preserve">По результатам экспертной оценки, самым приемлемым решением для рассматриваемой проблемы </w:t>
      </w:r>
      <w:r w:rsidR="00053814">
        <w:rPr>
          <w:szCs w:val="28"/>
        </w:rPr>
        <w:t>ослабления конкурентных позиций и потери доли рынка</w:t>
      </w:r>
      <w:r w:rsidR="007B77C9">
        <w:rPr>
          <w:szCs w:val="28"/>
        </w:rPr>
        <w:t xml:space="preserve"> является внедрение линейки оборудования по производству офисных кресел.</w:t>
      </w:r>
      <w:r w:rsidR="00E0477F">
        <w:rPr>
          <w:szCs w:val="28"/>
        </w:rPr>
        <w:t xml:space="preserve"> Стоимость внедрения этого проекта ниже, чем у остальных равно, как и срок внедрения.</w:t>
      </w:r>
      <w:r w:rsidR="00A13F4B">
        <w:rPr>
          <w:szCs w:val="28"/>
        </w:rPr>
        <w:t xml:space="preserve"> Данное решение</w:t>
      </w:r>
      <w:r w:rsidR="00AA7ADD">
        <w:rPr>
          <w:szCs w:val="28"/>
        </w:rPr>
        <w:t xml:space="preserve"> позволяет</w:t>
      </w:r>
      <w:r w:rsidR="00A13F4B">
        <w:rPr>
          <w:szCs w:val="28"/>
        </w:rPr>
        <w:t xml:space="preserve"> реш</w:t>
      </w:r>
      <w:r w:rsidR="00AA7ADD">
        <w:rPr>
          <w:szCs w:val="28"/>
        </w:rPr>
        <w:t>ить</w:t>
      </w:r>
      <w:r w:rsidR="00A13F4B">
        <w:rPr>
          <w:szCs w:val="28"/>
        </w:rPr>
        <w:t xml:space="preserve"> как проблем</w:t>
      </w:r>
      <w:r w:rsidR="00AA7ADD">
        <w:rPr>
          <w:szCs w:val="28"/>
        </w:rPr>
        <w:t>у</w:t>
      </w:r>
      <w:r w:rsidR="00A13F4B">
        <w:rPr>
          <w:szCs w:val="28"/>
        </w:rPr>
        <w:t xml:space="preserve"> расширения ассортимента продукции предприятия</w:t>
      </w:r>
      <w:r w:rsidR="00AA7ADD">
        <w:rPr>
          <w:szCs w:val="28"/>
        </w:rPr>
        <w:t xml:space="preserve"> и проблему ослабления конкурентных позиций</w:t>
      </w:r>
      <w:r w:rsidR="00A13F4B">
        <w:rPr>
          <w:szCs w:val="28"/>
        </w:rPr>
        <w:t>, так и, в перспективе, способствует развитию розничного канала продаж компании.</w:t>
      </w:r>
      <w:r w:rsidR="00E0477F">
        <w:rPr>
          <w:szCs w:val="28"/>
        </w:rPr>
        <w:t xml:space="preserve"> Внедрение системы менеджмента качества на предприятие нерационально по причине высоких затрат на внедрение, а также незначительного эффекта, так как качество продукции на рынке мебели, в целом, одинаково хорошее среди конкурентов, хотя и встречается доля брака.</w:t>
      </w:r>
      <w:r w:rsidR="000D3F4D">
        <w:rPr>
          <w:szCs w:val="28"/>
        </w:rPr>
        <w:t xml:space="preserve"> Внедрение</w:t>
      </w:r>
      <w:r w:rsidR="00B76D20">
        <w:rPr>
          <w:szCs w:val="28"/>
        </w:rPr>
        <w:t xml:space="preserve"> информационной</w:t>
      </w:r>
      <w:r w:rsidR="000D3F4D">
        <w:rPr>
          <w:szCs w:val="28"/>
        </w:rPr>
        <w:t xml:space="preserve"> системы </w:t>
      </w:r>
      <w:r w:rsidR="00B76D20">
        <w:rPr>
          <w:szCs w:val="28"/>
        </w:rPr>
        <w:t xml:space="preserve">управления производством </w:t>
      </w:r>
      <w:r w:rsidR="00B76D20">
        <w:rPr>
          <w:szCs w:val="28"/>
          <w:lang w:val="en-US"/>
        </w:rPr>
        <w:t>MES</w:t>
      </w:r>
      <w:r w:rsidR="00B76D20" w:rsidRPr="00FA6E9F">
        <w:rPr>
          <w:szCs w:val="28"/>
        </w:rPr>
        <w:t xml:space="preserve"> </w:t>
      </w:r>
      <w:r w:rsidR="00FA6E9F">
        <w:rPr>
          <w:szCs w:val="28"/>
        </w:rPr>
        <w:t xml:space="preserve">в условиях организации ООО «Глобус» на настоящем этапе развития организации позволит </w:t>
      </w:r>
      <w:r w:rsidR="00AB065A">
        <w:rPr>
          <w:szCs w:val="28"/>
        </w:rPr>
        <w:t>повысить удобство работы с документами, но не повлияет сколь-нибудь значительно на оперативность работы и не даст должного эффекта от реализации проекта.</w:t>
      </w:r>
    </w:p>
    <w:p w:rsidR="00B4074E" w:rsidRDefault="00B4074E">
      <w:pPr>
        <w:rPr>
          <w:szCs w:val="28"/>
        </w:rPr>
      </w:pPr>
      <w:r>
        <w:rPr>
          <w:szCs w:val="28"/>
        </w:rPr>
        <w:br w:type="page"/>
      </w:r>
    </w:p>
    <w:p w:rsidR="0062604C" w:rsidRDefault="0008050A" w:rsidP="001C3539">
      <w:pPr>
        <w:spacing w:after="0" w:line="360" w:lineRule="auto"/>
        <w:ind w:firstLine="708"/>
        <w:jc w:val="both"/>
        <w:rPr>
          <w:noProof/>
          <w:szCs w:val="28"/>
        </w:rPr>
      </w:pPr>
      <w:r>
        <w:rPr>
          <w:noProof/>
          <w:szCs w:val="28"/>
        </w:rPr>
        <w:lastRenderedPageBreak/>
        <w:t>3.</w:t>
      </w:r>
      <w:r w:rsidR="00DD1DDF">
        <w:rPr>
          <w:noProof/>
          <w:szCs w:val="28"/>
        </w:rPr>
        <w:t>2</w:t>
      </w:r>
      <w:r>
        <w:rPr>
          <w:noProof/>
          <w:szCs w:val="28"/>
        </w:rPr>
        <w:t xml:space="preserve"> </w:t>
      </w:r>
      <w:r w:rsidR="00ED4465">
        <w:rPr>
          <w:noProof/>
          <w:szCs w:val="28"/>
        </w:rPr>
        <w:t xml:space="preserve">Разработка проекта технико-экономического обоснования по внедрению нового оборудования на предприятие ООО </w:t>
      </w:r>
      <w:r w:rsidR="00ED4465" w:rsidRPr="00824BE5">
        <w:rPr>
          <w:noProof/>
          <w:szCs w:val="28"/>
        </w:rPr>
        <w:t>«Глобус»</w:t>
      </w:r>
    </w:p>
    <w:p w:rsidR="0062604C" w:rsidRDefault="0062604C" w:rsidP="001C3539">
      <w:pPr>
        <w:spacing w:after="0" w:line="360" w:lineRule="auto"/>
        <w:ind w:firstLine="709"/>
        <w:jc w:val="both"/>
      </w:pPr>
      <w:r>
        <w:rPr>
          <w:noProof/>
          <w:szCs w:val="28"/>
        </w:rPr>
        <w:t>Разработка управленческого решения будет проводиться в форме про</w:t>
      </w:r>
      <w:r w:rsidR="0055329C">
        <w:rPr>
          <w:noProof/>
          <w:szCs w:val="28"/>
        </w:rPr>
        <w:t>екта</w:t>
      </w:r>
      <w:r>
        <w:rPr>
          <w:noProof/>
          <w:szCs w:val="28"/>
        </w:rPr>
        <w:t>.</w:t>
      </w:r>
      <w:r w:rsidR="008664E8">
        <w:rPr>
          <w:noProof/>
          <w:szCs w:val="28"/>
        </w:rPr>
        <w:t xml:space="preserve"> </w:t>
      </w:r>
      <w:r w:rsidR="00F3739B">
        <w:t>Проект — это совокупность задач или мероприятий, связанных с достижением запланированной цели, которая обычно имеет уникальный и неповторяющийся характер.</w:t>
      </w:r>
    </w:p>
    <w:p w:rsidR="006A36DE" w:rsidRDefault="00452446" w:rsidP="001C3539">
      <w:pPr>
        <w:spacing w:after="0" w:line="360" w:lineRule="auto"/>
        <w:ind w:firstLine="708"/>
        <w:jc w:val="both"/>
        <w:rPr>
          <w:noProof/>
          <w:szCs w:val="28"/>
        </w:rPr>
      </w:pPr>
      <w:r>
        <w:t>В содержании</w:t>
      </w:r>
      <w:r w:rsidR="006A36DE">
        <w:t xml:space="preserve"> </w:t>
      </w:r>
      <w:r w:rsidR="0055329C">
        <w:rPr>
          <w:noProof/>
          <w:szCs w:val="28"/>
        </w:rPr>
        <w:t xml:space="preserve">проекта технико-экономического обоснования по внедрению нового оборудования на предприятие ООО </w:t>
      </w:r>
      <w:r w:rsidR="0055329C" w:rsidRPr="00824BE5">
        <w:rPr>
          <w:noProof/>
          <w:szCs w:val="28"/>
        </w:rPr>
        <w:t>«Глобус»</w:t>
      </w:r>
      <w:r w:rsidR="0055329C">
        <w:rPr>
          <w:noProof/>
          <w:szCs w:val="28"/>
        </w:rPr>
        <w:t xml:space="preserve"> </w:t>
      </w:r>
      <w:r w:rsidR="006A36DE">
        <w:rPr>
          <w:noProof/>
          <w:szCs w:val="28"/>
        </w:rPr>
        <w:t>будут рассмотрены следующие области знаний:</w:t>
      </w:r>
    </w:p>
    <w:p w:rsidR="002D3E40" w:rsidRPr="001C3539" w:rsidRDefault="001C3539" w:rsidP="001C3539">
      <w:pPr>
        <w:spacing w:after="0" w:line="360" w:lineRule="auto"/>
        <w:ind w:left="708"/>
        <w:jc w:val="both"/>
        <w:rPr>
          <w:noProof/>
          <w:szCs w:val="28"/>
        </w:rPr>
      </w:pPr>
      <w:r>
        <w:rPr>
          <w:noProof/>
          <w:szCs w:val="28"/>
        </w:rPr>
        <w:t xml:space="preserve">- </w:t>
      </w:r>
      <w:r w:rsidR="00DF76D4">
        <w:rPr>
          <w:noProof/>
          <w:szCs w:val="28"/>
        </w:rPr>
        <w:t>о</w:t>
      </w:r>
      <w:r w:rsidR="002D3E40" w:rsidRPr="001C3539">
        <w:rPr>
          <w:noProof/>
          <w:szCs w:val="28"/>
        </w:rPr>
        <w:t>бщее описание мероприятия;</w:t>
      </w:r>
    </w:p>
    <w:p w:rsidR="002D3E40" w:rsidRPr="001C3539" w:rsidRDefault="001C3539" w:rsidP="001C3539">
      <w:pPr>
        <w:spacing w:after="0" w:line="360" w:lineRule="auto"/>
        <w:ind w:left="708"/>
        <w:jc w:val="both"/>
        <w:rPr>
          <w:noProof/>
          <w:szCs w:val="28"/>
        </w:rPr>
      </w:pPr>
      <w:r>
        <w:rPr>
          <w:noProof/>
          <w:szCs w:val="28"/>
        </w:rPr>
        <w:t xml:space="preserve">- </w:t>
      </w:r>
      <w:r w:rsidR="00DF76D4">
        <w:rPr>
          <w:noProof/>
          <w:szCs w:val="28"/>
        </w:rPr>
        <w:t>т</w:t>
      </w:r>
      <w:r w:rsidR="002D3E40" w:rsidRPr="001C3539">
        <w:rPr>
          <w:noProof/>
          <w:szCs w:val="28"/>
        </w:rPr>
        <w:t>ехническое описание мероприятия;</w:t>
      </w:r>
    </w:p>
    <w:p w:rsidR="002D3E40" w:rsidRPr="001C3539" w:rsidRDefault="001C3539" w:rsidP="001C3539">
      <w:pPr>
        <w:spacing w:after="0" w:line="360" w:lineRule="auto"/>
        <w:ind w:left="708"/>
        <w:jc w:val="both"/>
        <w:rPr>
          <w:noProof/>
          <w:szCs w:val="28"/>
        </w:rPr>
      </w:pPr>
      <w:r>
        <w:rPr>
          <w:noProof/>
          <w:szCs w:val="28"/>
        </w:rPr>
        <w:t xml:space="preserve">- </w:t>
      </w:r>
      <w:r w:rsidR="00DF76D4">
        <w:rPr>
          <w:noProof/>
          <w:szCs w:val="28"/>
        </w:rPr>
        <w:t>у</w:t>
      </w:r>
      <w:r w:rsidR="002D3E40" w:rsidRPr="001C3539">
        <w:rPr>
          <w:noProof/>
          <w:szCs w:val="28"/>
        </w:rPr>
        <w:t>правление сроками программы;</w:t>
      </w:r>
    </w:p>
    <w:p w:rsidR="002D3E40" w:rsidRPr="001C3539" w:rsidRDefault="001C3539" w:rsidP="001C3539">
      <w:pPr>
        <w:spacing w:after="0" w:line="360" w:lineRule="auto"/>
        <w:ind w:left="708"/>
        <w:jc w:val="both"/>
        <w:rPr>
          <w:noProof/>
          <w:szCs w:val="28"/>
        </w:rPr>
      </w:pPr>
      <w:r>
        <w:rPr>
          <w:noProof/>
          <w:szCs w:val="28"/>
        </w:rPr>
        <w:t xml:space="preserve">- </w:t>
      </w:r>
      <w:r w:rsidR="00DF76D4">
        <w:rPr>
          <w:noProof/>
          <w:szCs w:val="28"/>
        </w:rPr>
        <w:t>а</w:t>
      </w:r>
      <w:r w:rsidR="002D3E40" w:rsidRPr="001C3539">
        <w:rPr>
          <w:noProof/>
          <w:szCs w:val="28"/>
        </w:rPr>
        <w:t>нализ состояния прог</w:t>
      </w:r>
      <w:r w:rsidR="002F5124" w:rsidRPr="001C3539">
        <w:rPr>
          <w:noProof/>
          <w:szCs w:val="28"/>
        </w:rPr>
        <w:t>екта</w:t>
      </w:r>
      <w:r w:rsidR="002D3E40" w:rsidRPr="001C3539">
        <w:rPr>
          <w:noProof/>
          <w:szCs w:val="28"/>
        </w:rPr>
        <w:t>;</w:t>
      </w:r>
    </w:p>
    <w:p w:rsidR="002D3E40" w:rsidRPr="001C3539" w:rsidRDefault="001C3539" w:rsidP="001C3539">
      <w:pPr>
        <w:spacing w:after="0" w:line="360" w:lineRule="auto"/>
        <w:ind w:left="708"/>
        <w:jc w:val="both"/>
        <w:rPr>
          <w:noProof/>
          <w:szCs w:val="28"/>
        </w:rPr>
      </w:pPr>
      <w:r>
        <w:rPr>
          <w:szCs w:val="28"/>
        </w:rPr>
        <w:t xml:space="preserve">- </w:t>
      </w:r>
      <w:r w:rsidR="00DF76D4">
        <w:rPr>
          <w:szCs w:val="28"/>
        </w:rPr>
        <w:t>у</w:t>
      </w:r>
      <w:r w:rsidR="002D3E40" w:rsidRPr="001C3539">
        <w:rPr>
          <w:szCs w:val="28"/>
        </w:rPr>
        <w:t>точнение назначения и цели экономической оценки инвестиций;</w:t>
      </w:r>
    </w:p>
    <w:p w:rsidR="002D3E40" w:rsidRPr="001C3539" w:rsidRDefault="001C3539" w:rsidP="001C3539">
      <w:pPr>
        <w:spacing w:after="0" w:line="360" w:lineRule="auto"/>
        <w:ind w:left="708"/>
        <w:jc w:val="both"/>
        <w:rPr>
          <w:noProof/>
          <w:szCs w:val="28"/>
        </w:rPr>
      </w:pPr>
      <w:r>
        <w:rPr>
          <w:szCs w:val="28"/>
        </w:rPr>
        <w:t xml:space="preserve">- </w:t>
      </w:r>
      <w:r w:rsidR="00DF76D4">
        <w:rPr>
          <w:szCs w:val="28"/>
        </w:rPr>
        <w:t>р</w:t>
      </w:r>
      <w:r w:rsidR="002D3E40" w:rsidRPr="001C3539">
        <w:rPr>
          <w:szCs w:val="28"/>
        </w:rPr>
        <w:t>азработка содержания про</w:t>
      </w:r>
      <w:r w:rsidR="002F5124" w:rsidRPr="001C3539">
        <w:rPr>
          <w:szCs w:val="28"/>
        </w:rPr>
        <w:t>екта</w:t>
      </w:r>
      <w:r w:rsidR="002D3E40" w:rsidRPr="001C3539">
        <w:rPr>
          <w:szCs w:val="28"/>
        </w:rPr>
        <w:t>;</w:t>
      </w:r>
    </w:p>
    <w:p w:rsidR="002D3E40" w:rsidRPr="001C3539" w:rsidRDefault="001C3539" w:rsidP="001C3539">
      <w:pPr>
        <w:spacing w:after="0" w:line="360" w:lineRule="auto"/>
        <w:ind w:left="708"/>
        <w:jc w:val="both"/>
        <w:rPr>
          <w:noProof/>
          <w:szCs w:val="28"/>
        </w:rPr>
      </w:pPr>
      <w:r>
        <w:rPr>
          <w:szCs w:val="28"/>
        </w:rPr>
        <w:t xml:space="preserve">- </w:t>
      </w:r>
      <w:r w:rsidR="00DF76D4">
        <w:rPr>
          <w:szCs w:val="28"/>
        </w:rPr>
        <w:t>о</w:t>
      </w:r>
      <w:r w:rsidR="002D3E40" w:rsidRPr="001C3539">
        <w:rPr>
          <w:szCs w:val="28"/>
        </w:rPr>
        <w:t>пределение объема единовременных вложений;</w:t>
      </w:r>
    </w:p>
    <w:p w:rsidR="001C3539" w:rsidRDefault="001C3539" w:rsidP="001C3539">
      <w:pPr>
        <w:spacing w:after="0" w:line="360" w:lineRule="auto"/>
        <w:ind w:left="708"/>
        <w:jc w:val="both"/>
        <w:rPr>
          <w:noProof/>
          <w:szCs w:val="28"/>
        </w:rPr>
      </w:pPr>
      <w:r>
        <w:rPr>
          <w:noProof/>
          <w:szCs w:val="28"/>
        </w:rPr>
        <w:t xml:space="preserve">- </w:t>
      </w:r>
      <w:r w:rsidR="00DF76D4">
        <w:rPr>
          <w:noProof/>
          <w:szCs w:val="28"/>
        </w:rPr>
        <w:t>р</w:t>
      </w:r>
      <w:r w:rsidR="00366574" w:rsidRPr="001C3539">
        <w:rPr>
          <w:noProof/>
          <w:szCs w:val="28"/>
        </w:rPr>
        <w:t>езул</w:t>
      </w:r>
      <w:r w:rsidR="00DF76D4">
        <w:rPr>
          <w:noProof/>
          <w:szCs w:val="28"/>
        </w:rPr>
        <w:t>ьтаты операционной деятельности.</w:t>
      </w:r>
    </w:p>
    <w:p w:rsidR="00F44D25" w:rsidRDefault="00F44D25" w:rsidP="00DD1DDF">
      <w:pPr>
        <w:spacing w:after="0" w:line="360" w:lineRule="auto"/>
        <w:ind w:left="708"/>
        <w:jc w:val="both"/>
        <w:rPr>
          <w:szCs w:val="28"/>
        </w:rPr>
      </w:pPr>
      <w:r w:rsidRPr="00CC4572">
        <w:rPr>
          <w:szCs w:val="28"/>
        </w:rPr>
        <w:t>Общее описание мероприятия</w:t>
      </w:r>
    </w:p>
    <w:p w:rsidR="00903A87" w:rsidRPr="00CC4572" w:rsidRDefault="00903A87" w:rsidP="00DD1DDF">
      <w:pPr>
        <w:spacing w:after="0" w:line="360" w:lineRule="auto"/>
        <w:ind w:firstLine="709"/>
        <w:jc w:val="both"/>
        <w:rPr>
          <w:szCs w:val="28"/>
        </w:rPr>
      </w:pPr>
      <w:r>
        <w:rPr>
          <w:szCs w:val="28"/>
        </w:rPr>
        <w:t>В общем описании мероприятия приводится</w:t>
      </w:r>
      <w:r w:rsidR="00E635C5">
        <w:rPr>
          <w:szCs w:val="28"/>
        </w:rPr>
        <w:t xml:space="preserve"> наименование выпускаемого продукта,</w:t>
      </w:r>
      <w:r>
        <w:rPr>
          <w:szCs w:val="28"/>
        </w:rPr>
        <w:t xml:space="preserve"> оборудование, которое необходимо для реализации проекта  и то, которое необходимо закупить</w:t>
      </w:r>
      <w:r w:rsidR="00300324">
        <w:rPr>
          <w:szCs w:val="28"/>
        </w:rPr>
        <w:t>.</w:t>
      </w:r>
    </w:p>
    <w:p w:rsidR="00F44D25" w:rsidRDefault="00F44D25" w:rsidP="00F44D25">
      <w:pPr>
        <w:spacing w:after="0" w:line="360" w:lineRule="auto"/>
        <w:ind w:firstLine="708"/>
        <w:jc w:val="both"/>
        <w:rPr>
          <w:szCs w:val="28"/>
        </w:rPr>
      </w:pPr>
      <w:r>
        <w:rPr>
          <w:szCs w:val="28"/>
        </w:rPr>
        <w:t xml:space="preserve">Наименование </w:t>
      </w:r>
      <w:r w:rsidR="008F66B1">
        <w:rPr>
          <w:szCs w:val="28"/>
        </w:rPr>
        <w:t>выпускаемого</w:t>
      </w:r>
      <w:r>
        <w:rPr>
          <w:szCs w:val="28"/>
        </w:rPr>
        <w:t xml:space="preserve"> продукта</w:t>
      </w:r>
      <w:r w:rsidR="008F66B1">
        <w:rPr>
          <w:szCs w:val="28"/>
        </w:rPr>
        <w:t xml:space="preserve"> в рамках про</w:t>
      </w:r>
      <w:r w:rsidR="0036170A">
        <w:rPr>
          <w:szCs w:val="28"/>
        </w:rPr>
        <w:t>екта</w:t>
      </w:r>
      <w:r>
        <w:rPr>
          <w:szCs w:val="28"/>
        </w:rPr>
        <w:t>: кресло офисное матерчатое.</w:t>
      </w:r>
    </w:p>
    <w:p w:rsidR="00F44D25" w:rsidRDefault="00F44D25" w:rsidP="00F44D25">
      <w:pPr>
        <w:spacing w:after="0" w:line="360" w:lineRule="auto"/>
        <w:ind w:firstLine="708"/>
        <w:jc w:val="both"/>
        <w:rPr>
          <w:szCs w:val="28"/>
        </w:rPr>
      </w:pPr>
      <w:r>
        <w:rPr>
          <w:szCs w:val="28"/>
        </w:rPr>
        <w:t>Для производства офисных кресел на предприятии ООО «Глобус», необходимо докупить недостающее оборудование:</w:t>
      </w:r>
    </w:p>
    <w:p w:rsidR="00F44D25" w:rsidRPr="00241072" w:rsidRDefault="001C3539" w:rsidP="00241072">
      <w:pPr>
        <w:spacing w:after="0" w:line="360" w:lineRule="auto"/>
        <w:ind w:left="708"/>
        <w:jc w:val="both"/>
        <w:rPr>
          <w:rFonts w:cs="Times New Roman"/>
          <w:szCs w:val="28"/>
        </w:rPr>
      </w:pPr>
      <w:r>
        <w:rPr>
          <w:rFonts w:cs="Times New Roman"/>
          <w:color w:val="000000"/>
          <w:szCs w:val="28"/>
          <w:shd w:val="clear" w:color="auto" w:fill="FFFFFF"/>
        </w:rPr>
        <w:t xml:space="preserve">- </w:t>
      </w:r>
      <w:proofErr w:type="spellStart"/>
      <w:r w:rsidR="007C6BB3">
        <w:rPr>
          <w:rFonts w:cs="Times New Roman"/>
          <w:color w:val="000000"/>
          <w:szCs w:val="28"/>
          <w:shd w:val="clear" w:color="auto" w:fill="FFFFFF"/>
        </w:rPr>
        <w:t>п</w:t>
      </w:r>
      <w:r w:rsidR="00F44D25" w:rsidRPr="001C3539">
        <w:rPr>
          <w:rFonts w:cs="Times New Roman"/>
          <w:color w:val="000000"/>
          <w:szCs w:val="28"/>
          <w:shd w:val="clear" w:color="auto" w:fill="FFFFFF"/>
        </w:rPr>
        <w:t>рямострочная</w:t>
      </w:r>
      <w:proofErr w:type="spellEnd"/>
      <w:r w:rsidR="00F44D25" w:rsidRPr="001C3539">
        <w:rPr>
          <w:rFonts w:cs="Times New Roman"/>
          <w:color w:val="000000"/>
          <w:szCs w:val="28"/>
          <w:shd w:val="clear" w:color="auto" w:fill="FFFFFF"/>
        </w:rPr>
        <w:t xml:space="preserve"> швейная машина с тройным продвижением GOLDEN WHEEL CS-8113 (цена</w:t>
      </w:r>
      <w:r w:rsidR="00603494" w:rsidRPr="001C3539">
        <w:rPr>
          <w:rFonts w:cs="Times New Roman"/>
          <w:color w:val="000000"/>
          <w:szCs w:val="28"/>
          <w:shd w:val="clear" w:color="auto" w:fill="FFFFFF"/>
        </w:rPr>
        <w:t xml:space="preserve"> с учетом доставки</w:t>
      </w:r>
      <w:r w:rsidR="00F44D25" w:rsidRPr="001C3539">
        <w:rPr>
          <w:rFonts w:cs="Times New Roman"/>
          <w:color w:val="000000"/>
          <w:szCs w:val="28"/>
          <w:shd w:val="clear" w:color="auto" w:fill="FFFFFF"/>
        </w:rPr>
        <w:t>: 85 058 руб.)</w:t>
      </w:r>
      <w:r w:rsidR="00241072">
        <w:rPr>
          <w:rFonts w:cs="Times New Roman"/>
          <w:szCs w:val="28"/>
        </w:rPr>
        <w:t>;</w:t>
      </w:r>
    </w:p>
    <w:p w:rsidR="00F44D25" w:rsidRPr="001C3539" w:rsidRDefault="001C3539" w:rsidP="001C3539">
      <w:pPr>
        <w:spacing w:after="0" w:line="360" w:lineRule="auto"/>
        <w:ind w:left="708"/>
        <w:jc w:val="both"/>
        <w:rPr>
          <w:szCs w:val="28"/>
        </w:rPr>
      </w:pPr>
      <w:r>
        <w:lastRenderedPageBreak/>
        <w:t xml:space="preserve">- </w:t>
      </w:r>
      <w:r w:rsidR="007C6BB3">
        <w:t>п</w:t>
      </w:r>
      <w:r w:rsidR="00F44D25" w:rsidRPr="00383644">
        <w:t xml:space="preserve">ресс для изготовления подкладки стульев ESF002 </w:t>
      </w:r>
      <w:proofErr w:type="spellStart"/>
      <w:r w:rsidR="00F44D25" w:rsidRPr="00383644">
        <w:t>Aurora</w:t>
      </w:r>
      <w:proofErr w:type="spellEnd"/>
      <w:r w:rsidR="00F44D25" w:rsidRPr="00383644">
        <w:t xml:space="preserve"> (</w:t>
      </w:r>
      <w:r w:rsidR="00F44D25">
        <w:t>цена</w:t>
      </w:r>
      <w:r w:rsidR="00603494">
        <w:t xml:space="preserve"> с учетом доставки</w:t>
      </w:r>
      <w:r w:rsidR="00F44D25">
        <w:t>: 78 100 руб.)</w:t>
      </w:r>
      <w:r w:rsidR="00241072">
        <w:t>.</w:t>
      </w:r>
    </w:p>
    <w:p w:rsidR="00F44D25" w:rsidRDefault="00F44D25" w:rsidP="00F44D25">
      <w:pPr>
        <w:spacing w:after="0" w:line="360" w:lineRule="auto"/>
        <w:ind w:firstLine="708"/>
        <w:jc w:val="both"/>
        <w:rPr>
          <w:szCs w:val="28"/>
        </w:rPr>
      </w:pPr>
      <w:r>
        <w:rPr>
          <w:szCs w:val="28"/>
        </w:rPr>
        <w:t>На предприятии ООО «Глобус» предполагается освоить производство товара: кресло офисное матерчатое.  Офисное кресло состоит из следующих основных элементов: мягкая спинка на пластиковой подложке, каркас для соединения спинки со стулом, мягкое сиденье  на пластиковой подложке, рычаг для регулировки высоты кресла, газлифт (является исполнительным механизмом для регулировки высоты подъема), пластиковое основание, колеса. Материалом обивки кресла может быть ткань различной текстуры и разных расцветок.</w:t>
      </w:r>
    </w:p>
    <w:p w:rsidR="00F44D25" w:rsidRDefault="00F44D25" w:rsidP="00F44D25">
      <w:pPr>
        <w:spacing w:after="0" w:line="360" w:lineRule="auto"/>
        <w:ind w:firstLine="708"/>
        <w:jc w:val="both"/>
        <w:rPr>
          <w:szCs w:val="28"/>
        </w:rPr>
      </w:pPr>
      <w:r>
        <w:rPr>
          <w:szCs w:val="28"/>
        </w:rPr>
        <w:t xml:space="preserve">Для производства офисных кресел требуется следующее оборудование: </w:t>
      </w:r>
    </w:p>
    <w:p w:rsidR="00F44D25" w:rsidRDefault="00F44D25" w:rsidP="00F44D25">
      <w:pPr>
        <w:spacing w:after="0" w:line="360" w:lineRule="auto"/>
        <w:jc w:val="both"/>
      </w:pPr>
      <w:proofErr w:type="spellStart"/>
      <w:r>
        <w:rPr>
          <w:szCs w:val="28"/>
        </w:rPr>
        <w:t>Форматно-раскроечный</w:t>
      </w:r>
      <w:proofErr w:type="spellEnd"/>
      <w:r>
        <w:rPr>
          <w:szCs w:val="28"/>
        </w:rPr>
        <w:t xml:space="preserve"> станок, швейная машина, пресс для изготовления подкладки стульев, </w:t>
      </w:r>
      <w:proofErr w:type="spellStart"/>
      <w:r>
        <w:rPr>
          <w:szCs w:val="28"/>
        </w:rPr>
        <w:t>заклепочник</w:t>
      </w:r>
      <w:proofErr w:type="spellEnd"/>
      <w:r>
        <w:rPr>
          <w:szCs w:val="28"/>
        </w:rPr>
        <w:t xml:space="preserve">, мебельный </w:t>
      </w:r>
      <w:proofErr w:type="spellStart"/>
      <w:r>
        <w:rPr>
          <w:szCs w:val="28"/>
        </w:rPr>
        <w:t>степплер</w:t>
      </w:r>
      <w:proofErr w:type="spellEnd"/>
      <w:r>
        <w:rPr>
          <w:szCs w:val="28"/>
        </w:rPr>
        <w:t xml:space="preserve">, дополнительный инвентарь (отвертки, </w:t>
      </w:r>
      <w:proofErr w:type="spellStart"/>
      <w:r>
        <w:rPr>
          <w:szCs w:val="28"/>
        </w:rPr>
        <w:t>шуруповерт</w:t>
      </w:r>
      <w:proofErr w:type="spellEnd"/>
      <w:r>
        <w:rPr>
          <w:szCs w:val="28"/>
        </w:rPr>
        <w:t>, молоток). На предприятии ООО «Глобус» присутствует все необходимое оборудование, за исключением швейной машины и пресса</w:t>
      </w:r>
      <w:r w:rsidRPr="00000C60">
        <w:t xml:space="preserve"> </w:t>
      </w:r>
      <w:r w:rsidRPr="00383644">
        <w:t>для изготовления подкладки стульев</w:t>
      </w:r>
      <w:r>
        <w:t>, которые необходимо докупать.</w:t>
      </w:r>
    </w:p>
    <w:p w:rsidR="002B1B5D" w:rsidRDefault="002B1B5D" w:rsidP="005800DF">
      <w:pPr>
        <w:spacing w:after="0" w:line="360" w:lineRule="auto"/>
        <w:ind w:firstLine="708"/>
        <w:rPr>
          <w:szCs w:val="28"/>
        </w:rPr>
      </w:pPr>
      <w:r w:rsidRPr="00300324">
        <w:rPr>
          <w:szCs w:val="28"/>
        </w:rPr>
        <w:t>Те</w:t>
      </w:r>
      <w:r w:rsidR="00172F60">
        <w:rPr>
          <w:szCs w:val="28"/>
        </w:rPr>
        <w:t>хническое описание мероприятия</w:t>
      </w:r>
      <w:r w:rsidR="00DD1DDF">
        <w:rPr>
          <w:szCs w:val="28"/>
        </w:rPr>
        <w:t>.</w:t>
      </w:r>
    </w:p>
    <w:p w:rsidR="00300324" w:rsidRPr="00300324" w:rsidRDefault="00300324" w:rsidP="002B1B5D">
      <w:pPr>
        <w:spacing w:after="0" w:line="360" w:lineRule="auto"/>
        <w:ind w:firstLine="708"/>
        <w:rPr>
          <w:szCs w:val="28"/>
        </w:rPr>
      </w:pPr>
      <w:r>
        <w:rPr>
          <w:szCs w:val="28"/>
        </w:rPr>
        <w:t>В техническом описании мероприятия подробно рассматриваются технические характеристики внедряемого оборудования, также проводится сравнение закупаемого оборудования с аналогами.</w:t>
      </w:r>
    </w:p>
    <w:p w:rsidR="002B1B5D" w:rsidRDefault="002B1B5D" w:rsidP="002B1B5D">
      <w:pPr>
        <w:spacing w:after="0" w:line="360" w:lineRule="auto"/>
        <w:ind w:firstLine="708"/>
        <w:rPr>
          <w:szCs w:val="28"/>
        </w:rPr>
      </w:pPr>
      <w:r>
        <w:rPr>
          <w:szCs w:val="28"/>
        </w:rPr>
        <w:t>Рассмотрим подробнее технические характеристики внедряемого докупаемого оборудования.</w:t>
      </w:r>
    </w:p>
    <w:p w:rsidR="002B1B5D" w:rsidRDefault="002B1B5D" w:rsidP="002B1B5D">
      <w:pPr>
        <w:spacing w:after="0" w:line="360" w:lineRule="auto"/>
        <w:ind w:firstLine="708"/>
        <w:rPr>
          <w:rFonts w:cs="Times New Roman"/>
          <w:color w:val="000000"/>
          <w:szCs w:val="28"/>
          <w:shd w:val="clear" w:color="auto" w:fill="FFFFFF"/>
        </w:rPr>
      </w:pPr>
      <w:proofErr w:type="spellStart"/>
      <w:r w:rsidRPr="00383644">
        <w:rPr>
          <w:rFonts w:cs="Times New Roman"/>
          <w:color w:val="000000"/>
          <w:szCs w:val="28"/>
          <w:shd w:val="clear" w:color="auto" w:fill="FFFFFF"/>
        </w:rPr>
        <w:t>Прямострочная</w:t>
      </w:r>
      <w:proofErr w:type="spellEnd"/>
      <w:r w:rsidRPr="00383644">
        <w:rPr>
          <w:rFonts w:cs="Times New Roman"/>
          <w:color w:val="000000"/>
          <w:szCs w:val="28"/>
          <w:shd w:val="clear" w:color="auto" w:fill="FFFFFF"/>
        </w:rPr>
        <w:t xml:space="preserve"> швейная машина с тройным продвижением GOLDEN WHEEL CS-8113</w:t>
      </w:r>
      <w:r>
        <w:rPr>
          <w:rFonts w:cs="Times New Roman"/>
          <w:color w:val="000000"/>
          <w:szCs w:val="28"/>
          <w:shd w:val="clear" w:color="auto" w:fill="FFFFFF"/>
        </w:rPr>
        <w:t>:</w:t>
      </w:r>
    </w:p>
    <w:p w:rsidR="002B1B5D" w:rsidRPr="00D26BED" w:rsidRDefault="002B1B5D" w:rsidP="005800DF">
      <w:pPr>
        <w:spacing w:after="0" w:line="360" w:lineRule="auto"/>
        <w:ind w:firstLine="708"/>
        <w:jc w:val="both"/>
        <w:rPr>
          <w:rFonts w:eastAsia="Times New Roman" w:cs="Times New Roman"/>
          <w:szCs w:val="28"/>
          <w:lang w:eastAsia="ru-RU"/>
        </w:rPr>
      </w:pPr>
      <w:proofErr w:type="spellStart"/>
      <w:r w:rsidRPr="00D26BED">
        <w:rPr>
          <w:rFonts w:eastAsia="Times New Roman" w:cs="Times New Roman"/>
          <w:szCs w:val="28"/>
          <w:lang w:eastAsia="ru-RU"/>
        </w:rPr>
        <w:t>Прямострочная</w:t>
      </w:r>
      <w:proofErr w:type="spellEnd"/>
      <w:r w:rsidRPr="00D26BED">
        <w:rPr>
          <w:rFonts w:eastAsia="Times New Roman" w:cs="Times New Roman"/>
          <w:szCs w:val="28"/>
          <w:lang w:eastAsia="ru-RU"/>
        </w:rPr>
        <w:t xml:space="preserve"> машина челночного стежка с тройным унисонным продвижением и увеличенным челноком. Предназначена для шитья изделий из тяжелых материалов тентов, сидений, сумок, декоративных подушек, мягкой мебели для интерьера автомобилей и др. Благодаря унисонному </w:t>
      </w:r>
      <w:r w:rsidRPr="00D26BED">
        <w:rPr>
          <w:rFonts w:eastAsia="Times New Roman" w:cs="Times New Roman"/>
          <w:szCs w:val="28"/>
          <w:lang w:eastAsia="ru-RU"/>
        </w:rPr>
        <w:lastRenderedPageBreak/>
        <w:t>продвижению исключительно удобна для прошивания нескольких слоев тяжелых материалов.</w:t>
      </w:r>
    </w:p>
    <w:p w:rsidR="002B1B5D" w:rsidRPr="00A109EE" w:rsidRDefault="002B1B5D" w:rsidP="005800DF">
      <w:pPr>
        <w:spacing w:after="0" w:line="360" w:lineRule="auto"/>
        <w:ind w:firstLine="708"/>
        <w:rPr>
          <w:rFonts w:eastAsia="Times New Roman" w:cs="Times New Roman"/>
          <w:szCs w:val="28"/>
          <w:lang w:eastAsia="ru-RU"/>
        </w:rPr>
      </w:pPr>
      <w:r w:rsidRPr="00A109EE">
        <w:rPr>
          <w:rFonts w:eastAsia="Times New Roman" w:cs="Times New Roman"/>
          <w:bCs/>
          <w:szCs w:val="28"/>
          <w:lang w:eastAsia="ru-RU"/>
        </w:rPr>
        <w:t>Технические характеристики:</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длина стежка – 8 мм;</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w:t>
      </w:r>
      <w:r w:rsidR="00BF19CB">
        <w:rPr>
          <w:rFonts w:eastAsia="Times New Roman" w:cs="Times New Roman"/>
          <w:szCs w:val="28"/>
          <w:lang w:eastAsia="ru-RU"/>
        </w:rPr>
        <w:t xml:space="preserve"> высота подъема лапки 16 мм;</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а</w:t>
      </w:r>
      <w:r w:rsidR="002B1B5D" w:rsidRPr="00D26BED">
        <w:rPr>
          <w:rFonts w:eastAsia="Times New Roman" w:cs="Times New Roman"/>
          <w:szCs w:val="28"/>
          <w:lang w:eastAsia="ru-RU"/>
        </w:rPr>
        <w:t>втоматическая смазка.</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м</w:t>
      </w:r>
      <w:r w:rsidR="002B1B5D" w:rsidRPr="00D26BED">
        <w:rPr>
          <w:rFonts w:eastAsia="Times New Roman" w:cs="Times New Roman"/>
          <w:szCs w:val="28"/>
          <w:lang w:eastAsia="ru-RU"/>
        </w:rPr>
        <w:t>аксимальна</w:t>
      </w:r>
      <w:r w:rsidR="00BF19CB">
        <w:rPr>
          <w:rFonts w:eastAsia="Times New Roman" w:cs="Times New Roman"/>
          <w:szCs w:val="28"/>
          <w:lang w:eastAsia="ru-RU"/>
        </w:rPr>
        <w:t xml:space="preserve">я скорость шитья до 2000 </w:t>
      </w:r>
      <w:proofErr w:type="spellStart"/>
      <w:r w:rsidR="00BF19CB">
        <w:rPr>
          <w:rFonts w:eastAsia="Times New Roman" w:cs="Times New Roman"/>
          <w:szCs w:val="28"/>
          <w:lang w:eastAsia="ru-RU"/>
        </w:rPr>
        <w:t>ст</w:t>
      </w:r>
      <w:proofErr w:type="spellEnd"/>
      <w:r w:rsidR="00BF19CB">
        <w:rPr>
          <w:rFonts w:eastAsia="Times New Roman" w:cs="Times New Roman"/>
          <w:szCs w:val="28"/>
          <w:lang w:eastAsia="ru-RU"/>
        </w:rPr>
        <w:t>/мин;</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увеличенный челнок;</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тип иглы DP×17 №130 (110-160);</w:t>
      </w:r>
    </w:p>
    <w:p w:rsidR="002B1B5D" w:rsidRPr="00D26BE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 xml:space="preserve">ход </w:t>
      </w:r>
      <w:proofErr w:type="spellStart"/>
      <w:r w:rsidR="00BF19CB">
        <w:rPr>
          <w:rFonts w:eastAsia="Times New Roman" w:cs="Times New Roman"/>
          <w:szCs w:val="28"/>
          <w:lang w:eastAsia="ru-RU"/>
        </w:rPr>
        <w:t>игловодителя</w:t>
      </w:r>
      <w:proofErr w:type="spellEnd"/>
      <w:r w:rsidR="00BF19CB">
        <w:rPr>
          <w:rFonts w:eastAsia="Times New Roman" w:cs="Times New Roman"/>
          <w:szCs w:val="28"/>
          <w:lang w:eastAsia="ru-RU"/>
        </w:rPr>
        <w:t xml:space="preserve"> 36 мм;</w:t>
      </w:r>
    </w:p>
    <w:p w:rsidR="002B1B5D" w:rsidRDefault="005800DF" w:rsidP="005800DF">
      <w:pPr>
        <w:spacing w:after="0" w:line="360" w:lineRule="auto"/>
        <w:ind w:left="360" w:firstLine="348"/>
        <w:rPr>
          <w:rFonts w:eastAsia="Times New Roman" w:cs="Times New Roman"/>
          <w:szCs w:val="28"/>
          <w:lang w:eastAsia="ru-RU"/>
        </w:rPr>
      </w:pPr>
      <w:r>
        <w:rPr>
          <w:rFonts w:eastAsia="Times New Roman" w:cs="Times New Roman"/>
          <w:szCs w:val="28"/>
          <w:lang w:eastAsia="ru-RU"/>
        </w:rPr>
        <w:t xml:space="preserve">- </w:t>
      </w:r>
      <w:r w:rsidR="00BF19CB">
        <w:rPr>
          <w:rFonts w:eastAsia="Times New Roman" w:cs="Times New Roman"/>
          <w:szCs w:val="28"/>
          <w:lang w:eastAsia="ru-RU"/>
        </w:rPr>
        <w:t>ход лапки 2~ 6 мм;</w:t>
      </w:r>
    </w:p>
    <w:p w:rsidR="002B1B5D" w:rsidRPr="00D26BED" w:rsidRDefault="005800DF" w:rsidP="005800DF">
      <w:pPr>
        <w:pStyle w:val="af"/>
        <w:spacing w:before="0" w:beforeAutospacing="0" w:after="0" w:afterAutospacing="0" w:line="360" w:lineRule="auto"/>
        <w:ind w:left="360" w:firstLine="348"/>
        <w:rPr>
          <w:sz w:val="28"/>
          <w:szCs w:val="28"/>
        </w:rPr>
      </w:pPr>
      <w:r>
        <w:rPr>
          <w:sz w:val="28"/>
          <w:szCs w:val="28"/>
        </w:rPr>
        <w:t xml:space="preserve">- </w:t>
      </w:r>
      <w:r w:rsidR="00BF19CB">
        <w:rPr>
          <w:sz w:val="28"/>
          <w:szCs w:val="28"/>
        </w:rPr>
        <w:t>п</w:t>
      </w:r>
      <w:r w:rsidR="002B1B5D" w:rsidRPr="00D26BED">
        <w:rPr>
          <w:sz w:val="28"/>
          <w:szCs w:val="28"/>
        </w:rPr>
        <w:t>родвижение материала - с т</w:t>
      </w:r>
      <w:r w:rsidR="00BF19CB">
        <w:rPr>
          <w:sz w:val="28"/>
          <w:szCs w:val="28"/>
        </w:rPr>
        <w:t>ройным (унисонным) продвижением;</w:t>
      </w:r>
    </w:p>
    <w:p w:rsidR="002B1B5D" w:rsidRDefault="005800DF" w:rsidP="005800DF">
      <w:pPr>
        <w:pStyle w:val="af"/>
        <w:spacing w:before="0" w:beforeAutospacing="0" w:after="0" w:afterAutospacing="0" w:line="360" w:lineRule="auto"/>
        <w:ind w:left="360" w:firstLine="348"/>
        <w:rPr>
          <w:sz w:val="28"/>
          <w:szCs w:val="28"/>
        </w:rPr>
      </w:pPr>
      <w:r>
        <w:rPr>
          <w:sz w:val="28"/>
          <w:szCs w:val="28"/>
        </w:rPr>
        <w:t xml:space="preserve">- </w:t>
      </w:r>
      <w:r w:rsidR="00BF19CB">
        <w:rPr>
          <w:sz w:val="28"/>
          <w:szCs w:val="28"/>
        </w:rPr>
        <w:t>т</w:t>
      </w:r>
      <w:r w:rsidR="002B1B5D" w:rsidRPr="00D26BED">
        <w:rPr>
          <w:sz w:val="28"/>
          <w:szCs w:val="28"/>
        </w:rPr>
        <w:t>ип челнока - увеличенный (вертикальный на горизонтальной оси)</w:t>
      </w:r>
      <w:r w:rsidR="00BF19CB">
        <w:rPr>
          <w:sz w:val="28"/>
          <w:szCs w:val="28"/>
        </w:rPr>
        <w:t>;</w:t>
      </w:r>
    </w:p>
    <w:p w:rsidR="002B1B5D" w:rsidRDefault="005800DF" w:rsidP="00C35839">
      <w:pPr>
        <w:pStyle w:val="af"/>
        <w:spacing w:before="0" w:beforeAutospacing="0" w:after="0" w:afterAutospacing="0" w:line="360" w:lineRule="auto"/>
        <w:ind w:left="360" w:firstLine="348"/>
        <w:rPr>
          <w:sz w:val="28"/>
          <w:szCs w:val="28"/>
        </w:rPr>
      </w:pPr>
      <w:r>
        <w:rPr>
          <w:sz w:val="28"/>
          <w:szCs w:val="28"/>
        </w:rPr>
        <w:t xml:space="preserve">- </w:t>
      </w:r>
      <w:r w:rsidR="00BF19CB">
        <w:rPr>
          <w:sz w:val="28"/>
          <w:szCs w:val="28"/>
        </w:rPr>
        <w:t>п</w:t>
      </w:r>
      <w:r w:rsidR="002B1B5D" w:rsidRPr="00D26BED">
        <w:rPr>
          <w:sz w:val="28"/>
          <w:szCs w:val="28"/>
        </w:rPr>
        <w:t xml:space="preserve">роизводство </w:t>
      </w:r>
      <w:r w:rsidR="002B1B5D">
        <w:rPr>
          <w:sz w:val="28"/>
          <w:szCs w:val="28"/>
        </w:rPr>
        <w:t>–</w:t>
      </w:r>
      <w:r w:rsidR="002B1B5D" w:rsidRPr="00D26BED">
        <w:rPr>
          <w:sz w:val="28"/>
          <w:szCs w:val="28"/>
        </w:rPr>
        <w:t xml:space="preserve"> Тайвань</w:t>
      </w:r>
      <w:r w:rsidR="00BF19CB">
        <w:rPr>
          <w:sz w:val="28"/>
          <w:szCs w:val="28"/>
        </w:rPr>
        <w:t>.</w:t>
      </w:r>
    </w:p>
    <w:p w:rsidR="002B1B5D" w:rsidRDefault="002B1B5D" w:rsidP="00C35839">
      <w:pPr>
        <w:pStyle w:val="af"/>
        <w:spacing w:before="0" w:beforeAutospacing="0" w:after="0" w:afterAutospacing="0" w:line="360" w:lineRule="auto"/>
        <w:ind w:firstLine="709"/>
        <w:jc w:val="both"/>
        <w:rPr>
          <w:sz w:val="28"/>
          <w:szCs w:val="28"/>
        </w:rPr>
      </w:pPr>
      <w:r w:rsidRPr="00AD059F">
        <w:rPr>
          <w:sz w:val="28"/>
          <w:szCs w:val="28"/>
        </w:rPr>
        <w:t xml:space="preserve">Стоимость данной единицы оборудования составляет 85 058 руб. Оборудование относится к третьей амортизационной группе: </w:t>
      </w:r>
      <w:r w:rsidRPr="00AD059F">
        <w:rPr>
          <w:bCs/>
          <w:sz w:val="28"/>
          <w:szCs w:val="28"/>
        </w:rPr>
        <w:t>имущество со сроком полезного использования свыше 3 лет до 5 лет включительно</w:t>
      </w:r>
      <w:r w:rsidRPr="00AD059F">
        <w:rPr>
          <w:sz w:val="28"/>
          <w:szCs w:val="28"/>
        </w:rPr>
        <w:t xml:space="preserve"> (14 2926070 Машины швейные (включая бытовые), кроме </w:t>
      </w:r>
      <w:proofErr w:type="spellStart"/>
      <w:r w:rsidRPr="00AD059F">
        <w:rPr>
          <w:sz w:val="28"/>
          <w:szCs w:val="28"/>
        </w:rPr>
        <w:t>книгопрошивных</w:t>
      </w:r>
      <w:proofErr w:type="spellEnd"/>
      <w:r w:rsidRPr="00AD059F">
        <w:rPr>
          <w:sz w:val="28"/>
          <w:szCs w:val="28"/>
        </w:rPr>
        <w:t xml:space="preserve"> машин)</w:t>
      </w:r>
      <w:r>
        <w:rPr>
          <w:sz w:val="28"/>
          <w:szCs w:val="28"/>
        </w:rPr>
        <w:t>. Срок полезного использования составляет 37 месяцев, способ амортизации – линейный.</w:t>
      </w:r>
    </w:p>
    <w:p w:rsidR="00017A1D" w:rsidRDefault="00017A1D" w:rsidP="00C35839">
      <w:pPr>
        <w:pStyle w:val="af"/>
        <w:spacing w:before="0" w:beforeAutospacing="0" w:after="0" w:afterAutospacing="0" w:line="360" w:lineRule="auto"/>
        <w:ind w:firstLine="709"/>
        <w:jc w:val="both"/>
        <w:rPr>
          <w:sz w:val="28"/>
        </w:rPr>
      </w:pPr>
      <w:r>
        <w:rPr>
          <w:sz w:val="28"/>
          <w:szCs w:val="28"/>
        </w:rPr>
        <w:t xml:space="preserve">В качестве альтернативы рассматривалось также оборудование: </w:t>
      </w:r>
      <w:proofErr w:type="spellStart"/>
      <w:r>
        <w:rPr>
          <w:color w:val="000000"/>
          <w:sz w:val="28"/>
          <w:szCs w:val="28"/>
          <w:shd w:val="clear" w:color="auto" w:fill="FFFFFF"/>
        </w:rPr>
        <w:t>п</w:t>
      </w:r>
      <w:r w:rsidRPr="00017A1D">
        <w:rPr>
          <w:color w:val="000000"/>
          <w:sz w:val="28"/>
          <w:szCs w:val="28"/>
          <w:shd w:val="clear" w:color="auto" w:fill="FFFFFF"/>
        </w:rPr>
        <w:t>рямострочная</w:t>
      </w:r>
      <w:proofErr w:type="spellEnd"/>
      <w:r w:rsidRPr="00017A1D">
        <w:rPr>
          <w:color w:val="000000"/>
          <w:sz w:val="28"/>
          <w:szCs w:val="28"/>
          <w:shd w:val="clear" w:color="auto" w:fill="FFFFFF"/>
        </w:rPr>
        <w:t xml:space="preserve"> швейная машина с тройным продвижением</w:t>
      </w:r>
      <w:r>
        <w:rPr>
          <w:color w:val="000000"/>
          <w:sz w:val="28"/>
          <w:szCs w:val="28"/>
          <w:shd w:val="clear" w:color="auto" w:fill="FFFFFF"/>
        </w:rPr>
        <w:t xml:space="preserve"> </w:t>
      </w:r>
      <w:hyperlink r:id="rId10" w:history="1">
        <w:proofErr w:type="spellStart"/>
        <w:r w:rsidRPr="00017A1D">
          <w:rPr>
            <w:rStyle w:val="a9"/>
            <w:color w:val="auto"/>
            <w:sz w:val="28"/>
            <w:szCs w:val="27"/>
            <w:u w:val="none"/>
          </w:rPr>
          <w:t>Brother</w:t>
        </w:r>
        <w:proofErr w:type="spellEnd"/>
      </w:hyperlink>
      <w:r w:rsidRPr="00017A1D">
        <w:rPr>
          <w:sz w:val="28"/>
        </w:rPr>
        <w:t xml:space="preserve"> </w:t>
      </w:r>
      <w:hyperlink r:id="rId11" w:history="1">
        <w:r w:rsidRPr="00017A1D">
          <w:rPr>
            <w:rStyle w:val="a9"/>
            <w:color w:val="auto"/>
            <w:sz w:val="28"/>
            <w:szCs w:val="27"/>
            <w:u w:val="none"/>
          </w:rPr>
          <w:t>S-7220С-403</w:t>
        </w:r>
      </w:hyperlink>
      <w:r>
        <w:rPr>
          <w:sz w:val="28"/>
        </w:rPr>
        <w:t>. Технические характеристики данного оборудования представлены ниже.</w:t>
      </w:r>
    </w:p>
    <w:p w:rsidR="00017A1D" w:rsidRPr="00017A1D" w:rsidRDefault="00017A1D" w:rsidP="00C35839">
      <w:pPr>
        <w:spacing w:after="0" w:line="360" w:lineRule="auto"/>
        <w:ind w:firstLine="708"/>
        <w:rPr>
          <w:rFonts w:eastAsia="Times New Roman" w:cs="Times New Roman"/>
          <w:szCs w:val="28"/>
          <w:lang w:eastAsia="ru-RU"/>
        </w:rPr>
      </w:pPr>
      <w:r w:rsidRPr="00017A1D">
        <w:rPr>
          <w:rFonts w:eastAsia="Times New Roman" w:cs="Times New Roman"/>
          <w:bCs/>
          <w:szCs w:val="28"/>
          <w:lang w:eastAsia="ru-RU"/>
        </w:rPr>
        <w:t>Технические характеристики:</w:t>
      </w:r>
    </w:p>
    <w:p w:rsidR="00017A1D" w:rsidRPr="00D26BE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д</w:t>
      </w:r>
      <w:r w:rsidR="00017A1D" w:rsidRPr="00D26BED">
        <w:rPr>
          <w:rFonts w:eastAsia="Times New Roman" w:cs="Times New Roman"/>
          <w:szCs w:val="28"/>
          <w:lang w:eastAsia="ru-RU"/>
        </w:rPr>
        <w:t>лина стежка – </w:t>
      </w:r>
      <w:r w:rsidR="00E22A37">
        <w:rPr>
          <w:rFonts w:eastAsia="Times New Roman" w:cs="Times New Roman"/>
          <w:szCs w:val="28"/>
          <w:lang w:eastAsia="ru-RU"/>
        </w:rPr>
        <w:t>5</w:t>
      </w:r>
      <w:r w:rsidR="00DA45F1">
        <w:rPr>
          <w:rFonts w:eastAsia="Times New Roman" w:cs="Times New Roman"/>
          <w:szCs w:val="28"/>
          <w:lang w:eastAsia="ru-RU"/>
        </w:rPr>
        <w:t xml:space="preserve"> мм;</w:t>
      </w:r>
    </w:p>
    <w:p w:rsidR="00017A1D" w:rsidRPr="00D26BE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в</w:t>
      </w:r>
      <w:r w:rsidR="00017A1D" w:rsidRPr="00D26BED">
        <w:rPr>
          <w:rFonts w:eastAsia="Times New Roman" w:cs="Times New Roman"/>
          <w:szCs w:val="28"/>
          <w:lang w:eastAsia="ru-RU"/>
        </w:rPr>
        <w:t>ысота подъема лапки </w:t>
      </w:r>
      <w:r w:rsidR="00E22A37">
        <w:rPr>
          <w:rFonts w:eastAsia="Times New Roman" w:cs="Times New Roman"/>
          <w:szCs w:val="28"/>
          <w:lang w:eastAsia="ru-RU"/>
        </w:rPr>
        <w:t xml:space="preserve"> от 6 до 13</w:t>
      </w:r>
      <w:r w:rsidR="00DA45F1">
        <w:rPr>
          <w:rFonts w:eastAsia="Times New Roman" w:cs="Times New Roman"/>
          <w:szCs w:val="28"/>
          <w:lang w:eastAsia="ru-RU"/>
        </w:rPr>
        <w:t xml:space="preserve"> мм;</w:t>
      </w:r>
    </w:p>
    <w:p w:rsidR="00017A1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автоматическая смазка;</w:t>
      </w:r>
    </w:p>
    <w:p w:rsidR="00E22A37" w:rsidRPr="00D26BE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о</w:t>
      </w:r>
      <w:r w:rsidR="00E22A37">
        <w:rPr>
          <w:rFonts w:eastAsia="Times New Roman" w:cs="Times New Roman"/>
          <w:szCs w:val="28"/>
          <w:lang w:eastAsia="ru-RU"/>
        </w:rPr>
        <w:t>тводчик нити</w:t>
      </w:r>
      <w:r w:rsidR="00DA45F1">
        <w:rPr>
          <w:rFonts w:eastAsia="Times New Roman" w:cs="Times New Roman"/>
          <w:szCs w:val="28"/>
          <w:lang w:eastAsia="ru-RU"/>
        </w:rPr>
        <w:t>;</w:t>
      </w:r>
    </w:p>
    <w:p w:rsidR="00017A1D" w:rsidRPr="00D26BE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м</w:t>
      </w:r>
      <w:r w:rsidR="00017A1D" w:rsidRPr="00D26BED">
        <w:rPr>
          <w:rFonts w:eastAsia="Times New Roman" w:cs="Times New Roman"/>
          <w:szCs w:val="28"/>
          <w:lang w:eastAsia="ru-RU"/>
        </w:rPr>
        <w:t>аксимальная скорость шитья до 2</w:t>
      </w:r>
      <w:r w:rsidR="00E22A37">
        <w:rPr>
          <w:rFonts w:eastAsia="Times New Roman" w:cs="Times New Roman"/>
          <w:szCs w:val="28"/>
          <w:lang w:eastAsia="ru-RU"/>
        </w:rPr>
        <w:t>3</w:t>
      </w:r>
      <w:r w:rsidR="00DA45F1">
        <w:rPr>
          <w:rFonts w:eastAsia="Times New Roman" w:cs="Times New Roman"/>
          <w:szCs w:val="28"/>
          <w:lang w:eastAsia="ru-RU"/>
        </w:rPr>
        <w:t xml:space="preserve">00 </w:t>
      </w:r>
      <w:proofErr w:type="spellStart"/>
      <w:r w:rsidR="00DA45F1">
        <w:rPr>
          <w:rFonts w:eastAsia="Times New Roman" w:cs="Times New Roman"/>
          <w:szCs w:val="28"/>
          <w:lang w:eastAsia="ru-RU"/>
        </w:rPr>
        <w:t>ст</w:t>
      </w:r>
      <w:proofErr w:type="spellEnd"/>
      <w:r w:rsidR="00DA45F1">
        <w:rPr>
          <w:rFonts w:eastAsia="Times New Roman" w:cs="Times New Roman"/>
          <w:szCs w:val="28"/>
          <w:lang w:eastAsia="ru-RU"/>
        </w:rPr>
        <w:t>/мин;</w:t>
      </w:r>
    </w:p>
    <w:p w:rsidR="00017A1D" w:rsidRPr="00D26BE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lastRenderedPageBreak/>
        <w:t xml:space="preserve">- </w:t>
      </w:r>
      <w:r w:rsidR="00DA45F1">
        <w:rPr>
          <w:rFonts w:eastAsia="Times New Roman" w:cs="Times New Roman"/>
          <w:szCs w:val="28"/>
          <w:lang w:eastAsia="ru-RU"/>
        </w:rPr>
        <w:t>тип иглы DP×17 №130 (110-160);</w:t>
      </w:r>
    </w:p>
    <w:p w:rsidR="00017A1D" w:rsidRPr="00D26BE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х</w:t>
      </w:r>
      <w:r w:rsidR="00017A1D" w:rsidRPr="00D26BED">
        <w:rPr>
          <w:rFonts w:eastAsia="Times New Roman" w:cs="Times New Roman"/>
          <w:szCs w:val="28"/>
          <w:lang w:eastAsia="ru-RU"/>
        </w:rPr>
        <w:t xml:space="preserve">од </w:t>
      </w:r>
      <w:proofErr w:type="spellStart"/>
      <w:r w:rsidR="00017A1D" w:rsidRPr="00D26BED">
        <w:rPr>
          <w:rFonts w:eastAsia="Times New Roman" w:cs="Times New Roman"/>
          <w:szCs w:val="28"/>
          <w:lang w:eastAsia="ru-RU"/>
        </w:rPr>
        <w:t>игловодителя</w:t>
      </w:r>
      <w:proofErr w:type="spellEnd"/>
      <w:r w:rsidR="00017A1D" w:rsidRPr="00D26BED">
        <w:rPr>
          <w:rFonts w:eastAsia="Times New Roman" w:cs="Times New Roman"/>
          <w:szCs w:val="28"/>
          <w:lang w:eastAsia="ru-RU"/>
        </w:rPr>
        <w:t xml:space="preserve"> </w:t>
      </w:r>
      <w:r w:rsidR="005B57B6">
        <w:rPr>
          <w:rFonts w:eastAsia="Times New Roman" w:cs="Times New Roman"/>
          <w:szCs w:val="28"/>
          <w:lang w:eastAsia="ru-RU"/>
        </w:rPr>
        <w:t>41</w:t>
      </w:r>
      <w:r w:rsidR="00DA45F1">
        <w:rPr>
          <w:rFonts w:eastAsia="Times New Roman" w:cs="Times New Roman"/>
          <w:szCs w:val="28"/>
          <w:lang w:eastAsia="ru-RU"/>
        </w:rPr>
        <w:t xml:space="preserve"> мм;</w:t>
      </w:r>
    </w:p>
    <w:p w:rsidR="00017A1D" w:rsidRDefault="00C35839" w:rsidP="00C35839">
      <w:pPr>
        <w:spacing w:after="0" w:line="360" w:lineRule="auto"/>
        <w:ind w:left="360" w:firstLine="349"/>
        <w:rPr>
          <w:rFonts w:eastAsia="Times New Roman" w:cs="Times New Roman"/>
          <w:szCs w:val="28"/>
          <w:lang w:eastAsia="ru-RU"/>
        </w:rPr>
      </w:pPr>
      <w:r>
        <w:rPr>
          <w:rFonts w:eastAsia="Times New Roman" w:cs="Times New Roman"/>
          <w:szCs w:val="28"/>
          <w:lang w:eastAsia="ru-RU"/>
        </w:rPr>
        <w:t xml:space="preserve">- </w:t>
      </w:r>
      <w:r w:rsidR="00DA45F1">
        <w:rPr>
          <w:rFonts w:eastAsia="Times New Roman" w:cs="Times New Roman"/>
          <w:szCs w:val="28"/>
          <w:lang w:eastAsia="ru-RU"/>
        </w:rPr>
        <w:t>х</w:t>
      </w:r>
      <w:r w:rsidR="00017A1D" w:rsidRPr="00D26BED">
        <w:rPr>
          <w:rFonts w:eastAsia="Times New Roman" w:cs="Times New Roman"/>
          <w:szCs w:val="28"/>
          <w:lang w:eastAsia="ru-RU"/>
        </w:rPr>
        <w:t xml:space="preserve">од лапки 2~ </w:t>
      </w:r>
      <w:r w:rsidR="00E22A37">
        <w:rPr>
          <w:rFonts w:eastAsia="Times New Roman" w:cs="Times New Roman"/>
          <w:szCs w:val="28"/>
          <w:lang w:eastAsia="ru-RU"/>
        </w:rPr>
        <w:t>8</w:t>
      </w:r>
      <w:r w:rsidR="00DA45F1">
        <w:rPr>
          <w:rFonts w:eastAsia="Times New Roman" w:cs="Times New Roman"/>
          <w:szCs w:val="28"/>
          <w:lang w:eastAsia="ru-RU"/>
        </w:rPr>
        <w:t xml:space="preserve"> мм;</w:t>
      </w:r>
    </w:p>
    <w:p w:rsidR="00017A1D" w:rsidRPr="00D26BED" w:rsidRDefault="00C35839" w:rsidP="00C35839">
      <w:pPr>
        <w:pStyle w:val="af"/>
        <w:spacing w:before="0" w:beforeAutospacing="0" w:after="0" w:afterAutospacing="0" w:line="360" w:lineRule="auto"/>
        <w:ind w:left="360" w:firstLine="349"/>
        <w:rPr>
          <w:sz w:val="28"/>
          <w:szCs w:val="28"/>
        </w:rPr>
      </w:pPr>
      <w:r>
        <w:rPr>
          <w:sz w:val="28"/>
          <w:szCs w:val="28"/>
        </w:rPr>
        <w:t xml:space="preserve">- </w:t>
      </w:r>
      <w:r w:rsidR="00DA45F1">
        <w:rPr>
          <w:sz w:val="28"/>
          <w:szCs w:val="28"/>
        </w:rPr>
        <w:t>п</w:t>
      </w:r>
      <w:r w:rsidR="00017A1D" w:rsidRPr="00D26BED">
        <w:rPr>
          <w:sz w:val="28"/>
          <w:szCs w:val="28"/>
        </w:rPr>
        <w:t>родвижение материала - с тройным (унисонным) пр</w:t>
      </w:r>
      <w:r w:rsidR="00DA45F1">
        <w:rPr>
          <w:sz w:val="28"/>
          <w:szCs w:val="28"/>
        </w:rPr>
        <w:t>одвижением;</w:t>
      </w:r>
    </w:p>
    <w:p w:rsidR="00017A1D" w:rsidRDefault="00C35839" w:rsidP="00C35839">
      <w:pPr>
        <w:pStyle w:val="af"/>
        <w:spacing w:before="0" w:beforeAutospacing="0" w:after="0" w:afterAutospacing="0" w:line="360" w:lineRule="auto"/>
        <w:ind w:left="360" w:firstLine="349"/>
        <w:rPr>
          <w:sz w:val="28"/>
          <w:szCs w:val="28"/>
        </w:rPr>
      </w:pPr>
      <w:r>
        <w:rPr>
          <w:sz w:val="28"/>
          <w:szCs w:val="28"/>
        </w:rPr>
        <w:t xml:space="preserve">- </w:t>
      </w:r>
      <w:r w:rsidR="00DA45F1">
        <w:rPr>
          <w:sz w:val="28"/>
          <w:szCs w:val="28"/>
        </w:rPr>
        <w:t>п</w:t>
      </w:r>
      <w:r w:rsidR="00017A1D" w:rsidRPr="00D26BED">
        <w:rPr>
          <w:sz w:val="28"/>
          <w:szCs w:val="28"/>
        </w:rPr>
        <w:t xml:space="preserve">роизводство </w:t>
      </w:r>
      <w:r w:rsidR="00017A1D">
        <w:rPr>
          <w:sz w:val="28"/>
          <w:szCs w:val="28"/>
        </w:rPr>
        <w:t>–</w:t>
      </w:r>
      <w:r w:rsidR="005B57B6">
        <w:rPr>
          <w:sz w:val="28"/>
          <w:szCs w:val="28"/>
        </w:rPr>
        <w:t xml:space="preserve"> Япония</w:t>
      </w:r>
      <w:r w:rsidR="00DA45F1">
        <w:rPr>
          <w:sz w:val="28"/>
          <w:szCs w:val="28"/>
        </w:rPr>
        <w:t>.</w:t>
      </w:r>
    </w:p>
    <w:p w:rsidR="00603494" w:rsidRDefault="00603494" w:rsidP="00871529">
      <w:pPr>
        <w:pStyle w:val="af"/>
        <w:spacing w:before="0" w:beforeAutospacing="0" w:after="0" w:afterAutospacing="0" w:line="360" w:lineRule="auto"/>
        <w:ind w:firstLine="709"/>
        <w:jc w:val="both"/>
        <w:rPr>
          <w:sz w:val="28"/>
          <w:szCs w:val="28"/>
        </w:rPr>
      </w:pPr>
      <w:r>
        <w:rPr>
          <w:sz w:val="28"/>
          <w:szCs w:val="28"/>
        </w:rPr>
        <w:t>Стоимость данного оборудования вместе с доставкой составляет</w:t>
      </w:r>
      <w:r w:rsidR="006B0364">
        <w:rPr>
          <w:sz w:val="28"/>
          <w:szCs w:val="28"/>
        </w:rPr>
        <w:t xml:space="preserve"> 147 580 руб.  (145 080 руб. стоимость оборудования + 2 500 руб. стоимость доставки).</w:t>
      </w:r>
    </w:p>
    <w:p w:rsidR="00017A1D" w:rsidRDefault="00EE7301" w:rsidP="0082411D">
      <w:pPr>
        <w:pStyle w:val="af"/>
        <w:spacing w:before="0" w:beforeAutospacing="0" w:after="0" w:afterAutospacing="0" w:line="360" w:lineRule="auto"/>
        <w:ind w:firstLine="709"/>
        <w:jc w:val="both"/>
        <w:rPr>
          <w:sz w:val="28"/>
          <w:szCs w:val="28"/>
        </w:rPr>
      </w:pPr>
      <w:r w:rsidRPr="008D0D00">
        <w:rPr>
          <w:sz w:val="28"/>
          <w:szCs w:val="28"/>
        </w:rPr>
        <w:t xml:space="preserve">Несмотря на то, что оборудование: </w:t>
      </w:r>
      <w:proofErr w:type="spellStart"/>
      <w:r w:rsidRPr="008D0D00">
        <w:rPr>
          <w:color w:val="000000"/>
          <w:sz w:val="28"/>
          <w:szCs w:val="28"/>
          <w:shd w:val="clear" w:color="auto" w:fill="FFFFFF"/>
        </w:rPr>
        <w:t>прямострочная</w:t>
      </w:r>
      <w:proofErr w:type="spellEnd"/>
      <w:r w:rsidRPr="008D0D00">
        <w:rPr>
          <w:color w:val="000000"/>
          <w:sz w:val="28"/>
          <w:szCs w:val="28"/>
          <w:shd w:val="clear" w:color="auto" w:fill="FFFFFF"/>
        </w:rPr>
        <w:t xml:space="preserve"> швейная машина с тройным продвижением </w:t>
      </w:r>
      <w:hyperlink r:id="rId12" w:history="1">
        <w:proofErr w:type="spellStart"/>
        <w:r w:rsidRPr="008D0D00">
          <w:rPr>
            <w:rStyle w:val="a9"/>
            <w:color w:val="auto"/>
            <w:sz w:val="28"/>
            <w:szCs w:val="28"/>
            <w:u w:val="none"/>
          </w:rPr>
          <w:t>Brother</w:t>
        </w:r>
        <w:proofErr w:type="spellEnd"/>
      </w:hyperlink>
      <w:r w:rsidRPr="008D0D00">
        <w:rPr>
          <w:sz w:val="28"/>
          <w:szCs w:val="28"/>
        </w:rPr>
        <w:t xml:space="preserve"> </w:t>
      </w:r>
      <w:hyperlink r:id="rId13" w:history="1">
        <w:r w:rsidRPr="008D0D00">
          <w:rPr>
            <w:rStyle w:val="a9"/>
            <w:color w:val="auto"/>
            <w:sz w:val="28"/>
            <w:szCs w:val="28"/>
            <w:u w:val="none"/>
          </w:rPr>
          <w:t>S-7220С-403</w:t>
        </w:r>
      </w:hyperlink>
      <w:r w:rsidRPr="008D0D00">
        <w:rPr>
          <w:sz w:val="28"/>
          <w:szCs w:val="28"/>
        </w:rPr>
        <w:t xml:space="preserve"> имеет лучшие технические характеристики, чем </w:t>
      </w:r>
      <w:proofErr w:type="spellStart"/>
      <w:r w:rsidRPr="008D0D00">
        <w:rPr>
          <w:color w:val="000000"/>
          <w:sz w:val="28"/>
          <w:szCs w:val="28"/>
          <w:shd w:val="clear" w:color="auto" w:fill="FFFFFF"/>
        </w:rPr>
        <w:t>прямострочная</w:t>
      </w:r>
      <w:proofErr w:type="spellEnd"/>
      <w:r w:rsidRPr="008D0D00">
        <w:rPr>
          <w:color w:val="000000"/>
          <w:sz w:val="28"/>
          <w:szCs w:val="28"/>
          <w:shd w:val="clear" w:color="auto" w:fill="FFFFFF"/>
        </w:rPr>
        <w:t xml:space="preserve"> швейная машина с тройным продвижением GOLDEN WHEEL CS-8113, приобретаться будет именно GOLDEN WHEEL CS-8113</w:t>
      </w:r>
      <w:r w:rsidR="008D0D00">
        <w:rPr>
          <w:color w:val="000000"/>
          <w:sz w:val="28"/>
          <w:szCs w:val="28"/>
          <w:shd w:val="clear" w:color="auto" w:fill="FFFFFF"/>
        </w:rPr>
        <w:t>.</w:t>
      </w:r>
      <w:r w:rsidRPr="008D0D00">
        <w:rPr>
          <w:color w:val="000000"/>
          <w:sz w:val="28"/>
          <w:szCs w:val="28"/>
          <w:shd w:val="clear" w:color="auto" w:fill="FFFFFF"/>
        </w:rPr>
        <w:t xml:space="preserve"> </w:t>
      </w:r>
      <w:r w:rsidR="008D0D00">
        <w:rPr>
          <w:color w:val="000000"/>
          <w:sz w:val="28"/>
          <w:szCs w:val="28"/>
          <w:shd w:val="clear" w:color="auto" w:fill="FFFFFF"/>
        </w:rPr>
        <w:t>Т</w:t>
      </w:r>
      <w:r w:rsidRPr="008D0D00">
        <w:rPr>
          <w:color w:val="000000"/>
          <w:sz w:val="28"/>
          <w:szCs w:val="28"/>
          <w:shd w:val="clear" w:color="auto" w:fill="FFFFFF"/>
        </w:rPr>
        <w:t xml:space="preserve">ак как технических возможностей приобретаемой модели оборудования более чем достаточно для проекта, а </w:t>
      </w:r>
      <w:r w:rsidRPr="008E6BF4">
        <w:rPr>
          <w:color w:val="000000"/>
          <w:sz w:val="28"/>
          <w:szCs w:val="28"/>
          <w:shd w:val="clear" w:color="auto" w:fill="FFFFFF"/>
        </w:rPr>
        <w:t>траты на более дорогое оборудование будут не оправданы</w:t>
      </w:r>
      <w:r w:rsidR="008D0D00" w:rsidRPr="008E6BF4">
        <w:rPr>
          <w:color w:val="000000"/>
          <w:sz w:val="28"/>
          <w:szCs w:val="28"/>
          <w:shd w:val="clear" w:color="auto" w:fill="FFFFFF"/>
        </w:rPr>
        <w:t xml:space="preserve"> (147 580 руб. против 85 058 руб.).</w:t>
      </w:r>
      <w:r w:rsidR="00153ABD" w:rsidRPr="008E6BF4">
        <w:rPr>
          <w:color w:val="000000"/>
          <w:sz w:val="28"/>
          <w:szCs w:val="28"/>
          <w:shd w:val="clear" w:color="auto" w:fill="FFFFFF"/>
        </w:rPr>
        <w:t xml:space="preserve"> </w:t>
      </w:r>
      <w:proofErr w:type="spellStart"/>
      <w:r w:rsidR="00153ABD" w:rsidRPr="008E6BF4">
        <w:rPr>
          <w:color w:val="000000"/>
          <w:sz w:val="28"/>
          <w:szCs w:val="28"/>
          <w:shd w:val="clear" w:color="auto" w:fill="FFFFFF"/>
        </w:rPr>
        <w:t>Прямострочная</w:t>
      </w:r>
      <w:proofErr w:type="spellEnd"/>
      <w:r w:rsidR="00153ABD" w:rsidRPr="008E6BF4">
        <w:rPr>
          <w:color w:val="000000"/>
          <w:sz w:val="28"/>
          <w:szCs w:val="28"/>
          <w:shd w:val="clear" w:color="auto" w:fill="FFFFFF"/>
        </w:rPr>
        <w:t xml:space="preserve"> швейная машина с тройным продвижением GOLDEN WHEEL CS-8113 стоимостью 85 058 руб. (82 558 руб. стоимость оборудования + 2 500 руб. стоимость доставки до г. Ижевск)</w:t>
      </w:r>
      <w:r w:rsidR="00381203" w:rsidRPr="008E6BF4">
        <w:rPr>
          <w:color w:val="000000"/>
          <w:sz w:val="28"/>
          <w:szCs w:val="28"/>
          <w:shd w:val="clear" w:color="auto" w:fill="FFFFFF"/>
        </w:rPr>
        <w:t xml:space="preserve"> будет приобретаться в г. Москве в магазине «</w:t>
      </w:r>
      <w:r w:rsidR="00381203" w:rsidRPr="008E6BF4">
        <w:rPr>
          <w:color w:val="000000"/>
          <w:sz w:val="28"/>
          <w:szCs w:val="28"/>
          <w:shd w:val="clear" w:color="auto" w:fill="FFFFFF"/>
          <w:lang w:val="en-US"/>
        </w:rPr>
        <w:t>KNITISM</w:t>
      </w:r>
      <w:r w:rsidR="00381203" w:rsidRPr="008E6BF4">
        <w:rPr>
          <w:color w:val="000000"/>
          <w:sz w:val="28"/>
          <w:szCs w:val="28"/>
          <w:shd w:val="clear" w:color="auto" w:fill="FFFFFF"/>
        </w:rPr>
        <w:t>» с доставкой до г. Ижевска транспортной компанией «Деловые Линии».</w:t>
      </w:r>
      <w:r w:rsidR="00E70E87">
        <w:rPr>
          <w:color w:val="000000"/>
          <w:sz w:val="28"/>
          <w:szCs w:val="28"/>
          <w:shd w:val="clear" w:color="auto" w:fill="FFFFFF"/>
        </w:rPr>
        <w:t xml:space="preserve"> Вариант покупки оборудования в данном магазине наиболее приемлем, так как в другом рассматриваемом месте покупки (магазин «</w:t>
      </w:r>
      <w:proofErr w:type="spellStart"/>
      <w:r w:rsidR="00E70E87">
        <w:rPr>
          <w:color w:val="000000"/>
          <w:sz w:val="28"/>
          <w:szCs w:val="28"/>
          <w:shd w:val="clear" w:color="auto" w:fill="FFFFFF"/>
        </w:rPr>
        <w:t>Иглопром</w:t>
      </w:r>
      <w:proofErr w:type="spellEnd"/>
      <w:r w:rsidR="00E70E87">
        <w:rPr>
          <w:color w:val="000000"/>
          <w:sz w:val="28"/>
          <w:szCs w:val="28"/>
          <w:shd w:val="clear" w:color="auto" w:fill="FFFFFF"/>
        </w:rPr>
        <w:t>» г. Москва) цена и условия доставки до г. Ижевск точно такие же, но стоимость оборудования с учетом доставки уже составляет 91 350 руб.</w:t>
      </w:r>
    </w:p>
    <w:p w:rsidR="002B1B5D" w:rsidRDefault="002B1B5D" w:rsidP="009A1FEB">
      <w:pPr>
        <w:pStyle w:val="af"/>
        <w:spacing w:before="0" w:beforeAutospacing="0" w:after="0" w:afterAutospacing="0" w:line="360" w:lineRule="auto"/>
        <w:ind w:firstLine="708"/>
        <w:jc w:val="both"/>
        <w:rPr>
          <w:sz w:val="28"/>
          <w:szCs w:val="28"/>
        </w:rPr>
      </w:pPr>
      <w:r w:rsidRPr="00A8034B">
        <w:rPr>
          <w:sz w:val="28"/>
          <w:szCs w:val="28"/>
        </w:rPr>
        <w:t xml:space="preserve">Пресс для изготовления подкладки стульев ESF002 </w:t>
      </w:r>
      <w:proofErr w:type="spellStart"/>
      <w:r w:rsidRPr="00A8034B">
        <w:rPr>
          <w:sz w:val="28"/>
          <w:szCs w:val="28"/>
        </w:rPr>
        <w:t>Aurora</w:t>
      </w:r>
      <w:proofErr w:type="spellEnd"/>
      <w:r w:rsidRPr="00A8034B">
        <w:rPr>
          <w:sz w:val="28"/>
          <w:szCs w:val="28"/>
        </w:rPr>
        <w:t>:</w:t>
      </w:r>
    </w:p>
    <w:p w:rsidR="002B1B5D" w:rsidRPr="00DB48A4" w:rsidRDefault="002B1B5D" w:rsidP="009A1FEB">
      <w:pPr>
        <w:spacing w:after="0" w:line="360" w:lineRule="auto"/>
        <w:ind w:firstLine="708"/>
        <w:jc w:val="both"/>
        <w:rPr>
          <w:rFonts w:eastAsia="Times New Roman" w:cs="Times New Roman"/>
          <w:szCs w:val="28"/>
          <w:lang w:eastAsia="ru-RU"/>
        </w:rPr>
      </w:pPr>
      <w:r w:rsidRPr="00DB48A4">
        <w:rPr>
          <w:rFonts w:eastAsia="Times New Roman" w:cs="Times New Roman"/>
          <w:szCs w:val="28"/>
          <w:lang w:eastAsia="ru-RU"/>
        </w:rPr>
        <w:t>Мебельный пресс для формовки набивки стула из поролона или других набивочных материалов.</w:t>
      </w:r>
    </w:p>
    <w:p w:rsidR="002B1B5D" w:rsidRPr="00647F42" w:rsidRDefault="002B1B5D" w:rsidP="009A1FEB">
      <w:pPr>
        <w:spacing w:after="0" w:line="360" w:lineRule="auto"/>
        <w:ind w:firstLine="708"/>
        <w:jc w:val="both"/>
        <w:rPr>
          <w:rFonts w:eastAsia="Times New Roman" w:cs="Times New Roman"/>
          <w:szCs w:val="28"/>
          <w:lang w:eastAsia="ru-RU"/>
        </w:rPr>
      </w:pPr>
      <w:r w:rsidRPr="00647F42">
        <w:rPr>
          <w:rFonts w:eastAsia="Times New Roman" w:cs="Times New Roman"/>
          <w:bCs/>
          <w:szCs w:val="28"/>
          <w:lang w:eastAsia="ru-RU"/>
        </w:rPr>
        <w:t>Технические характеристики</w:t>
      </w:r>
      <w:r w:rsidRPr="00647F42">
        <w:rPr>
          <w:rFonts w:eastAsia="Times New Roman" w:cs="Times New Roman"/>
          <w:szCs w:val="28"/>
          <w:lang w:eastAsia="ru-RU"/>
        </w:rPr>
        <w:t>:</w:t>
      </w:r>
    </w:p>
    <w:p w:rsidR="002B1B5D" w:rsidRPr="00DB48A4"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454F66">
        <w:rPr>
          <w:rFonts w:eastAsia="Times New Roman" w:cs="Times New Roman"/>
          <w:szCs w:val="28"/>
          <w:lang w:eastAsia="ru-RU"/>
        </w:rPr>
        <w:t>радиус - 460 мм;</w:t>
      </w:r>
    </w:p>
    <w:p w:rsidR="002B1B5D" w:rsidRPr="00DB48A4"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454F66">
        <w:rPr>
          <w:rFonts w:eastAsia="Times New Roman" w:cs="Times New Roman"/>
          <w:szCs w:val="28"/>
          <w:lang w:eastAsia="ru-RU"/>
        </w:rPr>
        <w:t>д</w:t>
      </w:r>
      <w:r w:rsidR="002B1B5D" w:rsidRPr="00DB48A4">
        <w:rPr>
          <w:rFonts w:eastAsia="Times New Roman" w:cs="Times New Roman"/>
          <w:szCs w:val="28"/>
          <w:lang w:eastAsia="ru-RU"/>
        </w:rPr>
        <w:t>авление воздуха 0.6</w:t>
      </w:r>
      <w:r w:rsidR="00454F66">
        <w:rPr>
          <w:rFonts w:eastAsia="Times New Roman" w:cs="Times New Roman"/>
          <w:szCs w:val="28"/>
          <w:lang w:eastAsia="ru-RU"/>
        </w:rPr>
        <w:t>-0.8 МПа;</w:t>
      </w:r>
    </w:p>
    <w:p w:rsidR="002B1B5D" w:rsidRPr="00DB48A4"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lastRenderedPageBreak/>
        <w:t xml:space="preserve">- </w:t>
      </w:r>
      <w:r w:rsidR="00454F66">
        <w:rPr>
          <w:rFonts w:eastAsia="Times New Roman" w:cs="Times New Roman"/>
          <w:szCs w:val="28"/>
          <w:lang w:eastAsia="ru-RU"/>
        </w:rPr>
        <w:t>высота пресса 185 мм;</w:t>
      </w:r>
    </w:p>
    <w:p w:rsidR="002B1B5D"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454F66">
        <w:rPr>
          <w:rFonts w:eastAsia="Times New Roman" w:cs="Times New Roman"/>
          <w:szCs w:val="28"/>
          <w:lang w:eastAsia="ru-RU"/>
        </w:rPr>
        <w:t>в</w:t>
      </w:r>
      <w:r w:rsidR="002B1B5D" w:rsidRPr="00DB48A4">
        <w:rPr>
          <w:rFonts w:eastAsia="Times New Roman" w:cs="Times New Roman"/>
          <w:szCs w:val="28"/>
          <w:lang w:eastAsia="ru-RU"/>
        </w:rPr>
        <w:t>ес 48 кг</w:t>
      </w:r>
      <w:r w:rsidR="00454F66">
        <w:rPr>
          <w:rFonts w:eastAsia="Times New Roman" w:cs="Times New Roman"/>
          <w:szCs w:val="28"/>
          <w:lang w:eastAsia="ru-RU"/>
        </w:rPr>
        <w:t>;</w:t>
      </w:r>
    </w:p>
    <w:p w:rsidR="002B1B5D"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454F66">
        <w:rPr>
          <w:rFonts w:eastAsia="Times New Roman" w:cs="Times New Roman"/>
          <w:szCs w:val="28"/>
          <w:lang w:eastAsia="ru-RU"/>
        </w:rPr>
        <w:t>с</w:t>
      </w:r>
      <w:r w:rsidR="002B1B5D">
        <w:rPr>
          <w:rFonts w:eastAsia="Times New Roman" w:cs="Times New Roman"/>
          <w:szCs w:val="28"/>
          <w:lang w:eastAsia="ru-RU"/>
        </w:rPr>
        <w:t>трана изготовления – Китай</w:t>
      </w:r>
      <w:r w:rsidR="00454F66">
        <w:rPr>
          <w:rFonts w:eastAsia="Times New Roman" w:cs="Times New Roman"/>
          <w:szCs w:val="28"/>
          <w:lang w:eastAsia="ru-RU"/>
        </w:rPr>
        <w:t>.</w:t>
      </w:r>
    </w:p>
    <w:p w:rsidR="002B1B5D" w:rsidRDefault="002B1B5D" w:rsidP="009A1FEB">
      <w:pPr>
        <w:spacing w:after="0" w:line="360" w:lineRule="auto"/>
        <w:ind w:firstLine="709"/>
        <w:jc w:val="both"/>
        <w:rPr>
          <w:color w:val="000000"/>
          <w:szCs w:val="21"/>
        </w:rPr>
      </w:pPr>
      <w:r w:rsidRPr="00AD059F">
        <w:rPr>
          <w:szCs w:val="28"/>
        </w:rPr>
        <w:t xml:space="preserve">Стоимость данной единицы оборудования составляет </w:t>
      </w:r>
      <w:r>
        <w:rPr>
          <w:szCs w:val="28"/>
        </w:rPr>
        <w:t>78</w:t>
      </w:r>
      <w:r w:rsidRPr="00AD059F">
        <w:rPr>
          <w:szCs w:val="28"/>
        </w:rPr>
        <w:t> </w:t>
      </w:r>
      <w:r>
        <w:rPr>
          <w:szCs w:val="28"/>
        </w:rPr>
        <w:t>100</w:t>
      </w:r>
      <w:r w:rsidRPr="00AD059F">
        <w:rPr>
          <w:szCs w:val="28"/>
        </w:rPr>
        <w:t xml:space="preserve"> руб. Оборудование относится к </w:t>
      </w:r>
      <w:r>
        <w:rPr>
          <w:szCs w:val="28"/>
        </w:rPr>
        <w:t>четвертой</w:t>
      </w:r>
      <w:r w:rsidRPr="00AD059F">
        <w:rPr>
          <w:szCs w:val="28"/>
        </w:rPr>
        <w:t xml:space="preserve"> амортизационной группе: </w:t>
      </w:r>
      <w:r w:rsidRPr="00AD059F">
        <w:rPr>
          <w:bCs/>
          <w:szCs w:val="28"/>
        </w:rPr>
        <w:t xml:space="preserve">имущество со сроком полезного использования свыше </w:t>
      </w:r>
      <w:r>
        <w:rPr>
          <w:bCs/>
          <w:szCs w:val="28"/>
        </w:rPr>
        <w:t>5</w:t>
      </w:r>
      <w:r w:rsidRPr="00AD059F">
        <w:rPr>
          <w:bCs/>
          <w:szCs w:val="28"/>
        </w:rPr>
        <w:t xml:space="preserve"> лет до </w:t>
      </w:r>
      <w:r>
        <w:rPr>
          <w:bCs/>
          <w:szCs w:val="28"/>
        </w:rPr>
        <w:t>7</w:t>
      </w:r>
      <w:r w:rsidRPr="00AD059F">
        <w:rPr>
          <w:bCs/>
          <w:szCs w:val="28"/>
        </w:rPr>
        <w:t xml:space="preserve"> лет включительно</w:t>
      </w:r>
      <w:r>
        <w:rPr>
          <w:bCs/>
          <w:szCs w:val="28"/>
        </w:rPr>
        <w:t xml:space="preserve"> (</w:t>
      </w:r>
      <w:r>
        <w:rPr>
          <w:color w:val="000000"/>
          <w:szCs w:val="21"/>
        </w:rPr>
        <w:t>14 2922643 Оборудование деревообрабатывающее для производства мебели). Срок полезного использования оборудования составляет 61 месяц, способ амортизации – линейный.</w:t>
      </w:r>
    </w:p>
    <w:p w:rsidR="00311839" w:rsidRDefault="00311839" w:rsidP="009A1FEB">
      <w:pPr>
        <w:spacing w:after="0" w:line="360" w:lineRule="auto"/>
        <w:ind w:firstLine="709"/>
        <w:jc w:val="both"/>
      </w:pPr>
      <w:r>
        <w:rPr>
          <w:szCs w:val="28"/>
        </w:rPr>
        <w:t>В качестве альтернативы рассматривалось также оборудование: п</w:t>
      </w:r>
      <w:r w:rsidRPr="00A8034B">
        <w:rPr>
          <w:szCs w:val="28"/>
        </w:rPr>
        <w:t>ресс для изготовления подкладки стульев</w:t>
      </w:r>
      <w:r>
        <w:rPr>
          <w:szCs w:val="28"/>
        </w:rPr>
        <w:t xml:space="preserve"> </w:t>
      </w:r>
      <w:hyperlink r:id="rId14" w:history="1">
        <w:proofErr w:type="spellStart"/>
        <w:r w:rsidRPr="00311839">
          <w:rPr>
            <w:rStyle w:val="a9"/>
            <w:color w:val="auto"/>
            <w:szCs w:val="28"/>
            <w:u w:val="none"/>
          </w:rPr>
          <w:t>Linovy</w:t>
        </w:r>
        <w:proofErr w:type="spellEnd"/>
        <w:r w:rsidRPr="00311839">
          <w:rPr>
            <w:rStyle w:val="a9"/>
            <w:color w:val="auto"/>
            <w:szCs w:val="28"/>
            <w:u w:val="none"/>
          </w:rPr>
          <w:t xml:space="preserve"> SM705 </w:t>
        </w:r>
        <w:proofErr w:type="spellStart"/>
        <w:r w:rsidRPr="00311839">
          <w:rPr>
            <w:rStyle w:val="a9"/>
            <w:color w:val="auto"/>
            <w:szCs w:val="28"/>
            <w:u w:val="none"/>
          </w:rPr>
          <w:t>Seung</w:t>
        </w:r>
        <w:proofErr w:type="spellEnd"/>
        <w:r w:rsidRPr="00311839">
          <w:rPr>
            <w:rStyle w:val="a9"/>
            <w:color w:val="auto"/>
            <w:szCs w:val="28"/>
            <w:u w:val="none"/>
          </w:rPr>
          <w:t xml:space="preserve"> </w:t>
        </w:r>
        <w:proofErr w:type="spellStart"/>
        <w:r w:rsidRPr="00311839">
          <w:rPr>
            <w:rStyle w:val="a9"/>
            <w:color w:val="auto"/>
            <w:szCs w:val="28"/>
            <w:u w:val="none"/>
          </w:rPr>
          <w:t>Min</w:t>
        </w:r>
        <w:proofErr w:type="spellEnd"/>
      </w:hyperlink>
      <w:r>
        <w:rPr>
          <w:szCs w:val="28"/>
        </w:rPr>
        <w:t xml:space="preserve">. </w:t>
      </w:r>
      <w:r>
        <w:t>Технические характеристики данного оборудования представлены ниже.</w:t>
      </w:r>
    </w:p>
    <w:p w:rsidR="00311839" w:rsidRPr="00647F42" w:rsidRDefault="00311839" w:rsidP="009A1FEB">
      <w:pPr>
        <w:spacing w:after="0" w:line="360" w:lineRule="auto"/>
        <w:jc w:val="both"/>
        <w:rPr>
          <w:rFonts w:eastAsia="Times New Roman" w:cs="Times New Roman"/>
          <w:szCs w:val="28"/>
          <w:lang w:eastAsia="ru-RU"/>
        </w:rPr>
      </w:pPr>
      <w:r w:rsidRPr="00647F42">
        <w:rPr>
          <w:rFonts w:eastAsia="Times New Roman" w:cs="Times New Roman"/>
          <w:bCs/>
          <w:szCs w:val="28"/>
          <w:lang w:eastAsia="ru-RU"/>
        </w:rPr>
        <w:t>Технические характеристики</w:t>
      </w:r>
      <w:r w:rsidRPr="00647F42">
        <w:rPr>
          <w:rFonts w:eastAsia="Times New Roman" w:cs="Times New Roman"/>
          <w:szCs w:val="28"/>
          <w:lang w:eastAsia="ru-RU"/>
        </w:rPr>
        <w:t>:</w:t>
      </w:r>
    </w:p>
    <w:p w:rsidR="00311839" w:rsidRPr="00DB48A4"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736E4E">
        <w:rPr>
          <w:rFonts w:eastAsia="Times New Roman" w:cs="Times New Roman"/>
          <w:szCs w:val="28"/>
          <w:lang w:eastAsia="ru-RU"/>
        </w:rPr>
        <w:t>радиус - 460 мм;</w:t>
      </w:r>
    </w:p>
    <w:p w:rsidR="00311839" w:rsidRPr="00DB48A4"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736E4E">
        <w:rPr>
          <w:rFonts w:eastAsia="Times New Roman" w:cs="Times New Roman"/>
          <w:szCs w:val="28"/>
          <w:lang w:eastAsia="ru-RU"/>
        </w:rPr>
        <w:t>д</w:t>
      </w:r>
      <w:r w:rsidR="00311839" w:rsidRPr="00DB48A4">
        <w:rPr>
          <w:rFonts w:eastAsia="Times New Roman" w:cs="Times New Roman"/>
          <w:szCs w:val="28"/>
          <w:lang w:eastAsia="ru-RU"/>
        </w:rPr>
        <w:t>авление воздуха 0.6-</w:t>
      </w:r>
      <w:r w:rsidR="00311839">
        <w:rPr>
          <w:rFonts w:eastAsia="Times New Roman" w:cs="Times New Roman"/>
          <w:szCs w:val="28"/>
          <w:lang w:eastAsia="ru-RU"/>
        </w:rPr>
        <w:t>1.0</w:t>
      </w:r>
      <w:r w:rsidR="00311839" w:rsidRPr="00DB48A4">
        <w:rPr>
          <w:rFonts w:eastAsia="Times New Roman" w:cs="Times New Roman"/>
          <w:szCs w:val="28"/>
          <w:lang w:eastAsia="ru-RU"/>
        </w:rPr>
        <w:t xml:space="preserve"> МПа</w:t>
      </w:r>
      <w:r w:rsidR="00736E4E">
        <w:rPr>
          <w:rFonts w:eastAsia="Times New Roman" w:cs="Times New Roman"/>
          <w:szCs w:val="28"/>
          <w:lang w:eastAsia="ru-RU"/>
        </w:rPr>
        <w:t>;</w:t>
      </w:r>
      <w:r w:rsidR="00311839" w:rsidRPr="00DB48A4">
        <w:rPr>
          <w:rFonts w:eastAsia="Times New Roman" w:cs="Times New Roman"/>
          <w:szCs w:val="28"/>
          <w:lang w:eastAsia="ru-RU"/>
        </w:rPr>
        <w:t xml:space="preserve"> </w:t>
      </w:r>
    </w:p>
    <w:p w:rsidR="00311839" w:rsidRPr="00DB48A4"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736E4E">
        <w:rPr>
          <w:rFonts w:eastAsia="Times New Roman" w:cs="Times New Roman"/>
          <w:szCs w:val="28"/>
          <w:lang w:eastAsia="ru-RU"/>
        </w:rPr>
        <w:t>в</w:t>
      </w:r>
      <w:r w:rsidR="00311839" w:rsidRPr="00DB48A4">
        <w:rPr>
          <w:rFonts w:eastAsia="Times New Roman" w:cs="Times New Roman"/>
          <w:szCs w:val="28"/>
          <w:lang w:eastAsia="ru-RU"/>
        </w:rPr>
        <w:t xml:space="preserve">ысота пресса </w:t>
      </w:r>
      <w:r w:rsidR="00311839">
        <w:rPr>
          <w:rFonts w:eastAsia="Times New Roman" w:cs="Times New Roman"/>
          <w:szCs w:val="28"/>
          <w:lang w:eastAsia="ru-RU"/>
        </w:rPr>
        <w:t>20</w:t>
      </w:r>
      <w:r w:rsidR="00311839" w:rsidRPr="00DB48A4">
        <w:rPr>
          <w:rFonts w:eastAsia="Times New Roman" w:cs="Times New Roman"/>
          <w:szCs w:val="28"/>
          <w:lang w:eastAsia="ru-RU"/>
        </w:rPr>
        <w:t>5 мм</w:t>
      </w:r>
      <w:r w:rsidR="00736E4E">
        <w:rPr>
          <w:rFonts w:eastAsia="Times New Roman" w:cs="Times New Roman"/>
          <w:szCs w:val="28"/>
          <w:lang w:eastAsia="ru-RU"/>
        </w:rPr>
        <w:t>;</w:t>
      </w:r>
      <w:r w:rsidR="00311839" w:rsidRPr="00DB48A4">
        <w:rPr>
          <w:rFonts w:eastAsia="Times New Roman" w:cs="Times New Roman"/>
          <w:szCs w:val="28"/>
          <w:lang w:eastAsia="ru-RU"/>
        </w:rPr>
        <w:t xml:space="preserve"> </w:t>
      </w:r>
    </w:p>
    <w:p w:rsidR="00311839"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736E4E">
        <w:rPr>
          <w:rFonts w:eastAsia="Times New Roman" w:cs="Times New Roman"/>
          <w:szCs w:val="28"/>
          <w:lang w:eastAsia="ru-RU"/>
        </w:rPr>
        <w:t>в</w:t>
      </w:r>
      <w:r w:rsidR="00311839" w:rsidRPr="00DB48A4">
        <w:rPr>
          <w:rFonts w:eastAsia="Times New Roman" w:cs="Times New Roman"/>
          <w:szCs w:val="28"/>
          <w:lang w:eastAsia="ru-RU"/>
        </w:rPr>
        <w:t xml:space="preserve">ес </w:t>
      </w:r>
      <w:r w:rsidR="00311839">
        <w:rPr>
          <w:rFonts w:eastAsia="Times New Roman" w:cs="Times New Roman"/>
          <w:szCs w:val="28"/>
          <w:lang w:eastAsia="ru-RU"/>
        </w:rPr>
        <w:t>62</w:t>
      </w:r>
      <w:r w:rsidR="00311839" w:rsidRPr="00DB48A4">
        <w:rPr>
          <w:rFonts w:eastAsia="Times New Roman" w:cs="Times New Roman"/>
          <w:szCs w:val="28"/>
          <w:lang w:eastAsia="ru-RU"/>
        </w:rPr>
        <w:t xml:space="preserve"> кг</w:t>
      </w:r>
      <w:r w:rsidR="00736E4E">
        <w:rPr>
          <w:rFonts w:eastAsia="Times New Roman" w:cs="Times New Roman"/>
          <w:szCs w:val="28"/>
          <w:lang w:eastAsia="ru-RU"/>
        </w:rPr>
        <w:t>;</w:t>
      </w:r>
    </w:p>
    <w:p w:rsidR="000479D8" w:rsidRDefault="0082411D" w:rsidP="009A1FEB">
      <w:pPr>
        <w:spacing w:after="0" w:line="360" w:lineRule="auto"/>
        <w:ind w:left="360" w:firstLine="349"/>
        <w:jc w:val="both"/>
        <w:rPr>
          <w:rFonts w:eastAsia="Times New Roman" w:cs="Times New Roman"/>
          <w:szCs w:val="28"/>
          <w:lang w:eastAsia="ru-RU"/>
        </w:rPr>
      </w:pPr>
      <w:r>
        <w:rPr>
          <w:rFonts w:eastAsia="Times New Roman" w:cs="Times New Roman"/>
          <w:szCs w:val="28"/>
          <w:lang w:eastAsia="ru-RU"/>
        </w:rPr>
        <w:t xml:space="preserve">- </w:t>
      </w:r>
      <w:r w:rsidR="00736E4E">
        <w:rPr>
          <w:rFonts w:eastAsia="Times New Roman" w:cs="Times New Roman"/>
          <w:szCs w:val="28"/>
          <w:lang w:eastAsia="ru-RU"/>
        </w:rPr>
        <w:t>с</w:t>
      </w:r>
      <w:r w:rsidR="00311839">
        <w:rPr>
          <w:rFonts w:eastAsia="Times New Roman" w:cs="Times New Roman"/>
          <w:szCs w:val="28"/>
          <w:lang w:eastAsia="ru-RU"/>
        </w:rPr>
        <w:t>трана изготовления – Китай</w:t>
      </w:r>
      <w:r w:rsidR="00736E4E">
        <w:rPr>
          <w:rFonts w:eastAsia="Times New Roman" w:cs="Times New Roman"/>
          <w:szCs w:val="28"/>
          <w:lang w:eastAsia="ru-RU"/>
        </w:rPr>
        <w:t>.</w:t>
      </w:r>
    </w:p>
    <w:p w:rsidR="000479D8" w:rsidRDefault="000479D8" w:rsidP="0082411D">
      <w:pPr>
        <w:spacing w:after="0" w:line="360" w:lineRule="auto"/>
        <w:ind w:firstLine="720"/>
        <w:rPr>
          <w:rFonts w:eastAsia="Times New Roman" w:cs="Times New Roman"/>
          <w:szCs w:val="28"/>
          <w:lang w:eastAsia="ru-RU"/>
        </w:rPr>
      </w:pPr>
      <w:r>
        <w:rPr>
          <w:szCs w:val="28"/>
        </w:rPr>
        <w:t>Стоимость данного оборудования вместе с доставкой составляет 125 200 руб.  (122 200 руб. стоимость оборудования + 3 000 руб. стоимость доставки).</w:t>
      </w:r>
    </w:p>
    <w:p w:rsidR="000479D8" w:rsidRDefault="000479D8" w:rsidP="00BE5C93">
      <w:pPr>
        <w:pStyle w:val="af"/>
        <w:spacing w:before="0" w:beforeAutospacing="0" w:after="0" w:afterAutospacing="0" w:line="360" w:lineRule="auto"/>
        <w:ind w:firstLine="709"/>
        <w:jc w:val="both"/>
        <w:rPr>
          <w:color w:val="000000"/>
          <w:sz w:val="28"/>
          <w:szCs w:val="28"/>
          <w:shd w:val="clear" w:color="auto" w:fill="FFFFFF"/>
        </w:rPr>
      </w:pPr>
      <w:r w:rsidRPr="00961A18">
        <w:rPr>
          <w:sz w:val="28"/>
          <w:szCs w:val="28"/>
        </w:rPr>
        <w:t xml:space="preserve">Несмотря на то, что оборудование: пресс для изготовления подкладки стульев </w:t>
      </w:r>
      <w:hyperlink r:id="rId15" w:history="1">
        <w:proofErr w:type="spellStart"/>
        <w:r w:rsidRPr="00961A18">
          <w:rPr>
            <w:rStyle w:val="a9"/>
            <w:color w:val="auto"/>
            <w:sz w:val="28"/>
            <w:szCs w:val="28"/>
            <w:u w:val="none"/>
          </w:rPr>
          <w:t>Linovy</w:t>
        </w:r>
        <w:proofErr w:type="spellEnd"/>
        <w:r w:rsidRPr="00961A18">
          <w:rPr>
            <w:rStyle w:val="a9"/>
            <w:color w:val="auto"/>
            <w:sz w:val="28"/>
            <w:szCs w:val="28"/>
            <w:u w:val="none"/>
          </w:rPr>
          <w:t xml:space="preserve"> SM705 </w:t>
        </w:r>
        <w:proofErr w:type="spellStart"/>
        <w:r w:rsidRPr="00961A18">
          <w:rPr>
            <w:rStyle w:val="a9"/>
            <w:color w:val="auto"/>
            <w:sz w:val="28"/>
            <w:szCs w:val="28"/>
            <w:u w:val="none"/>
          </w:rPr>
          <w:t>Seung</w:t>
        </w:r>
        <w:proofErr w:type="spellEnd"/>
        <w:r w:rsidRPr="00961A18">
          <w:rPr>
            <w:rStyle w:val="a9"/>
            <w:color w:val="auto"/>
            <w:sz w:val="28"/>
            <w:szCs w:val="28"/>
            <w:u w:val="none"/>
          </w:rPr>
          <w:t xml:space="preserve"> </w:t>
        </w:r>
        <w:proofErr w:type="spellStart"/>
        <w:r w:rsidRPr="00961A18">
          <w:rPr>
            <w:rStyle w:val="a9"/>
            <w:color w:val="auto"/>
            <w:sz w:val="28"/>
            <w:szCs w:val="28"/>
            <w:u w:val="none"/>
          </w:rPr>
          <w:t>Min</w:t>
        </w:r>
        <w:proofErr w:type="spellEnd"/>
      </w:hyperlink>
      <w:r w:rsidRPr="00961A18">
        <w:rPr>
          <w:sz w:val="28"/>
          <w:szCs w:val="28"/>
        </w:rPr>
        <w:t xml:space="preserve"> имеет лучшие технические характеристики, чем пресс для изготовления подкладки стульев</w:t>
      </w:r>
      <w:r w:rsidRPr="00961A18">
        <w:rPr>
          <w:color w:val="000000"/>
          <w:sz w:val="28"/>
          <w:szCs w:val="28"/>
          <w:shd w:val="clear" w:color="auto" w:fill="FFFFFF"/>
        </w:rPr>
        <w:t xml:space="preserve"> </w:t>
      </w:r>
      <w:r w:rsidRPr="00961A18">
        <w:rPr>
          <w:sz w:val="28"/>
          <w:szCs w:val="28"/>
        </w:rPr>
        <w:t xml:space="preserve">ESF002 </w:t>
      </w:r>
      <w:proofErr w:type="spellStart"/>
      <w:r w:rsidRPr="00961A18">
        <w:rPr>
          <w:sz w:val="28"/>
          <w:szCs w:val="28"/>
        </w:rPr>
        <w:t>Aurora</w:t>
      </w:r>
      <w:proofErr w:type="spellEnd"/>
      <w:r w:rsidRPr="00961A18">
        <w:rPr>
          <w:color w:val="000000"/>
          <w:sz w:val="28"/>
          <w:szCs w:val="28"/>
          <w:shd w:val="clear" w:color="auto" w:fill="FFFFFF"/>
        </w:rPr>
        <w:t xml:space="preserve">, приобретаться будет именно </w:t>
      </w:r>
      <w:r w:rsidRPr="00961A18">
        <w:rPr>
          <w:sz w:val="28"/>
          <w:szCs w:val="28"/>
        </w:rPr>
        <w:t xml:space="preserve">ESF002 </w:t>
      </w:r>
      <w:proofErr w:type="spellStart"/>
      <w:r w:rsidRPr="00961A18">
        <w:rPr>
          <w:sz w:val="28"/>
          <w:szCs w:val="28"/>
        </w:rPr>
        <w:t>Aurora</w:t>
      </w:r>
      <w:proofErr w:type="spellEnd"/>
      <w:r w:rsidRPr="00961A18">
        <w:rPr>
          <w:color w:val="000000"/>
          <w:sz w:val="28"/>
          <w:szCs w:val="28"/>
          <w:shd w:val="clear" w:color="auto" w:fill="FFFFFF"/>
        </w:rPr>
        <w:t>. Так как технических возможностей приобретаемой модели оборудования вполне достаточно для проекта, а траты на более дорогое оборудование будут не оправданы (1</w:t>
      </w:r>
      <w:r w:rsidR="000A6738" w:rsidRPr="00961A18">
        <w:rPr>
          <w:color w:val="000000"/>
          <w:sz w:val="28"/>
          <w:szCs w:val="28"/>
          <w:shd w:val="clear" w:color="auto" w:fill="FFFFFF"/>
        </w:rPr>
        <w:t>25</w:t>
      </w:r>
      <w:r w:rsidRPr="00961A18">
        <w:rPr>
          <w:color w:val="000000"/>
          <w:sz w:val="28"/>
          <w:szCs w:val="28"/>
          <w:shd w:val="clear" w:color="auto" w:fill="FFFFFF"/>
        </w:rPr>
        <w:t> </w:t>
      </w:r>
      <w:r w:rsidR="000A6738" w:rsidRPr="00961A18">
        <w:rPr>
          <w:color w:val="000000"/>
          <w:sz w:val="28"/>
          <w:szCs w:val="28"/>
          <w:shd w:val="clear" w:color="auto" w:fill="FFFFFF"/>
        </w:rPr>
        <w:t>20</w:t>
      </w:r>
      <w:r w:rsidRPr="00961A18">
        <w:rPr>
          <w:color w:val="000000"/>
          <w:sz w:val="28"/>
          <w:szCs w:val="28"/>
          <w:shd w:val="clear" w:color="auto" w:fill="FFFFFF"/>
        </w:rPr>
        <w:t xml:space="preserve">0 руб. против </w:t>
      </w:r>
      <w:r w:rsidR="000A6738" w:rsidRPr="00961A18">
        <w:rPr>
          <w:color w:val="000000"/>
          <w:sz w:val="28"/>
          <w:szCs w:val="28"/>
          <w:shd w:val="clear" w:color="auto" w:fill="FFFFFF"/>
        </w:rPr>
        <w:t>78</w:t>
      </w:r>
      <w:r w:rsidRPr="00961A18">
        <w:rPr>
          <w:color w:val="000000"/>
          <w:sz w:val="28"/>
          <w:szCs w:val="28"/>
          <w:shd w:val="clear" w:color="auto" w:fill="FFFFFF"/>
        </w:rPr>
        <w:t> </w:t>
      </w:r>
      <w:r w:rsidR="000A6738" w:rsidRPr="00961A18">
        <w:rPr>
          <w:color w:val="000000"/>
          <w:sz w:val="28"/>
          <w:szCs w:val="28"/>
          <w:shd w:val="clear" w:color="auto" w:fill="FFFFFF"/>
        </w:rPr>
        <w:t>100</w:t>
      </w:r>
      <w:r w:rsidRPr="00961A18">
        <w:rPr>
          <w:color w:val="000000"/>
          <w:sz w:val="28"/>
          <w:szCs w:val="28"/>
          <w:shd w:val="clear" w:color="auto" w:fill="FFFFFF"/>
        </w:rPr>
        <w:t xml:space="preserve"> руб.). </w:t>
      </w:r>
      <w:r w:rsidR="000A6738" w:rsidRPr="00961A18">
        <w:rPr>
          <w:sz w:val="28"/>
          <w:szCs w:val="28"/>
        </w:rPr>
        <w:t>Пресс для изготовления подкладки стульев</w:t>
      </w:r>
      <w:r w:rsidR="000A6738" w:rsidRPr="00961A18">
        <w:rPr>
          <w:color w:val="000000"/>
          <w:sz w:val="28"/>
          <w:szCs w:val="28"/>
          <w:shd w:val="clear" w:color="auto" w:fill="FFFFFF"/>
        </w:rPr>
        <w:t xml:space="preserve"> </w:t>
      </w:r>
      <w:r w:rsidR="000A6738" w:rsidRPr="00961A18">
        <w:rPr>
          <w:sz w:val="28"/>
          <w:szCs w:val="28"/>
        </w:rPr>
        <w:t xml:space="preserve">ESF002 </w:t>
      </w:r>
      <w:proofErr w:type="spellStart"/>
      <w:r w:rsidR="000A6738" w:rsidRPr="00961A18">
        <w:rPr>
          <w:sz w:val="28"/>
          <w:szCs w:val="28"/>
        </w:rPr>
        <w:t>Aurora</w:t>
      </w:r>
      <w:proofErr w:type="spellEnd"/>
      <w:r w:rsidRPr="00961A18">
        <w:rPr>
          <w:color w:val="000000"/>
          <w:sz w:val="28"/>
          <w:szCs w:val="28"/>
          <w:shd w:val="clear" w:color="auto" w:fill="FFFFFF"/>
        </w:rPr>
        <w:t xml:space="preserve"> стоимостью </w:t>
      </w:r>
      <w:r w:rsidR="000A6738" w:rsidRPr="00961A18">
        <w:rPr>
          <w:color w:val="000000"/>
          <w:sz w:val="28"/>
          <w:szCs w:val="28"/>
          <w:shd w:val="clear" w:color="auto" w:fill="FFFFFF"/>
        </w:rPr>
        <w:t>78 100</w:t>
      </w:r>
      <w:r w:rsidRPr="00961A18">
        <w:rPr>
          <w:color w:val="000000"/>
          <w:sz w:val="28"/>
          <w:szCs w:val="28"/>
          <w:shd w:val="clear" w:color="auto" w:fill="FFFFFF"/>
        </w:rPr>
        <w:t xml:space="preserve"> руб. (</w:t>
      </w:r>
      <w:r w:rsidR="000A6738" w:rsidRPr="00961A18">
        <w:rPr>
          <w:color w:val="000000"/>
          <w:sz w:val="28"/>
          <w:szCs w:val="28"/>
          <w:shd w:val="clear" w:color="auto" w:fill="FFFFFF"/>
        </w:rPr>
        <w:t>75 100</w:t>
      </w:r>
      <w:r w:rsidRPr="00961A18">
        <w:rPr>
          <w:color w:val="000000"/>
          <w:sz w:val="28"/>
          <w:szCs w:val="28"/>
          <w:shd w:val="clear" w:color="auto" w:fill="FFFFFF"/>
        </w:rPr>
        <w:t xml:space="preserve"> руб. стоимость оборудования + </w:t>
      </w:r>
      <w:r w:rsidR="000A6738" w:rsidRPr="00961A18">
        <w:rPr>
          <w:color w:val="000000"/>
          <w:sz w:val="28"/>
          <w:szCs w:val="28"/>
          <w:shd w:val="clear" w:color="auto" w:fill="FFFFFF"/>
        </w:rPr>
        <w:t>3 0</w:t>
      </w:r>
      <w:r w:rsidRPr="00961A18">
        <w:rPr>
          <w:color w:val="000000"/>
          <w:sz w:val="28"/>
          <w:szCs w:val="28"/>
          <w:shd w:val="clear" w:color="auto" w:fill="FFFFFF"/>
        </w:rPr>
        <w:t xml:space="preserve">00 руб. стоимость доставки до г. Ижевск) будет </w:t>
      </w:r>
      <w:r w:rsidRPr="00961A18">
        <w:rPr>
          <w:color w:val="000000"/>
          <w:sz w:val="28"/>
          <w:szCs w:val="28"/>
          <w:shd w:val="clear" w:color="auto" w:fill="FFFFFF"/>
        </w:rPr>
        <w:lastRenderedPageBreak/>
        <w:t>приобретаться в г. Москве в магазине «</w:t>
      </w:r>
      <w:proofErr w:type="spellStart"/>
      <w:r w:rsidR="000A6738" w:rsidRPr="00961A18">
        <w:rPr>
          <w:color w:val="000000"/>
          <w:sz w:val="28"/>
          <w:szCs w:val="28"/>
          <w:shd w:val="clear" w:color="auto" w:fill="FFFFFF"/>
        </w:rPr>
        <w:t>Оверлок</w:t>
      </w:r>
      <w:proofErr w:type="spellEnd"/>
      <w:r w:rsidRPr="00961A18">
        <w:rPr>
          <w:color w:val="000000"/>
          <w:sz w:val="28"/>
          <w:szCs w:val="28"/>
          <w:shd w:val="clear" w:color="auto" w:fill="FFFFFF"/>
        </w:rPr>
        <w:t>» с доставкой до г. Ижевска транспортной компанией «Деловые Линии». Вариант покупки оборудования в данном магазине наиболее приемлем, так как в другом рассматриваемом месте покупки (магазин «</w:t>
      </w:r>
      <w:r w:rsidR="000A6738" w:rsidRPr="00961A18">
        <w:rPr>
          <w:color w:val="000000"/>
          <w:sz w:val="28"/>
          <w:szCs w:val="28"/>
          <w:shd w:val="clear" w:color="auto" w:fill="FFFFFF"/>
        </w:rPr>
        <w:t>Швей-Профит</w:t>
      </w:r>
      <w:r w:rsidRPr="00961A18">
        <w:rPr>
          <w:color w:val="000000"/>
          <w:sz w:val="28"/>
          <w:szCs w:val="28"/>
          <w:shd w:val="clear" w:color="auto" w:fill="FFFFFF"/>
        </w:rPr>
        <w:t xml:space="preserve">» г. Москва) цена и условия доставки до г. Ижевск точно такие же, но стоимость оборудования с учетом доставки уже составляет </w:t>
      </w:r>
      <w:r w:rsidR="002E0275" w:rsidRPr="00961A18">
        <w:rPr>
          <w:color w:val="000000"/>
          <w:sz w:val="28"/>
          <w:szCs w:val="28"/>
          <w:shd w:val="clear" w:color="auto" w:fill="FFFFFF"/>
        </w:rPr>
        <w:t>82 52</w:t>
      </w:r>
      <w:r w:rsidRPr="00961A18">
        <w:rPr>
          <w:color w:val="000000"/>
          <w:sz w:val="28"/>
          <w:szCs w:val="28"/>
          <w:shd w:val="clear" w:color="auto" w:fill="FFFFFF"/>
        </w:rPr>
        <w:t>0 руб.</w:t>
      </w:r>
    </w:p>
    <w:p w:rsidR="007A459A" w:rsidRDefault="007A459A" w:rsidP="00DD1DDF">
      <w:pPr>
        <w:pStyle w:val="af"/>
        <w:spacing w:before="0" w:beforeAutospacing="0" w:after="0" w:afterAutospacing="0" w:line="360" w:lineRule="auto"/>
        <w:ind w:left="851"/>
        <w:rPr>
          <w:sz w:val="28"/>
          <w:szCs w:val="28"/>
        </w:rPr>
      </w:pPr>
      <w:r w:rsidRPr="002F5124">
        <w:rPr>
          <w:sz w:val="28"/>
          <w:szCs w:val="28"/>
        </w:rPr>
        <w:t>Установление прогнозного периода</w:t>
      </w:r>
      <w:r w:rsidR="00DD1DDF">
        <w:rPr>
          <w:sz w:val="28"/>
          <w:szCs w:val="28"/>
        </w:rPr>
        <w:t>.</w:t>
      </w:r>
    </w:p>
    <w:p w:rsidR="002F5124" w:rsidRPr="002F5124" w:rsidRDefault="002F5124" w:rsidP="00BE5C93">
      <w:pPr>
        <w:pStyle w:val="af"/>
        <w:spacing w:before="0" w:beforeAutospacing="0" w:after="0" w:afterAutospacing="0" w:line="360" w:lineRule="auto"/>
        <w:ind w:firstLine="708"/>
        <w:jc w:val="both"/>
        <w:rPr>
          <w:sz w:val="28"/>
          <w:szCs w:val="28"/>
        </w:rPr>
      </w:pPr>
      <w:r>
        <w:rPr>
          <w:sz w:val="28"/>
          <w:szCs w:val="28"/>
        </w:rPr>
        <w:t>В установлении прогнозного периода определяются этапы и сроки внедрения проекта, а также определяется срок жизненного цикла проекта.</w:t>
      </w:r>
    </w:p>
    <w:p w:rsidR="00F07F79" w:rsidRDefault="007A459A" w:rsidP="00172F60">
      <w:pPr>
        <w:pStyle w:val="af"/>
        <w:spacing w:before="0" w:beforeAutospacing="0" w:after="0" w:afterAutospacing="0" w:line="360" w:lineRule="auto"/>
        <w:ind w:firstLine="709"/>
        <w:jc w:val="both"/>
        <w:rPr>
          <w:sz w:val="28"/>
          <w:szCs w:val="28"/>
        </w:rPr>
      </w:pPr>
      <w:r>
        <w:rPr>
          <w:sz w:val="28"/>
          <w:szCs w:val="28"/>
        </w:rPr>
        <w:t xml:space="preserve">Реализация проекта по внедрению на производство линейки оборудования по производству офисных кресел будет разделена на </w:t>
      </w:r>
      <w:r w:rsidR="00F07F79">
        <w:rPr>
          <w:sz w:val="28"/>
          <w:szCs w:val="28"/>
        </w:rPr>
        <w:t>5</w:t>
      </w:r>
      <w:r>
        <w:rPr>
          <w:sz w:val="28"/>
          <w:szCs w:val="28"/>
        </w:rPr>
        <w:t xml:space="preserve"> эта</w:t>
      </w:r>
      <w:r w:rsidR="00F07F79">
        <w:rPr>
          <w:sz w:val="28"/>
          <w:szCs w:val="28"/>
        </w:rPr>
        <w:t>пов.</w:t>
      </w:r>
    </w:p>
    <w:p w:rsidR="00F07F79" w:rsidRPr="002F5124" w:rsidRDefault="00F07F79" w:rsidP="00172F60">
      <w:pPr>
        <w:pStyle w:val="af"/>
        <w:spacing w:after="0" w:afterAutospacing="0"/>
        <w:contextualSpacing/>
        <w:jc w:val="both"/>
        <w:rPr>
          <w:sz w:val="28"/>
          <w:szCs w:val="28"/>
        </w:rPr>
      </w:pPr>
      <w:r w:rsidRPr="002F5124">
        <w:rPr>
          <w:sz w:val="28"/>
          <w:szCs w:val="28"/>
        </w:rPr>
        <w:t>Таблица 2</w:t>
      </w:r>
      <w:r w:rsidR="00DD1DDF">
        <w:rPr>
          <w:sz w:val="28"/>
          <w:szCs w:val="28"/>
        </w:rPr>
        <w:t>6</w:t>
      </w:r>
      <w:r w:rsidRPr="002F5124">
        <w:rPr>
          <w:sz w:val="28"/>
          <w:szCs w:val="28"/>
        </w:rPr>
        <w:t xml:space="preserve"> – Этапы и сроки внедрения про</w:t>
      </w:r>
      <w:r w:rsidR="002F5124" w:rsidRPr="002F5124">
        <w:rPr>
          <w:sz w:val="28"/>
          <w:szCs w:val="28"/>
        </w:rPr>
        <w:t>екта</w:t>
      </w:r>
    </w:p>
    <w:tbl>
      <w:tblPr>
        <w:tblStyle w:val="a6"/>
        <w:tblW w:w="0" w:type="auto"/>
        <w:tblLook w:val="04A0"/>
      </w:tblPr>
      <w:tblGrid>
        <w:gridCol w:w="4729"/>
        <w:gridCol w:w="5182"/>
      </w:tblGrid>
      <w:tr w:rsidR="00F07F79" w:rsidRPr="00F07F79" w:rsidTr="00DD1DDF">
        <w:tc>
          <w:tcPr>
            <w:tcW w:w="4729" w:type="dxa"/>
          </w:tcPr>
          <w:p w:rsidR="00F07F79" w:rsidRPr="002F5124" w:rsidRDefault="00F07F79" w:rsidP="00702ACC">
            <w:pPr>
              <w:pStyle w:val="af"/>
              <w:spacing w:before="0" w:beforeAutospacing="0" w:after="0" w:afterAutospacing="0"/>
              <w:contextualSpacing/>
              <w:jc w:val="center"/>
              <w:rPr>
                <w:szCs w:val="28"/>
              </w:rPr>
            </w:pPr>
            <w:r w:rsidRPr="002F5124">
              <w:rPr>
                <w:szCs w:val="28"/>
              </w:rPr>
              <w:t>Наименование этапа</w:t>
            </w:r>
          </w:p>
        </w:tc>
        <w:tc>
          <w:tcPr>
            <w:tcW w:w="5182" w:type="dxa"/>
          </w:tcPr>
          <w:p w:rsidR="00F07F79" w:rsidRPr="002F5124" w:rsidRDefault="00F07F79" w:rsidP="00702ACC">
            <w:pPr>
              <w:pStyle w:val="af"/>
              <w:spacing w:before="0" w:beforeAutospacing="0" w:after="0" w:afterAutospacing="0"/>
              <w:contextualSpacing/>
              <w:jc w:val="center"/>
              <w:rPr>
                <w:szCs w:val="28"/>
              </w:rPr>
            </w:pPr>
            <w:r w:rsidRPr="002F5124">
              <w:rPr>
                <w:szCs w:val="28"/>
              </w:rPr>
              <w:t>Срок осуществления этапа</w:t>
            </w:r>
          </w:p>
        </w:tc>
      </w:tr>
      <w:tr w:rsidR="00F07F79" w:rsidRPr="00F07F79" w:rsidTr="00DD1DDF">
        <w:tc>
          <w:tcPr>
            <w:tcW w:w="4729" w:type="dxa"/>
          </w:tcPr>
          <w:p w:rsidR="00F07F79" w:rsidRPr="002F5124" w:rsidRDefault="00F07F79" w:rsidP="002F5124">
            <w:pPr>
              <w:pStyle w:val="af"/>
              <w:spacing w:before="0" w:beforeAutospacing="0" w:after="0" w:afterAutospacing="0"/>
              <w:contextualSpacing/>
              <w:jc w:val="both"/>
              <w:rPr>
                <w:szCs w:val="28"/>
              </w:rPr>
            </w:pPr>
            <w:r w:rsidRPr="002F5124">
              <w:rPr>
                <w:szCs w:val="28"/>
              </w:rPr>
              <w:t>1.Подготовка про</w:t>
            </w:r>
            <w:r w:rsidR="002F5124" w:rsidRPr="002F5124">
              <w:rPr>
                <w:szCs w:val="28"/>
              </w:rPr>
              <w:t>екта</w:t>
            </w:r>
            <w:r w:rsidRPr="002F5124">
              <w:rPr>
                <w:szCs w:val="28"/>
              </w:rPr>
              <w:t xml:space="preserve"> и </w:t>
            </w:r>
            <w:r w:rsidR="00223DD2" w:rsidRPr="002F5124">
              <w:rPr>
                <w:szCs w:val="28"/>
              </w:rPr>
              <w:t>разработка документации к не</w:t>
            </w:r>
            <w:r w:rsidR="002F5124" w:rsidRPr="002F5124">
              <w:rPr>
                <w:szCs w:val="28"/>
              </w:rPr>
              <w:t>му</w:t>
            </w:r>
          </w:p>
          <w:p w:rsidR="00F07F79" w:rsidRPr="002F5124" w:rsidRDefault="00F07F79" w:rsidP="002F5124">
            <w:pPr>
              <w:pStyle w:val="af"/>
              <w:spacing w:before="0" w:beforeAutospacing="0" w:after="0" w:afterAutospacing="0"/>
              <w:contextualSpacing/>
              <w:jc w:val="both"/>
              <w:rPr>
                <w:szCs w:val="28"/>
              </w:rPr>
            </w:pPr>
          </w:p>
        </w:tc>
        <w:tc>
          <w:tcPr>
            <w:tcW w:w="5182" w:type="dxa"/>
          </w:tcPr>
          <w:p w:rsidR="00F07F79" w:rsidRPr="002F5124" w:rsidRDefault="00F07F79" w:rsidP="002F5124">
            <w:pPr>
              <w:pStyle w:val="af"/>
              <w:spacing w:before="0" w:beforeAutospacing="0" w:after="0" w:afterAutospacing="0"/>
              <w:contextualSpacing/>
              <w:jc w:val="both"/>
              <w:rPr>
                <w:szCs w:val="28"/>
              </w:rPr>
            </w:pPr>
            <w:r w:rsidRPr="002F5124">
              <w:rPr>
                <w:szCs w:val="28"/>
              </w:rPr>
              <w:t>2 мес.</w:t>
            </w:r>
          </w:p>
        </w:tc>
      </w:tr>
      <w:tr w:rsidR="00F07F79" w:rsidRPr="00F07F79" w:rsidTr="00DD1DDF">
        <w:tc>
          <w:tcPr>
            <w:tcW w:w="4729" w:type="dxa"/>
          </w:tcPr>
          <w:p w:rsidR="00F07F79" w:rsidRPr="002F5124" w:rsidRDefault="00F07F79" w:rsidP="002F5124">
            <w:pPr>
              <w:pStyle w:val="af"/>
              <w:spacing w:before="0" w:beforeAutospacing="0" w:after="0" w:afterAutospacing="0"/>
              <w:contextualSpacing/>
              <w:jc w:val="both"/>
              <w:rPr>
                <w:szCs w:val="28"/>
              </w:rPr>
            </w:pPr>
            <w:r w:rsidRPr="002F5124">
              <w:rPr>
                <w:szCs w:val="28"/>
              </w:rPr>
              <w:t>2.Зак</w:t>
            </w:r>
            <w:r w:rsidR="00223DD2" w:rsidRPr="002F5124">
              <w:rPr>
                <w:szCs w:val="28"/>
              </w:rPr>
              <w:t>упка необходимого оборудования</w:t>
            </w:r>
          </w:p>
          <w:p w:rsidR="00F07F79" w:rsidRPr="002F5124" w:rsidRDefault="00F07F79" w:rsidP="002F5124">
            <w:pPr>
              <w:pStyle w:val="af"/>
              <w:spacing w:before="0" w:beforeAutospacing="0" w:after="0" w:afterAutospacing="0"/>
              <w:contextualSpacing/>
              <w:jc w:val="both"/>
              <w:rPr>
                <w:szCs w:val="28"/>
              </w:rPr>
            </w:pPr>
          </w:p>
        </w:tc>
        <w:tc>
          <w:tcPr>
            <w:tcW w:w="5182" w:type="dxa"/>
          </w:tcPr>
          <w:p w:rsidR="00F07F79" w:rsidRPr="002F5124" w:rsidRDefault="00F07F79" w:rsidP="002F5124">
            <w:pPr>
              <w:pStyle w:val="af"/>
              <w:spacing w:before="0" w:beforeAutospacing="0" w:after="0" w:afterAutospacing="0"/>
              <w:contextualSpacing/>
              <w:jc w:val="both"/>
              <w:rPr>
                <w:szCs w:val="28"/>
              </w:rPr>
            </w:pPr>
            <w:r w:rsidRPr="002F5124">
              <w:rPr>
                <w:szCs w:val="28"/>
              </w:rPr>
              <w:t>3 мес.</w:t>
            </w:r>
          </w:p>
        </w:tc>
      </w:tr>
      <w:tr w:rsidR="00AC3F6B" w:rsidRPr="002F5124" w:rsidTr="00DD1DDF">
        <w:trPr>
          <w:trHeight w:val="535"/>
        </w:trPr>
        <w:tc>
          <w:tcPr>
            <w:tcW w:w="4729" w:type="dxa"/>
          </w:tcPr>
          <w:p w:rsidR="00AC3F6B" w:rsidRPr="002F5124" w:rsidRDefault="00AC3F6B" w:rsidP="00AC3F6B">
            <w:pPr>
              <w:pStyle w:val="af"/>
              <w:spacing w:before="0" w:beforeAutospacing="0" w:after="0" w:afterAutospacing="0"/>
              <w:contextualSpacing/>
              <w:jc w:val="both"/>
              <w:rPr>
                <w:szCs w:val="28"/>
              </w:rPr>
            </w:pPr>
            <w:r w:rsidRPr="002F5124">
              <w:rPr>
                <w:szCs w:val="28"/>
              </w:rPr>
              <w:t>3.Поиск поставщиков и заключение договоров</w:t>
            </w:r>
          </w:p>
        </w:tc>
        <w:tc>
          <w:tcPr>
            <w:tcW w:w="5182" w:type="dxa"/>
          </w:tcPr>
          <w:p w:rsidR="00AC3F6B" w:rsidRPr="002F5124" w:rsidRDefault="00AC3F6B" w:rsidP="00AC3F6B">
            <w:pPr>
              <w:pStyle w:val="af"/>
              <w:spacing w:before="0" w:beforeAutospacing="0" w:after="0" w:afterAutospacing="0"/>
              <w:contextualSpacing/>
              <w:jc w:val="both"/>
              <w:rPr>
                <w:szCs w:val="28"/>
              </w:rPr>
            </w:pPr>
            <w:r w:rsidRPr="002F5124">
              <w:rPr>
                <w:szCs w:val="28"/>
              </w:rPr>
              <w:t>3 мес.</w:t>
            </w:r>
          </w:p>
        </w:tc>
      </w:tr>
      <w:tr w:rsidR="00AC3F6B" w:rsidRPr="002F5124" w:rsidTr="00DD1DDF">
        <w:tc>
          <w:tcPr>
            <w:tcW w:w="4729" w:type="dxa"/>
          </w:tcPr>
          <w:p w:rsidR="00AC3F6B" w:rsidRPr="002F5124" w:rsidRDefault="00AC3F6B" w:rsidP="00AC3F6B">
            <w:pPr>
              <w:pStyle w:val="af"/>
              <w:spacing w:before="0" w:beforeAutospacing="0" w:after="0" w:afterAutospacing="0"/>
              <w:contextualSpacing/>
              <w:jc w:val="both"/>
              <w:rPr>
                <w:szCs w:val="28"/>
              </w:rPr>
            </w:pPr>
            <w:r w:rsidRPr="002F5124">
              <w:rPr>
                <w:szCs w:val="28"/>
              </w:rPr>
              <w:t>4.Установка и ввод в эксплуатацию оборудования</w:t>
            </w:r>
          </w:p>
        </w:tc>
        <w:tc>
          <w:tcPr>
            <w:tcW w:w="5182" w:type="dxa"/>
          </w:tcPr>
          <w:p w:rsidR="00AC3F6B" w:rsidRPr="002F5124" w:rsidRDefault="00AC3F6B" w:rsidP="00AC3F6B">
            <w:pPr>
              <w:pStyle w:val="af"/>
              <w:spacing w:before="0" w:beforeAutospacing="0" w:after="0" w:afterAutospacing="0"/>
              <w:contextualSpacing/>
              <w:jc w:val="both"/>
              <w:rPr>
                <w:szCs w:val="28"/>
              </w:rPr>
            </w:pPr>
            <w:r w:rsidRPr="002F5124">
              <w:rPr>
                <w:szCs w:val="28"/>
              </w:rPr>
              <w:t>1 мес.</w:t>
            </w:r>
          </w:p>
        </w:tc>
      </w:tr>
      <w:tr w:rsidR="00AC3F6B" w:rsidRPr="002F5124" w:rsidTr="00DD1DDF">
        <w:trPr>
          <w:trHeight w:val="289"/>
        </w:trPr>
        <w:tc>
          <w:tcPr>
            <w:tcW w:w="4729" w:type="dxa"/>
          </w:tcPr>
          <w:p w:rsidR="00AC3F6B" w:rsidRPr="002F5124" w:rsidRDefault="00AC3F6B" w:rsidP="00AC3F6B">
            <w:pPr>
              <w:pStyle w:val="af"/>
              <w:spacing w:before="0" w:beforeAutospacing="0" w:after="0" w:afterAutospacing="0"/>
              <w:contextualSpacing/>
              <w:jc w:val="both"/>
              <w:rPr>
                <w:szCs w:val="28"/>
              </w:rPr>
            </w:pPr>
            <w:r w:rsidRPr="002F5124">
              <w:rPr>
                <w:szCs w:val="28"/>
              </w:rPr>
              <w:t>5.Наем персонала</w:t>
            </w:r>
          </w:p>
        </w:tc>
        <w:tc>
          <w:tcPr>
            <w:tcW w:w="5182" w:type="dxa"/>
          </w:tcPr>
          <w:p w:rsidR="00AC3F6B" w:rsidRPr="002F5124" w:rsidRDefault="00AC3F6B" w:rsidP="00AC3F6B">
            <w:pPr>
              <w:pStyle w:val="af"/>
              <w:spacing w:before="0" w:beforeAutospacing="0" w:after="0" w:afterAutospacing="0"/>
              <w:contextualSpacing/>
              <w:jc w:val="both"/>
              <w:rPr>
                <w:szCs w:val="28"/>
              </w:rPr>
            </w:pPr>
            <w:r w:rsidRPr="002F5124">
              <w:rPr>
                <w:szCs w:val="28"/>
              </w:rPr>
              <w:t>1 мес.</w:t>
            </w:r>
          </w:p>
        </w:tc>
      </w:tr>
    </w:tbl>
    <w:p w:rsidR="007A459A" w:rsidRDefault="007A459A" w:rsidP="00745522">
      <w:pPr>
        <w:pStyle w:val="af"/>
        <w:spacing w:before="240" w:beforeAutospacing="0" w:after="0" w:afterAutospacing="0" w:line="360" w:lineRule="auto"/>
        <w:ind w:firstLine="708"/>
        <w:rPr>
          <w:sz w:val="28"/>
          <w:szCs w:val="28"/>
        </w:rPr>
      </w:pPr>
      <w:r>
        <w:rPr>
          <w:sz w:val="28"/>
          <w:szCs w:val="28"/>
        </w:rPr>
        <w:t xml:space="preserve">В итоге, срок внедрения проекта составляет </w:t>
      </w:r>
      <w:r w:rsidR="00F07F79">
        <w:rPr>
          <w:sz w:val="28"/>
          <w:szCs w:val="28"/>
        </w:rPr>
        <w:t>10 месяцев</w:t>
      </w:r>
      <w:r>
        <w:rPr>
          <w:sz w:val="28"/>
          <w:szCs w:val="28"/>
        </w:rPr>
        <w:t>.</w:t>
      </w:r>
    </w:p>
    <w:p w:rsidR="00745522" w:rsidRDefault="007A459A" w:rsidP="00745522">
      <w:pPr>
        <w:pStyle w:val="af"/>
        <w:spacing w:before="0" w:beforeAutospacing="0" w:after="0" w:afterAutospacing="0" w:line="360" w:lineRule="auto"/>
        <w:ind w:firstLine="708"/>
        <w:jc w:val="both"/>
        <w:rPr>
          <w:sz w:val="28"/>
          <w:szCs w:val="28"/>
        </w:rPr>
      </w:pPr>
      <w:r>
        <w:rPr>
          <w:sz w:val="28"/>
          <w:szCs w:val="28"/>
        </w:rPr>
        <w:t>Так как в мебельной отрасли не слишком часто, но все же происходят изменения качественных характеристик товаров: появляются принципиально новые модели, используются другие материалы, старые модели утрачивают свою актуальность и предприятиям необходимо налаживать выпуск новой линейки продукции. Также модернизируется и совершенствуется технология изготовления продукции. Учитывая эти факторы, нужно опираться на жизненный цикл реализации проекта 5 лет. Таким образом, прогнозный период складывается из срока внедрения проекта (10 мес.), жизненного цикла реализации проекта (5 лет.) и срока ликвидации проекта (1 год.) и полностью составляет 7 лет.</w:t>
      </w:r>
    </w:p>
    <w:p w:rsidR="00745522" w:rsidRDefault="000A1A7D" w:rsidP="00DD1DDF">
      <w:pPr>
        <w:pStyle w:val="af"/>
        <w:spacing w:before="0" w:beforeAutospacing="0" w:after="0" w:afterAutospacing="0" w:line="360" w:lineRule="auto"/>
        <w:ind w:left="1571"/>
        <w:jc w:val="both"/>
        <w:rPr>
          <w:sz w:val="28"/>
          <w:szCs w:val="28"/>
        </w:rPr>
      </w:pPr>
      <w:r w:rsidRPr="002F5124">
        <w:rPr>
          <w:sz w:val="28"/>
          <w:szCs w:val="28"/>
        </w:rPr>
        <w:lastRenderedPageBreak/>
        <w:t>Анализ состояния про</w:t>
      </w:r>
      <w:r w:rsidR="004E3B85">
        <w:rPr>
          <w:sz w:val="28"/>
          <w:szCs w:val="28"/>
        </w:rPr>
        <w:t>екта</w:t>
      </w:r>
      <w:r w:rsidR="00DD1DDF">
        <w:rPr>
          <w:sz w:val="28"/>
          <w:szCs w:val="28"/>
        </w:rPr>
        <w:t>.</w:t>
      </w:r>
    </w:p>
    <w:p w:rsidR="002F5124" w:rsidRPr="002F5124" w:rsidRDefault="00052CA4" w:rsidP="00745522">
      <w:pPr>
        <w:pStyle w:val="af"/>
        <w:spacing w:before="0" w:beforeAutospacing="0" w:after="0" w:afterAutospacing="0" w:line="360" w:lineRule="auto"/>
        <w:ind w:firstLine="708"/>
        <w:jc w:val="both"/>
        <w:rPr>
          <w:sz w:val="28"/>
          <w:szCs w:val="28"/>
        </w:rPr>
      </w:pPr>
      <w:r>
        <w:rPr>
          <w:sz w:val="28"/>
          <w:szCs w:val="28"/>
        </w:rPr>
        <w:t>Описывается состояние, в котором находится рассматриваемый проект.</w:t>
      </w:r>
    </w:p>
    <w:p w:rsidR="000F740C" w:rsidRDefault="000A1A7D" w:rsidP="004E3B85">
      <w:pPr>
        <w:pStyle w:val="af"/>
        <w:spacing w:before="0" w:beforeAutospacing="0" w:after="0" w:afterAutospacing="0" w:line="360" w:lineRule="auto"/>
        <w:ind w:firstLine="708"/>
        <w:jc w:val="both"/>
        <w:rPr>
          <w:sz w:val="28"/>
          <w:szCs w:val="28"/>
        </w:rPr>
      </w:pPr>
      <w:r>
        <w:rPr>
          <w:sz w:val="28"/>
          <w:szCs w:val="28"/>
        </w:rPr>
        <w:t>Про</w:t>
      </w:r>
      <w:r w:rsidR="002F5124">
        <w:rPr>
          <w:sz w:val="28"/>
          <w:szCs w:val="28"/>
        </w:rPr>
        <w:t>ект</w:t>
      </w:r>
      <w:r>
        <w:rPr>
          <w:sz w:val="28"/>
          <w:szCs w:val="28"/>
        </w:rPr>
        <w:t xml:space="preserve"> по внедрению на производство компан</w:t>
      </w:r>
      <w:proofErr w:type="gramStart"/>
      <w:r>
        <w:rPr>
          <w:sz w:val="28"/>
          <w:szCs w:val="28"/>
        </w:rPr>
        <w:t>ии ООО</w:t>
      </w:r>
      <w:proofErr w:type="gramEnd"/>
      <w:r>
        <w:rPr>
          <w:sz w:val="28"/>
          <w:szCs w:val="28"/>
        </w:rPr>
        <w:t xml:space="preserve"> «Глобус» линейки оборудования является абсолютно нов</w:t>
      </w:r>
      <w:r w:rsidR="002F5124">
        <w:rPr>
          <w:sz w:val="28"/>
          <w:szCs w:val="28"/>
        </w:rPr>
        <w:t>ым</w:t>
      </w:r>
      <w:r>
        <w:rPr>
          <w:sz w:val="28"/>
          <w:szCs w:val="28"/>
        </w:rPr>
        <w:t xml:space="preserve"> и он еще не находится в реализации ни на какой из стадий.</w:t>
      </w:r>
    </w:p>
    <w:p w:rsidR="006C685A" w:rsidRPr="00052CA4" w:rsidRDefault="000F740C" w:rsidP="004E3B85">
      <w:pPr>
        <w:pStyle w:val="af"/>
        <w:spacing w:before="0" w:beforeAutospacing="0" w:after="0" w:afterAutospacing="0" w:line="360" w:lineRule="auto"/>
        <w:ind w:firstLine="709"/>
        <w:jc w:val="both"/>
        <w:rPr>
          <w:sz w:val="28"/>
          <w:szCs w:val="28"/>
        </w:rPr>
      </w:pPr>
      <w:r w:rsidRPr="00052CA4">
        <w:rPr>
          <w:sz w:val="28"/>
          <w:szCs w:val="28"/>
        </w:rPr>
        <w:t>Уточнение назначения и цели экономической оценки инвестиций</w:t>
      </w:r>
      <w:r w:rsidR="00052CA4">
        <w:rPr>
          <w:sz w:val="28"/>
          <w:szCs w:val="28"/>
        </w:rPr>
        <w:t>.</w:t>
      </w:r>
    </w:p>
    <w:p w:rsidR="000F740C" w:rsidRDefault="000F740C" w:rsidP="004E3B85">
      <w:pPr>
        <w:pStyle w:val="af"/>
        <w:spacing w:before="0" w:beforeAutospacing="0" w:after="0" w:afterAutospacing="0" w:line="360" w:lineRule="auto"/>
        <w:ind w:firstLine="708"/>
        <w:jc w:val="both"/>
        <w:rPr>
          <w:sz w:val="28"/>
          <w:szCs w:val="28"/>
        </w:rPr>
      </w:pPr>
      <w:r>
        <w:rPr>
          <w:sz w:val="28"/>
          <w:szCs w:val="28"/>
        </w:rPr>
        <w:t>Рассматривая данн</w:t>
      </w:r>
      <w:r w:rsidR="00CF3A22">
        <w:rPr>
          <w:sz w:val="28"/>
          <w:szCs w:val="28"/>
        </w:rPr>
        <w:t>ый</w:t>
      </w:r>
      <w:r w:rsidR="008B4260">
        <w:rPr>
          <w:sz w:val="28"/>
          <w:szCs w:val="28"/>
        </w:rPr>
        <w:t xml:space="preserve"> про</w:t>
      </w:r>
      <w:r w:rsidR="00CF3A22">
        <w:rPr>
          <w:sz w:val="28"/>
          <w:szCs w:val="28"/>
        </w:rPr>
        <w:t>ект</w:t>
      </w:r>
      <w:r>
        <w:rPr>
          <w:sz w:val="28"/>
          <w:szCs w:val="28"/>
        </w:rPr>
        <w:t xml:space="preserve"> можно сказать, что </w:t>
      </w:r>
      <w:r w:rsidR="00CF3A22">
        <w:rPr>
          <w:sz w:val="28"/>
          <w:szCs w:val="28"/>
        </w:rPr>
        <w:t>он</w:t>
      </w:r>
      <w:r>
        <w:rPr>
          <w:sz w:val="28"/>
          <w:szCs w:val="28"/>
        </w:rPr>
        <w:t xml:space="preserve"> является п</w:t>
      </w:r>
      <w:r w:rsidR="008B4260">
        <w:rPr>
          <w:sz w:val="28"/>
          <w:szCs w:val="28"/>
        </w:rPr>
        <w:t>ерспективн</w:t>
      </w:r>
      <w:r w:rsidR="00CF3A22">
        <w:rPr>
          <w:sz w:val="28"/>
          <w:szCs w:val="28"/>
        </w:rPr>
        <w:t xml:space="preserve">ым </w:t>
      </w:r>
      <w:r>
        <w:rPr>
          <w:sz w:val="28"/>
          <w:szCs w:val="28"/>
        </w:rPr>
        <w:t xml:space="preserve">и </w:t>
      </w:r>
      <w:r w:rsidR="00CF3A22">
        <w:rPr>
          <w:sz w:val="28"/>
          <w:szCs w:val="28"/>
        </w:rPr>
        <w:t>его</w:t>
      </w:r>
      <w:r w:rsidR="008B4260">
        <w:rPr>
          <w:sz w:val="28"/>
          <w:szCs w:val="28"/>
        </w:rPr>
        <w:t xml:space="preserve"> реализация</w:t>
      </w:r>
      <w:r>
        <w:rPr>
          <w:sz w:val="28"/>
          <w:szCs w:val="28"/>
        </w:rPr>
        <w:t xml:space="preserve"> </w:t>
      </w:r>
      <w:r w:rsidR="008B4260">
        <w:rPr>
          <w:sz w:val="28"/>
          <w:szCs w:val="28"/>
        </w:rPr>
        <w:t>принесет положительный эффект</w:t>
      </w:r>
      <w:r>
        <w:rPr>
          <w:sz w:val="28"/>
          <w:szCs w:val="28"/>
        </w:rPr>
        <w:t xml:space="preserve">. Учитывая высокий спрос на мебельную продукцию в целом, а именно на офисные кресла, можно ожидать высокую доходность от реализации </w:t>
      </w:r>
      <w:r w:rsidR="008B4260">
        <w:rPr>
          <w:sz w:val="28"/>
          <w:szCs w:val="28"/>
        </w:rPr>
        <w:t>данно</w:t>
      </w:r>
      <w:r w:rsidR="00CF3A22">
        <w:rPr>
          <w:sz w:val="28"/>
          <w:szCs w:val="28"/>
        </w:rPr>
        <w:t>го</w:t>
      </w:r>
      <w:r w:rsidR="008B4260">
        <w:rPr>
          <w:sz w:val="28"/>
          <w:szCs w:val="28"/>
        </w:rPr>
        <w:t xml:space="preserve"> про</w:t>
      </w:r>
      <w:r w:rsidR="00CF3A22">
        <w:rPr>
          <w:sz w:val="28"/>
          <w:szCs w:val="28"/>
        </w:rPr>
        <w:t>екта</w:t>
      </w:r>
      <w:r>
        <w:rPr>
          <w:sz w:val="28"/>
          <w:szCs w:val="28"/>
        </w:rPr>
        <w:t>. Компания ООО «Глобус» уже располагает частью необходимого оборудования для реализации про</w:t>
      </w:r>
      <w:r w:rsidR="00CF3A22">
        <w:rPr>
          <w:sz w:val="28"/>
          <w:szCs w:val="28"/>
        </w:rPr>
        <w:t>екта</w:t>
      </w:r>
      <w:r>
        <w:rPr>
          <w:sz w:val="28"/>
          <w:szCs w:val="28"/>
        </w:rPr>
        <w:t xml:space="preserve">, также часть оборудования необходимо докупить. Учитывая все эти условия, следует говорить об эффективности </w:t>
      </w:r>
      <w:r w:rsidR="00E90994">
        <w:rPr>
          <w:sz w:val="28"/>
          <w:szCs w:val="28"/>
        </w:rPr>
        <w:t>осуществления про</w:t>
      </w:r>
      <w:r w:rsidR="00CF3A22">
        <w:rPr>
          <w:sz w:val="28"/>
          <w:szCs w:val="28"/>
        </w:rPr>
        <w:t>екта</w:t>
      </w:r>
      <w:r w:rsidR="00E90994">
        <w:rPr>
          <w:sz w:val="28"/>
          <w:szCs w:val="28"/>
        </w:rPr>
        <w:t xml:space="preserve"> </w:t>
      </w:r>
      <w:r w:rsidR="00CE208D" w:rsidRPr="00CE208D">
        <w:rPr>
          <w:noProof/>
          <w:sz w:val="28"/>
          <w:szCs w:val="28"/>
        </w:rPr>
        <w:t>технико-экономического обоснования по внедрению нового оборудования на предприятие ООО «Глобус»</w:t>
      </w:r>
      <w:r w:rsidRPr="00CE208D">
        <w:rPr>
          <w:sz w:val="28"/>
          <w:szCs w:val="28"/>
        </w:rPr>
        <w:t>.</w:t>
      </w:r>
    </w:p>
    <w:p w:rsidR="004E3B85" w:rsidRDefault="000F740C" w:rsidP="004E3B85">
      <w:pPr>
        <w:pStyle w:val="af"/>
        <w:spacing w:before="0" w:beforeAutospacing="0" w:after="0" w:afterAutospacing="0" w:line="360" w:lineRule="auto"/>
        <w:ind w:firstLine="708"/>
        <w:jc w:val="both"/>
        <w:rPr>
          <w:sz w:val="28"/>
          <w:szCs w:val="28"/>
        </w:rPr>
      </w:pPr>
      <w:r>
        <w:rPr>
          <w:sz w:val="28"/>
          <w:szCs w:val="28"/>
        </w:rPr>
        <w:t xml:space="preserve">Предприятию ООО «Глобус» для </w:t>
      </w:r>
      <w:r w:rsidR="00480988">
        <w:rPr>
          <w:sz w:val="28"/>
          <w:szCs w:val="28"/>
        </w:rPr>
        <w:t>осуществления</w:t>
      </w:r>
      <w:r>
        <w:rPr>
          <w:sz w:val="28"/>
          <w:szCs w:val="28"/>
        </w:rPr>
        <w:t xml:space="preserve"> данно</w:t>
      </w:r>
      <w:r w:rsidR="00C9746F">
        <w:rPr>
          <w:sz w:val="28"/>
          <w:szCs w:val="28"/>
        </w:rPr>
        <w:t>го</w:t>
      </w:r>
      <w:r w:rsidR="00480988">
        <w:rPr>
          <w:sz w:val="28"/>
          <w:szCs w:val="28"/>
        </w:rPr>
        <w:t xml:space="preserve"> про</w:t>
      </w:r>
      <w:r w:rsidR="00C9746F">
        <w:rPr>
          <w:sz w:val="28"/>
          <w:szCs w:val="28"/>
        </w:rPr>
        <w:t>екта</w:t>
      </w:r>
      <w:r>
        <w:rPr>
          <w:sz w:val="28"/>
          <w:szCs w:val="28"/>
        </w:rPr>
        <w:t xml:space="preserve"> будет достаточно собственных источников финансирования. В качестве источника будет использована часть чистой прибыли организации, поэтому вложения в новый инвестиционный проект не повлияют негативно на текущие объемы и деятельность компании.</w:t>
      </w:r>
    </w:p>
    <w:p w:rsidR="004E3B85" w:rsidRDefault="00827DF0" w:rsidP="004E3B85">
      <w:pPr>
        <w:pStyle w:val="af"/>
        <w:spacing w:before="0" w:beforeAutospacing="0" w:after="0" w:afterAutospacing="0" w:line="360" w:lineRule="auto"/>
        <w:ind w:firstLine="708"/>
        <w:jc w:val="both"/>
        <w:rPr>
          <w:sz w:val="28"/>
          <w:szCs w:val="28"/>
        </w:rPr>
      </w:pPr>
      <w:r w:rsidRPr="00AC0CD8">
        <w:rPr>
          <w:sz w:val="28"/>
          <w:szCs w:val="28"/>
        </w:rPr>
        <w:t xml:space="preserve">Разработка </w:t>
      </w:r>
      <w:r w:rsidR="006F3868" w:rsidRPr="00AC0CD8">
        <w:rPr>
          <w:sz w:val="28"/>
          <w:szCs w:val="28"/>
        </w:rPr>
        <w:t>содержания про</w:t>
      </w:r>
      <w:r w:rsidR="00935638">
        <w:rPr>
          <w:sz w:val="28"/>
          <w:szCs w:val="28"/>
        </w:rPr>
        <w:t>екта</w:t>
      </w:r>
      <w:r w:rsidR="00DD1DDF">
        <w:rPr>
          <w:sz w:val="28"/>
          <w:szCs w:val="28"/>
        </w:rPr>
        <w:t>.</w:t>
      </w:r>
    </w:p>
    <w:p w:rsidR="00376E47" w:rsidRPr="00AC0CD8" w:rsidRDefault="00376E47" w:rsidP="004E3B85">
      <w:pPr>
        <w:pStyle w:val="af"/>
        <w:spacing w:before="0" w:beforeAutospacing="0" w:after="0" w:afterAutospacing="0" w:line="360" w:lineRule="auto"/>
        <w:ind w:firstLine="708"/>
        <w:jc w:val="both"/>
        <w:rPr>
          <w:sz w:val="28"/>
          <w:szCs w:val="28"/>
        </w:rPr>
      </w:pPr>
      <w:r>
        <w:rPr>
          <w:sz w:val="28"/>
          <w:szCs w:val="28"/>
        </w:rPr>
        <w:t>Необходимо рассмотреть план маркетинга производимого продукта, а также определить цену на продукт с учетом цен конкурентов. Также необходимо задать прогнозируемый объем продаж продукта, рассчитать емкость рынка и определить, являются ли условия для производства продукта благоприятными.</w:t>
      </w:r>
    </w:p>
    <w:p w:rsidR="00827DF0" w:rsidRDefault="00827DF0" w:rsidP="00C7553C">
      <w:pPr>
        <w:spacing w:after="0" w:line="360" w:lineRule="auto"/>
        <w:ind w:firstLine="709"/>
        <w:jc w:val="both"/>
        <w:rPr>
          <w:szCs w:val="28"/>
        </w:rPr>
      </w:pPr>
      <w:r>
        <w:rPr>
          <w:szCs w:val="28"/>
        </w:rPr>
        <w:t xml:space="preserve">Продукция компании ООО «Глобус» характеризуется отличным сочетанием цены-качества, это, в первую очередь, и привлекает покупателей к ней. Товары предприятия являются вполне приемлемыми для потребителя, тем более если </w:t>
      </w:r>
      <w:r>
        <w:rPr>
          <w:szCs w:val="28"/>
        </w:rPr>
        <w:lastRenderedPageBreak/>
        <w:t>брать в расчет то, что в целом качество продукции на рынке среди конкурентов примерно одинаково.</w:t>
      </w:r>
    </w:p>
    <w:p w:rsidR="00827DF0" w:rsidRPr="009430FA" w:rsidRDefault="00827DF0" w:rsidP="00C7553C">
      <w:pPr>
        <w:spacing w:after="0" w:line="360" w:lineRule="auto"/>
        <w:ind w:firstLine="709"/>
        <w:jc w:val="both"/>
        <w:rPr>
          <w:szCs w:val="28"/>
        </w:rPr>
      </w:pPr>
      <w:r w:rsidRPr="002D0374">
        <w:rPr>
          <w:szCs w:val="28"/>
        </w:rPr>
        <w:t>Основной метод ценообразования на предприятии – это метод, базирующийся на прямых издержках производства и учитывающий вклад каждого товара в общий доход предприятия. Он учитывает комплекс условий, формирующих цену, в том числе состояние спроса, условий конкуренции и т.д. Издержки рассматриваются как один из факторов, определяющих цену, а не как ее основная база. Также используется агрегатный метод ценообразования, он применяется для сложносоставных товаров, состоящих из отдельных изделий, например мебельные гарнитуры.</w:t>
      </w:r>
    </w:p>
    <w:p w:rsidR="00827DF0" w:rsidRDefault="00827DF0" w:rsidP="00C7553C">
      <w:pPr>
        <w:pStyle w:val="af"/>
        <w:spacing w:before="0" w:beforeAutospacing="0" w:after="0" w:afterAutospacing="0" w:line="360" w:lineRule="auto"/>
        <w:ind w:firstLine="708"/>
        <w:rPr>
          <w:sz w:val="28"/>
          <w:szCs w:val="28"/>
        </w:rPr>
      </w:pPr>
      <w:r>
        <w:rPr>
          <w:sz w:val="28"/>
          <w:szCs w:val="28"/>
        </w:rPr>
        <w:t>Рассмотрим план маркетинга по технологии 4</w:t>
      </w:r>
      <w:r>
        <w:rPr>
          <w:sz w:val="28"/>
          <w:szCs w:val="28"/>
          <w:lang w:val="en-US"/>
        </w:rPr>
        <w:t>P</w:t>
      </w:r>
      <w:r>
        <w:rPr>
          <w:sz w:val="28"/>
          <w:szCs w:val="28"/>
        </w:rPr>
        <w:t>:</w:t>
      </w:r>
    </w:p>
    <w:p w:rsidR="00827DF0" w:rsidRDefault="00C7553C" w:rsidP="00C7553C">
      <w:pPr>
        <w:spacing w:after="0" w:line="360" w:lineRule="auto"/>
        <w:ind w:firstLine="708"/>
        <w:jc w:val="both"/>
        <w:rPr>
          <w:rFonts w:cs="Times New Roman"/>
          <w:szCs w:val="28"/>
        </w:rPr>
      </w:pPr>
      <w:r>
        <w:rPr>
          <w:rFonts w:cs="Times New Roman"/>
        </w:rPr>
        <w:t>-</w:t>
      </w:r>
      <w:r w:rsidR="00C9680B">
        <w:rPr>
          <w:rFonts w:cs="Times New Roman"/>
        </w:rPr>
        <w:t xml:space="preserve"> п</w:t>
      </w:r>
      <w:r w:rsidR="00827DF0">
        <w:rPr>
          <w:rFonts w:cs="Times New Roman"/>
        </w:rPr>
        <w:t xml:space="preserve">родукт. </w:t>
      </w:r>
      <w:r w:rsidR="00827DF0">
        <w:rPr>
          <w:rFonts w:eastAsia="Times New Roman" w:cs="Times New Roman"/>
          <w:bCs/>
          <w:szCs w:val="19"/>
          <w:lang w:eastAsia="ru-RU"/>
        </w:rPr>
        <w:t>Кресло</w:t>
      </w:r>
      <w:r w:rsidR="00827DF0" w:rsidRPr="00B450ED">
        <w:rPr>
          <w:rFonts w:eastAsia="Times New Roman" w:cs="Times New Roman"/>
          <w:szCs w:val="19"/>
          <w:lang w:eastAsia="ru-RU"/>
        </w:rPr>
        <w:t xml:space="preserve"> </w:t>
      </w:r>
      <w:r w:rsidR="00827DF0">
        <w:rPr>
          <w:rFonts w:eastAsia="Times New Roman" w:cs="Times New Roman"/>
          <w:szCs w:val="19"/>
          <w:lang w:eastAsia="ru-RU"/>
        </w:rPr>
        <w:t>офисное матерчатое</w:t>
      </w:r>
      <w:r w:rsidR="00827DF0" w:rsidRPr="00B450ED">
        <w:rPr>
          <w:rFonts w:eastAsia="Times New Roman" w:cs="Times New Roman"/>
          <w:szCs w:val="19"/>
          <w:lang w:eastAsia="ru-RU"/>
        </w:rPr>
        <w:t>, включающ</w:t>
      </w:r>
      <w:r w:rsidR="00827DF0">
        <w:rPr>
          <w:rFonts w:eastAsia="Times New Roman" w:cs="Times New Roman"/>
          <w:szCs w:val="19"/>
          <w:lang w:eastAsia="ru-RU"/>
        </w:rPr>
        <w:t>ее</w:t>
      </w:r>
      <w:r w:rsidR="00827DF0" w:rsidRPr="00B450ED">
        <w:rPr>
          <w:rFonts w:eastAsia="Times New Roman" w:cs="Times New Roman"/>
          <w:szCs w:val="19"/>
          <w:lang w:eastAsia="ru-RU"/>
        </w:rPr>
        <w:t xml:space="preserve"> </w:t>
      </w:r>
      <w:r w:rsidR="00827DF0">
        <w:rPr>
          <w:szCs w:val="28"/>
        </w:rPr>
        <w:t>мягкую спинку на пластиковой подложке, каркас для соединения спинки с креслом, мягкое сиденье  на пластиковой подложке, рычаг для регулировки высоты кресла, газлифт (является исполнительным механизмом для регулировки высоты подъема), пластиковое основание, колеса</w:t>
      </w:r>
      <w:r w:rsidR="00C9680B">
        <w:rPr>
          <w:rFonts w:cs="Times New Roman"/>
          <w:szCs w:val="28"/>
        </w:rPr>
        <w:t>;</w:t>
      </w:r>
    </w:p>
    <w:p w:rsidR="00827DF0" w:rsidRPr="00322532" w:rsidRDefault="00C7553C" w:rsidP="00827DF0">
      <w:pPr>
        <w:tabs>
          <w:tab w:val="left" w:pos="0"/>
        </w:tabs>
        <w:spacing w:after="0" w:line="360" w:lineRule="auto"/>
        <w:jc w:val="both"/>
        <w:rPr>
          <w:rFonts w:cs="Times New Roman"/>
          <w:szCs w:val="28"/>
        </w:rPr>
      </w:pPr>
      <w:r>
        <w:rPr>
          <w:rFonts w:cs="Times New Roman"/>
          <w:szCs w:val="28"/>
        </w:rPr>
        <w:tab/>
        <w:t>-</w:t>
      </w:r>
      <w:r w:rsidR="00C9680B">
        <w:rPr>
          <w:rFonts w:cs="Times New Roman"/>
          <w:szCs w:val="28"/>
        </w:rPr>
        <w:t xml:space="preserve"> п</w:t>
      </w:r>
      <w:r w:rsidR="00827DF0">
        <w:rPr>
          <w:rFonts w:cs="Times New Roman"/>
          <w:szCs w:val="28"/>
        </w:rPr>
        <w:t>родвижение. И</w:t>
      </w:r>
      <w:r w:rsidR="00827DF0" w:rsidRPr="00322532">
        <w:rPr>
          <w:rFonts w:cs="Times New Roman"/>
          <w:szCs w:val="28"/>
        </w:rPr>
        <w:t xml:space="preserve">нформация о продукте будет </w:t>
      </w:r>
      <w:r w:rsidR="00827DF0">
        <w:rPr>
          <w:rFonts w:cs="Times New Roman"/>
          <w:szCs w:val="28"/>
        </w:rPr>
        <w:t>размещена на веб-сайте компании</w:t>
      </w:r>
      <w:r w:rsidR="00C9680B">
        <w:rPr>
          <w:rFonts w:cs="Times New Roman"/>
          <w:szCs w:val="28"/>
        </w:rPr>
        <w:t>;</w:t>
      </w:r>
    </w:p>
    <w:p w:rsidR="00827DF0" w:rsidRDefault="00C7553C" w:rsidP="00827DF0">
      <w:pPr>
        <w:spacing w:after="0" w:line="360" w:lineRule="auto"/>
        <w:ind w:firstLine="709"/>
        <w:jc w:val="both"/>
        <w:rPr>
          <w:rFonts w:cs="Times New Roman"/>
          <w:szCs w:val="28"/>
        </w:rPr>
      </w:pPr>
      <w:r>
        <w:rPr>
          <w:rFonts w:cs="Times New Roman"/>
          <w:szCs w:val="28"/>
        </w:rPr>
        <w:t>-</w:t>
      </w:r>
      <w:r w:rsidR="00C9680B">
        <w:rPr>
          <w:rFonts w:cs="Times New Roman"/>
          <w:szCs w:val="28"/>
        </w:rPr>
        <w:t xml:space="preserve"> м</w:t>
      </w:r>
      <w:r w:rsidR="00827DF0">
        <w:rPr>
          <w:rFonts w:cs="Times New Roman"/>
          <w:szCs w:val="28"/>
        </w:rPr>
        <w:t xml:space="preserve">есто. </w:t>
      </w:r>
      <w:r w:rsidR="00827DF0" w:rsidRPr="00B948AD">
        <w:rPr>
          <w:rFonts w:cs="Times New Roman"/>
          <w:szCs w:val="28"/>
        </w:rPr>
        <w:t>Офис компании ООО «Глобус» расположен в Ленинском районе г. Ижевска, недалеко от центра города. До места можно удобно добраться на общественном транспорте (трамвай, автобус) или на личном транспорте (на территории организации имеется большая парковка).</w:t>
      </w:r>
      <w:r w:rsidR="00827DF0">
        <w:rPr>
          <w:rFonts w:cs="Times New Roman"/>
          <w:szCs w:val="28"/>
        </w:rPr>
        <w:t xml:space="preserve"> Продукция будет реализовываться в г. Ижевске</w:t>
      </w:r>
      <w:r w:rsidR="00C9680B">
        <w:rPr>
          <w:rFonts w:cs="Times New Roman"/>
          <w:szCs w:val="28"/>
        </w:rPr>
        <w:t>;</w:t>
      </w:r>
    </w:p>
    <w:p w:rsidR="00827DF0" w:rsidRDefault="00C7553C" w:rsidP="00827DF0">
      <w:pPr>
        <w:widowControl w:val="0"/>
        <w:autoSpaceDE w:val="0"/>
        <w:autoSpaceDN w:val="0"/>
        <w:adjustRightInd w:val="0"/>
        <w:spacing w:after="0" w:line="360" w:lineRule="auto"/>
        <w:ind w:firstLine="709"/>
        <w:contextualSpacing/>
        <w:jc w:val="both"/>
        <w:rPr>
          <w:rFonts w:cs="Times New Roman"/>
          <w:szCs w:val="28"/>
        </w:rPr>
      </w:pPr>
      <w:r>
        <w:rPr>
          <w:rFonts w:cs="Times New Roman"/>
          <w:szCs w:val="28"/>
        </w:rPr>
        <w:t>-</w:t>
      </w:r>
      <w:r w:rsidR="00827DF0">
        <w:rPr>
          <w:rFonts w:cs="Times New Roman"/>
          <w:szCs w:val="28"/>
        </w:rPr>
        <w:t xml:space="preserve"> </w:t>
      </w:r>
      <w:r w:rsidR="00C9680B">
        <w:rPr>
          <w:rFonts w:cs="Times New Roman"/>
          <w:szCs w:val="28"/>
        </w:rPr>
        <w:t>ц</w:t>
      </w:r>
      <w:r w:rsidR="00827DF0" w:rsidRPr="003834E6">
        <w:rPr>
          <w:rFonts w:cs="Times New Roman"/>
          <w:szCs w:val="28"/>
        </w:rPr>
        <w:t xml:space="preserve">ена. Цена на </w:t>
      </w:r>
      <w:r w:rsidR="00827DF0">
        <w:rPr>
          <w:rFonts w:cs="Times New Roman"/>
          <w:szCs w:val="28"/>
        </w:rPr>
        <w:t>продукцию</w:t>
      </w:r>
      <w:r w:rsidR="00827DF0" w:rsidRPr="003834E6">
        <w:rPr>
          <w:rFonts w:cs="Times New Roman"/>
          <w:szCs w:val="28"/>
        </w:rPr>
        <w:t xml:space="preserve"> будет основана на методе, ориентированном на конкурентов</w:t>
      </w:r>
      <w:r w:rsidR="00827DF0">
        <w:rPr>
          <w:rFonts w:cs="Times New Roman"/>
          <w:szCs w:val="28"/>
        </w:rPr>
        <w:t>.</w:t>
      </w:r>
    </w:p>
    <w:p w:rsidR="00CE3E87" w:rsidRDefault="00CE3E87" w:rsidP="00827DF0">
      <w:pPr>
        <w:widowControl w:val="0"/>
        <w:autoSpaceDE w:val="0"/>
        <w:autoSpaceDN w:val="0"/>
        <w:adjustRightInd w:val="0"/>
        <w:spacing w:after="0" w:line="360" w:lineRule="auto"/>
        <w:ind w:firstLine="709"/>
        <w:contextualSpacing/>
        <w:jc w:val="both"/>
        <w:rPr>
          <w:rFonts w:cs="Times New Roman"/>
          <w:szCs w:val="28"/>
        </w:rPr>
      </w:pPr>
      <w:r>
        <w:rPr>
          <w:rFonts w:cs="Times New Roman"/>
          <w:szCs w:val="28"/>
        </w:rPr>
        <w:t>Рассмотрим в таблице 2</w:t>
      </w:r>
      <w:r w:rsidR="00DD1DDF">
        <w:rPr>
          <w:rFonts w:cs="Times New Roman"/>
          <w:szCs w:val="28"/>
        </w:rPr>
        <w:t>7</w:t>
      </w:r>
      <w:r>
        <w:rPr>
          <w:rFonts w:cs="Times New Roman"/>
          <w:szCs w:val="28"/>
        </w:rPr>
        <w:t xml:space="preserve"> цены на рассматриваемый продукт среди основных конкурентов компании: «</w:t>
      </w:r>
      <w:proofErr w:type="spellStart"/>
      <w:r>
        <w:rPr>
          <w:rFonts w:cs="Times New Roman"/>
          <w:szCs w:val="28"/>
        </w:rPr>
        <w:t>Ижмебель</w:t>
      </w:r>
      <w:proofErr w:type="spellEnd"/>
      <w:r>
        <w:rPr>
          <w:rFonts w:cs="Times New Roman"/>
          <w:szCs w:val="28"/>
        </w:rPr>
        <w:t xml:space="preserve">» и «Фабрика </w:t>
      </w:r>
      <w:proofErr w:type="spellStart"/>
      <w:r>
        <w:rPr>
          <w:rFonts w:cs="Times New Roman"/>
          <w:szCs w:val="28"/>
        </w:rPr>
        <w:t>Мирлачева</w:t>
      </w:r>
      <w:proofErr w:type="spellEnd"/>
      <w:r>
        <w:rPr>
          <w:rFonts w:cs="Times New Roman"/>
          <w:szCs w:val="28"/>
        </w:rPr>
        <w:t xml:space="preserve">». Для полноты сравнения, в таблице также приведена цена на аналогичный товар </w:t>
      </w:r>
      <w:r>
        <w:rPr>
          <w:rFonts w:cs="Times New Roman"/>
          <w:szCs w:val="28"/>
        </w:rPr>
        <w:lastRenderedPageBreak/>
        <w:t>компании «Партия мебели».</w:t>
      </w:r>
    </w:p>
    <w:p w:rsidR="00827DF0" w:rsidRPr="00076774" w:rsidRDefault="00827DF0" w:rsidP="00A6315D">
      <w:pPr>
        <w:widowControl w:val="0"/>
        <w:autoSpaceDE w:val="0"/>
        <w:autoSpaceDN w:val="0"/>
        <w:adjustRightInd w:val="0"/>
        <w:spacing w:after="0" w:line="240" w:lineRule="auto"/>
        <w:contextualSpacing/>
        <w:jc w:val="both"/>
        <w:rPr>
          <w:rFonts w:ascii="Times New Roman CYR" w:hAnsi="Times New Roman CYR" w:cs="Times New Roman CYR"/>
          <w:sz w:val="24"/>
          <w:szCs w:val="28"/>
        </w:rPr>
      </w:pPr>
      <w:r w:rsidRPr="00AD21C1">
        <w:rPr>
          <w:rFonts w:ascii="Times New Roman CYR" w:hAnsi="Times New Roman CYR" w:cs="Times New Roman CYR"/>
          <w:szCs w:val="28"/>
        </w:rPr>
        <w:t xml:space="preserve">Таблица </w:t>
      </w:r>
      <w:r w:rsidR="00CE3E87" w:rsidRPr="00AD21C1">
        <w:rPr>
          <w:rFonts w:ascii="Times New Roman CYR" w:hAnsi="Times New Roman CYR" w:cs="Times New Roman CYR"/>
          <w:szCs w:val="28"/>
        </w:rPr>
        <w:t>2</w:t>
      </w:r>
      <w:r w:rsidR="00DD1DDF">
        <w:rPr>
          <w:rFonts w:ascii="Times New Roman CYR" w:hAnsi="Times New Roman CYR" w:cs="Times New Roman CYR"/>
          <w:szCs w:val="28"/>
        </w:rPr>
        <w:t>7</w:t>
      </w:r>
      <w:r w:rsidRPr="00AD21C1">
        <w:rPr>
          <w:rFonts w:ascii="Times New Roman CYR" w:hAnsi="Times New Roman CYR" w:cs="Times New Roman CYR"/>
          <w:szCs w:val="28"/>
        </w:rPr>
        <w:t xml:space="preserve"> - Цена на </w:t>
      </w:r>
      <w:r w:rsidR="00532687">
        <w:rPr>
          <w:rFonts w:ascii="Times New Roman CYR" w:hAnsi="Times New Roman CYR" w:cs="Times New Roman CYR"/>
          <w:szCs w:val="28"/>
        </w:rPr>
        <w:t>выпускаемый в рамках проекта</w:t>
      </w:r>
      <w:r w:rsidRPr="00AD21C1">
        <w:rPr>
          <w:rFonts w:ascii="Times New Roman CYR" w:hAnsi="Times New Roman CYR" w:cs="Times New Roman CYR"/>
          <w:szCs w:val="28"/>
        </w:rPr>
        <w:t xml:space="preserve"> продукт, ориентированная на конкурентов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65"/>
        <w:gridCol w:w="5358"/>
      </w:tblGrid>
      <w:tr w:rsidR="00827DF0" w:rsidRPr="00076774" w:rsidTr="00AD21C1">
        <w:trPr>
          <w:trHeight w:val="429"/>
        </w:trPr>
        <w:tc>
          <w:tcPr>
            <w:tcW w:w="4565" w:type="dxa"/>
            <w:tcBorders>
              <w:top w:val="single" w:sz="6" w:space="0" w:color="auto"/>
              <w:left w:val="single" w:sz="6" w:space="0" w:color="auto"/>
              <w:bottom w:val="single" w:sz="6" w:space="0" w:color="auto"/>
              <w:right w:val="single" w:sz="6" w:space="0" w:color="auto"/>
            </w:tcBorders>
          </w:tcPr>
          <w:p w:rsidR="00827DF0" w:rsidRPr="00AD21C1" w:rsidRDefault="00827DF0" w:rsidP="00702ACC">
            <w:pPr>
              <w:widowControl w:val="0"/>
              <w:autoSpaceDE w:val="0"/>
              <w:autoSpaceDN w:val="0"/>
              <w:adjustRightInd w:val="0"/>
              <w:spacing w:after="0" w:line="240" w:lineRule="auto"/>
              <w:contextualSpacing/>
              <w:jc w:val="center"/>
              <w:rPr>
                <w:rFonts w:cs="Times New Roman"/>
                <w:sz w:val="24"/>
                <w:szCs w:val="28"/>
              </w:rPr>
            </w:pPr>
            <w:r w:rsidRPr="00AD21C1">
              <w:rPr>
                <w:rFonts w:cs="Times New Roman"/>
                <w:sz w:val="24"/>
                <w:szCs w:val="28"/>
              </w:rPr>
              <w:t>Конкуренты</w:t>
            </w:r>
          </w:p>
        </w:tc>
        <w:tc>
          <w:tcPr>
            <w:tcW w:w="5358" w:type="dxa"/>
            <w:tcBorders>
              <w:top w:val="single" w:sz="6" w:space="0" w:color="auto"/>
              <w:left w:val="single" w:sz="6" w:space="0" w:color="auto"/>
              <w:bottom w:val="single" w:sz="6" w:space="0" w:color="auto"/>
              <w:right w:val="single" w:sz="6" w:space="0" w:color="auto"/>
            </w:tcBorders>
          </w:tcPr>
          <w:p w:rsidR="00827DF0" w:rsidRPr="00AD21C1" w:rsidRDefault="00827DF0" w:rsidP="00702ACC">
            <w:pPr>
              <w:widowControl w:val="0"/>
              <w:autoSpaceDE w:val="0"/>
              <w:autoSpaceDN w:val="0"/>
              <w:adjustRightInd w:val="0"/>
              <w:spacing w:after="0" w:line="240" w:lineRule="auto"/>
              <w:contextualSpacing/>
              <w:jc w:val="center"/>
              <w:rPr>
                <w:rFonts w:cs="Times New Roman"/>
                <w:sz w:val="24"/>
                <w:szCs w:val="28"/>
              </w:rPr>
            </w:pPr>
            <w:r w:rsidRPr="00AD21C1">
              <w:rPr>
                <w:rFonts w:cs="Times New Roman"/>
                <w:sz w:val="24"/>
                <w:szCs w:val="28"/>
              </w:rPr>
              <w:t xml:space="preserve">Стоимость, </w:t>
            </w:r>
            <w:proofErr w:type="spellStart"/>
            <w:r w:rsidRPr="00AD21C1">
              <w:rPr>
                <w:rFonts w:cs="Times New Roman"/>
                <w:sz w:val="24"/>
                <w:szCs w:val="28"/>
              </w:rPr>
              <w:t>руб</w:t>
            </w:r>
            <w:proofErr w:type="spellEnd"/>
          </w:p>
        </w:tc>
      </w:tr>
      <w:tr w:rsidR="00827DF0" w:rsidRPr="00076774" w:rsidTr="00C7553C">
        <w:trPr>
          <w:trHeight w:val="348"/>
        </w:trPr>
        <w:tc>
          <w:tcPr>
            <w:tcW w:w="4565" w:type="dxa"/>
            <w:tcBorders>
              <w:top w:val="single" w:sz="6" w:space="0" w:color="auto"/>
              <w:left w:val="single" w:sz="6" w:space="0" w:color="auto"/>
              <w:bottom w:val="single" w:sz="6" w:space="0" w:color="auto"/>
              <w:right w:val="single" w:sz="6" w:space="0" w:color="auto"/>
            </w:tcBorders>
          </w:tcPr>
          <w:p w:rsidR="00827DF0" w:rsidRPr="00AD21C1" w:rsidRDefault="000C6595" w:rsidP="00AD21C1">
            <w:pPr>
              <w:widowControl w:val="0"/>
              <w:autoSpaceDE w:val="0"/>
              <w:autoSpaceDN w:val="0"/>
              <w:adjustRightInd w:val="0"/>
              <w:spacing w:after="0" w:line="240" w:lineRule="auto"/>
              <w:contextualSpacing/>
              <w:rPr>
                <w:rFonts w:cs="Times New Roman"/>
                <w:sz w:val="24"/>
                <w:szCs w:val="28"/>
              </w:rPr>
            </w:pPr>
            <w:r w:rsidRPr="00AD21C1">
              <w:rPr>
                <w:rFonts w:cs="Times New Roman"/>
                <w:sz w:val="24"/>
                <w:szCs w:val="28"/>
              </w:rPr>
              <w:t>1.</w:t>
            </w:r>
            <w:r w:rsidR="00DD0B2B" w:rsidRPr="00AD21C1">
              <w:rPr>
                <w:rFonts w:cs="Times New Roman"/>
                <w:sz w:val="24"/>
                <w:szCs w:val="28"/>
              </w:rPr>
              <w:t>Ижмебель</w:t>
            </w:r>
          </w:p>
        </w:tc>
        <w:tc>
          <w:tcPr>
            <w:tcW w:w="5358" w:type="dxa"/>
            <w:tcBorders>
              <w:top w:val="single" w:sz="6" w:space="0" w:color="auto"/>
              <w:left w:val="single" w:sz="6" w:space="0" w:color="auto"/>
              <w:bottom w:val="single" w:sz="6" w:space="0" w:color="auto"/>
              <w:right w:val="single" w:sz="6" w:space="0" w:color="auto"/>
            </w:tcBorders>
          </w:tcPr>
          <w:p w:rsidR="00827DF0" w:rsidRPr="00AD21C1" w:rsidRDefault="00827DF0" w:rsidP="00AD21C1">
            <w:pPr>
              <w:widowControl w:val="0"/>
              <w:autoSpaceDE w:val="0"/>
              <w:autoSpaceDN w:val="0"/>
              <w:adjustRightInd w:val="0"/>
              <w:spacing w:after="0" w:line="240" w:lineRule="auto"/>
              <w:contextualSpacing/>
              <w:rPr>
                <w:rFonts w:cs="Times New Roman"/>
                <w:sz w:val="24"/>
                <w:szCs w:val="28"/>
              </w:rPr>
            </w:pPr>
            <w:r w:rsidRPr="00AD21C1">
              <w:rPr>
                <w:rFonts w:cs="Times New Roman"/>
                <w:sz w:val="24"/>
                <w:szCs w:val="28"/>
              </w:rPr>
              <w:t>3990</w:t>
            </w:r>
          </w:p>
        </w:tc>
      </w:tr>
      <w:tr w:rsidR="00827DF0" w:rsidRPr="00076774" w:rsidTr="00C7553C">
        <w:trPr>
          <w:trHeight w:val="313"/>
        </w:trPr>
        <w:tc>
          <w:tcPr>
            <w:tcW w:w="4565" w:type="dxa"/>
            <w:tcBorders>
              <w:top w:val="single" w:sz="6" w:space="0" w:color="auto"/>
              <w:left w:val="single" w:sz="6" w:space="0" w:color="auto"/>
              <w:bottom w:val="single" w:sz="6" w:space="0" w:color="auto"/>
              <w:right w:val="single" w:sz="6" w:space="0" w:color="auto"/>
            </w:tcBorders>
          </w:tcPr>
          <w:p w:rsidR="00827DF0" w:rsidRPr="00AD21C1" w:rsidRDefault="000C6595" w:rsidP="00AD21C1">
            <w:pPr>
              <w:widowControl w:val="0"/>
              <w:autoSpaceDE w:val="0"/>
              <w:autoSpaceDN w:val="0"/>
              <w:adjustRightInd w:val="0"/>
              <w:spacing w:after="0" w:line="240" w:lineRule="auto"/>
              <w:contextualSpacing/>
              <w:rPr>
                <w:rFonts w:cs="Times New Roman"/>
                <w:sz w:val="24"/>
                <w:szCs w:val="28"/>
              </w:rPr>
            </w:pPr>
            <w:r w:rsidRPr="00AD21C1">
              <w:rPr>
                <w:rFonts w:cs="Times New Roman"/>
                <w:sz w:val="24"/>
                <w:szCs w:val="28"/>
              </w:rPr>
              <w:t>2.</w:t>
            </w:r>
            <w:r w:rsidR="00DD0B2B" w:rsidRPr="00AD21C1">
              <w:rPr>
                <w:rFonts w:cs="Times New Roman"/>
                <w:sz w:val="24"/>
                <w:szCs w:val="28"/>
              </w:rPr>
              <w:t xml:space="preserve">Фабрика </w:t>
            </w:r>
            <w:proofErr w:type="spellStart"/>
            <w:r w:rsidR="00DD0B2B" w:rsidRPr="00AD21C1">
              <w:rPr>
                <w:rFonts w:cs="Times New Roman"/>
                <w:sz w:val="24"/>
                <w:szCs w:val="28"/>
              </w:rPr>
              <w:t>Мирлачева</w:t>
            </w:r>
            <w:proofErr w:type="spellEnd"/>
          </w:p>
        </w:tc>
        <w:tc>
          <w:tcPr>
            <w:tcW w:w="5358" w:type="dxa"/>
            <w:tcBorders>
              <w:top w:val="single" w:sz="6" w:space="0" w:color="auto"/>
              <w:left w:val="single" w:sz="6" w:space="0" w:color="auto"/>
              <w:bottom w:val="single" w:sz="6" w:space="0" w:color="auto"/>
              <w:right w:val="single" w:sz="6" w:space="0" w:color="auto"/>
            </w:tcBorders>
          </w:tcPr>
          <w:p w:rsidR="00827DF0" w:rsidRPr="00AD21C1" w:rsidRDefault="00827DF0" w:rsidP="00AD21C1">
            <w:pPr>
              <w:widowControl w:val="0"/>
              <w:autoSpaceDE w:val="0"/>
              <w:autoSpaceDN w:val="0"/>
              <w:adjustRightInd w:val="0"/>
              <w:spacing w:after="0" w:line="240" w:lineRule="auto"/>
              <w:contextualSpacing/>
              <w:rPr>
                <w:rFonts w:cs="Times New Roman"/>
                <w:sz w:val="24"/>
                <w:szCs w:val="28"/>
              </w:rPr>
            </w:pPr>
            <w:r w:rsidRPr="00AD21C1">
              <w:rPr>
                <w:rFonts w:cs="Times New Roman"/>
                <w:sz w:val="24"/>
                <w:szCs w:val="28"/>
              </w:rPr>
              <w:t>4550</w:t>
            </w:r>
          </w:p>
        </w:tc>
      </w:tr>
      <w:tr w:rsidR="00827DF0" w:rsidRPr="00076774" w:rsidTr="00C7553C">
        <w:trPr>
          <w:trHeight w:val="291"/>
        </w:trPr>
        <w:tc>
          <w:tcPr>
            <w:tcW w:w="4565" w:type="dxa"/>
            <w:tcBorders>
              <w:top w:val="single" w:sz="6" w:space="0" w:color="auto"/>
              <w:left w:val="single" w:sz="6" w:space="0" w:color="auto"/>
              <w:bottom w:val="single" w:sz="6" w:space="0" w:color="auto"/>
              <w:right w:val="single" w:sz="6" w:space="0" w:color="auto"/>
            </w:tcBorders>
          </w:tcPr>
          <w:p w:rsidR="00827DF0" w:rsidRPr="00AD21C1" w:rsidRDefault="000C6595" w:rsidP="00AD21C1">
            <w:pPr>
              <w:widowControl w:val="0"/>
              <w:autoSpaceDE w:val="0"/>
              <w:autoSpaceDN w:val="0"/>
              <w:adjustRightInd w:val="0"/>
              <w:spacing w:after="0" w:line="240" w:lineRule="auto"/>
              <w:contextualSpacing/>
              <w:rPr>
                <w:rFonts w:cs="Times New Roman"/>
                <w:sz w:val="24"/>
                <w:szCs w:val="28"/>
              </w:rPr>
            </w:pPr>
            <w:r w:rsidRPr="00AD21C1">
              <w:rPr>
                <w:rFonts w:cs="Times New Roman"/>
                <w:sz w:val="24"/>
                <w:szCs w:val="28"/>
              </w:rPr>
              <w:t>3.</w:t>
            </w:r>
            <w:r w:rsidR="00827DF0" w:rsidRPr="00AD21C1">
              <w:rPr>
                <w:rFonts w:cs="Times New Roman"/>
                <w:sz w:val="24"/>
                <w:szCs w:val="28"/>
              </w:rPr>
              <w:t>Партия мебели</w:t>
            </w:r>
          </w:p>
        </w:tc>
        <w:tc>
          <w:tcPr>
            <w:tcW w:w="5358" w:type="dxa"/>
            <w:tcBorders>
              <w:top w:val="single" w:sz="6" w:space="0" w:color="auto"/>
              <w:left w:val="single" w:sz="6" w:space="0" w:color="auto"/>
              <w:bottom w:val="single" w:sz="6" w:space="0" w:color="auto"/>
              <w:right w:val="single" w:sz="6" w:space="0" w:color="auto"/>
            </w:tcBorders>
          </w:tcPr>
          <w:p w:rsidR="00827DF0" w:rsidRPr="00AD21C1" w:rsidRDefault="00827DF0" w:rsidP="00AD21C1">
            <w:pPr>
              <w:widowControl w:val="0"/>
              <w:autoSpaceDE w:val="0"/>
              <w:autoSpaceDN w:val="0"/>
              <w:adjustRightInd w:val="0"/>
              <w:spacing w:after="0" w:line="240" w:lineRule="auto"/>
              <w:contextualSpacing/>
              <w:rPr>
                <w:rFonts w:cs="Times New Roman"/>
                <w:sz w:val="24"/>
                <w:szCs w:val="28"/>
              </w:rPr>
            </w:pPr>
            <w:r w:rsidRPr="00AD21C1">
              <w:rPr>
                <w:rFonts w:cs="Times New Roman"/>
                <w:sz w:val="24"/>
                <w:szCs w:val="28"/>
              </w:rPr>
              <w:t>4340</w:t>
            </w:r>
          </w:p>
        </w:tc>
      </w:tr>
    </w:tbl>
    <w:p w:rsidR="00827DF0" w:rsidRDefault="00A22CB8" w:rsidP="00C7553C">
      <w:pPr>
        <w:widowControl w:val="0"/>
        <w:autoSpaceDE w:val="0"/>
        <w:autoSpaceDN w:val="0"/>
        <w:adjustRightInd w:val="0"/>
        <w:spacing w:before="240" w:after="0" w:line="360" w:lineRule="auto"/>
        <w:ind w:firstLine="708"/>
        <w:jc w:val="both"/>
        <w:rPr>
          <w:rFonts w:ascii="Times New Roman CYR" w:hAnsi="Times New Roman CYR" w:cs="Times New Roman CYR"/>
          <w:szCs w:val="28"/>
        </w:rPr>
      </w:pPr>
      <w:r>
        <w:rPr>
          <w:rFonts w:ascii="Times New Roman CYR" w:hAnsi="Times New Roman CYR" w:cs="Times New Roman CYR"/>
          <w:szCs w:val="28"/>
        </w:rPr>
        <w:t>Проанализировав таблицу и рассмотрев цены на рассматриваемый продукт среди конкурентов можно сделать вывод, что самую доступную цену предлагает компания «</w:t>
      </w:r>
      <w:proofErr w:type="spellStart"/>
      <w:r>
        <w:rPr>
          <w:rFonts w:ascii="Times New Roman CYR" w:hAnsi="Times New Roman CYR" w:cs="Times New Roman CYR"/>
          <w:szCs w:val="28"/>
        </w:rPr>
        <w:t>Ижмебель</w:t>
      </w:r>
      <w:proofErr w:type="spellEnd"/>
      <w:r>
        <w:rPr>
          <w:rFonts w:ascii="Times New Roman CYR" w:hAnsi="Times New Roman CYR" w:cs="Times New Roman CYR"/>
          <w:szCs w:val="28"/>
        </w:rPr>
        <w:t xml:space="preserve">», самая высокая стоимость у компании «Фабрика </w:t>
      </w:r>
      <w:proofErr w:type="spellStart"/>
      <w:r>
        <w:rPr>
          <w:rFonts w:ascii="Times New Roman CYR" w:hAnsi="Times New Roman CYR" w:cs="Times New Roman CYR"/>
          <w:szCs w:val="28"/>
        </w:rPr>
        <w:t>Мирлачева</w:t>
      </w:r>
      <w:proofErr w:type="spellEnd"/>
      <w:r>
        <w:rPr>
          <w:rFonts w:ascii="Times New Roman CYR" w:hAnsi="Times New Roman CYR" w:cs="Times New Roman CYR"/>
          <w:szCs w:val="28"/>
        </w:rPr>
        <w:t xml:space="preserve">». </w:t>
      </w:r>
      <w:r w:rsidR="00827DF0">
        <w:rPr>
          <w:rFonts w:ascii="Times New Roman CYR" w:hAnsi="Times New Roman CYR" w:cs="Times New Roman CYR"/>
          <w:szCs w:val="28"/>
        </w:rPr>
        <w:t>Средняя цена за одно кресло будет составлять 4293 руб.</w:t>
      </w:r>
    </w:p>
    <w:p w:rsidR="00827DF0" w:rsidRDefault="00827DF0" w:rsidP="00827DF0">
      <w:pPr>
        <w:widowControl w:val="0"/>
        <w:autoSpaceDE w:val="0"/>
        <w:autoSpaceDN w:val="0"/>
        <w:adjustRightInd w:val="0"/>
        <w:spacing w:after="0" w:line="360" w:lineRule="auto"/>
        <w:ind w:firstLine="709"/>
        <w:jc w:val="both"/>
        <w:rPr>
          <w:rFonts w:ascii="Times New Roman CYR" w:hAnsi="Times New Roman CYR" w:cs="Times New Roman CYR"/>
          <w:szCs w:val="28"/>
        </w:rPr>
      </w:pPr>
      <w:r>
        <w:rPr>
          <w:rFonts w:ascii="Times New Roman CYR" w:hAnsi="Times New Roman CYR" w:cs="Times New Roman CYR"/>
          <w:szCs w:val="28"/>
        </w:rPr>
        <w:t>Эту цену можно взять за прогнозную.</w:t>
      </w:r>
    </w:p>
    <w:p w:rsidR="00827DF0" w:rsidRDefault="00827DF0" w:rsidP="00827DF0">
      <w:pPr>
        <w:tabs>
          <w:tab w:val="left" w:pos="0"/>
        </w:tabs>
        <w:spacing w:after="0" w:line="360" w:lineRule="auto"/>
        <w:ind w:firstLine="709"/>
        <w:jc w:val="both"/>
        <w:rPr>
          <w:rFonts w:cs="Times New Roman"/>
          <w:szCs w:val="28"/>
        </w:rPr>
      </w:pPr>
      <w:r w:rsidRPr="008E07DE">
        <w:rPr>
          <w:rFonts w:cs="Times New Roman"/>
          <w:szCs w:val="28"/>
        </w:rPr>
        <w:t>Потребителей данного продукта можно разделить на 2 сегмента. Первый сегмент – розничные потребители, покупающие продукт непосредственно для своих личных нужд. Второй сегмент – оптовые потребители-организации, покупающие продукт с целью последующей перепродажи.</w:t>
      </w:r>
    </w:p>
    <w:p w:rsidR="00827DF0" w:rsidRDefault="00827DF0" w:rsidP="00827DF0">
      <w:pPr>
        <w:tabs>
          <w:tab w:val="left" w:pos="0"/>
        </w:tabs>
        <w:spacing w:after="0" w:line="360" w:lineRule="auto"/>
        <w:ind w:firstLine="709"/>
        <w:jc w:val="both"/>
        <w:rPr>
          <w:rFonts w:cs="Times New Roman"/>
          <w:szCs w:val="28"/>
        </w:rPr>
      </w:pPr>
      <w:r>
        <w:rPr>
          <w:rFonts w:cs="Times New Roman"/>
          <w:szCs w:val="28"/>
        </w:rPr>
        <w:t>Прогнозируемый объем продаж: 1920 ед. в год.</w:t>
      </w:r>
    </w:p>
    <w:p w:rsidR="00827DF0" w:rsidRDefault="00827DF0" w:rsidP="00827DF0">
      <w:pPr>
        <w:tabs>
          <w:tab w:val="left" w:pos="0"/>
        </w:tabs>
        <w:spacing w:after="0" w:line="360" w:lineRule="auto"/>
        <w:ind w:firstLine="709"/>
        <w:jc w:val="both"/>
        <w:rPr>
          <w:rFonts w:cs="Times New Roman"/>
          <w:szCs w:val="28"/>
        </w:rPr>
      </w:pPr>
      <w:r>
        <w:rPr>
          <w:rFonts w:cs="Times New Roman"/>
          <w:szCs w:val="28"/>
        </w:rPr>
        <w:t xml:space="preserve">Товар: офисные кресла будет реализовываться на рынке Удмуртской Республики, потребителями товара являются как физические лица, так и юридические (организации). Данный продукт пользуется на мебельном рынке большим спросом как у первого, так и у второго сегмента покупателей. </w:t>
      </w:r>
    </w:p>
    <w:p w:rsidR="00827DF0" w:rsidRDefault="00827DF0" w:rsidP="00827DF0">
      <w:pPr>
        <w:tabs>
          <w:tab w:val="left" w:pos="0"/>
        </w:tabs>
        <w:spacing w:after="0" w:line="360" w:lineRule="auto"/>
        <w:ind w:firstLine="709"/>
        <w:jc w:val="both"/>
        <w:rPr>
          <w:rFonts w:cs="Times New Roman"/>
          <w:szCs w:val="28"/>
        </w:rPr>
      </w:pPr>
      <w:r>
        <w:rPr>
          <w:rFonts w:cs="Times New Roman"/>
          <w:szCs w:val="28"/>
        </w:rPr>
        <w:t>Особых требований к качеству производства продукции нет, так как, учитывая приблизительно одинаковую технологию производства у конкурентов,  и качество продукции будет примерно одинаковым.</w:t>
      </w:r>
    </w:p>
    <w:p w:rsidR="00827DF0" w:rsidRDefault="00827DF0" w:rsidP="00827DF0">
      <w:pPr>
        <w:spacing w:after="0" w:line="360" w:lineRule="auto"/>
        <w:ind w:firstLine="709"/>
        <w:jc w:val="both"/>
        <w:rPr>
          <w:rFonts w:cs="Times New Roman"/>
        </w:rPr>
      </w:pPr>
      <w:r>
        <w:rPr>
          <w:rFonts w:cs="Times New Roman"/>
        </w:rPr>
        <w:t>Емкость рынка – это совокупный спрос на определенный товар, выраженный в покупательской способности населения.</w:t>
      </w:r>
    </w:p>
    <w:p w:rsidR="00827DF0" w:rsidRDefault="00827DF0" w:rsidP="00827DF0">
      <w:pPr>
        <w:spacing w:after="0" w:line="360" w:lineRule="auto"/>
        <w:ind w:firstLine="709"/>
        <w:jc w:val="both"/>
        <w:rPr>
          <w:rFonts w:cs="Times New Roman"/>
        </w:rPr>
      </w:pPr>
      <w:r w:rsidRPr="00204BF8">
        <w:rPr>
          <w:rFonts w:cs="Times New Roman"/>
        </w:rPr>
        <w:t xml:space="preserve">Существует 3 метода определения емкости целевого рынка: </w:t>
      </w:r>
    </w:p>
    <w:p w:rsidR="00827DF0" w:rsidRDefault="00C7553C" w:rsidP="00827DF0">
      <w:pPr>
        <w:spacing w:after="0" w:line="360" w:lineRule="auto"/>
        <w:ind w:firstLine="709"/>
        <w:jc w:val="both"/>
        <w:rPr>
          <w:rFonts w:cs="Times New Roman"/>
        </w:rPr>
      </w:pPr>
      <w:r>
        <w:rPr>
          <w:rFonts w:cs="Times New Roman"/>
        </w:rPr>
        <w:t>-</w:t>
      </w:r>
      <w:r w:rsidR="008F4B93">
        <w:rPr>
          <w:rFonts w:cs="Times New Roman"/>
        </w:rPr>
        <w:t xml:space="preserve"> м</w:t>
      </w:r>
      <w:r w:rsidR="00827DF0" w:rsidRPr="00204BF8">
        <w:rPr>
          <w:rFonts w:cs="Times New Roman"/>
        </w:rPr>
        <w:t>етод расчета емкости «снизу–вверх»</w:t>
      </w:r>
      <w:r w:rsidR="00827DF0">
        <w:rPr>
          <w:rFonts w:cs="Times New Roman"/>
        </w:rPr>
        <w:t>;</w:t>
      </w:r>
    </w:p>
    <w:p w:rsidR="00827DF0" w:rsidRDefault="00C7553C" w:rsidP="00827DF0">
      <w:pPr>
        <w:spacing w:after="0" w:line="360" w:lineRule="auto"/>
        <w:ind w:firstLine="709"/>
        <w:jc w:val="both"/>
        <w:rPr>
          <w:rFonts w:cs="Times New Roman"/>
        </w:rPr>
      </w:pPr>
      <w:r>
        <w:rPr>
          <w:rFonts w:cs="Times New Roman"/>
        </w:rPr>
        <w:t>-</w:t>
      </w:r>
      <w:r w:rsidR="00827DF0" w:rsidRPr="00204BF8">
        <w:rPr>
          <w:rFonts w:cs="Times New Roman"/>
        </w:rPr>
        <w:t xml:space="preserve"> </w:t>
      </w:r>
      <w:r w:rsidR="008F4B93">
        <w:rPr>
          <w:rFonts w:cs="Times New Roman"/>
        </w:rPr>
        <w:t>м</w:t>
      </w:r>
      <w:r w:rsidR="00827DF0" w:rsidRPr="00204BF8">
        <w:rPr>
          <w:rFonts w:cs="Times New Roman"/>
        </w:rPr>
        <w:t>етод расчета емкости «сверху-вниз»</w:t>
      </w:r>
      <w:r w:rsidR="00827DF0">
        <w:rPr>
          <w:rFonts w:cs="Times New Roman"/>
        </w:rPr>
        <w:t>;</w:t>
      </w:r>
    </w:p>
    <w:p w:rsidR="00827DF0" w:rsidRPr="00204BF8" w:rsidRDefault="00C7553C" w:rsidP="00827DF0">
      <w:pPr>
        <w:spacing w:after="0" w:line="360" w:lineRule="auto"/>
        <w:ind w:firstLine="709"/>
        <w:jc w:val="both"/>
        <w:rPr>
          <w:rFonts w:cs="Times New Roman"/>
          <w:sz w:val="36"/>
        </w:rPr>
      </w:pPr>
      <w:r>
        <w:rPr>
          <w:rFonts w:cs="Times New Roman"/>
        </w:rPr>
        <w:lastRenderedPageBreak/>
        <w:t>-</w:t>
      </w:r>
      <w:r w:rsidR="008F4B93">
        <w:rPr>
          <w:rFonts w:cs="Times New Roman"/>
        </w:rPr>
        <w:t xml:space="preserve"> р</w:t>
      </w:r>
      <w:r w:rsidR="00827DF0" w:rsidRPr="00204BF8">
        <w:rPr>
          <w:rFonts w:cs="Times New Roman"/>
        </w:rPr>
        <w:t>асчет емкости рынка на основе реальных продаж.</w:t>
      </w:r>
    </w:p>
    <w:p w:rsidR="00827DF0" w:rsidRDefault="00827DF0" w:rsidP="00827DF0">
      <w:pPr>
        <w:spacing w:after="0" w:line="360" w:lineRule="auto"/>
        <w:ind w:firstLine="709"/>
        <w:jc w:val="both"/>
        <w:rPr>
          <w:rFonts w:cs="Times New Roman"/>
        </w:rPr>
      </w:pPr>
      <w:r w:rsidRPr="00301A85">
        <w:rPr>
          <w:rFonts w:cs="Times New Roman"/>
        </w:rPr>
        <w:t>Метод «снизу-вверх» является самым распространенным способом расчета объема рынка. Он определяет емкость рынка с точки зрения текущего уровня спроса. Емкость рынка по методу «снизу-вверх» равна сумме всех ожидаемых покупок товара целевой аудиторией за расчетный период.</w:t>
      </w:r>
    </w:p>
    <w:p w:rsidR="00827DF0" w:rsidRDefault="00827DF0" w:rsidP="00827DF0">
      <w:pPr>
        <w:spacing w:after="0" w:line="360" w:lineRule="auto"/>
        <w:ind w:firstLine="709"/>
        <w:jc w:val="both"/>
        <w:rPr>
          <w:rFonts w:cs="Times New Roman"/>
        </w:rPr>
      </w:pPr>
      <w:r w:rsidRPr="0050373A">
        <w:rPr>
          <w:rFonts w:cs="Times New Roman"/>
        </w:rPr>
        <w:t>Метод «сверху-вниз» предполагает определение размера рынка на основе данных внутренних продаж всех игроков рынка за расчетный период (при невозможности охватить всех игроков – достаточно взять только крупных, составляющих 80-90% продаж рынка).</w:t>
      </w:r>
    </w:p>
    <w:p w:rsidR="00827DF0" w:rsidRPr="00223027" w:rsidRDefault="00827DF0" w:rsidP="00827DF0">
      <w:pPr>
        <w:spacing w:after="0" w:line="360" w:lineRule="auto"/>
        <w:ind w:firstLine="709"/>
        <w:jc w:val="both"/>
        <w:rPr>
          <w:rFonts w:cs="Times New Roman"/>
          <w:sz w:val="36"/>
        </w:rPr>
      </w:pPr>
      <w:r>
        <w:rPr>
          <w:rFonts w:cs="Times New Roman"/>
        </w:rPr>
        <w:t xml:space="preserve"> Метод от реальных продаж. </w:t>
      </w:r>
      <w:r w:rsidRPr="00223027">
        <w:rPr>
          <w:rFonts w:cs="Times New Roman"/>
        </w:rPr>
        <w:t>Суть</w:t>
      </w:r>
      <w:r>
        <w:rPr>
          <w:rFonts w:cs="Times New Roman"/>
        </w:rPr>
        <w:t xml:space="preserve"> данного</w:t>
      </w:r>
      <w:r w:rsidRPr="00223027">
        <w:rPr>
          <w:rFonts w:cs="Times New Roman"/>
        </w:rPr>
        <w:t xml:space="preserve"> метода </w:t>
      </w:r>
      <w:r>
        <w:rPr>
          <w:rFonts w:cs="Times New Roman"/>
        </w:rPr>
        <w:t xml:space="preserve">заключаются в том, что </w:t>
      </w:r>
      <w:r w:rsidRPr="00223027">
        <w:rPr>
          <w:rFonts w:cs="Times New Roman"/>
        </w:rPr>
        <w:t>отслежива</w:t>
      </w:r>
      <w:r>
        <w:rPr>
          <w:rFonts w:cs="Times New Roman"/>
        </w:rPr>
        <w:t>ются</w:t>
      </w:r>
      <w:r w:rsidRPr="00223027">
        <w:rPr>
          <w:rFonts w:cs="Times New Roman"/>
        </w:rPr>
        <w:t xml:space="preserve"> продаж</w:t>
      </w:r>
      <w:r>
        <w:rPr>
          <w:rFonts w:cs="Times New Roman"/>
        </w:rPr>
        <w:t>и</w:t>
      </w:r>
      <w:r w:rsidRPr="00223027">
        <w:rPr>
          <w:rFonts w:cs="Times New Roman"/>
        </w:rPr>
        <w:t xml:space="preserve"> </w:t>
      </w:r>
      <w:r>
        <w:rPr>
          <w:rFonts w:cs="Times New Roman"/>
        </w:rPr>
        <w:t>определенного товара</w:t>
      </w:r>
      <w:r w:rsidRPr="00223027">
        <w:rPr>
          <w:rFonts w:cs="Times New Roman"/>
        </w:rPr>
        <w:t xml:space="preserve"> по реальным чекам покупателей, которые представляют реальные покупки аудитории.</w:t>
      </w:r>
    </w:p>
    <w:p w:rsidR="00827DF0" w:rsidRDefault="00827DF0" w:rsidP="00827DF0">
      <w:pPr>
        <w:spacing w:after="0" w:line="360" w:lineRule="auto"/>
        <w:ind w:firstLine="709"/>
        <w:jc w:val="both"/>
        <w:rPr>
          <w:rFonts w:cs="Times New Roman"/>
        </w:rPr>
      </w:pPr>
      <w:r>
        <w:rPr>
          <w:rFonts w:cs="Times New Roman"/>
        </w:rPr>
        <w:t>Емкость рынка рассчитаем методом «снизу-вверх»:</w:t>
      </w:r>
    </w:p>
    <w:p w:rsidR="00827DF0" w:rsidRDefault="00827DF0" w:rsidP="00827DF0">
      <w:pPr>
        <w:spacing w:after="0" w:line="360" w:lineRule="auto"/>
        <w:ind w:firstLine="709"/>
        <w:jc w:val="both"/>
        <w:rPr>
          <w:rFonts w:cs="Times New Roman"/>
          <w:sz w:val="36"/>
        </w:rPr>
      </w:pPr>
      <w:r w:rsidRPr="00B972BC">
        <w:rPr>
          <w:rFonts w:cs="Times New Roman"/>
        </w:rPr>
        <w:t>Емкость рынка за период N (</w:t>
      </w:r>
      <w:proofErr w:type="spellStart"/>
      <w:r w:rsidRPr="00B972BC">
        <w:rPr>
          <w:rFonts w:cs="Times New Roman"/>
        </w:rPr>
        <w:t>тыс.шт</w:t>
      </w:r>
      <w:proofErr w:type="spellEnd"/>
      <w:r w:rsidRPr="00B972BC">
        <w:rPr>
          <w:rFonts w:cs="Times New Roman"/>
        </w:rPr>
        <w:t>) = Численность целевой аудитории рынка (</w:t>
      </w:r>
      <w:r>
        <w:rPr>
          <w:rFonts w:cs="Times New Roman"/>
        </w:rPr>
        <w:t>Ижевск</w:t>
      </w:r>
      <w:r w:rsidRPr="00B972BC">
        <w:rPr>
          <w:rFonts w:cs="Times New Roman"/>
        </w:rPr>
        <w:t xml:space="preserve"> </w:t>
      </w:r>
      <w:r>
        <w:rPr>
          <w:rFonts w:cs="Times New Roman"/>
        </w:rPr>
        <w:t xml:space="preserve">642 024 </w:t>
      </w:r>
      <w:r w:rsidRPr="00B972BC">
        <w:rPr>
          <w:rFonts w:cs="Times New Roman"/>
        </w:rPr>
        <w:t>чел.) * норм</w:t>
      </w:r>
      <w:r>
        <w:rPr>
          <w:rFonts w:cs="Times New Roman"/>
        </w:rPr>
        <w:t xml:space="preserve">а потребления товара за период </w:t>
      </w:r>
      <w:r w:rsidRPr="00B972BC">
        <w:rPr>
          <w:rFonts w:cs="Times New Roman"/>
        </w:rPr>
        <w:t>(</w:t>
      </w:r>
      <w:r>
        <w:rPr>
          <w:rFonts w:cs="Times New Roman"/>
        </w:rPr>
        <w:t>0,1</w:t>
      </w:r>
      <w:r w:rsidRPr="00B972BC">
        <w:rPr>
          <w:rFonts w:cs="Times New Roman"/>
        </w:rPr>
        <w:t>)</w:t>
      </w:r>
      <w:r w:rsidR="004A4E82">
        <w:rPr>
          <w:rFonts w:cs="Times New Roman"/>
        </w:rPr>
        <w:t>,</w:t>
      </w:r>
      <w:r w:rsidRPr="00B972BC">
        <w:rPr>
          <w:rFonts w:cs="Times New Roman"/>
          <w:sz w:val="36"/>
        </w:rPr>
        <w:t xml:space="preserve"> </w:t>
      </w:r>
    </w:p>
    <w:p w:rsidR="00827DF0" w:rsidRDefault="00827DF0" w:rsidP="00827DF0">
      <w:pPr>
        <w:spacing w:after="0" w:line="360" w:lineRule="auto"/>
        <w:ind w:firstLine="709"/>
        <w:jc w:val="both"/>
        <w:rPr>
          <w:rFonts w:cs="Times New Roman"/>
        </w:rPr>
      </w:pPr>
      <w:r>
        <w:rPr>
          <w:rFonts w:cs="Times New Roman"/>
        </w:rPr>
        <w:t>Емкость рынка = 642 024*0,1=64 202,4 шт.</w:t>
      </w:r>
    </w:p>
    <w:p w:rsidR="00827DF0" w:rsidRDefault="00827DF0" w:rsidP="001F4DB2">
      <w:pPr>
        <w:tabs>
          <w:tab w:val="left" w:pos="0"/>
        </w:tabs>
        <w:spacing w:after="0" w:line="360" w:lineRule="auto"/>
        <w:jc w:val="both"/>
        <w:rPr>
          <w:rFonts w:cs="Times New Roman"/>
          <w:szCs w:val="28"/>
        </w:rPr>
      </w:pPr>
      <w:r>
        <w:rPr>
          <w:szCs w:val="28"/>
        </w:rPr>
        <w:tab/>
      </w:r>
      <w:r w:rsidRPr="00653A2A">
        <w:rPr>
          <w:rFonts w:cs="Times New Roman"/>
          <w:szCs w:val="28"/>
        </w:rPr>
        <w:t>Можно сделать вывод, что емкость рынка является благоприятной для введения нового продукта.</w:t>
      </w:r>
    </w:p>
    <w:p w:rsidR="001F4DB2" w:rsidRDefault="00827DF0" w:rsidP="001F4DB2">
      <w:pPr>
        <w:tabs>
          <w:tab w:val="left" w:pos="0"/>
        </w:tabs>
        <w:spacing w:after="0" w:line="360" w:lineRule="auto"/>
        <w:jc w:val="both"/>
        <w:rPr>
          <w:rFonts w:cs="Times New Roman"/>
          <w:szCs w:val="28"/>
        </w:rPr>
      </w:pPr>
      <w:r>
        <w:rPr>
          <w:rFonts w:cs="Times New Roman"/>
          <w:szCs w:val="28"/>
        </w:rPr>
        <w:tab/>
        <w:t>Временные затраты на производство 1 ед. изделия = 45 мин. Работа предполагается в 1 смену (8 часов). 6 часов – непрерывная работа станка (360 мин.) / 45 мин. = 8 ед. изд. в день. 8 ед. в день * 20 раб. дней = 160 ед. в мес. 160 ед. в мес. * 12 = 1920 ед. в год.</w:t>
      </w:r>
      <w:r w:rsidR="00C9001C">
        <w:rPr>
          <w:rFonts w:cs="Times New Roman"/>
          <w:szCs w:val="28"/>
        </w:rPr>
        <w:t xml:space="preserve"> Подробное описание временных затрат приведено в таблице 2</w:t>
      </w:r>
      <w:r w:rsidR="00DD1DDF">
        <w:rPr>
          <w:rFonts w:cs="Times New Roman"/>
          <w:szCs w:val="28"/>
        </w:rPr>
        <w:t>8</w:t>
      </w:r>
      <w:r w:rsidR="00C9001C">
        <w:rPr>
          <w:rFonts w:cs="Times New Roman"/>
          <w:szCs w:val="28"/>
        </w:rPr>
        <w:t>.</w:t>
      </w:r>
    </w:p>
    <w:p w:rsidR="00827DF0" w:rsidRPr="001F4DB2" w:rsidRDefault="00827DF0" w:rsidP="001F4DB2">
      <w:pPr>
        <w:tabs>
          <w:tab w:val="left" w:pos="0"/>
        </w:tabs>
        <w:spacing w:after="0" w:line="240" w:lineRule="auto"/>
        <w:jc w:val="both"/>
        <w:rPr>
          <w:rFonts w:cs="Times New Roman"/>
          <w:szCs w:val="28"/>
        </w:rPr>
      </w:pPr>
      <w:r w:rsidRPr="00C9001C">
        <w:rPr>
          <w:rFonts w:cs="Times New Roman"/>
          <w:szCs w:val="24"/>
        </w:rPr>
        <w:t xml:space="preserve">Таблица </w:t>
      </w:r>
      <w:r w:rsidR="00A6315D" w:rsidRPr="00C9001C">
        <w:rPr>
          <w:rFonts w:cs="Times New Roman"/>
          <w:szCs w:val="24"/>
        </w:rPr>
        <w:t>2</w:t>
      </w:r>
      <w:r w:rsidR="00DD1DDF">
        <w:rPr>
          <w:rFonts w:cs="Times New Roman"/>
          <w:szCs w:val="24"/>
        </w:rPr>
        <w:t>8</w:t>
      </w:r>
      <w:r w:rsidRPr="00C9001C">
        <w:rPr>
          <w:rFonts w:cs="Times New Roman"/>
          <w:szCs w:val="24"/>
        </w:rPr>
        <w:t xml:space="preserve"> – Временные затраты на производство 1 ед. продукции</w:t>
      </w:r>
    </w:p>
    <w:tbl>
      <w:tblPr>
        <w:tblStyle w:val="a6"/>
        <w:tblW w:w="0" w:type="auto"/>
        <w:tblLook w:val="04A0"/>
      </w:tblPr>
      <w:tblGrid>
        <w:gridCol w:w="2392"/>
        <w:gridCol w:w="2393"/>
        <w:gridCol w:w="2393"/>
        <w:gridCol w:w="2393"/>
      </w:tblGrid>
      <w:tr w:rsidR="00827DF0" w:rsidRPr="00A97796" w:rsidTr="001B7B09">
        <w:tc>
          <w:tcPr>
            <w:tcW w:w="2392" w:type="dxa"/>
          </w:tcPr>
          <w:p w:rsidR="00827DF0" w:rsidRPr="00A97796" w:rsidRDefault="00827DF0" w:rsidP="00702ACC">
            <w:pPr>
              <w:tabs>
                <w:tab w:val="left" w:pos="0"/>
              </w:tabs>
              <w:contextualSpacing/>
              <w:mirrorIndents/>
              <w:jc w:val="center"/>
              <w:rPr>
                <w:rFonts w:cs="Times New Roman"/>
                <w:sz w:val="24"/>
                <w:szCs w:val="24"/>
              </w:rPr>
            </w:pPr>
            <w:r w:rsidRPr="00A97796">
              <w:rPr>
                <w:rFonts w:cs="Times New Roman"/>
                <w:sz w:val="24"/>
                <w:szCs w:val="24"/>
              </w:rPr>
              <w:t>№ операции</w:t>
            </w:r>
          </w:p>
        </w:tc>
        <w:tc>
          <w:tcPr>
            <w:tcW w:w="2393" w:type="dxa"/>
          </w:tcPr>
          <w:p w:rsidR="00827DF0" w:rsidRPr="00A97796" w:rsidRDefault="00827DF0" w:rsidP="00702ACC">
            <w:pPr>
              <w:tabs>
                <w:tab w:val="left" w:pos="0"/>
              </w:tabs>
              <w:contextualSpacing/>
              <w:mirrorIndents/>
              <w:jc w:val="center"/>
              <w:rPr>
                <w:rFonts w:cs="Times New Roman"/>
                <w:sz w:val="24"/>
                <w:szCs w:val="24"/>
              </w:rPr>
            </w:pPr>
            <w:r w:rsidRPr="00A97796">
              <w:rPr>
                <w:rFonts w:cs="Times New Roman"/>
                <w:sz w:val="24"/>
                <w:szCs w:val="24"/>
              </w:rPr>
              <w:t>Наименование операции</w:t>
            </w:r>
          </w:p>
        </w:tc>
        <w:tc>
          <w:tcPr>
            <w:tcW w:w="2393" w:type="dxa"/>
          </w:tcPr>
          <w:p w:rsidR="00827DF0" w:rsidRPr="00A97796" w:rsidRDefault="00827DF0" w:rsidP="00702ACC">
            <w:pPr>
              <w:tabs>
                <w:tab w:val="left" w:pos="0"/>
              </w:tabs>
              <w:contextualSpacing/>
              <w:mirrorIndents/>
              <w:jc w:val="center"/>
              <w:rPr>
                <w:rFonts w:cs="Times New Roman"/>
                <w:sz w:val="24"/>
                <w:szCs w:val="24"/>
              </w:rPr>
            </w:pPr>
            <w:r w:rsidRPr="00A97796">
              <w:rPr>
                <w:rFonts w:cs="Times New Roman"/>
                <w:sz w:val="24"/>
                <w:szCs w:val="24"/>
              </w:rPr>
              <w:t>Затраты времени, мин.</w:t>
            </w:r>
          </w:p>
        </w:tc>
        <w:tc>
          <w:tcPr>
            <w:tcW w:w="2393" w:type="dxa"/>
          </w:tcPr>
          <w:p w:rsidR="00827DF0" w:rsidRPr="00A97796" w:rsidRDefault="00827DF0" w:rsidP="00702ACC">
            <w:pPr>
              <w:tabs>
                <w:tab w:val="left" w:pos="0"/>
              </w:tabs>
              <w:contextualSpacing/>
              <w:mirrorIndents/>
              <w:jc w:val="center"/>
              <w:rPr>
                <w:rFonts w:cs="Times New Roman"/>
                <w:sz w:val="24"/>
                <w:szCs w:val="24"/>
              </w:rPr>
            </w:pPr>
            <w:r w:rsidRPr="00A97796">
              <w:rPr>
                <w:rFonts w:cs="Times New Roman"/>
                <w:sz w:val="24"/>
                <w:szCs w:val="24"/>
              </w:rPr>
              <w:t>Исполнитель (оборудование)</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1</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Распиловочная</w:t>
            </w:r>
          </w:p>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(смежная операция)</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8</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Распиловщик (</w:t>
            </w:r>
            <w:proofErr w:type="spellStart"/>
            <w:r w:rsidRPr="00A97796">
              <w:rPr>
                <w:rFonts w:cs="Times New Roman"/>
                <w:sz w:val="24"/>
                <w:szCs w:val="24"/>
              </w:rPr>
              <w:t>форм</w:t>
            </w:r>
            <w:proofErr w:type="gramStart"/>
            <w:r w:rsidRPr="00A97796">
              <w:rPr>
                <w:rFonts w:cs="Times New Roman"/>
                <w:sz w:val="24"/>
                <w:szCs w:val="24"/>
              </w:rPr>
              <w:t>.-</w:t>
            </w:r>
            <w:proofErr w:type="gramEnd"/>
            <w:r w:rsidRPr="00A97796">
              <w:rPr>
                <w:rFonts w:cs="Times New Roman"/>
                <w:sz w:val="24"/>
                <w:szCs w:val="24"/>
              </w:rPr>
              <w:t>раскр</w:t>
            </w:r>
            <w:proofErr w:type="spellEnd"/>
            <w:r w:rsidRPr="00A97796">
              <w:rPr>
                <w:rFonts w:cs="Times New Roman"/>
                <w:sz w:val="24"/>
                <w:szCs w:val="24"/>
              </w:rPr>
              <w:t>. станок)</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2</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Прострочка</w:t>
            </w:r>
          </w:p>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(смежная операция)</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8</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Швея (швейная машина)</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3</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 xml:space="preserve">Вырезка формы из </w:t>
            </w:r>
            <w:r w:rsidRPr="00A97796">
              <w:rPr>
                <w:rFonts w:cs="Times New Roman"/>
                <w:sz w:val="24"/>
                <w:szCs w:val="24"/>
              </w:rPr>
              <w:lastRenderedPageBreak/>
              <w:t>поролона</w:t>
            </w:r>
          </w:p>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(смежная операция)</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lastRenderedPageBreak/>
              <w:t>4</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 xml:space="preserve">Швея (швейная </w:t>
            </w:r>
            <w:r w:rsidRPr="00A97796">
              <w:rPr>
                <w:rFonts w:cs="Times New Roman"/>
                <w:sz w:val="24"/>
                <w:szCs w:val="24"/>
              </w:rPr>
              <w:lastRenderedPageBreak/>
              <w:t>машина)</w:t>
            </w:r>
          </w:p>
        </w:tc>
      </w:tr>
      <w:tr w:rsidR="00827DF0" w:rsidRPr="00A97796" w:rsidTr="001B7B09">
        <w:tc>
          <w:tcPr>
            <w:tcW w:w="9571" w:type="dxa"/>
            <w:gridSpan w:val="4"/>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lastRenderedPageBreak/>
              <w:t>Итого затраты времени на смежные операции: 12 мин.</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4</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Сборка спинки и сиденья</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10</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Сборщик (Пресс)</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5</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Крепление спинки на подложку</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5</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Сборщик</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6</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Крепление сиденья на подложку</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5</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Сборщик</w:t>
            </w:r>
          </w:p>
        </w:tc>
      </w:tr>
      <w:tr w:rsidR="00827DF0" w:rsidRPr="00A97796" w:rsidTr="001B7B09">
        <w:tc>
          <w:tcPr>
            <w:tcW w:w="2392"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7</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 xml:space="preserve">Установка газлифта и </w:t>
            </w:r>
            <w:proofErr w:type="spellStart"/>
            <w:r w:rsidRPr="00A97796">
              <w:rPr>
                <w:rFonts w:cs="Times New Roman"/>
                <w:sz w:val="24"/>
                <w:szCs w:val="24"/>
              </w:rPr>
              <w:t>топгана</w:t>
            </w:r>
            <w:proofErr w:type="spellEnd"/>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2</w:t>
            </w:r>
          </w:p>
        </w:tc>
        <w:tc>
          <w:tcPr>
            <w:tcW w:w="2393" w:type="dxa"/>
          </w:tcPr>
          <w:p w:rsidR="00827DF0" w:rsidRPr="00A97796" w:rsidRDefault="00827DF0" w:rsidP="00A97796">
            <w:pPr>
              <w:tabs>
                <w:tab w:val="left" w:pos="0"/>
              </w:tabs>
              <w:contextualSpacing/>
              <w:mirrorIndents/>
              <w:jc w:val="both"/>
              <w:rPr>
                <w:rFonts w:cs="Times New Roman"/>
                <w:sz w:val="24"/>
                <w:szCs w:val="24"/>
              </w:rPr>
            </w:pPr>
            <w:r w:rsidRPr="00A97796">
              <w:rPr>
                <w:rFonts w:cs="Times New Roman"/>
                <w:sz w:val="24"/>
                <w:szCs w:val="24"/>
              </w:rPr>
              <w:t>Сборщик</w:t>
            </w:r>
          </w:p>
        </w:tc>
      </w:tr>
      <w:tr w:rsidR="001F4DB2" w:rsidRPr="00A97796" w:rsidTr="00CC3F96">
        <w:tc>
          <w:tcPr>
            <w:tcW w:w="2392" w:type="dxa"/>
          </w:tcPr>
          <w:p w:rsidR="001F4DB2" w:rsidRPr="00A97796" w:rsidRDefault="001F4DB2" w:rsidP="001F4DB2">
            <w:pPr>
              <w:tabs>
                <w:tab w:val="left" w:pos="0"/>
              </w:tabs>
              <w:contextualSpacing/>
              <w:mirrorIndents/>
              <w:jc w:val="both"/>
              <w:rPr>
                <w:rFonts w:cs="Times New Roman"/>
                <w:sz w:val="24"/>
                <w:szCs w:val="24"/>
              </w:rPr>
            </w:pPr>
            <w:r w:rsidRPr="00A97796">
              <w:rPr>
                <w:rFonts w:cs="Times New Roman"/>
                <w:sz w:val="24"/>
                <w:szCs w:val="24"/>
              </w:rPr>
              <w:t>8</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Сборка спинки + сиденья в одно целое</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4</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Сборщик</w:t>
            </w:r>
          </w:p>
        </w:tc>
      </w:tr>
      <w:tr w:rsidR="001F4DB2" w:rsidRPr="00A97796" w:rsidTr="00CC3F96">
        <w:tc>
          <w:tcPr>
            <w:tcW w:w="2392"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9</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Установка крестовины</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3</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Сборщик</w:t>
            </w:r>
          </w:p>
        </w:tc>
      </w:tr>
      <w:tr w:rsidR="001F4DB2" w:rsidRPr="00A97796" w:rsidTr="00CC3F96">
        <w:tc>
          <w:tcPr>
            <w:tcW w:w="2392"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10</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Установка колес</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4</w:t>
            </w:r>
          </w:p>
        </w:tc>
        <w:tc>
          <w:tcPr>
            <w:tcW w:w="2393" w:type="dxa"/>
          </w:tcPr>
          <w:p w:rsidR="001F4DB2" w:rsidRPr="00A97796" w:rsidRDefault="001F4DB2" w:rsidP="00CC3F96">
            <w:pPr>
              <w:tabs>
                <w:tab w:val="left" w:pos="0"/>
              </w:tabs>
              <w:contextualSpacing/>
              <w:mirrorIndents/>
              <w:jc w:val="both"/>
              <w:rPr>
                <w:rFonts w:cs="Times New Roman"/>
                <w:sz w:val="24"/>
                <w:szCs w:val="24"/>
              </w:rPr>
            </w:pPr>
            <w:r w:rsidRPr="00A97796">
              <w:rPr>
                <w:rFonts w:cs="Times New Roman"/>
                <w:sz w:val="24"/>
                <w:szCs w:val="24"/>
              </w:rPr>
              <w:t>Сборщик</w:t>
            </w:r>
          </w:p>
        </w:tc>
      </w:tr>
      <w:tr w:rsidR="001F4DB2" w:rsidRPr="00A97796" w:rsidTr="00CC3F96">
        <w:tc>
          <w:tcPr>
            <w:tcW w:w="9571" w:type="dxa"/>
            <w:gridSpan w:val="4"/>
          </w:tcPr>
          <w:p w:rsidR="001F4DB2" w:rsidRPr="00A97796" w:rsidRDefault="001F4DB2" w:rsidP="00CC3F96">
            <w:pPr>
              <w:tabs>
                <w:tab w:val="left" w:pos="0"/>
              </w:tabs>
              <w:contextualSpacing/>
              <w:mirrorIndents/>
              <w:jc w:val="both"/>
              <w:rPr>
                <w:rFonts w:cs="Times New Roman"/>
                <w:sz w:val="24"/>
                <w:szCs w:val="24"/>
              </w:rPr>
            </w:pPr>
            <w:r>
              <w:rPr>
                <w:rFonts w:cs="Times New Roman"/>
                <w:sz w:val="24"/>
                <w:szCs w:val="24"/>
              </w:rPr>
              <w:t>Итого затраты времени общие: 45 мин.</w:t>
            </w:r>
          </w:p>
        </w:tc>
      </w:tr>
    </w:tbl>
    <w:p w:rsidR="00B40C99" w:rsidRDefault="00BA014F" w:rsidP="00B40C99">
      <w:pPr>
        <w:pStyle w:val="af"/>
        <w:spacing w:after="0" w:afterAutospacing="0" w:line="360" w:lineRule="auto"/>
        <w:ind w:firstLine="708"/>
        <w:jc w:val="both"/>
        <w:rPr>
          <w:sz w:val="28"/>
          <w:szCs w:val="28"/>
        </w:rPr>
      </w:pPr>
      <w:r>
        <w:rPr>
          <w:sz w:val="28"/>
          <w:szCs w:val="28"/>
        </w:rPr>
        <w:t>Общие временные затраты, с учетом смежных операций, на производство 1 ед. продукции составляют 4</w:t>
      </w:r>
      <w:r w:rsidR="00660AB7">
        <w:rPr>
          <w:sz w:val="28"/>
          <w:szCs w:val="28"/>
        </w:rPr>
        <w:t>5</w:t>
      </w:r>
      <w:r>
        <w:rPr>
          <w:sz w:val="28"/>
          <w:szCs w:val="28"/>
        </w:rPr>
        <w:t xml:space="preserve"> мин.</w:t>
      </w:r>
    </w:p>
    <w:p w:rsidR="00567A0D" w:rsidRPr="00B40C99" w:rsidRDefault="00567A0D" w:rsidP="00B40C99">
      <w:pPr>
        <w:pStyle w:val="af"/>
        <w:spacing w:before="0" w:beforeAutospacing="0" w:after="0" w:afterAutospacing="0" w:line="360" w:lineRule="auto"/>
        <w:ind w:firstLine="708"/>
        <w:jc w:val="both"/>
        <w:rPr>
          <w:sz w:val="28"/>
          <w:szCs w:val="28"/>
        </w:rPr>
      </w:pPr>
      <w:r w:rsidRPr="00B40C99">
        <w:rPr>
          <w:sz w:val="28"/>
          <w:szCs w:val="28"/>
        </w:rPr>
        <w:t>Определение объема единовременных вложений</w:t>
      </w:r>
      <w:r w:rsidR="00DD1DDF">
        <w:rPr>
          <w:sz w:val="28"/>
          <w:szCs w:val="28"/>
        </w:rPr>
        <w:t>.</w:t>
      </w:r>
    </w:p>
    <w:p w:rsidR="00761E55" w:rsidRPr="00F04EA0" w:rsidRDefault="00B40C99" w:rsidP="00B40C99">
      <w:pPr>
        <w:tabs>
          <w:tab w:val="left" w:pos="0"/>
        </w:tabs>
        <w:spacing w:after="0" w:line="360" w:lineRule="auto"/>
        <w:jc w:val="both"/>
        <w:rPr>
          <w:szCs w:val="28"/>
        </w:rPr>
      </w:pPr>
      <w:r>
        <w:rPr>
          <w:szCs w:val="28"/>
        </w:rPr>
        <w:tab/>
      </w:r>
      <w:r w:rsidR="008D3021">
        <w:rPr>
          <w:szCs w:val="28"/>
        </w:rPr>
        <w:t>Для внедрения инвестиционного проекта и расчета его эффективности необходимо составить план единовременных вложений, который представлен в таблице 2</w:t>
      </w:r>
      <w:r w:rsidR="00DD1DDF">
        <w:rPr>
          <w:szCs w:val="28"/>
        </w:rPr>
        <w:t>9</w:t>
      </w:r>
      <w:r w:rsidR="008D3021">
        <w:rPr>
          <w:szCs w:val="28"/>
        </w:rPr>
        <w:t>.</w:t>
      </w:r>
    </w:p>
    <w:p w:rsidR="00567A0D" w:rsidRPr="00761E55" w:rsidRDefault="00567A0D" w:rsidP="00B40C99">
      <w:pPr>
        <w:spacing w:after="0" w:line="240" w:lineRule="auto"/>
        <w:contextualSpacing/>
        <w:rPr>
          <w:szCs w:val="28"/>
        </w:rPr>
      </w:pPr>
      <w:r w:rsidRPr="00761E55">
        <w:rPr>
          <w:szCs w:val="28"/>
        </w:rPr>
        <w:t xml:space="preserve">Таблица </w:t>
      </w:r>
      <w:r w:rsidR="00A6315D" w:rsidRPr="00761E55">
        <w:rPr>
          <w:szCs w:val="28"/>
        </w:rPr>
        <w:t>2</w:t>
      </w:r>
      <w:r w:rsidR="00DD1DDF">
        <w:rPr>
          <w:szCs w:val="28"/>
        </w:rPr>
        <w:t>9</w:t>
      </w:r>
      <w:r w:rsidRPr="00761E55">
        <w:rPr>
          <w:szCs w:val="28"/>
        </w:rPr>
        <w:t xml:space="preserve"> - План единовременных вложений</w:t>
      </w:r>
    </w:p>
    <w:tbl>
      <w:tblPr>
        <w:tblW w:w="42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0"/>
        <w:gridCol w:w="2395"/>
        <w:gridCol w:w="2703"/>
      </w:tblGrid>
      <w:tr w:rsidR="00567A0D" w:rsidRPr="00567A0D" w:rsidTr="001B7B09">
        <w:tc>
          <w:tcPr>
            <w:tcW w:w="2073" w:type="pct"/>
          </w:tcPr>
          <w:p w:rsidR="00567A0D" w:rsidRPr="00567A0D" w:rsidRDefault="00567A0D" w:rsidP="00761E55">
            <w:pPr>
              <w:spacing w:after="0" w:line="240" w:lineRule="auto"/>
              <w:ind w:firstLine="34"/>
              <w:contextualSpacing/>
              <w:jc w:val="center"/>
              <w:rPr>
                <w:bCs/>
                <w:sz w:val="24"/>
              </w:rPr>
            </w:pPr>
          </w:p>
          <w:p w:rsidR="00567A0D" w:rsidRPr="00567A0D" w:rsidRDefault="00567A0D" w:rsidP="00761E55">
            <w:pPr>
              <w:spacing w:after="0" w:line="240" w:lineRule="auto"/>
              <w:ind w:firstLine="34"/>
              <w:contextualSpacing/>
              <w:jc w:val="center"/>
              <w:rPr>
                <w:bCs/>
                <w:sz w:val="24"/>
              </w:rPr>
            </w:pPr>
            <w:r w:rsidRPr="00567A0D">
              <w:rPr>
                <w:bCs/>
                <w:sz w:val="24"/>
              </w:rPr>
              <w:t>Наименование</w:t>
            </w:r>
          </w:p>
        </w:tc>
        <w:tc>
          <w:tcPr>
            <w:tcW w:w="1375" w:type="pct"/>
          </w:tcPr>
          <w:p w:rsidR="00567A0D" w:rsidRPr="00567A0D" w:rsidRDefault="00567A0D" w:rsidP="00761E55">
            <w:pPr>
              <w:spacing w:after="0" w:line="240" w:lineRule="auto"/>
              <w:ind w:firstLine="34"/>
              <w:contextualSpacing/>
              <w:jc w:val="center"/>
              <w:rPr>
                <w:bCs/>
                <w:sz w:val="24"/>
              </w:rPr>
            </w:pPr>
            <w:r w:rsidRPr="00567A0D">
              <w:rPr>
                <w:bCs/>
                <w:sz w:val="24"/>
              </w:rPr>
              <w:t>Стоимость без НДС,  руб.</w:t>
            </w:r>
          </w:p>
        </w:tc>
        <w:tc>
          <w:tcPr>
            <w:tcW w:w="1552" w:type="pct"/>
          </w:tcPr>
          <w:p w:rsidR="00567A0D" w:rsidRPr="00567A0D" w:rsidRDefault="00567A0D" w:rsidP="00761E55">
            <w:pPr>
              <w:spacing w:after="0" w:line="240" w:lineRule="auto"/>
              <w:ind w:firstLine="34"/>
              <w:contextualSpacing/>
              <w:jc w:val="center"/>
              <w:rPr>
                <w:bCs/>
                <w:sz w:val="24"/>
              </w:rPr>
            </w:pPr>
            <w:r w:rsidRPr="00567A0D">
              <w:rPr>
                <w:bCs/>
                <w:sz w:val="24"/>
              </w:rPr>
              <w:t>Срок полезного использования, срок списания, лет</w:t>
            </w:r>
          </w:p>
        </w:tc>
      </w:tr>
      <w:tr w:rsidR="00567A0D" w:rsidRPr="00567A0D" w:rsidTr="001B7B09">
        <w:tc>
          <w:tcPr>
            <w:tcW w:w="2073" w:type="pct"/>
          </w:tcPr>
          <w:p w:rsidR="00567A0D" w:rsidRPr="00567A0D" w:rsidRDefault="006C47C6" w:rsidP="00761E55">
            <w:pPr>
              <w:spacing w:after="0" w:line="240" w:lineRule="auto"/>
              <w:ind w:firstLine="34"/>
              <w:contextualSpacing/>
              <w:rPr>
                <w:sz w:val="24"/>
              </w:rPr>
            </w:pPr>
            <w:r>
              <w:rPr>
                <w:sz w:val="24"/>
              </w:rPr>
              <w:t>1</w:t>
            </w:r>
            <w:r w:rsidR="00567A0D" w:rsidRPr="00567A0D">
              <w:rPr>
                <w:sz w:val="24"/>
              </w:rPr>
              <w:t>. Приобретение ОС:</w:t>
            </w:r>
          </w:p>
          <w:p w:rsidR="00567A0D" w:rsidRPr="00567A0D" w:rsidRDefault="00567A0D" w:rsidP="00761E55">
            <w:pPr>
              <w:spacing w:after="0" w:line="240" w:lineRule="auto"/>
              <w:ind w:firstLine="34"/>
              <w:contextualSpacing/>
              <w:rPr>
                <w:sz w:val="24"/>
              </w:rPr>
            </w:pPr>
            <w:r w:rsidRPr="00567A0D">
              <w:rPr>
                <w:sz w:val="24"/>
              </w:rPr>
              <w:t>- швейная машина</w:t>
            </w:r>
          </w:p>
          <w:p w:rsidR="00567A0D" w:rsidRPr="00567A0D" w:rsidRDefault="00567A0D" w:rsidP="00761E55">
            <w:pPr>
              <w:spacing w:after="0" w:line="240" w:lineRule="auto"/>
              <w:ind w:firstLine="34"/>
              <w:contextualSpacing/>
              <w:rPr>
                <w:sz w:val="24"/>
              </w:rPr>
            </w:pPr>
            <w:r w:rsidRPr="00567A0D">
              <w:rPr>
                <w:sz w:val="24"/>
              </w:rPr>
              <w:t>- пресс для изготовления подкладки стульев</w:t>
            </w:r>
          </w:p>
        </w:tc>
        <w:tc>
          <w:tcPr>
            <w:tcW w:w="1375" w:type="pct"/>
          </w:tcPr>
          <w:p w:rsidR="00567A0D" w:rsidRPr="00567A0D" w:rsidRDefault="00567A0D" w:rsidP="00761E55">
            <w:pPr>
              <w:spacing w:after="0" w:line="240" w:lineRule="auto"/>
              <w:ind w:firstLine="34"/>
              <w:contextualSpacing/>
              <w:jc w:val="center"/>
              <w:rPr>
                <w:sz w:val="24"/>
              </w:rPr>
            </w:pPr>
          </w:p>
          <w:p w:rsidR="00567A0D" w:rsidRPr="00567A0D" w:rsidRDefault="00567A0D" w:rsidP="00761E55">
            <w:pPr>
              <w:spacing w:after="0" w:line="240" w:lineRule="auto"/>
              <w:ind w:firstLine="34"/>
              <w:contextualSpacing/>
              <w:jc w:val="center"/>
              <w:rPr>
                <w:sz w:val="24"/>
              </w:rPr>
            </w:pPr>
            <w:r w:rsidRPr="00567A0D">
              <w:rPr>
                <w:rFonts w:cs="Times New Roman"/>
                <w:color w:val="000000"/>
                <w:sz w:val="24"/>
                <w:szCs w:val="28"/>
                <w:shd w:val="clear" w:color="auto" w:fill="FFFFFF"/>
              </w:rPr>
              <w:t>85 058</w:t>
            </w:r>
            <w:r w:rsidRPr="00567A0D">
              <w:rPr>
                <w:sz w:val="24"/>
              </w:rPr>
              <w:br/>
              <w:t>78 100</w:t>
            </w:r>
          </w:p>
          <w:p w:rsidR="00567A0D" w:rsidRPr="00567A0D" w:rsidRDefault="00567A0D" w:rsidP="00761E55">
            <w:pPr>
              <w:spacing w:after="0" w:line="240" w:lineRule="auto"/>
              <w:ind w:firstLine="34"/>
              <w:contextualSpacing/>
              <w:jc w:val="center"/>
              <w:rPr>
                <w:sz w:val="24"/>
              </w:rPr>
            </w:pPr>
          </w:p>
        </w:tc>
        <w:tc>
          <w:tcPr>
            <w:tcW w:w="1552" w:type="pct"/>
          </w:tcPr>
          <w:p w:rsidR="00567A0D" w:rsidRPr="00567A0D" w:rsidRDefault="00567A0D" w:rsidP="00761E55">
            <w:pPr>
              <w:spacing w:after="0" w:line="240" w:lineRule="auto"/>
              <w:ind w:firstLine="34"/>
              <w:contextualSpacing/>
              <w:jc w:val="center"/>
              <w:rPr>
                <w:sz w:val="24"/>
              </w:rPr>
            </w:pPr>
          </w:p>
          <w:p w:rsidR="00567A0D" w:rsidRPr="00567A0D" w:rsidRDefault="00567A0D" w:rsidP="00761E55">
            <w:pPr>
              <w:spacing w:after="0" w:line="240" w:lineRule="auto"/>
              <w:ind w:firstLine="34"/>
              <w:contextualSpacing/>
              <w:jc w:val="center"/>
              <w:rPr>
                <w:sz w:val="24"/>
              </w:rPr>
            </w:pPr>
            <w:r w:rsidRPr="00567A0D">
              <w:rPr>
                <w:sz w:val="24"/>
              </w:rPr>
              <w:t>3</w:t>
            </w:r>
            <w:r w:rsidRPr="00567A0D">
              <w:rPr>
                <w:sz w:val="24"/>
              </w:rPr>
              <w:br/>
              <w:t>5</w:t>
            </w:r>
            <w:r w:rsidRPr="00567A0D">
              <w:rPr>
                <w:sz w:val="24"/>
              </w:rPr>
              <w:br/>
            </w:r>
          </w:p>
        </w:tc>
      </w:tr>
      <w:tr w:rsidR="00567A0D" w:rsidRPr="00567A0D" w:rsidTr="00567A0D">
        <w:tc>
          <w:tcPr>
            <w:tcW w:w="2073" w:type="pct"/>
          </w:tcPr>
          <w:p w:rsidR="00567A0D" w:rsidRPr="00567A0D" w:rsidRDefault="006C47C6" w:rsidP="00761E55">
            <w:pPr>
              <w:spacing w:after="0" w:line="240" w:lineRule="auto"/>
              <w:ind w:firstLine="34"/>
              <w:contextualSpacing/>
              <w:rPr>
                <w:sz w:val="24"/>
              </w:rPr>
            </w:pPr>
            <w:r>
              <w:rPr>
                <w:sz w:val="24"/>
              </w:rPr>
              <w:t>2</w:t>
            </w:r>
            <w:r w:rsidR="00567A0D" w:rsidRPr="00567A0D">
              <w:rPr>
                <w:sz w:val="24"/>
              </w:rPr>
              <w:t>. Стоимость ввода в эксплуатацию</w:t>
            </w:r>
          </w:p>
        </w:tc>
        <w:tc>
          <w:tcPr>
            <w:tcW w:w="1375" w:type="pct"/>
          </w:tcPr>
          <w:p w:rsidR="00567A0D" w:rsidRPr="00567A0D" w:rsidRDefault="00567A0D" w:rsidP="00761E55">
            <w:pPr>
              <w:spacing w:after="0" w:line="240" w:lineRule="auto"/>
              <w:ind w:firstLine="34"/>
              <w:contextualSpacing/>
              <w:jc w:val="center"/>
              <w:rPr>
                <w:sz w:val="24"/>
              </w:rPr>
            </w:pPr>
            <w:r w:rsidRPr="00567A0D">
              <w:rPr>
                <w:sz w:val="24"/>
              </w:rPr>
              <w:t>2900</w:t>
            </w:r>
          </w:p>
        </w:tc>
        <w:tc>
          <w:tcPr>
            <w:tcW w:w="1552" w:type="pct"/>
            <w:shd w:val="reverseDiagStripe" w:color="auto" w:fill="auto"/>
          </w:tcPr>
          <w:p w:rsidR="00567A0D" w:rsidRPr="00567A0D" w:rsidRDefault="00567A0D" w:rsidP="00761E55">
            <w:pPr>
              <w:spacing w:after="0" w:line="240" w:lineRule="auto"/>
              <w:ind w:firstLine="34"/>
              <w:contextualSpacing/>
              <w:jc w:val="center"/>
              <w:rPr>
                <w:sz w:val="24"/>
              </w:rPr>
            </w:pPr>
          </w:p>
        </w:tc>
      </w:tr>
      <w:tr w:rsidR="00567A0D" w:rsidRPr="00567A0D" w:rsidTr="00567A0D">
        <w:trPr>
          <w:trHeight w:val="420"/>
        </w:trPr>
        <w:tc>
          <w:tcPr>
            <w:tcW w:w="2073" w:type="pct"/>
          </w:tcPr>
          <w:p w:rsidR="00567A0D" w:rsidRPr="00567A0D" w:rsidRDefault="00567A0D" w:rsidP="00761E55">
            <w:pPr>
              <w:spacing w:after="0" w:line="240" w:lineRule="auto"/>
              <w:contextualSpacing/>
              <w:rPr>
                <w:sz w:val="24"/>
              </w:rPr>
            </w:pPr>
            <w:r w:rsidRPr="00567A0D">
              <w:rPr>
                <w:sz w:val="24"/>
              </w:rPr>
              <w:t xml:space="preserve"> Итого:</w:t>
            </w:r>
          </w:p>
        </w:tc>
        <w:tc>
          <w:tcPr>
            <w:tcW w:w="1375" w:type="pct"/>
          </w:tcPr>
          <w:p w:rsidR="00567A0D" w:rsidRPr="00567A0D" w:rsidRDefault="00567A0D" w:rsidP="00761E55">
            <w:pPr>
              <w:spacing w:after="0" w:line="240" w:lineRule="auto"/>
              <w:ind w:firstLine="34"/>
              <w:contextualSpacing/>
              <w:jc w:val="center"/>
              <w:rPr>
                <w:sz w:val="24"/>
              </w:rPr>
            </w:pPr>
            <w:r w:rsidRPr="00567A0D">
              <w:rPr>
                <w:sz w:val="24"/>
              </w:rPr>
              <w:t>166 058</w:t>
            </w:r>
          </w:p>
        </w:tc>
        <w:tc>
          <w:tcPr>
            <w:tcW w:w="1552" w:type="pct"/>
            <w:shd w:val="reverseDiagStripe" w:color="auto" w:fill="auto"/>
          </w:tcPr>
          <w:p w:rsidR="00567A0D" w:rsidRPr="00567A0D" w:rsidRDefault="00567A0D" w:rsidP="00761E55">
            <w:pPr>
              <w:spacing w:after="0" w:line="240" w:lineRule="auto"/>
              <w:ind w:firstLine="34"/>
              <w:contextualSpacing/>
              <w:jc w:val="center"/>
              <w:rPr>
                <w:sz w:val="24"/>
              </w:rPr>
            </w:pPr>
          </w:p>
          <w:p w:rsidR="00567A0D" w:rsidRPr="00567A0D" w:rsidRDefault="00567A0D" w:rsidP="00761E55">
            <w:pPr>
              <w:spacing w:after="0" w:line="240" w:lineRule="auto"/>
              <w:ind w:firstLine="34"/>
              <w:contextualSpacing/>
              <w:jc w:val="center"/>
              <w:rPr>
                <w:sz w:val="24"/>
              </w:rPr>
            </w:pPr>
          </w:p>
        </w:tc>
      </w:tr>
    </w:tbl>
    <w:p w:rsidR="00567A0D" w:rsidRDefault="00567A0D" w:rsidP="00B40C99">
      <w:pPr>
        <w:spacing w:before="240" w:after="0" w:line="360" w:lineRule="auto"/>
        <w:ind w:firstLine="709"/>
        <w:rPr>
          <w:szCs w:val="28"/>
        </w:rPr>
      </w:pPr>
      <w:r>
        <w:rPr>
          <w:szCs w:val="28"/>
        </w:rPr>
        <w:t xml:space="preserve">Исходя из таблицы, сумма единовременных вложений составляет </w:t>
      </w:r>
      <w:r>
        <w:t>166</w:t>
      </w:r>
      <w:r w:rsidR="00A6315D">
        <w:t> </w:t>
      </w:r>
      <w:r>
        <w:t>058</w:t>
      </w:r>
      <w:r w:rsidR="00A6315D">
        <w:rPr>
          <w:szCs w:val="28"/>
        </w:rPr>
        <w:t xml:space="preserve"> </w:t>
      </w:r>
      <w:r>
        <w:rPr>
          <w:szCs w:val="28"/>
        </w:rPr>
        <w:t>руб.</w:t>
      </w:r>
    </w:p>
    <w:p w:rsidR="00567A0D" w:rsidRDefault="00567A0D" w:rsidP="002323B8">
      <w:pPr>
        <w:pStyle w:val="af"/>
        <w:spacing w:before="0" w:beforeAutospacing="0" w:after="0" w:afterAutospacing="0" w:line="360" w:lineRule="auto"/>
        <w:ind w:firstLine="708"/>
        <w:jc w:val="both"/>
        <w:rPr>
          <w:sz w:val="28"/>
          <w:szCs w:val="28"/>
        </w:rPr>
      </w:pPr>
      <w:r w:rsidRPr="00FA2CF4">
        <w:rPr>
          <w:sz w:val="28"/>
          <w:szCs w:val="28"/>
        </w:rPr>
        <w:t>Результаты операционной деятельности</w:t>
      </w:r>
      <w:r w:rsidR="00FA2CF4">
        <w:rPr>
          <w:sz w:val="28"/>
          <w:szCs w:val="28"/>
        </w:rPr>
        <w:t>.</w:t>
      </w:r>
    </w:p>
    <w:p w:rsidR="00CB6AD8" w:rsidRPr="00FA2CF4" w:rsidRDefault="00CB6AD8" w:rsidP="002323B8">
      <w:pPr>
        <w:pStyle w:val="af"/>
        <w:spacing w:before="0" w:beforeAutospacing="0" w:after="0" w:afterAutospacing="0" w:line="360" w:lineRule="auto"/>
        <w:ind w:firstLine="708"/>
        <w:jc w:val="both"/>
        <w:rPr>
          <w:sz w:val="28"/>
          <w:szCs w:val="28"/>
        </w:rPr>
      </w:pPr>
      <w:r>
        <w:rPr>
          <w:sz w:val="28"/>
          <w:szCs w:val="28"/>
        </w:rPr>
        <w:lastRenderedPageBreak/>
        <w:t>Для расчета всех затрат на проект, необходимо также учитывать результаты операционной деятельности по проекту, которые рассчитаны ниже.</w:t>
      </w:r>
    </w:p>
    <w:p w:rsidR="00567A0D" w:rsidRDefault="008961CF" w:rsidP="002323B8">
      <w:pPr>
        <w:pStyle w:val="af"/>
        <w:shd w:val="clear" w:color="auto" w:fill="FFFFFF"/>
        <w:spacing w:before="0" w:beforeAutospacing="0" w:after="0" w:afterAutospacing="0" w:line="360" w:lineRule="auto"/>
        <w:ind w:firstLine="708"/>
        <w:jc w:val="both"/>
        <w:rPr>
          <w:sz w:val="28"/>
          <w:szCs w:val="28"/>
        </w:rPr>
      </w:pPr>
      <w:r>
        <w:rPr>
          <w:sz w:val="28"/>
          <w:szCs w:val="28"/>
        </w:rPr>
        <w:t>-</w:t>
      </w:r>
      <w:r w:rsidR="00986406">
        <w:rPr>
          <w:sz w:val="28"/>
          <w:szCs w:val="28"/>
        </w:rPr>
        <w:t xml:space="preserve"> в</w:t>
      </w:r>
      <w:r w:rsidR="00567A0D">
        <w:rPr>
          <w:sz w:val="28"/>
          <w:szCs w:val="28"/>
        </w:rPr>
        <w:t>ыручка</w:t>
      </w:r>
      <w:r w:rsidR="007A5150">
        <w:rPr>
          <w:sz w:val="28"/>
          <w:szCs w:val="28"/>
        </w:rPr>
        <w:t xml:space="preserve"> от продаж = </w:t>
      </w:r>
      <w:r w:rsidR="007A5150">
        <w:rPr>
          <w:rStyle w:val="apple-converted-space"/>
          <w:sz w:val="28"/>
          <w:szCs w:val="28"/>
          <w:shd w:val="clear" w:color="auto" w:fill="FFFFFF"/>
        </w:rPr>
        <w:t xml:space="preserve">1 920 ед. в год * </w:t>
      </w:r>
      <w:r w:rsidR="007A5150" w:rsidRPr="008C2162">
        <w:rPr>
          <w:rFonts w:ascii="Times New Roman CYR" w:hAnsi="Times New Roman CYR" w:cs="Times New Roman CYR"/>
          <w:sz w:val="28"/>
          <w:szCs w:val="28"/>
        </w:rPr>
        <w:t>4</w:t>
      </w:r>
      <w:r w:rsidR="007A5150">
        <w:rPr>
          <w:rFonts w:ascii="Times New Roman CYR" w:hAnsi="Times New Roman CYR" w:cs="Times New Roman CYR"/>
          <w:sz w:val="28"/>
          <w:szCs w:val="28"/>
        </w:rPr>
        <w:t> </w:t>
      </w:r>
      <w:r w:rsidR="007A5150" w:rsidRPr="008C2162">
        <w:rPr>
          <w:rFonts w:ascii="Times New Roman CYR" w:hAnsi="Times New Roman CYR" w:cs="Times New Roman CYR"/>
          <w:sz w:val="28"/>
          <w:szCs w:val="28"/>
        </w:rPr>
        <w:t>293</w:t>
      </w:r>
      <w:r w:rsidR="007A5150">
        <w:rPr>
          <w:rFonts w:ascii="Times New Roman CYR" w:hAnsi="Times New Roman CYR" w:cs="Times New Roman CYR"/>
          <w:sz w:val="28"/>
          <w:szCs w:val="28"/>
        </w:rPr>
        <w:t xml:space="preserve"> руб.</w:t>
      </w:r>
      <w:r w:rsidR="007A5150" w:rsidRPr="008C2162">
        <w:rPr>
          <w:rStyle w:val="apple-converted-space"/>
          <w:sz w:val="28"/>
          <w:szCs w:val="28"/>
          <w:shd w:val="clear" w:color="auto" w:fill="FFFFFF"/>
        </w:rPr>
        <w:t xml:space="preserve"> </w:t>
      </w:r>
      <w:r w:rsidR="007A5150">
        <w:rPr>
          <w:rStyle w:val="apple-converted-space"/>
          <w:sz w:val="28"/>
          <w:szCs w:val="28"/>
          <w:shd w:val="clear" w:color="auto" w:fill="FFFFFF"/>
        </w:rPr>
        <w:t>= 8 242 560 руб. в год</w:t>
      </w:r>
      <w:r w:rsidR="00986406">
        <w:rPr>
          <w:sz w:val="28"/>
          <w:szCs w:val="28"/>
        </w:rPr>
        <w:t>;</w:t>
      </w:r>
    </w:p>
    <w:p w:rsidR="00567A0D" w:rsidRDefault="008961CF" w:rsidP="002323B8">
      <w:pPr>
        <w:pStyle w:val="af"/>
        <w:shd w:val="clear" w:color="auto" w:fill="FFFFFF"/>
        <w:spacing w:before="0" w:beforeAutospacing="0" w:after="0" w:afterAutospacing="0" w:line="360" w:lineRule="auto"/>
        <w:ind w:firstLine="708"/>
        <w:jc w:val="both"/>
        <w:rPr>
          <w:rStyle w:val="apple-converted-space"/>
          <w:sz w:val="28"/>
          <w:szCs w:val="28"/>
          <w:shd w:val="clear" w:color="auto" w:fill="FFFFFF"/>
        </w:rPr>
      </w:pPr>
      <w:r>
        <w:rPr>
          <w:rStyle w:val="apple-converted-space"/>
          <w:sz w:val="28"/>
          <w:szCs w:val="28"/>
          <w:shd w:val="clear" w:color="auto" w:fill="FFFFFF"/>
        </w:rPr>
        <w:t>-</w:t>
      </w:r>
      <w:r w:rsidR="00B977F6">
        <w:rPr>
          <w:rStyle w:val="apple-converted-space"/>
          <w:sz w:val="28"/>
          <w:szCs w:val="28"/>
          <w:shd w:val="clear" w:color="auto" w:fill="FFFFFF"/>
        </w:rPr>
        <w:t xml:space="preserve"> п</w:t>
      </w:r>
      <w:r w:rsidR="00567A0D">
        <w:rPr>
          <w:rStyle w:val="apple-converted-space"/>
          <w:sz w:val="28"/>
          <w:szCs w:val="28"/>
          <w:shd w:val="clear" w:color="auto" w:fill="FFFFFF"/>
        </w:rPr>
        <w:t>роизводственные затраты</w:t>
      </w:r>
      <w:r w:rsidR="00986406">
        <w:rPr>
          <w:rStyle w:val="apple-converted-space"/>
          <w:sz w:val="28"/>
          <w:szCs w:val="28"/>
          <w:shd w:val="clear" w:color="auto" w:fill="FFFFFF"/>
        </w:rPr>
        <w:t>.</w:t>
      </w:r>
    </w:p>
    <w:p w:rsidR="002323B8" w:rsidRDefault="002323B8" w:rsidP="002323B8">
      <w:pPr>
        <w:pStyle w:val="af"/>
        <w:shd w:val="clear" w:color="auto" w:fill="FFFFFF"/>
        <w:spacing w:before="0" w:beforeAutospacing="0" w:after="0" w:afterAutospacing="0" w:line="360" w:lineRule="auto"/>
        <w:ind w:firstLine="708"/>
        <w:jc w:val="both"/>
        <w:rPr>
          <w:rStyle w:val="apple-converted-space"/>
          <w:sz w:val="28"/>
          <w:szCs w:val="28"/>
          <w:shd w:val="clear" w:color="auto" w:fill="FFFFFF"/>
        </w:rPr>
      </w:pPr>
      <w:r>
        <w:rPr>
          <w:rStyle w:val="apple-converted-space"/>
          <w:sz w:val="28"/>
          <w:szCs w:val="28"/>
          <w:shd w:val="clear" w:color="auto" w:fill="FFFFFF"/>
        </w:rPr>
        <w:t xml:space="preserve">Расчет производственных затрат приведен в таблице </w:t>
      </w:r>
      <w:r w:rsidR="00DD1DDF">
        <w:rPr>
          <w:rStyle w:val="apple-converted-space"/>
          <w:sz w:val="28"/>
          <w:szCs w:val="28"/>
          <w:shd w:val="clear" w:color="auto" w:fill="FFFFFF"/>
        </w:rPr>
        <w:t>30</w:t>
      </w:r>
      <w:r>
        <w:rPr>
          <w:rStyle w:val="apple-converted-space"/>
          <w:sz w:val="28"/>
          <w:szCs w:val="28"/>
          <w:shd w:val="clear" w:color="auto" w:fill="FFFFFF"/>
        </w:rPr>
        <w:t>.</w:t>
      </w:r>
    </w:p>
    <w:p w:rsidR="00567A0D" w:rsidRPr="000F2BFC" w:rsidRDefault="00567A0D" w:rsidP="002323B8">
      <w:pPr>
        <w:contextualSpacing/>
        <w:jc w:val="both"/>
        <w:rPr>
          <w:szCs w:val="28"/>
          <w:shd w:val="clear" w:color="auto" w:fill="FFFFFF"/>
        </w:rPr>
      </w:pPr>
      <w:r w:rsidRPr="000F2BFC">
        <w:rPr>
          <w:szCs w:val="28"/>
        </w:rPr>
        <w:t>Таблица</w:t>
      </w:r>
      <w:r w:rsidR="00DD1DDF">
        <w:rPr>
          <w:szCs w:val="28"/>
        </w:rPr>
        <w:t xml:space="preserve"> 30</w:t>
      </w:r>
      <w:r w:rsidRPr="000F2BFC">
        <w:rPr>
          <w:szCs w:val="28"/>
        </w:rPr>
        <w:t xml:space="preserve"> - </w:t>
      </w:r>
      <w:r w:rsidRPr="000F2BFC">
        <w:rPr>
          <w:rStyle w:val="apple-converted-space"/>
          <w:szCs w:val="28"/>
          <w:shd w:val="clear" w:color="auto" w:fill="FFFFFF"/>
        </w:rPr>
        <w:t>Производственные затраты проекта</w:t>
      </w:r>
    </w:p>
    <w:tbl>
      <w:tblPr>
        <w:tblW w:w="44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8"/>
        <w:gridCol w:w="1351"/>
        <w:gridCol w:w="1949"/>
      </w:tblGrid>
      <w:tr w:rsidR="00567A0D" w:rsidRPr="0003667E" w:rsidTr="001B7B09">
        <w:trPr>
          <w:trHeight w:val="315"/>
        </w:trPr>
        <w:tc>
          <w:tcPr>
            <w:tcW w:w="3168" w:type="pct"/>
            <w:vMerge w:val="restart"/>
          </w:tcPr>
          <w:p w:rsidR="00567A0D" w:rsidRPr="0003667E" w:rsidRDefault="00567A0D" w:rsidP="000F2BFC">
            <w:pPr>
              <w:spacing w:after="0" w:line="240" w:lineRule="auto"/>
              <w:ind w:firstLine="34"/>
              <w:contextualSpacing/>
              <w:jc w:val="center"/>
              <w:rPr>
                <w:bCs/>
                <w:sz w:val="24"/>
              </w:rPr>
            </w:pPr>
          </w:p>
          <w:p w:rsidR="00567A0D" w:rsidRPr="0003667E" w:rsidRDefault="00567A0D" w:rsidP="000F2BFC">
            <w:pPr>
              <w:spacing w:after="0" w:line="240" w:lineRule="auto"/>
              <w:ind w:firstLine="34"/>
              <w:contextualSpacing/>
              <w:jc w:val="center"/>
              <w:rPr>
                <w:bCs/>
                <w:sz w:val="24"/>
              </w:rPr>
            </w:pPr>
          </w:p>
          <w:p w:rsidR="00567A0D" w:rsidRPr="0003667E" w:rsidRDefault="00567A0D" w:rsidP="000F2BFC">
            <w:pPr>
              <w:spacing w:after="0" w:line="240" w:lineRule="auto"/>
              <w:ind w:firstLine="34"/>
              <w:contextualSpacing/>
              <w:jc w:val="center"/>
              <w:rPr>
                <w:bCs/>
                <w:sz w:val="24"/>
              </w:rPr>
            </w:pPr>
            <w:r w:rsidRPr="0003667E">
              <w:rPr>
                <w:bCs/>
                <w:sz w:val="24"/>
              </w:rPr>
              <w:t>Наименование ресурса</w:t>
            </w:r>
          </w:p>
        </w:tc>
        <w:tc>
          <w:tcPr>
            <w:tcW w:w="1832" w:type="pct"/>
            <w:gridSpan w:val="2"/>
          </w:tcPr>
          <w:p w:rsidR="00567A0D" w:rsidRPr="0003667E" w:rsidRDefault="00567A0D" w:rsidP="000F2BFC">
            <w:pPr>
              <w:spacing w:after="0" w:line="240" w:lineRule="auto"/>
              <w:ind w:firstLine="34"/>
              <w:contextualSpacing/>
              <w:jc w:val="center"/>
              <w:rPr>
                <w:bCs/>
                <w:sz w:val="24"/>
              </w:rPr>
            </w:pPr>
            <w:r w:rsidRPr="0003667E">
              <w:rPr>
                <w:bCs/>
                <w:sz w:val="24"/>
              </w:rPr>
              <w:t>Сумма за год</w:t>
            </w:r>
          </w:p>
        </w:tc>
      </w:tr>
      <w:tr w:rsidR="00567A0D" w:rsidRPr="0003667E" w:rsidTr="001B7B09">
        <w:trPr>
          <w:trHeight w:val="330"/>
        </w:trPr>
        <w:tc>
          <w:tcPr>
            <w:tcW w:w="3168" w:type="pct"/>
            <w:vMerge/>
          </w:tcPr>
          <w:p w:rsidR="00567A0D" w:rsidRPr="0003667E" w:rsidRDefault="00567A0D" w:rsidP="000F2BFC">
            <w:pPr>
              <w:spacing w:after="0" w:line="240" w:lineRule="auto"/>
              <w:ind w:firstLine="34"/>
              <w:contextualSpacing/>
              <w:jc w:val="center"/>
              <w:rPr>
                <w:bCs/>
                <w:sz w:val="24"/>
              </w:rPr>
            </w:pPr>
          </w:p>
        </w:tc>
        <w:tc>
          <w:tcPr>
            <w:tcW w:w="750" w:type="pct"/>
          </w:tcPr>
          <w:p w:rsidR="00567A0D" w:rsidRPr="0003667E" w:rsidRDefault="00567A0D" w:rsidP="000F2BFC">
            <w:pPr>
              <w:spacing w:after="0" w:line="240" w:lineRule="auto"/>
              <w:ind w:firstLine="34"/>
              <w:contextualSpacing/>
              <w:jc w:val="center"/>
              <w:rPr>
                <w:bCs/>
                <w:sz w:val="24"/>
              </w:rPr>
            </w:pPr>
            <w:r w:rsidRPr="0003667E">
              <w:rPr>
                <w:bCs/>
                <w:sz w:val="24"/>
              </w:rPr>
              <w:t>Кол-во</w:t>
            </w:r>
          </w:p>
        </w:tc>
        <w:tc>
          <w:tcPr>
            <w:tcW w:w="1082" w:type="pct"/>
          </w:tcPr>
          <w:p w:rsidR="00567A0D" w:rsidRPr="0003667E" w:rsidRDefault="00567A0D" w:rsidP="000F2BFC">
            <w:pPr>
              <w:spacing w:after="0" w:line="240" w:lineRule="auto"/>
              <w:ind w:firstLine="34"/>
              <w:contextualSpacing/>
              <w:jc w:val="center"/>
              <w:rPr>
                <w:bCs/>
                <w:sz w:val="24"/>
              </w:rPr>
            </w:pPr>
            <w:r w:rsidRPr="0003667E">
              <w:rPr>
                <w:bCs/>
                <w:sz w:val="24"/>
              </w:rPr>
              <w:t>Сумма, руб.</w:t>
            </w:r>
          </w:p>
        </w:tc>
      </w:tr>
      <w:tr w:rsidR="00567A0D" w:rsidRPr="0003667E" w:rsidTr="00DD1DDF">
        <w:trPr>
          <w:trHeight w:val="1247"/>
        </w:trPr>
        <w:tc>
          <w:tcPr>
            <w:tcW w:w="3168" w:type="pct"/>
          </w:tcPr>
          <w:p w:rsidR="00567A0D" w:rsidRPr="0003667E" w:rsidRDefault="00567A0D" w:rsidP="000F2BFC">
            <w:pPr>
              <w:spacing w:after="0" w:line="240" w:lineRule="auto"/>
              <w:ind w:firstLine="34"/>
              <w:contextualSpacing/>
              <w:rPr>
                <w:sz w:val="24"/>
              </w:rPr>
            </w:pPr>
            <w:r w:rsidRPr="0003667E">
              <w:rPr>
                <w:sz w:val="24"/>
              </w:rPr>
              <w:t xml:space="preserve">1. Амортизация </w:t>
            </w:r>
          </w:p>
          <w:p w:rsidR="00567A0D" w:rsidRPr="0003667E" w:rsidRDefault="00567A0D" w:rsidP="000F2BFC">
            <w:pPr>
              <w:spacing w:after="0" w:line="240" w:lineRule="auto"/>
              <w:ind w:firstLine="34"/>
              <w:contextualSpacing/>
              <w:rPr>
                <w:sz w:val="24"/>
              </w:rPr>
            </w:pPr>
            <w:r w:rsidRPr="0003667E">
              <w:rPr>
                <w:sz w:val="24"/>
              </w:rPr>
              <w:t>- швейная машина</w:t>
            </w:r>
          </w:p>
          <w:p w:rsidR="00567A0D" w:rsidRPr="0003667E" w:rsidRDefault="00567A0D" w:rsidP="000F2BFC">
            <w:pPr>
              <w:spacing w:after="0" w:line="240" w:lineRule="auto"/>
              <w:ind w:firstLine="34"/>
              <w:contextualSpacing/>
              <w:rPr>
                <w:sz w:val="24"/>
              </w:rPr>
            </w:pPr>
            <w:r w:rsidRPr="0003667E">
              <w:rPr>
                <w:sz w:val="24"/>
              </w:rPr>
              <w:t xml:space="preserve">- пресс для изготовления подкладки стульев </w:t>
            </w:r>
          </w:p>
          <w:p w:rsidR="00567A0D" w:rsidRPr="0003667E" w:rsidRDefault="00567A0D" w:rsidP="000F2BFC">
            <w:pPr>
              <w:spacing w:after="0" w:line="240" w:lineRule="auto"/>
              <w:ind w:firstLine="34"/>
              <w:contextualSpacing/>
              <w:rPr>
                <w:sz w:val="24"/>
              </w:rPr>
            </w:pPr>
          </w:p>
          <w:p w:rsidR="00567A0D" w:rsidRPr="00CE0EB2" w:rsidRDefault="00567A0D" w:rsidP="000F2BFC">
            <w:pPr>
              <w:spacing w:after="0" w:line="240" w:lineRule="auto"/>
              <w:ind w:firstLine="34"/>
              <w:contextualSpacing/>
              <w:rPr>
                <w:i/>
                <w:sz w:val="24"/>
              </w:rPr>
            </w:pPr>
            <w:r w:rsidRPr="00CE0EB2">
              <w:rPr>
                <w:i/>
                <w:sz w:val="24"/>
              </w:rPr>
              <w:t>Сумма</w:t>
            </w:r>
          </w:p>
        </w:tc>
        <w:tc>
          <w:tcPr>
            <w:tcW w:w="750" w:type="pct"/>
          </w:tcPr>
          <w:p w:rsidR="00567A0D" w:rsidRPr="0003667E" w:rsidRDefault="00567A0D" w:rsidP="000F2BFC">
            <w:pPr>
              <w:spacing w:after="0" w:line="240" w:lineRule="auto"/>
              <w:ind w:firstLine="34"/>
              <w:contextualSpacing/>
              <w:jc w:val="center"/>
              <w:rPr>
                <w:sz w:val="24"/>
              </w:rPr>
            </w:pPr>
          </w:p>
          <w:p w:rsidR="00567A0D" w:rsidRPr="0003667E" w:rsidRDefault="00567A0D" w:rsidP="000F2BFC">
            <w:pPr>
              <w:spacing w:after="0" w:line="240" w:lineRule="auto"/>
              <w:contextualSpacing/>
              <w:rPr>
                <w:sz w:val="24"/>
              </w:rPr>
            </w:pPr>
            <w:r w:rsidRPr="0003667E">
              <w:rPr>
                <w:sz w:val="24"/>
              </w:rPr>
              <w:t>1</w:t>
            </w:r>
          </w:p>
          <w:p w:rsidR="00567A0D" w:rsidRPr="0003667E" w:rsidRDefault="00567A0D" w:rsidP="000F2BFC">
            <w:pPr>
              <w:spacing w:after="0" w:line="240" w:lineRule="auto"/>
              <w:contextualSpacing/>
              <w:rPr>
                <w:sz w:val="24"/>
              </w:rPr>
            </w:pPr>
            <w:r w:rsidRPr="0003667E">
              <w:rPr>
                <w:sz w:val="24"/>
              </w:rPr>
              <w:t>1</w:t>
            </w:r>
          </w:p>
        </w:tc>
        <w:tc>
          <w:tcPr>
            <w:tcW w:w="1082" w:type="pct"/>
          </w:tcPr>
          <w:p w:rsidR="00567A0D" w:rsidRPr="0003667E" w:rsidRDefault="00567A0D" w:rsidP="000F2BFC">
            <w:pPr>
              <w:spacing w:after="0" w:line="240" w:lineRule="auto"/>
              <w:ind w:firstLine="34"/>
              <w:contextualSpacing/>
              <w:jc w:val="center"/>
              <w:rPr>
                <w:sz w:val="24"/>
              </w:rPr>
            </w:pPr>
          </w:p>
          <w:p w:rsidR="00567A0D" w:rsidRPr="0003667E" w:rsidRDefault="00567A0D" w:rsidP="000F2BFC">
            <w:pPr>
              <w:spacing w:after="0" w:line="240" w:lineRule="auto"/>
              <w:ind w:firstLine="34"/>
              <w:contextualSpacing/>
              <w:jc w:val="center"/>
              <w:rPr>
                <w:sz w:val="24"/>
              </w:rPr>
            </w:pPr>
            <w:r w:rsidRPr="0003667E">
              <w:rPr>
                <w:sz w:val="24"/>
              </w:rPr>
              <w:t>28 353</w:t>
            </w:r>
          </w:p>
          <w:p w:rsidR="00567A0D" w:rsidRPr="0003667E" w:rsidRDefault="00567A0D" w:rsidP="000F2BFC">
            <w:pPr>
              <w:spacing w:after="0" w:line="240" w:lineRule="auto"/>
              <w:ind w:firstLine="34"/>
              <w:contextualSpacing/>
              <w:jc w:val="center"/>
              <w:rPr>
                <w:sz w:val="24"/>
              </w:rPr>
            </w:pPr>
            <w:r w:rsidRPr="0003667E">
              <w:rPr>
                <w:sz w:val="24"/>
              </w:rPr>
              <w:t>15 620</w:t>
            </w:r>
          </w:p>
          <w:p w:rsidR="000F2BFC" w:rsidRDefault="000F2BFC" w:rsidP="000F2BFC">
            <w:pPr>
              <w:spacing w:after="0" w:line="240" w:lineRule="auto"/>
              <w:contextualSpacing/>
              <w:jc w:val="center"/>
              <w:rPr>
                <w:i/>
                <w:sz w:val="24"/>
              </w:rPr>
            </w:pPr>
          </w:p>
          <w:p w:rsidR="00567A0D" w:rsidRPr="00CE0EB2" w:rsidRDefault="00567A0D" w:rsidP="000F2BFC">
            <w:pPr>
              <w:spacing w:after="0" w:line="240" w:lineRule="auto"/>
              <w:contextualSpacing/>
              <w:jc w:val="center"/>
              <w:rPr>
                <w:i/>
                <w:sz w:val="24"/>
              </w:rPr>
            </w:pPr>
            <w:r w:rsidRPr="00CE0EB2">
              <w:rPr>
                <w:i/>
                <w:sz w:val="24"/>
              </w:rPr>
              <w:t>43 973</w:t>
            </w:r>
          </w:p>
        </w:tc>
      </w:tr>
      <w:tr w:rsidR="00567A0D" w:rsidRPr="0003667E" w:rsidTr="00CD6EEF">
        <w:trPr>
          <w:trHeight w:val="1693"/>
        </w:trPr>
        <w:tc>
          <w:tcPr>
            <w:tcW w:w="3168" w:type="pct"/>
          </w:tcPr>
          <w:p w:rsidR="00567A0D" w:rsidRPr="0003667E" w:rsidRDefault="00567A0D" w:rsidP="000F2BFC">
            <w:pPr>
              <w:spacing w:after="0" w:line="240" w:lineRule="auto"/>
              <w:ind w:firstLine="34"/>
              <w:contextualSpacing/>
              <w:rPr>
                <w:sz w:val="24"/>
              </w:rPr>
            </w:pPr>
            <w:r w:rsidRPr="0003667E">
              <w:rPr>
                <w:sz w:val="24"/>
              </w:rPr>
              <w:t>2. Заработная плата</w:t>
            </w:r>
          </w:p>
          <w:p w:rsidR="00567A0D" w:rsidRPr="0003667E" w:rsidRDefault="00567A0D" w:rsidP="000F2BFC">
            <w:pPr>
              <w:spacing w:after="0" w:line="240" w:lineRule="auto"/>
              <w:ind w:firstLine="34"/>
              <w:contextualSpacing/>
              <w:rPr>
                <w:sz w:val="24"/>
              </w:rPr>
            </w:pPr>
            <w:r w:rsidRPr="0003667E">
              <w:rPr>
                <w:sz w:val="24"/>
              </w:rPr>
              <w:t>- Швея</w:t>
            </w:r>
          </w:p>
          <w:p w:rsidR="00567A0D" w:rsidRPr="0003667E" w:rsidRDefault="00567A0D" w:rsidP="000F2BFC">
            <w:pPr>
              <w:spacing w:after="0" w:line="240" w:lineRule="auto"/>
              <w:ind w:firstLine="34"/>
              <w:contextualSpacing/>
              <w:rPr>
                <w:sz w:val="24"/>
              </w:rPr>
            </w:pPr>
            <w:r w:rsidRPr="0003667E">
              <w:rPr>
                <w:sz w:val="24"/>
              </w:rPr>
              <w:t>- Сборщик</w:t>
            </w:r>
          </w:p>
          <w:p w:rsidR="00567A0D" w:rsidRPr="0003667E" w:rsidRDefault="00567A0D" w:rsidP="000F2BFC">
            <w:pPr>
              <w:spacing w:after="0" w:line="240" w:lineRule="auto"/>
              <w:ind w:firstLine="34"/>
              <w:contextualSpacing/>
              <w:rPr>
                <w:sz w:val="24"/>
              </w:rPr>
            </w:pPr>
            <w:r w:rsidRPr="0003667E">
              <w:rPr>
                <w:sz w:val="24"/>
              </w:rPr>
              <w:t>- Распиловщик</w:t>
            </w:r>
          </w:p>
          <w:p w:rsidR="00567A0D" w:rsidRPr="0003667E" w:rsidRDefault="00567A0D" w:rsidP="000F2BFC">
            <w:pPr>
              <w:spacing w:after="0" w:line="240" w:lineRule="auto"/>
              <w:contextualSpacing/>
              <w:rPr>
                <w:sz w:val="24"/>
              </w:rPr>
            </w:pPr>
          </w:p>
          <w:p w:rsidR="00567A0D" w:rsidRPr="00CE0EB2" w:rsidRDefault="00567A0D" w:rsidP="000F2BFC">
            <w:pPr>
              <w:spacing w:after="0" w:line="240" w:lineRule="auto"/>
              <w:contextualSpacing/>
              <w:rPr>
                <w:i/>
                <w:sz w:val="24"/>
              </w:rPr>
            </w:pPr>
            <w:r w:rsidRPr="00CE0EB2">
              <w:rPr>
                <w:i/>
                <w:sz w:val="24"/>
              </w:rPr>
              <w:t>Сумма</w:t>
            </w:r>
          </w:p>
        </w:tc>
        <w:tc>
          <w:tcPr>
            <w:tcW w:w="750" w:type="pct"/>
          </w:tcPr>
          <w:p w:rsidR="00567A0D" w:rsidRPr="0003667E" w:rsidRDefault="00567A0D" w:rsidP="000F2BFC">
            <w:pPr>
              <w:spacing w:after="0" w:line="240" w:lineRule="auto"/>
              <w:ind w:firstLine="34"/>
              <w:contextualSpacing/>
              <w:jc w:val="center"/>
              <w:rPr>
                <w:sz w:val="24"/>
              </w:rPr>
            </w:pPr>
          </w:p>
          <w:p w:rsidR="00567A0D" w:rsidRPr="0003667E" w:rsidRDefault="00567A0D" w:rsidP="000F2BFC">
            <w:pPr>
              <w:spacing w:after="0" w:line="240" w:lineRule="auto"/>
              <w:contextualSpacing/>
              <w:rPr>
                <w:sz w:val="24"/>
              </w:rPr>
            </w:pPr>
          </w:p>
        </w:tc>
        <w:tc>
          <w:tcPr>
            <w:tcW w:w="1082" w:type="pct"/>
          </w:tcPr>
          <w:p w:rsidR="00567A0D" w:rsidRPr="0003667E" w:rsidRDefault="00567A0D" w:rsidP="000F2BFC">
            <w:pPr>
              <w:spacing w:after="0" w:line="240" w:lineRule="auto"/>
              <w:ind w:firstLine="34"/>
              <w:contextualSpacing/>
              <w:jc w:val="center"/>
              <w:rPr>
                <w:sz w:val="24"/>
              </w:rPr>
            </w:pPr>
          </w:p>
          <w:p w:rsidR="00567A0D" w:rsidRPr="0003667E" w:rsidRDefault="00567A0D" w:rsidP="000F2BFC">
            <w:pPr>
              <w:spacing w:after="0" w:line="240" w:lineRule="auto"/>
              <w:contextualSpacing/>
              <w:jc w:val="center"/>
              <w:rPr>
                <w:sz w:val="24"/>
              </w:rPr>
            </w:pPr>
            <w:r w:rsidRPr="0003667E">
              <w:rPr>
                <w:sz w:val="24"/>
              </w:rPr>
              <w:t>146 677</w:t>
            </w:r>
          </w:p>
          <w:p w:rsidR="00567A0D" w:rsidRPr="0003667E" w:rsidRDefault="00567A0D" w:rsidP="000F2BFC">
            <w:pPr>
              <w:spacing w:after="0" w:line="240" w:lineRule="auto"/>
              <w:contextualSpacing/>
              <w:jc w:val="center"/>
              <w:rPr>
                <w:sz w:val="24"/>
              </w:rPr>
            </w:pPr>
            <w:r w:rsidRPr="0003667E">
              <w:rPr>
                <w:sz w:val="24"/>
              </w:rPr>
              <w:t>229 183</w:t>
            </w:r>
          </w:p>
          <w:p w:rsidR="00567A0D" w:rsidRPr="0003667E" w:rsidRDefault="00567A0D" w:rsidP="000F2BFC">
            <w:pPr>
              <w:spacing w:after="0" w:line="240" w:lineRule="auto"/>
              <w:contextualSpacing/>
              <w:jc w:val="center"/>
              <w:rPr>
                <w:sz w:val="24"/>
              </w:rPr>
            </w:pPr>
            <w:r w:rsidRPr="0003667E">
              <w:rPr>
                <w:sz w:val="24"/>
              </w:rPr>
              <w:t>22 918</w:t>
            </w:r>
          </w:p>
          <w:p w:rsidR="000F2BFC" w:rsidRDefault="000F2BFC" w:rsidP="000F2BFC">
            <w:pPr>
              <w:spacing w:after="0" w:line="240" w:lineRule="auto"/>
              <w:contextualSpacing/>
              <w:jc w:val="center"/>
              <w:rPr>
                <w:i/>
                <w:sz w:val="24"/>
              </w:rPr>
            </w:pPr>
          </w:p>
          <w:p w:rsidR="00567A0D" w:rsidRPr="00CE0EB2" w:rsidRDefault="00567A0D" w:rsidP="000F2BFC">
            <w:pPr>
              <w:spacing w:after="0" w:line="240" w:lineRule="auto"/>
              <w:contextualSpacing/>
              <w:jc w:val="center"/>
              <w:rPr>
                <w:i/>
                <w:sz w:val="24"/>
              </w:rPr>
            </w:pPr>
            <w:r w:rsidRPr="00CE0EB2">
              <w:rPr>
                <w:i/>
                <w:sz w:val="24"/>
              </w:rPr>
              <w:t>398778</w:t>
            </w:r>
          </w:p>
        </w:tc>
      </w:tr>
      <w:tr w:rsidR="00567A0D" w:rsidRPr="0003667E" w:rsidTr="001B7B09">
        <w:trPr>
          <w:trHeight w:val="2111"/>
        </w:trPr>
        <w:tc>
          <w:tcPr>
            <w:tcW w:w="3168" w:type="pct"/>
          </w:tcPr>
          <w:p w:rsidR="00567A0D" w:rsidRPr="0003667E" w:rsidRDefault="00567A0D" w:rsidP="000F2BFC">
            <w:pPr>
              <w:spacing w:after="0" w:line="240" w:lineRule="auto"/>
              <w:ind w:firstLine="34"/>
              <w:contextualSpacing/>
              <w:rPr>
                <w:sz w:val="24"/>
              </w:rPr>
            </w:pPr>
            <w:r w:rsidRPr="0003667E">
              <w:rPr>
                <w:sz w:val="24"/>
              </w:rPr>
              <w:t>3. Отчисления на социальные нужды</w:t>
            </w:r>
          </w:p>
          <w:p w:rsidR="00567A0D" w:rsidRPr="0003667E" w:rsidRDefault="00567A0D" w:rsidP="000F2BFC">
            <w:pPr>
              <w:spacing w:after="0" w:line="240" w:lineRule="auto"/>
              <w:ind w:firstLine="34"/>
              <w:contextualSpacing/>
              <w:rPr>
                <w:sz w:val="24"/>
              </w:rPr>
            </w:pPr>
            <w:r w:rsidRPr="0003667E">
              <w:rPr>
                <w:sz w:val="24"/>
              </w:rPr>
              <w:t>ОСС (30%)</w:t>
            </w:r>
          </w:p>
          <w:p w:rsidR="00567A0D" w:rsidRPr="0003667E" w:rsidRDefault="00567A0D" w:rsidP="000F2BFC">
            <w:pPr>
              <w:spacing w:after="0" w:line="240" w:lineRule="auto"/>
              <w:ind w:firstLine="34"/>
              <w:contextualSpacing/>
              <w:rPr>
                <w:sz w:val="24"/>
              </w:rPr>
            </w:pPr>
            <w:r w:rsidRPr="0003667E">
              <w:rPr>
                <w:sz w:val="24"/>
              </w:rPr>
              <w:t>ФСС по классу профессионального риска (8 класс – 0,9%)</w:t>
            </w:r>
          </w:p>
          <w:p w:rsidR="00567A0D" w:rsidRPr="0003667E" w:rsidRDefault="00567A0D" w:rsidP="000F2BFC">
            <w:pPr>
              <w:spacing w:after="0" w:line="240" w:lineRule="auto"/>
              <w:contextualSpacing/>
              <w:rPr>
                <w:sz w:val="24"/>
              </w:rPr>
            </w:pPr>
          </w:p>
          <w:p w:rsidR="00567A0D" w:rsidRPr="00CE0EB2" w:rsidRDefault="00567A0D" w:rsidP="000F2BFC">
            <w:pPr>
              <w:spacing w:after="0" w:line="240" w:lineRule="auto"/>
              <w:contextualSpacing/>
              <w:rPr>
                <w:i/>
                <w:sz w:val="24"/>
              </w:rPr>
            </w:pPr>
            <w:r w:rsidRPr="00CE0EB2">
              <w:rPr>
                <w:i/>
                <w:sz w:val="24"/>
              </w:rPr>
              <w:t>Сумма</w:t>
            </w:r>
          </w:p>
        </w:tc>
        <w:tc>
          <w:tcPr>
            <w:tcW w:w="750" w:type="pct"/>
          </w:tcPr>
          <w:p w:rsidR="00567A0D" w:rsidRPr="0003667E" w:rsidRDefault="00567A0D" w:rsidP="000F2BFC">
            <w:pPr>
              <w:spacing w:after="0" w:line="240" w:lineRule="auto"/>
              <w:ind w:firstLine="34"/>
              <w:contextualSpacing/>
              <w:jc w:val="center"/>
              <w:rPr>
                <w:sz w:val="24"/>
              </w:rPr>
            </w:pPr>
          </w:p>
        </w:tc>
        <w:tc>
          <w:tcPr>
            <w:tcW w:w="1082" w:type="pct"/>
          </w:tcPr>
          <w:p w:rsidR="00567A0D" w:rsidRPr="0003667E" w:rsidRDefault="00567A0D" w:rsidP="000F2BFC">
            <w:pPr>
              <w:spacing w:after="0" w:line="240" w:lineRule="auto"/>
              <w:ind w:firstLine="34"/>
              <w:contextualSpacing/>
              <w:jc w:val="center"/>
              <w:rPr>
                <w:sz w:val="24"/>
              </w:rPr>
            </w:pPr>
          </w:p>
          <w:p w:rsidR="00567A0D" w:rsidRPr="0003667E" w:rsidRDefault="00567A0D" w:rsidP="000F2BFC">
            <w:pPr>
              <w:spacing w:after="0" w:line="240" w:lineRule="auto"/>
              <w:contextualSpacing/>
              <w:jc w:val="center"/>
              <w:rPr>
                <w:sz w:val="24"/>
              </w:rPr>
            </w:pPr>
            <w:r w:rsidRPr="0003667E">
              <w:rPr>
                <w:sz w:val="24"/>
              </w:rPr>
              <w:t>119634</w:t>
            </w:r>
          </w:p>
          <w:p w:rsidR="00567A0D" w:rsidRPr="0003667E" w:rsidRDefault="00567A0D" w:rsidP="000F2BFC">
            <w:pPr>
              <w:spacing w:after="0" w:line="240" w:lineRule="auto"/>
              <w:contextualSpacing/>
              <w:rPr>
                <w:sz w:val="24"/>
              </w:rPr>
            </w:pPr>
          </w:p>
          <w:p w:rsidR="00567A0D" w:rsidRPr="0003667E" w:rsidRDefault="00567A0D" w:rsidP="000F2BFC">
            <w:pPr>
              <w:spacing w:after="0" w:line="240" w:lineRule="auto"/>
              <w:contextualSpacing/>
              <w:jc w:val="center"/>
              <w:rPr>
                <w:sz w:val="24"/>
              </w:rPr>
            </w:pPr>
            <w:r w:rsidRPr="0003667E">
              <w:rPr>
                <w:sz w:val="24"/>
              </w:rPr>
              <w:t>3588</w:t>
            </w:r>
          </w:p>
          <w:p w:rsidR="00567A0D" w:rsidRPr="0003667E" w:rsidRDefault="00567A0D" w:rsidP="000F2BFC">
            <w:pPr>
              <w:spacing w:after="0" w:line="240" w:lineRule="auto"/>
              <w:contextualSpacing/>
              <w:jc w:val="center"/>
              <w:rPr>
                <w:sz w:val="24"/>
              </w:rPr>
            </w:pPr>
          </w:p>
          <w:p w:rsidR="00567A0D" w:rsidRPr="009A50E4" w:rsidRDefault="00567A0D" w:rsidP="000F2BFC">
            <w:pPr>
              <w:spacing w:after="0" w:line="240" w:lineRule="auto"/>
              <w:contextualSpacing/>
              <w:jc w:val="center"/>
              <w:rPr>
                <w:i/>
                <w:sz w:val="24"/>
                <w:lang w:val="en-US"/>
              </w:rPr>
            </w:pPr>
            <w:r w:rsidRPr="00CE0EB2">
              <w:rPr>
                <w:i/>
                <w:sz w:val="24"/>
              </w:rPr>
              <w:t>123222</w:t>
            </w:r>
          </w:p>
        </w:tc>
      </w:tr>
      <w:tr w:rsidR="00CF7A6F" w:rsidRPr="0003667E" w:rsidTr="00CF7A6F">
        <w:trPr>
          <w:trHeight w:val="1743"/>
        </w:trPr>
        <w:tc>
          <w:tcPr>
            <w:tcW w:w="3168" w:type="pct"/>
          </w:tcPr>
          <w:p w:rsidR="00CF7A6F" w:rsidRPr="0003667E" w:rsidRDefault="00CF7A6F" w:rsidP="00CC3F96">
            <w:pPr>
              <w:spacing w:after="0" w:line="240" w:lineRule="auto"/>
              <w:ind w:firstLine="34"/>
              <w:contextualSpacing/>
              <w:rPr>
                <w:sz w:val="24"/>
              </w:rPr>
            </w:pPr>
            <w:r w:rsidRPr="0003667E">
              <w:rPr>
                <w:sz w:val="24"/>
              </w:rPr>
              <w:t>4. Материальные затраты</w:t>
            </w:r>
          </w:p>
          <w:p w:rsidR="00CF7A6F" w:rsidRPr="0003667E" w:rsidRDefault="00CF7A6F" w:rsidP="00CC3F96">
            <w:pPr>
              <w:spacing w:after="0" w:line="240" w:lineRule="auto"/>
              <w:ind w:firstLine="34"/>
              <w:contextualSpacing/>
              <w:rPr>
                <w:sz w:val="24"/>
              </w:rPr>
            </w:pPr>
            <w:r w:rsidRPr="0003667E">
              <w:rPr>
                <w:sz w:val="24"/>
              </w:rPr>
              <w:t>-Сырье и материалы</w:t>
            </w:r>
          </w:p>
          <w:p w:rsidR="00CF7A6F" w:rsidRPr="0003667E" w:rsidRDefault="00CF7A6F" w:rsidP="00CC3F96">
            <w:pPr>
              <w:spacing w:after="0" w:line="240" w:lineRule="auto"/>
              <w:ind w:firstLine="34"/>
              <w:contextualSpacing/>
              <w:rPr>
                <w:sz w:val="24"/>
              </w:rPr>
            </w:pPr>
            <w:r w:rsidRPr="0003667E">
              <w:rPr>
                <w:sz w:val="24"/>
              </w:rPr>
              <w:t>- Электроэнергия</w:t>
            </w:r>
          </w:p>
          <w:p w:rsidR="00CF7A6F" w:rsidRPr="0003667E" w:rsidRDefault="00CF7A6F" w:rsidP="00CC3F96">
            <w:pPr>
              <w:spacing w:after="0" w:line="240" w:lineRule="auto"/>
              <w:ind w:firstLine="34"/>
              <w:contextualSpacing/>
              <w:rPr>
                <w:sz w:val="24"/>
              </w:rPr>
            </w:pPr>
            <w:r w:rsidRPr="0003667E">
              <w:rPr>
                <w:sz w:val="24"/>
              </w:rPr>
              <w:t>- Транспортно-заготовительные расходы</w:t>
            </w:r>
          </w:p>
          <w:p w:rsidR="00CF7A6F" w:rsidRPr="0003667E" w:rsidRDefault="00CF7A6F" w:rsidP="00CC3F96">
            <w:pPr>
              <w:spacing w:after="0" w:line="240" w:lineRule="auto"/>
              <w:contextualSpacing/>
              <w:rPr>
                <w:sz w:val="24"/>
              </w:rPr>
            </w:pPr>
          </w:p>
          <w:p w:rsidR="00CF7A6F" w:rsidRPr="00CE0EB2" w:rsidRDefault="00CF7A6F" w:rsidP="00CC3F96">
            <w:pPr>
              <w:spacing w:after="0" w:line="240" w:lineRule="auto"/>
              <w:contextualSpacing/>
              <w:rPr>
                <w:i/>
                <w:sz w:val="24"/>
              </w:rPr>
            </w:pPr>
            <w:r w:rsidRPr="00CE0EB2">
              <w:rPr>
                <w:i/>
                <w:sz w:val="24"/>
              </w:rPr>
              <w:t>Сумма</w:t>
            </w:r>
          </w:p>
        </w:tc>
        <w:tc>
          <w:tcPr>
            <w:tcW w:w="750" w:type="pct"/>
          </w:tcPr>
          <w:p w:rsidR="00CF7A6F" w:rsidRPr="0003667E" w:rsidRDefault="00CF7A6F" w:rsidP="00CC3F96">
            <w:pPr>
              <w:spacing w:after="0" w:line="240" w:lineRule="auto"/>
              <w:ind w:firstLine="34"/>
              <w:contextualSpacing/>
              <w:jc w:val="center"/>
              <w:rPr>
                <w:sz w:val="24"/>
              </w:rPr>
            </w:pPr>
          </w:p>
          <w:p w:rsidR="00CF7A6F" w:rsidRPr="0003667E" w:rsidRDefault="00CF7A6F" w:rsidP="00CC3F96">
            <w:pPr>
              <w:spacing w:after="0" w:line="240" w:lineRule="auto"/>
              <w:contextualSpacing/>
              <w:rPr>
                <w:sz w:val="24"/>
              </w:rPr>
            </w:pPr>
          </w:p>
          <w:p w:rsidR="00CF7A6F" w:rsidRPr="0003667E" w:rsidRDefault="00CF7A6F" w:rsidP="00CC3F96">
            <w:pPr>
              <w:spacing w:after="0" w:line="240" w:lineRule="auto"/>
              <w:ind w:firstLine="34"/>
              <w:contextualSpacing/>
              <w:jc w:val="center"/>
              <w:rPr>
                <w:sz w:val="24"/>
              </w:rPr>
            </w:pPr>
          </w:p>
        </w:tc>
        <w:tc>
          <w:tcPr>
            <w:tcW w:w="1082" w:type="pct"/>
          </w:tcPr>
          <w:p w:rsidR="00CF7A6F" w:rsidRPr="0003667E" w:rsidRDefault="00CF7A6F" w:rsidP="00CC3F96">
            <w:pPr>
              <w:spacing w:after="0" w:line="240" w:lineRule="auto"/>
              <w:contextualSpacing/>
              <w:jc w:val="center"/>
              <w:rPr>
                <w:sz w:val="24"/>
              </w:rPr>
            </w:pPr>
          </w:p>
          <w:p w:rsidR="00CF7A6F" w:rsidRPr="0003667E" w:rsidRDefault="00CF7A6F" w:rsidP="00CC3F96">
            <w:pPr>
              <w:spacing w:after="0" w:line="240" w:lineRule="auto"/>
              <w:contextualSpacing/>
              <w:jc w:val="center"/>
              <w:rPr>
                <w:sz w:val="24"/>
              </w:rPr>
            </w:pPr>
            <w:r w:rsidRPr="0003667E">
              <w:rPr>
                <w:sz w:val="24"/>
              </w:rPr>
              <w:t>4 348 800</w:t>
            </w:r>
          </w:p>
          <w:p w:rsidR="00CF7A6F" w:rsidRPr="0003667E" w:rsidRDefault="00CF7A6F" w:rsidP="00CC3F96">
            <w:pPr>
              <w:spacing w:after="0" w:line="240" w:lineRule="auto"/>
              <w:contextualSpacing/>
              <w:jc w:val="center"/>
              <w:rPr>
                <w:sz w:val="24"/>
              </w:rPr>
            </w:pPr>
            <w:r w:rsidRPr="0003667E">
              <w:rPr>
                <w:sz w:val="24"/>
              </w:rPr>
              <w:t>3 050</w:t>
            </w:r>
          </w:p>
          <w:p w:rsidR="00CF7A6F" w:rsidRPr="0003667E" w:rsidRDefault="00CF7A6F" w:rsidP="00CC3F96">
            <w:pPr>
              <w:spacing w:after="0" w:line="240" w:lineRule="auto"/>
              <w:contextualSpacing/>
              <w:jc w:val="center"/>
              <w:rPr>
                <w:sz w:val="24"/>
              </w:rPr>
            </w:pPr>
            <w:r w:rsidRPr="0003667E">
              <w:rPr>
                <w:sz w:val="24"/>
              </w:rPr>
              <w:t>13 720</w:t>
            </w:r>
          </w:p>
          <w:p w:rsidR="00CF7A6F" w:rsidRPr="0003667E" w:rsidRDefault="00CF7A6F" w:rsidP="00CC3F96">
            <w:pPr>
              <w:spacing w:after="0" w:line="240" w:lineRule="auto"/>
              <w:contextualSpacing/>
              <w:rPr>
                <w:sz w:val="24"/>
              </w:rPr>
            </w:pPr>
          </w:p>
          <w:p w:rsidR="00CF7A6F" w:rsidRPr="00CE0EB2" w:rsidRDefault="00CF7A6F" w:rsidP="00CC3F96">
            <w:pPr>
              <w:spacing w:after="0" w:line="240" w:lineRule="auto"/>
              <w:contextualSpacing/>
              <w:jc w:val="center"/>
              <w:rPr>
                <w:i/>
                <w:sz w:val="24"/>
              </w:rPr>
            </w:pPr>
            <w:r w:rsidRPr="00CE0EB2">
              <w:rPr>
                <w:i/>
                <w:sz w:val="24"/>
              </w:rPr>
              <w:t>4365570</w:t>
            </w:r>
          </w:p>
        </w:tc>
      </w:tr>
      <w:tr w:rsidR="00CF7A6F" w:rsidRPr="0003667E" w:rsidTr="00CF7A6F">
        <w:trPr>
          <w:trHeight w:val="422"/>
        </w:trPr>
        <w:tc>
          <w:tcPr>
            <w:tcW w:w="3168" w:type="pct"/>
          </w:tcPr>
          <w:p w:rsidR="00CF7A6F" w:rsidRPr="00CE0EB2" w:rsidRDefault="00CF7A6F" w:rsidP="00CC3F96">
            <w:pPr>
              <w:spacing w:after="0" w:line="240" w:lineRule="auto"/>
              <w:ind w:firstLine="34"/>
              <w:contextualSpacing/>
              <w:rPr>
                <w:i/>
                <w:sz w:val="24"/>
              </w:rPr>
            </w:pPr>
            <w:r w:rsidRPr="00CE0EB2">
              <w:rPr>
                <w:bCs/>
                <w:i/>
                <w:sz w:val="24"/>
              </w:rPr>
              <w:t>Итого</w:t>
            </w:r>
          </w:p>
        </w:tc>
        <w:tc>
          <w:tcPr>
            <w:tcW w:w="750" w:type="pct"/>
          </w:tcPr>
          <w:p w:rsidR="00CF7A6F" w:rsidRPr="00CE0EB2" w:rsidRDefault="00CF7A6F" w:rsidP="00CC3F96">
            <w:pPr>
              <w:spacing w:after="0" w:line="240" w:lineRule="auto"/>
              <w:ind w:firstLine="34"/>
              <w:contextualSpacing/>
              <w:jc w:val="center"/>
              <w:rPr>
                <w:i/>
                <w:sz w:val="24"/>
              </w:rPr>
            </w:pPr>
            <w:r w:rsidRPr="00CE0EB2">
              <w:rPr>
                <w:i/>
                <w:sz w:val="24"/>
              </w:rPr>
              <w:t>Х</w:t>
            </w:r>
          </w:p>
        </w:tc>
        <w:tc>
          <w:tcPr>
            <w:tcW w:w="1082" w:type="pct"/>
          </w:tcPr>
          <w:p w:rsidR="00CF7A6F" w:rsidRPr="00CE0EB2" w:rsidRDefault="00CF7A6F" w:rsidP="00CC3F96">
            <w:pPr>
              <w:spacing w:after="0" w:line="240" w:lineRule="auto"/>
              <w:ind w:firstLine="34"/>
              <w:contextualSpacing/>
              <w:jc w:val="center"/>
              <w:rPr>
                <w:i/>
                <w:sz w:val="24"/>
              </w:rPr>
            </w:pPr>
            <w:r w:rsidRPr="00CE0EB2">
              <w:rPr>
                <w:i/>
                <w:sz w:val="24"/>
              </w:rPr>
              <w:t>4 931 543</w:t>
            </w:r>
          </w:p>
        </w:tc>
      </w:tr>
    </w:tbl>
    <w:p w:rsidR="00567A0D" w:rsidRDefault="00567A0D" w:rsidP="00CF7A6F">
      <w:pPr>
        <w:pStyle w:val="af"/>
        <w:spacing w:after="0" w:afterAutospacing="0" w:line="360" w:lineRule="auto"/>
        <w:ind w:firstLine="708"/>
        <w:jc w:val="both"/>
        <w:rPr>
          <w:sz w:val="28"/>
          <w:szCs w:val="28"/>
        </w:rPr>
      </w:pPr>
      <w:r>
        <w:rPr>
          <w:sz w:val="28"/>
          <w:szCs w:val="28"/>
        </w:rPr>
        <w:t>Себестоимость единицы продукции = 4 931 543 руб. / 1920 ед. = 2568, 5 руб.</w:t>
      </w:r>
    </w:p>
    <w:p w:rsidR="00567A0D" w:rsidRDefault="00567A0D" w:rsidP="002323B8">
      <w:pPr>
        <w:pStyle w:val="af"/>
        <w:spacing w:before="0" w:beforeAutospacing="0" w:after="0" w:afterAutospacing="0" w:line="360" w:lineRule="auto"/>
        <w:ind w:firstLine="708"/>
        <w:jc w:val="both"/>
        <w:rPr>
          <w:sz w:val="28"/>
          <w:szCs w:val="28"/>
        </w:rPr>
      </w:pPr>
      <w:r>
        <w:rPr>
          <w:sz w:val="28"/>
          <w:szCs w:val="28"/>
        </w:rPr>
        <w:t>Налог на имущество 2,2 %</w:t>
      </w:r>
    </w:p>
    <w:p w:rsidR="00567A0D" w:rsidRDefault="00567A0D" w:rsidP="002323B8">
      <w:pPr>
        <w:pStyle w:val="af"/>
        <w:spacing w:before="0" w:beforeAutospacing="0" w:after="0" w:afterAutospacing="0" w:line="360" w:lineRule="auto"/>
        <w:ind w:firstLine="708"/>
        <w:jc w:val="both"/>
        <w:rPr>
          <w:sz w:val="28"/>
          <w:szCs w:val="28"/>
        </w:rPr>
      </w:pPr>
      <w:r>
        <w:rPr>
          <w:sz w:val="28"/>
          <w:szCs w:val="28"/>
        </w:rPr>
        <w:t>Налог на прибыль 20 %</w:t>
      </w:r>
    </w:p>
    <w:p w:rsidR="00567A0D" w:rsidRDefault="00567A0D" w:rsidP="002323B8">
      <w:pPr>
        <w:pStyle w:val="af"/>
        <w:spacing w:before="0" w:beforeAutospacing="0" w:after="0" w:afterAutospacing="0" w:line="360" w:lineRule="auto"/>
        <w:ind w:firstLine="708"/>
        <w:jc w:val="both"/>
        <w:rPr>
          <w:sz w:val="28"/>
          <w:szCs w:val="28"/>
        </w:rPr>
      </w:pPr>
      <w:r>
        <w:rPr>
          <w:sz w:val="28"/>
          <w:szCs w:val="28"/>
        </w:rPr>
        <w:t xml:space="preserve">НДС 18 % </w:t>
      </w:r>
    </w:p>
    <w:p w:rsidR="00567A0D" w:rsidRPr="004B419E" w:rsidRDefault="00567A0D" w:rsidP="002323B8">
      <w:pPr>
        <w:pStyle w:val="af"/>
        <w:spacing w:before="0" w:beforeAutospacing="0" w:after="0" w:afterAutospacing="0" w:line="360" w:lineRule="auto"/>
        <w:ind w:firstLine="708"/>
        <w:jc w:val="both"/>
        <w:rPr>
          <w:sz w:val="28"/>
          <w:szCs w:val="28"/>
        </w:rPr>
      </w:pPr>
      <w:r>
        <w:rPr>
          <w:sz w:val="28"/>
          <w:szCs w:val="28"/>
        </w:rPr>
        <w:t>Амортизация</w:t>
      </w:r>
    </w:p>
    <w:p w:rsidR="00567A0D" w:rsidRPr="00974E87" w:rsidRDefault="002323B8" w:rsidP="00974E87">
      <w:pPr>
        <w:spacing w:before="100" w:after="0" w:line="360" w:lineRule="auto"/>
        <w:ind w:left="360" w:firstLine="348"/>
        <w:jc w:val="both"/>
        <w:rPr>
          <w:rFonts w:eastAsia="Times New Roman" w:cs="Times New Roman"/>
          <w:shd w:val="clear" w:color="auto" w:fill="FFFFFF"/>
        </w:rPr>
      </w:pPr>
      <w:r>
        <w:rPr>
          <w:rFonts w:eastAsia="Times New Roman" w:cs="Times New Roman"/>
          <w:shd w:val="clear" w:color="auto" w:fill="FFFFFF"/>
        </w:rPr>
        <w:lastRenderedPageBreak/>
        <w:t xml:space="preserve">- </w:t>
      </w:r>
      <w:r w:rsidR="007D46C2">
        <w:rPr>
          <w:rFonts w:eastAsia="Times New Roman" w:cs="Times New Roman"/>
          <w:shd w:val="clear" w:color="auto" w:fill="FFFFFF"/>
        </w:rPr>
        <w:t>а</w:t>
      </w:r>
      <w:r w:rsidR="00567A0D" w:rsidRPr="002323B8">
        <w:rPr>
          <w:rFonts w:eastAsia="Times New Roman" w:cs="Times New Roman"/>
          <w:shd w:val="clear" w:color="auto" w:fill="FFFFFF"/>
        </w:rPr>
        <w:t>мортизация = 85 058 / 3 = 28 352,7 рублей в год +</w:t>
      </w:r>
      <w:r w:rsidR="007D46C2">
        <w:rPr>
          <w:rFonts w:eastAsia="Times New Roman" w:cs="Times New Roman"/>
          <w:shd w:val="clear" w:color="auto" w:fill="FFFFFF"/>
        </w:rPr>
        <w:t xml:space="preserve"> 78 100/5 = 15 620 рублей в год;</w:t>
      </w:r>
    </w:p>
    <w:p w:rsidR="00567A0D" w:rsidRDefault="00567A0D" w:rsidP="009F5532">
      <w:pPr>
        <w:spacing w:before="100" w:after="0" w:line="360" w:lineRule="auto"/>
        <w:jc w:val="both"/>
        <w:rPr>
          <w:rFonts w:eastAsia="Times New Roman" w:cs="Times New Roman"/>
          <w:shd w:val="clear" w:color="auto" w:fill="FFFFFF"/>
        </w:rPr>
      </w:pPr>
      <w:r>
        <w:rPr>
          <w:rFonts w:eastAsia="Times New Roman" w:cs="Times New Roman"/>
          <w:shd w:val="clear" w:color="auto" w:fill="FFFFFF"/>
        </w:rPr>
        <w:t xml:space="preserve">     </w:t>
      </w:r>
      <w:r w:rsidR="00D837EA">
        <w:rPr>
          <w:rFonts w:eastAsia="Times New Roman" w:cs="Times New Roman"/>
          <w:shd w:val="clear" w:color="auto" w:fill="FFFFFF"/>
        </w:rPr>
        <w:tab/>
      </w:r>
      <w:r>
        <w:rPr>
          <w:rFonts w:eastAsia="Times New Roman" w:cs="Times New Roman"/>
          <w:shd w:val="clear" w:color="auto" w:fill="FFFFFF"/>
        </w:rPr>
        <w:t>Первые 3 года производства амортизация = 43973 рубля.</w:t>
      </w:r>
    </w:p>
    <w:p w:rsidR="00567A0D" w:rsidRDefault="00567A0D" w:rsidP="009F5532">
      <w:pPr>
        <w:spacing w:before="100" w:after="0" w:line="360" w:lineRule="auto"/>
        <w:jc w:val="both"/>
        <w:rPr>
          <w:rFonts w:eastAsia="Times New Roman" w:cs="Times New Roman"/>
          <w:shd w:val="clear" w:color="auto" w:fill="FFFFFF"/>
        </w:rPr>
      </w:pPr>
      <w:r>
        <w:rPr>
          <w:rFonts w:eastAsia="Times New Roman" w:cs="Times New Roman"/>
          <w:shd w:val="clear" w:color="auto" w:fill="FFFFFF"/>
        </w:rPr>
        <w:t xml:space="preserve">     </w:t>
      </w:r>
      <w:r w:rsidR="00D837EA">
        <w:rPr>
          <w:rFonts w:eastAsia="Times New Roman" w:cs="Times New Roman"/>
          <w:shd w:val="clear" w:color="auto" w:fill="FFFFFF"/>
        </w:rPr>
        <w:tab/>
      </w:r>
      <w:r>
        <w:rPr>
          <w:rFonts w:eastAsia="Times New Roman" w:cs="Times New Roman"/>
          <w:shd w:val="clear" w:color="auto" w:fill="FFFFFF"/>
        </w:rPr>
        <w:t>Следующие 2 года амортизация равна 15 620 рублей.</w:t>
      </w:r>
    </w:p>
    <w:p w:rsidR="00567A0D" w:rsidRPr="002323B8" w:rsidRDefault="002323B8" w:rsidP="002323B8">
      <w:pPr>
        <w:spacing w:before="100" w:after="0" w:line="360" w:lineRule="auto"/>
        <w:ind w:left="360" w:firstLine="348"/>
        <w:jc w:val="both"/>
        <w:rPr>
          <w:rFonts w:eastAsia="Times New Roman" w:cs="Times New Roman"/>
          <w:shd w:val="clear" w:color="auto" w:fill="FFFFFF"/>
        </w:rPr>
      </w:pPr>
      <w:r>
        <w:rPr>
          <w:rFonts w:eastAsia="Times New Roman" w:cs="Times New Roman"/>
          <w:shd w:val="clear" w:color="auto" w:fill="FFFFFF"/>
        </w:rPr>
        <w:t xml:space="preserve">- </w:t>
      </w:r>
      <w:r w:rsidR="007D46C2">
        <w:rPr>
          <w:rFonts w:eastAsia="Times New Roman" w:cs="Times New Roman"/>
          <w:shd w:val="clear" w:color="auto" w:fill="FFFFFF"/>
        </w:rPr>
        <w:t>з</w:t>
      </w:r>
      <w:r w:rsidR="00567A0D" w:rsidRPr="002323B8">
        <w:rPr>
          <w:rFonts w:eastAsia="Times New Roman" w:cs="Times New Roman"/>
          <w:shd w:val="clear" w:color="auto" w:fill="FFFFFF"/>
        </w:rPr>
        <w:t>аработная плата Швеи вместе с отчи</w:t>
      </w:r>
      <w:r w:rsidR="007D46C2">
        <w:rPr>
          <w:rFonts w:eastAsia="Times New Roman" w:cs="Times New Roman"/>
          <w:shd w:val="clear" w:color="auto" w:fill="FFFFFF"/>
        </w:rPr>
        <w:t>слениями = 192 000 рублей в год;</w:t>
      </w:r>
    </w:p>
    <w:p w:rsidR="00567A0D" w:rsidRDefault="00567A0D" w:rsidP="00567A0D">
      <w:pPr>
        <w:spacing w:before="100" w:after="0" w:line="360" w:lineRule="auto"/>
        <w:ind w:left="426" w:hanging="426"/>
        <w:jc w:val="both"/>
        <w:rPr>
          <w:rFonts w:eastAsia="Times New Roman" w:cs="Times New Roman"/>
          <w:shd w:val="clear" w:color="auto" w:fill="FFFFFF"/>
        </w:rPr>
      </w:pPr>
      <w:r>
        <w:rPr>
          <w:rFonts w:eastAsia="Times New Roman" w:cs="Times New Roman"/>
          <w:shd w:val="clear" w:color="auto" w:fill="FFFFFF"/>
        </w:rPr>
        <w:t xml:space="preserve">     </w:t>
      </w:r>
      <w:r w:rsidR="004A4387">
        <w:rPr>
          <w:rFonts w:eastAsia="Times New Roman" w:cs="Times New Roman"/>
          <w:shd w:val="clear" w:color="auto" w:fill="FFFFFF"/>
        </w:rPr>
        <w:tab/>
      </w:r>
      <w:r w:rsidR="004A4387">
        <w:rPr>
          <w:rFonts w:eastAsia="Times New Roman" w:cs="Times New Roman"/>
          <w:shd w:val="clear" w:color="auto" w:fill="FFFFFF"/>
        </w:rPr>
        <w:tab/>
      </w:r>
      <w:r w:rsidR="007D46C2">
        <w:rPr>
          <w:rFonts w:eastAsia="Times New Roman" w:cs="Times New Roman"/>
          <w:shd w:val="clear" w:color="auto" w:fill="FFFFFF"/>
        </w:rPr>
        <w:t>- з</w:t>
      </w:r>
      <w:r>
        <w:rPr>
          <w:rFonts w:eastAsia="Times New Roman" w:cs="Times New Roman"/>
          <w:shd w:val="clear" w:color="auto" w:fill="FFFFFF"/>
        </w:rPr>
        <w:t xml:space="preserve">аработная плата Сборщика вместе с отчислениями = </w:t>
      </w:r>
      <w:r w:rsidR="000E7DDA">
        <w:rPr>
          <w:rFonts w:eastAsia="Times New Roman" w:cs="Times New Roman"/>
          <w:shd w:val="clear" w:color="auto" w:fill="FFFFFF"/>
        </w:rPr>
        <w:t>30</w:t>
      </w:r>
      <w:r w:rsidR="004A50A2">
        <w:rPr>
          <w:rFonts w:eastAsia="Times New Roman" w:cs="Times New Roman"/>
          <w:shd w:val="clear" w:color="auto" w:fill="FFFFFF"/>
        </w:rPr>
        <w:t>0</w:t>
      </w:r>
      <w:r w:rsidR="007D46C2">
        <w:rPr>
          <w:rFonts w:eastAsia="Times New Roman" w:cs="Times New Roman"/>
          <w:shd w:val="clear" w:color="auto" w:fill="FFFFFF"/>
        </w:rPr>
        <w:t> 000 рублей в год;</w:t>
      </w:r>
    </w:p>
    <w:p w:rsidR="00567A0D" w:rsidRDefault="00567A0D" w:rsidP="00567A0D">
      <w:pPr>
        <w:spacing w:before="100" w:after="0" w:line="360" w:lineRule="auto"/>
        <w:ind w:left="426" w:hanging="426"/>
        <w:jc w:val="both"/>
        <w:rPr>
          <w:rFonts w:eastAsia="Times New Roman" w:cs="Times New Roman"/>
          <w:shd w:val="clear" w:color="auto" w:fill="FFFFFF"/>
        </w:rPr>
      </w:pPr>
      <w:r>
        <w:rPr>
          <w:rFonts w:eastAsia="Times New Roman" w:cs="Times New Roman"/>
          <w:shd w:val="clear" w:color="auto" w:fill="FFFFFF"/>
        </w:rPr>
        <w:t xml:space="preserve">   </w:t>
      </w:r>
      <w:r w:rsidR="004A4387">
        <w:rPr>
          <w:rFonts w:eastAsia="Times New Roman" w:cs="Times New Roman"/>
          <w:shd w:val="clear" w:color="auto" w:fill="FFFFFF"/>
        </w:rPr>
        <w:tab/>
      </w:r>
      <w:r w:rsidR="004A4387">
        <w:rPr>
          <w:rFonts w:eastAsia="Times New Roman" w:cs="Times New Roman"/>
          <w:shd w:val="clear" w:color="auto" w:fill="FFFFFF"/>
        </w:rPr>
        <w:tab/>
      </w:r>
      <w:r w:rsidR="007D46C2">
        <w:rPr>
          <w:rFonts w:eastAsia="Times New Roman" w:cs="Times New Roman"/>
          <w:shd w:val="clear" w:color="auto" w:fill="FFFFFF"/>
        </w:rPr>
        <w:t>- д</w:t>
      </w:r>
      <w:r>
        <w:rPr>
          <w:rFonts w:eastAsia="Times New Roman" w:cs="Times New Roman"/>
          <w:shd w:val="clear" w:color="auto" w:fill="FFFFFF"/>
        </w:rPr>
        <w:t>оплата Распиловщику вместе с отчислениями составляет 30 000 рублей в год.</w:t>
      </w:r>
    </w:p>
    <w:p w:rsidR="00567A0D" w:rsidRDefault="00607674" w:rsidP="00607674">
      <w:pPr>
        <w:spacing w:before="100" w:after="0" w:line="360" w:lineRule="auto"/>
        <w:ind w:firstLine="709"/>
        <w:jc w:val="both"/>
        <w:rPr>
          <w:rFonts w:eastAsia="Times New Roman" w:cs="Times New Roman"/>
          <w:shd w:val="clear" w:color="auto" w:fill="FFFFFF"/>
        </w:rPr>
      </w:pPr>
      <w:r>
        <w:rPr>
          <w:rFonts w:eastAsia="Times New Roman" w:cs="Times New Roman"/>
          <w:shd w:val="clear" w:color="auto" w:fill="FFFFFF"/>
        </w:rPr>
        <w:t xml:space="preserve">В таблице </w:t>
      </w:r>
      <w:r w:rsidR="00CD6EEF">
        <w:rPr>
          <w:rFonts w:eastAsia="Times New Roman" w:cs="Times New Roman"/>
          <w:shd w:val="clear" w:color="auto" w:fill="FFFFFF"/>
        </w:rPr>
        <w:t>31</w:t>
      </w:r>
      <w:r>
        <w:rPr>
          <w:rFonts w:eastAsia="Times New Roman" w:cs="Times New Roman"/>
          <w:shd w:val="clear" w:color="auto" w:fill="FFFFFF"/>
        </w:rPr>
        <w:t xml:space="preserve"> представлен расчет стоимости сырья и материалов на производство 1 единицы продукции.</w:t>
      </w:r>
    </w:p>
    <w:p w:rsidR="00567A0D" w:rsidRPr="00607674" w:rsidRDefault="00567A0D" w:rsidP="00607674">
      <w:pPr>
        <w:spacing w:before="100" w:after="0" w:line="240" w:lineRule="auto"/>
        <w:jc w:val="both"/>
        <w:rPr>
          <w:rFonts w:eastAsia="Times New Roman" w:cs="Times New Roman"/>
          <w:shd w:val="clear" w:color="auto" w:fill="FFFFFF"/>
        </w:rPr>
      </w:pPr>
      <w:r w:rsidRPr="00607674">
        <w:rPr>
          <w:rFonts w:eastAsia="Times New Roman" w:cs="Times New Roman"/>
          <w:shd w:val="clear" w:color="auto" w:fill="FFFFFF"/>
        </w:rPr>
        <w:t xml:space="preserve">Таблица </w:t>
      </w:r>
      <w:r w:rsidR="00CD6EEF">
        <w:rPr>
          <w:rFonts w:eastAsia="Times New Roman" w:cs="Times New Roman"/>
          <w:shd w:val="clear" w:color="auto" w:fill="FFFFFF"/>
        </w:rPr>
        <w:t>31</w:t>
      </w:r>
      <w:r w:rsidRPr="00607674">
        <w:rPr>
          <w:rFonts w:eastAsia="Times New Roman" w:cs="Times New Roman"/>
          <w:shd w:val="clear" w:color="auto" w:fill="FFFFFF"/>
        </w:rPr>
        <w:t xml:space="preserve"> – Стоимость сырья и материалов для изготовления единицы изделия</w:t>
      </w:r>
    </w:p>
    <w:tbl>
      <w:tblPr>
        <w:tblStyle w:val="a6"/>
        <w:tblW w:w="0" w:type="auto"/>
        <w:tblLook w:val="04A0"/>
      </w:tblPr>
      <w:tblGrid>
        <w:gridCol w:w="4785"/>
        <w:gridCol w:w="5246"/>
      </w:tblGrid>
      <w:tr w:rsidR="00567A0D" w:rsidRPr="00E53715" w:rsidTr="00607674">
        <w:tc>
          <w:tcPr>
            <w:tcW w:w="4785" w:type="dxa"/>
          </w:tcPr>
          <w:p w:rsidR="00567A0D" w:rsidRPr="00CE0EB2" w:rsidRDefault="00567A0D" w:rsidP="00702ACC">
            <w:pPr>
              <w:spacing w:line="360" w:lineRule="auto"/>
              <w:contextualSpacing/>
              <w:jc w:val="center"/>
              <w:rPr>
                <w:rFonts w:eastAsia="Times New Roman" w:cs="Times New Roman"/>
                <w:sz w:val="24"/>
                <w:shd w:val="clear" w:color="auto" w:fill="FFFFFF"/>
              </w:rPr>
            </w:pPr>
            <w:r w:rsidRPr="00CE0EB2">
              <w:rPr>
                <w:rFonts w:eastAsia="Times New Roman" w:cs="Times New Roman"/>
                <w:sz w:val="24"/>
                <w:shd w:val="clear" w:color="auto" w:fill="FFFFFF"/>
              </w:rPr>
              <w:t>Наименование материала</w:t>
            </w:r>
          </w:p>
        </w:tc>
        <w:tc>
          <w:tcPr>
            <w:tcW w:w="5246" w:type="dxa"/>
          </w:tcPr>
          <w:p w:rsidR="00567A0D" w:rsidRPr="00CE0EB2" w:rsidRDefault="00567A0D" w:rsidP="00702ACC">
            <w:pPr>
              <w:spacing w:line="360" w:lineRule="auto"/>
              <w:contextualSpacing/>
              <w:jc w:val="center"/>
              <w:rPr>
                <w:rFonts w:eastAsia="Times New Roman" w:cs="Times New Roman"/>
                <w:sz w:val="24"/>
                <w:shd w:val="clear" w:color="auto" w:fill="FFFFFF"/>
              </w:rPr>
            </w:pPr>
            <w:r w:rsidRPr="00CE0EB2">
              <w:rPr>
                <w:rFonts w:eastAsia="Times New Roman" w:cs="Times New Roman"/>
                <w:sz w:val="24"/>
                <w:shd w:val="clear" w:color="auto" w:fill="FFFFFF"/>
              </w:rPr>
              <w:t>Стоимость материала, руб.</w:t>
            </w:r>
          </w:p>
        </w:tc>
      </w:tr>
      <w:tr w:rsidR="00567A0D" w:rsidRPr="00E53715" w:rsidTr="00607674">
        <w:tc>
          <w:tcPr>
            <w:tcW w:w="4785" w:type="dxa"/>
          </w:tcPr>
          <w:p w:rsidR="00567A0D" w:rsidRPr="00E53715" w:rsidRDefault="006C47C6" w:rsidP="00607674">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1.</w:t>
            </w:r>
            <w:r w:rsidR="00567A0D" w:rsidRPr="00E53715">
              <w:rPr>
                <w:rFonts w:eastAsia="Times New Roman" w:cs="Times New Roman"/>
                <w:sz w:val="24"/>
                <w:shd w:val="clear" w:color="auto" w:fill="FFFFFF"/>
              </w:rPr>
              <w:t>Колеса</w:t>
            </w:r>
          </w:p>
        </w:tc>
        <w:tc>
          <w:tcPr>
            <w:tcW w:w="5246" w:type="dxa"/>
          </w:tcPr>
          <w:p w:rsidR="00567A0D" w:rsidRPr="00E53715" w:rsidRDefault="00567A0D" w:rsidP="00607674">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250</w:t>
            </w:r>
          </w:p>
        </w:tc>
      </w:tr>
      <w:tr w:rsidR="00567A0D" w:rsidRPr="00E53715" w:rsidTr="00607674">
        <w:tc>
          <w:tcPr>
            <w:tcW w:w="4785" w:type="dxa"/>
          </w:tcPr>
          <w:p w:rsidR="00567A0D" w:rsidRPr="00E53715" w:rsidRDefault="006C47C6" w:rsidP="00607674">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2.</w:t>
            </w:r>
            <w:r w:rsidR="00567A0D" w:rsidRPr="00E53715">
              <w:rPr>
                <w:rFonts w:eastAsia="Times New Roman" w:cs="Times New Roman"/>
                <w:sz w:val="24"/>
                <w:shd w:val="clear" w:color="auto" w:fill="FFFFFF"/>
              </w:rPr>
              <w:t>Каркас</w:t>
            </w:r>
          </w:p>
        </w:tc>
        <w:tc>
          <w:tcPr>
            <w:tcW w:w="5246" w:type="dxa"/>
          </w:tcPr>
          <w:p w:rsidR="00567A0D" w:rsidRPr="00E53715" w:rsidRDefault="00567A0D" w:rsidP="00607674">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300</w:t>
            </w:r>
          </w:p>
        </w:tc>
      </w:tr>
      <w:tr w:rsidR="00567A0D" w:rsidRPr="00E53715" w:rsidTr="00607674">
        <w:tc>
          <w:tcPr>
            <w:tcW w:w="4785" w:type="dxa"/>
          </w:tcPr>
          <w:p w:rsidR="00567A0D" w:rsidRPr="00E53715" w:rsidRDefault="006C47C6" w:rsidP="00607674">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3.</w:t>
            </w:r>
            <w:r w:rsidR="00567A0D" w:rsidRPr="00E53715">
              <w:rPr>
                <w:rFonts w:eastAsia="Times New Roman" w:cs="Times New Roman"/>
                <w:sz w:val="24"/>
                <w:shd w:val="clear" w:color="auto" w:fill="FFFFFF"/>
              </w:rPr>
              <w:t>Телескопическая накладка</w:t>
            </w:r>
          </w:p>
        </w:tc>
        <w:tc>
          <w:tcPr>
            <w:tcW w:w="5246" w:type="dxa"/>
          </w:tcPr>
          <w:p w:rsidR="00567A0D" w:rsidRPr="00E53715" w:rsidRDefault="00567A0D" w:rsidP="00607674">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50</w:t>
            </w:r>
          </w:p>
        </w:tc>
      </w:tr>
      <w:tr w:rsidR="00567A0D" w:rsidRPr="00E53715" w:rsidTr="00607674">
        <w:tc>
          <w:tcPr>
            <w:tcW w:w="4785" w:type="dxa"/>
          </w:tcPr>
          <w:p w:rsidR="00567A0D" w:rsidRPr="00E53715" w:rsidRDefault="006C47C6" w:rsidP="00607674">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4.</w:t>
            </w:r>
            <w:r w:rsidR="00567A0D" w:rsidRPr="00E53715">
              <w:rPr>
                <w:rFonts w:eastAsia="Times New Roman" w:cs="Times New Roman"/>
                <w:sz w:val="24"/>
                <w:shd w:val="clear" w:color="auto" w:fill="FFFFFF"/>
              </w:rPr>
              <w:t>Газлифт</w:t>
            </w:r>
          </w:p>
        </w:tc>
        <w:tc>
          <w:tcPr>
            <w:tcW w:w="5246" w:type="dxa"/>
          </w:tcPr>
          <w:p w:rsidR="00567A0D" w:rsidRPr="00E53715" w:rsidRDefault="00567A0D" w:rsidP="00607674">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300</w:t>
            </w:r>
          </w:p>
        </w:tc>
      </w:tr>
      <w:tr w:rsidR="00567A0D" w:rsidRPr="00E53715" w:rsidTr="00607674">
        <w:tc>
          <w:tcPr>
            <w:tcW w:w="4785" w:type="dxa"/>
          </w:tcPr>
          <w:p w:rsidR="00567A0D" w:rsidRPr="00E53715" w:rsidRDefault="006C47C6" w:rsidP="00607674">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5.</w:t>
            </w:r>
            <w:r w:rsidR="00567A0D" w:rsidRPr="00E53715">
              <w:rPr>
                <w:rFonts w:eastAsia="Times New Roman" w:cs="Times New Roman"/>
                <w:sz w:val="24"/>
                <w:shd w:val="clear" w:color="auto" w:fill="FFFFFF"/>
              </w:rPr>
              <w:t>Крестовина</w:t>
            </w:r>
          </w:p>
        </w:tc>
        <w:tc>
          <w:tcPr>
            <w:tcW w:w="5246" w:type="dxa"/>
          </w:tcPr>
          <w:p w:rsidR="00567A0D" w:rsidRPr="00E53715" w:rsidRDefault="00567A0D" w:rsidP="00607674">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350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6.</w:t>
            </w:r>
            <w:r w:rsidRPr="00E53715">
              <w:rPr>
                <w:rFonts w:eastAsia="Times New Roman" w:cs="Times New Roman"/>
                <w:sz w:val="24"/>
                <w:shd w:val="clear" w:color="auto" w:fill="FFFFFF"/>
              </w:rPr>
              <w:t>Подлокотники</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250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7.</w:t>
            </w:r>
            <w:r w:rsidRPr="00E53715">
              <w:rPr>
                <w:rFonts w:eastAsia="Times New Roman" w:cs="Times New Roman"/>
                <w:sz w:val="24"/>
                <w:shd w:val="clear" w:color="auto" w:fill="FFFFFF"/>
              </w:rPr>
              <w:t>Топган</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400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8.</w:t>
            </w:r>
            <w:r w:rsidRPr="00E53715">
              <w:rPr>
                <w:rFonts w:eastAsia="Times New Roman" w:cs="Times New Roman"/>
                <w:sz w:val="24"/>
                <w:shd w:val="clear" w:color="auto" w:fill="FFFFFF"/>
              </w:rPr>
              <w:t>Пластиковая подложка спинки</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70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9.</w:t>
            </w:r>
            <w:r w:rsidRPr="00E53715">
              <w:rPr>
                <w:rFonts w:eastAsia="Times New Roman" w:cs="Times New Roman"/>
                <w:sz w:val="24"/>
                <w:shd w:val="clear" w:color="auto" w:fill="FFFFFF"/>
              </w:rPr>
              <w:t>Пластиковая подложка сиденья</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70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10.</w:t>
            </w:r>
            <w:r w:rsidRPr="00E53715">
              <w:rPr>
                <w:rFonts w:eastAsia="Times New Roman" w:cs="Times New Roman"/>
                <w:sz w:val="24"/>
                <w:shd w:val="clear" w:color="auto" w:fill="FFFFFF"/>
              </w:rPr>
              <w:t>Фанера</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100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11.</w:t>
            </w:r>
            <w:r w:rsidRPr="00E53715">
              <w:rPr>
                <w:rFonts w:eastAsia="Times New Roman" w:cs="Times New Roman"/>
                <w:sz w:val="24"/>
                <w:shd w:val="clear" w:color="auto" w:fill="FFFFFF"/>
              </w:rPr>
              <w:t>Поролон</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50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12.</w:t>
            </w:r>
            <w:r w:rsidRPr="00E53715">
              <w:rPr>
                <w:rFonts w:eastAsia="Times New Roman" w:cs="Times New Roman"/>
                <w:sz w:val="24"/>
                <w:shd w:val="clear" w:color="auto" w:fill="FFFFFF"/>
              </w:rPr>
              <w:t>Ткань</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60</w:t>
            </w:r>
          </w:p>
        </w:tc>
      </w:tr>
      <w:tr w:rsidR="00CF7A6F" w:rsidRPr="00E53715" w:rsidTr="00607674">
        <w:tc>
          <w:tcPr>
            <w:tcW w:w="4785" w:type="dxa"/>
          </w:tcPr>
          <w:p w:rsidR="00CF7A6F" w:rsidRPr="00E53715" w:rsidRDefault="00CF7A6F" w:rsidP="00CC3F96">
            <w:pPr>
              <w:spacing w:line="360" w:lineRule="auto"/>
              <w:contextualSpacing/>
              <w:jc w:val="both"/>
              <w:rPr>
                <w:rFonts w:eastAsia="Times New Roman" w:cs="Times New Roman"/>
                <w:sz w:val="24"/>
                <w:shd w:val="clear" w:color="auto" w:fill="FFFFFF"/>
              </w:rPr>
            </w:pPr>
            <w:r>
              <w:rPr>
                <w:rFonts w:eastAsia="Times New Roman" w:cs="Times New Roman"/>
                <w:sz w:val="24"/>
                <w:shd w:val="clear" w:color="auto" w:fill="FFFFFF"/>
              </w:rPr>
              <w:t>13.</w:t>
            </w:r>
            <w:r w:rsidRPr="00E53715">
              <w:rPr>
                <w:rFonts w:eastAsia="Times New Roman" w:cs="Times New Roman"/>
                <w:sz w:val="24"/>
                <w:shd w:val="clear" w:color="auto" w:fill="FFFFFF"/>
              </w:rPr>
              <w:t>Метизы</w:t>
            </w:r>
          </w:p>
        </w:tc>
        <w:tc>
          <w:tcPr>
            <w:tcW w:w="5246" w:type="dxa"/>
          </w:tcPr>
          <w:p w:rsidR="00CF7A6F" w:rsidRPr="00E53715" w:rsidRDefault="00CF7A6F" w:rsidP="00CC3F96">
            <w:pPr>
              <w:spacing w:line="360" w:lineRule="auto"/>
              <w:contextualSpacing/>
              <w:jc w:val="both"/>
              <w:rPr>
                <w:rFonts w:eastAsia="Times New Roman" w:cs="Times New Roman"/>
                <w:sz w:val="24"/>
                <w:shd w:val="clear" w:color="auto" w:fill="FFFFFF"/>
              </w:rPr>
            </w:pPr>
            <w:r w:rsidRPr="00E53715">
              <w:rPr>
                <w:rFonts w:eastAsia="Times New Roman" w:cs="Times New Roman"/>
                <w:sz w:val="24"/>
                <w:shd w:val="clear" w:color="auto" w:fill="FFFFFF"/>
              </w:rPr>
              <w:t>15</w:t>
            </w:r>
          </w:p>
        </w:tc>
      </w:tr>
      <w:tr w:rsidR="00CF7A6F" w:rsidRPr="00E53715" w:rsidTr="00CC3F96">
        <w:tc>
          <w:tcPr>
            <w:tcW w:w="10031" w:type="dxa"/>
            <w:gridSpan w:val="2"/>
          </w:tcPr>
          <w:p w:rsidR="00CF7A6F" w:rsidRPr="00E53715" w:rsidRDefault="00CF7A6F" w:rsidP="00607674">
            <w:pPr>
              <w:spacing w:line="360" w:lineRule="auto"/>
              <w:contextualSpacing/>
              <w:jc w:val="both"/>
              <w:rPr>
                <w:rFonts w:eastAsia="Times New Roman" w:cs="Times New Roman"/>
                <w:sz w:val="24"/>
                <w:shd w:val="clear" w:color="auto" w:fill="FFFFFF"/>
              </w:rPr>
            </w:pPr>
            <w:r w:rsidRPr="00CE0EB2">
              <w:rPr>
                <w:rFonts w:eastAsia="Times New Roman" w:cs="Times New Roman"/>
                <w:sz w:val="24"/>
                <w:shd w:val="clear" w:color="auto" w:fill="FFFFFF"/>
              </w:rPr>
              <w:t>Итого: 2265 рублей</w:t>
            </w:r>
          </w:p>
        </w:tc>
      </w:tr>
    </w:tbl>
    <w:p w:rsidR="001F4F1C" w:rsidRPr="001F4F1C" w:rsidRDefault="001F4F1C" w:rsidP="001F4F1C">
      <w:pPr>
        <w:pStyle w:val="af"/>
        <w:spacing w:before="0" w:beforeAutospacing="0" w:after="0" w:afterAutospacing="0"/>
        <w:rPr>
          <w:i/>
          <w:sz w:val="28"/>
          <w:szCs w:val="22"/>
          <w:shd w:val="clear" w:color="auto" w:fill="FFFFFF"/>
          <w:lang w:eastAsia="en-US"/>
        </w:rPr>
      </w:pPr>
    </w:p>
    <w:p w:rsidR="00567A0D" w:rsidRDefault="00567A0D" w:rsidP="00CF7A6F">
      <w:pPr>
        <w:pStyle w:val="af"/>
        <w:spacing w:after="0" w:afterAutospacing="0" w:line="360" w:lineRule="auto"/>
        <w:ind w:firstLine="708"/>
        <w:rPr>
          <w:sz w:val="28"/>
          <w:szCs w:val="22"/>
          <w:shd w:val="clear" w:color="auto" w:fill="FFFFFF"/>
          <w:lang w:eastAsia="en-US"/>
        </w:rPr>
      </w:pPr>
      <w:r>
        <w:rPr>
          <w:sz w:val="28"/>
          <w:szCs w:val="22"/>
          <w:shd w:val="clear" w:color="auto" w:fill="FFFFFF"/>
          <w:lang w:eastAsia="en-US"/>
        </w:rPr>
        <w:t>Стоимость сырья и материалов в год: 2265 руб. * 1192 ед. = 4 348 800 руб.</w:t>
      </w:r>
    </w:p>
    <w:p w:rsidR="00567A0D" w:rsidRDefault="00567A0D" w:rsidP="009D3298">
      <w:pPr>
        <w:pStyle w:val="af"/>
        <w:spacing w:before="0" w:beforeAutospacing="0" w:after="0" w:afterAutospacing="0" w:line="360" w:lineRule="auto"/>
        <w:ind w:firstLine="709"/>
        <w:rPr>
          <w:sz w:val="28"/>
          <w:szCs w:val="22"/>
          <w:shd w:val="clear" w:color="auto" w:fill="FFFFFF"/>
          <w:lang w:eastAsia="en-US"/>
        </w:rPr>
      </w:pPr>
      <w:r>
        <w:rPr>
          <w:sz w:val="28"/>
          <w:szCs w:val="22"/>
          <w:shd w:val="clear" w:color="auto" w:fill="FFFFFF"/>
          <w:lang w:eastAsia="en-US"/>
        </w:rPr>
        <w:t>Электроэнергия:</w:t>
      </w:r>
    </w:p>
    <w:p w:rsidR="00567A0D" w:rsidRDefault="001F4F1C" w:rsidP="009D3298">
      <w:pPr>
        <w:pStyle w:val="af"/>
        <w:spacing w:before="0" w:beforeAutospacing="0" w:after="0" w:afterAutospacing="0" w:line="360" w:lineRule="auto"/>
        <w:ind w:left="360" w:firstLine="348"/>
        <w:jc w:val="both"/>
        <w:rPr>
          <w:sz w:val="28"/>
          <w:szCs w:val="22"/>
          <w:shd w:val="clear" w:color="auto" w:fill="FFFFFF"/>
          <w:lang w:eastAsia="en-US"/>
        </w:rPr>
      </w:pPr>
      <w:r>
        <w:rPr>
          <w:sz w:val="28"/>
          <w:szCs w:val="22"/>
          <w:shd w:val="clear" w:color="auto" w:fill="FFFFFF"/>
          <w:lang w:eastAsia="en-US"/>
        </w:rPr>
        <w:lastRenderedPageBreak/>
        <w:t xml:space="preserve">- </w:t>
      </w:r>
      <w:r w:rsidR="00AF0F6A">
        <w:rPr>
          <w:sz w:val="28"/>
          <w:szCs w:val="22"/>
          <w:shd w:val="clear" w:color="auto" w:fill="FFFFFF"/>
          <w:lang w:eastAsia="en-US"/>
        </w:rPr>
        <w:t>ш</w:t>
      </w:r>
      <w:r w:rsidR="00567A0D">
        <w:rPr>
          <w:sz w:val="28"/>
          <w:szCs w:val="22"/>
          <w:shd w:val="clear" w:color="auto" w:fill="FFFFFF"/>
          <w:lang w:eastAsia="en-US"/>
        </w:rPr>
        <w:t>вейная машина: Мощность 100 Вт. Время работы 96 мин. в день * 100 Вт / час = 160 Вт / день = 0,16 кВт / день. 0,16 кВт * 240 дней = 38,4 кВт / год. 38,4кВт / г</w:t>
      </w:r>
      <w:r w:rsidR="00AF0F6A">
        <w:rPr>
          <w:sz w:val="28"/>
          <w:szCs w:val="22"/>
          <w:shd w:val="clear" w:color="auto" w:fill="FFFFFF"/>
          <w:lang w:eastAsia="en-US"/>
        </w:rPr>
        <w:t>од * 4,71 руб. = 181 руб. / год;</w:t>
      </w:r>
    </w:p>
    <w:p w:rsidR="00567A0D" w:rsidRDefault="001F4F1C" w:rsidP="009D3298">
      <w:pPr>
        <w:pStyle w:val="af"/>
        <w:spacing w:before="0" w:beforeAutospacing="0" w:after="0" w:afterAutospacing="0" w:line="360" w:lineRule="auto"/>
        <w:ind w:left="360" w:firstLine="348"/>
        <w:jc w:val="both"/>
        <w:rPr>
          <w:sz w:val="28"/>
          <w:szCs w:val="22"/>
          <w:shd w:val="clear" w:color="auto" w:fill="FFFFFF"/>
          <w:lang w:eastAsia="en-US"/>
        </w:rPr>
      </w:pPr>
      <w:r>
        <w:rPr>
          <w:sz w:val="28"/>
          <w:szCs w:val="22"/>
          <w:shd w:val="clear" w:color="auto" w:fill="FFFFFF"/>
          <w:lang w:eastAsia="en-US"/>
        </w:rPr>
        <w:t xml:space="preserve">- </w:t>
      </w:r>
      <w:r w:rsidR="00AF0F6A">
        <w:rPr>
          <w:sz w:val="28"/>
          <w:szCs w:val="22"/>
          <w:shd w:val="clear" w:color="auto" w:fill="FFFFFF"/>
          <w:lang w:eastAsia="en-US"/>
        </w:rPr>
        <w:t>п</w:t>
      </w:r>
      <w:r w:rsidR="00567A0D">
        <w:rPr>
          <w:sz w:val="28"/>
          <w:szCs w:val="22"/>
          <w:shd w:val="clear" w:color="auto" w:fill="FFFFFF"/>
          <w:lang w:eastAsia="en-US"/>
        </w:rPr>
        <w:t xml:space="preserve">ресс: На производство 1 ед. изделия уходит 1 мин. работы компрессора 10 кВт. 8 ед. изд. / день = 8 мин. = 0,14 часа / день. 0,14 * 10 кВт = 1,4 кВт / день. 1,4 кВт * 240 </w:t>
      </w:r>
      <w:proofErr w:type="spellStart"/>
      <w:r w:rsidR="00567A0D">
        <w:rPr>
          <w:sz w:val="28"/>
          <w:szCs w:val="22"/>
          <w:shd w:val="clear" w:color="auto" w:fill="FFFFFF"/>
          <w:lang w:eastAsia="en-US"/>
        </w:rPr>
        <w:t>дн</w:t>
      </w:r>
      <w:proofErr w:type="spellEnd"/>
      <w:r w:rsidR="00567A0D">
        <w:rPr>
          <w:sz w:val="28"/>
          <w:szCs w:val="22"/>
          <w:shd w:val="clear" w:color="auto" w:fill="FFFFFF"/>
          <w:lang w:eastAsia="en-US"/>
        </w:rPr>
        <w:t>. = 336 кВт / год. 336 кВ</w:t>
      </w:r>
      <w:r w:rsidR="00AF0F6A">
        <w:rPr>
          <w:sz w:val="28"/>
          <w:szCs w:val="22"/>
          <w:shd w:val="clear" w:color="auto" w:fill="FFFFFF"/>
          <w:lang w:eastAsia="en-US"/>
        </w:rPr>
        <w:t>т * 4,71 руб. = 1583 руб. / год;</w:t>
      </w:r>
    </w:p>
    <w:p w:rsidR="00567A0D" w:rsidRDefault="001F4F1C" w:rsidP="009D3298">
      <w:pPr>
        <w:pStyle w:val="af"/>
        <w:spacing w:before="0" w:beforeAutospacing="0" w:after="0" w:afterAutospacing="0" w:line="360" w:lineRule="auto"/>
        <w:ind w:left="360" w:firstLine="348"/>
        <w:jc w:val="both"/>
        <w:rPr>
          <w:sz w:val="28"/>
          <w:szCs w:val="22"/>
          <w:shd w:val="clear" w:color="auto" w:fill="FFFFFF"/>
          <w:lang w:eastAsia="en-US"/>
        </w:rPr>
      </w:pPr>
      <w:r>
        <w:rPr>
          <w:sz w:val="28"/>
          <w:szCs w:val="22"/>
          <w:shd w:val="clear" w:color="auto" w:fill="FFFFFF"/>
          <w:lang w:eastAsia="en-US"/>
        </w:rPr>
        <w:t xml:space="preserve">- </w:t>
      </w:r>
      <w:proofErr w:type="spellStart"/>
      <w:r w:rsidR="00AF0F6A">
        <w:rPr>
          <w:sz w:val="28"/>
          <w:szCs w:val="22"/>
          <w:shd w:val="clear" w:color="auto" w:fill="FFFFFF"/>
          <w:lang w:eastAsia="en-US"/>
        </w:rPr>
        <w:t>ф</w:t>
      </w:r>
      <w:r w:rsidR="00567A0D">
        <w:rPr>
          <w:sz w:val="28"/>
          <w:szCs w:val="22"/>
          <w:shd w:val="clear" w:color="auto" w:fill="FFFFFF"/>
          <w:lang w:eastAsia="en-US"/>
        </w:rPr>
        <w:t>орматно-раскроечный</w:t>
      </w:r>
      <w:proofErr w:type="spellEnd"/>
      <w:r w:rsidR="00567A0D">
        <w:rPr>
          <w:sz w:val="28"/>
          <w:szCs w:val="22"/>
          <w:shd w:val="clear" w:color="auto" w:fill="FFFFFF"/>
          <w:lang w:eastAsia="en-US"/>
        </w:rPr>
        <w:t xml:space="preserve"> станок: Время работы 8 мин. на 1 ед. изд. = 64 мин. / день = 1,07 часа. Мощность станка = 1,06 кВт. 1,06 кВт * 1,07 часа = 1,13 кВт / день = 273 кВт / год. 273 кВ</w:t>
      </w:r>
      <w:r w:rsidR="00AF0F6A">
        <w:rPr>
          <w:sz w:val="28"/>
          <w:szCs w:val="22"/>
          <w:shd w:val="clear" w:color="auto" w:fill="FFFFFF"/>
          <w:lang w:eastAsia="en-US"/>
        </w:rPr>
        <w:t>т * 4,71 руб. = 1286 руб. / год.</w:t>
      </w:r>
    </w:p>
    <w:p w:rsidR="00567A0D" w:rsidRDefault="00567A0D" w:rsidP="009D3298">
      <w:pPr>
        <w:pStyle w:val="af"/>
        <w:spacing w:before="0" w:beforeAutospacing="0" w:after="0" w:afterAutospacing="0" w:line="360" w:lineRule="auto"/>
        <w:ind w:firstLine="709"/>
        <w:rPr>
          <w:sz w:val="28"/>
          <w:szCs w:val="22"/>
          <w:shd w:val="clear" w:color="auto" w:fill="FFFFFF"/>
          <w:lang w:eastAsia="en-US"/>
        </w:rPr>
      </w:pPr>
      <w:r>
        <w:rPr>
          <w:sz w:val="28"/>
          <w:szCs w:val="22"/>
          <w:shd w:val="clear" w:color="auto" w:fill="FFFFFF"/>
          <w:lang w:eastAsia="en-US"/>
        </w:rPr>
        <w:t>Транспортно-заготовительные расходы:</w:t>
      </w:r>
    </w:p>
    <w:p w:rsidR="009D3298" w:rsidRDefault="00567A0D" w:rsidP="003A01BE">
      <w:pPr>
        <w:pStyle w:val="af"/>
        <w:spacing w:before="0" w:beforeAutospacing="0" w:after="0" w:afterAutospacing="0" w:line="360" w:lineRule="auto"/>
        <w:ind w:firstLine="708"/>
        <w:jc w:val="both"/>
        <w:rPr>
          <w:sz w:val="28"/>
          <w:szCs w:val="22"/>
          <w:shd w:val="clear" w:color="auto" w:fill="FFFFFF"/>
          <w:lang w:eastAsia="en-US"/>
        </w:rPr>
      </w:pPr>
      <w:r>
        <w:rPr>
          <w:sz w:val="28"/>
          <w:szCs w:val="22"/>
          <w:shd w:val="clear" w:color="auto" w:fill="FFFFFF"/>
          <w:lang w:eastAsia="en-US"/>
        </w:rPr>
        <w:t xml:space="preserve">Объем перевозимого груза в день = 3,5 куб.м. В день машина с грузом проезжает 20 км. Расход топлива = 20 л. / 100 км. Объем кузова = 8 куб.м., объем занимаемого груза = 3,5 куб.м. </w:t>
      </w:r>
    </w:p>
    <w:p w:rsidR="009D3298" w:rsidRDefault="00567A0D" w:rsidP="003A01BE">
      <w:pPr>
        <w:pStyle w:val="af"/>
        <w:spacing w:before="0" w:beforeAutospacing="0" w:after="0" w:afterAutospacing="0" w:line="360" w:lineRule="auto"/>
        <w:ind w:firstLine="708"/>
        <w:jc w:val="both"/>
        <w:rPr>
          <w:sz w:val="28"/>
          <w:szCs w:val="22"/>
          <w:shd w:val="clear" w:color="auto" w:fill="FFFFFF"/>
          <w:lang w:eastAsia="en-US"/>
        </w:rPr>
      </w:pPr>
      <w:r>
        <w:rPr>
          <w:sz w:val="28"/>
          <w:szCs w:val="22"/>
          <w:shd w:val="clear" w:color="auto" w:fill="FFFFFF"/>
          <w:lang w:eastAsia="en-US"/>
        </w:rPr>
        <w:t>3,5 куб.м. / 8 куб.м. = 0,44. Расход топлива на данную доставку в день = 4л. 0,44 * 4л. = 1,76л. топлива приходится на долю рассматриваемого груза. 1,76 л. * 32,5 руб. / литр = 57,2 руб. / день = 13720 руб. / год.</w:t>
      </w:r>
    </w:p>
    <w:p w:rsidR="009D3298" w:rsidRDefault="009D3298" w:rsidP="009D3298">
      <w:pPr>
        <w:pStyle w:val="af"/>
        <w:spacing w:before="0" w:beforeAutospacing="0" w:after="0" w:afterAutospacing="0" w:line="360" w:lineRule="auto"/>
        <w:ind w:firstLine="708"/>
        <w:jc w:val="both"/>
        <w:rPr>
          <w:sz w:val="28"/>
          <w:szCs w:val="22"/>
          <w:shd w:val="clear" w:color="auto" w:fill="FFFFFF"/>
          <w:lang w:eastAsia="en-US"/>
        </w:rPr>
      </w:pPr>
    </w:p>
    <w:p w:rsidR="00C85AEB" w:rsidRDefault="00646AC6" w:rsidP="009D3298">
      <w:pPr>
        <w:pStyle w:val="af"/>
        <w:spacing w:before="0" w:beforeAutospacing="0" w:after="0" w:afterAutospacing="0" w:line="360" w:lineRule="auto"/>
        <w:ind w:firstLine="708"/>
        <w:jc w:val="both"/>
        <w:rPr>
          <w:noProof/>
          <w:sz w:val="28"/>
          <w:szCs w:val="28"/>
        </w:rPr>
      </w:pPr>
      <w:r w:rsidRPr="009D3298">
        <w:rPr>
          <w:noProof/>
          <w:sz w:val="28"/>
          <w:szCs w:val="28"/>
        </w:rPr>
        <w:t>3.</w:t>
      </w:r>
      <w:r w:rsidR="0060012E">
        <w:rPr>
          <w:noProof/>
          <w:sz w:val="28"/>
          <w:szCs w:val="28"/>
        </w:rPr>
        <w:t>3</w:t>
      </w:r>
      <w:r w:rsidRPr="009D3298">
        <w:rPr>
          <w:noProof/>
          <w:sz w:val="28"/>
          <w:szCs w:val="28"/>
        </w:rPr>
        <w:t xml:space="preserve"> Оценка эффективности управленческого решения по введению нового оборудования на предприятие ООО «Глобус»</w:t>
      </w:r>
    </w:p>
    <w:p w:rsidR="009D3298" w:rsidRPr="009D3298" w:rsidRDefault="009D3298" w:rsidP="009D3298">
      <w:pPr>
        <w:pStyle w:val="af"/>
        <w:spacing w:before="0" w:beforeAutospacing="0" w:after="0" w:afterAutospacing="0" w:line="360" w:lineRule="auto"/>
        <w:ind w:firstLine="708"/>
        <w:jc w:val="both"/>
        <w:rPr>
          <w:sz w:val="32"/>
          <w:szCs w:val="22"/>
          <w:shd w:val="clear" w:color="auto" w:fill="FFFFFF"/>
          <w:lang w:eastAsia="en-US"/>
        </w:rPr>
      </w:pPr>
    </w:p>
    <w:p w:rsidR="00B417A4" w:rsidRDefault="00C85AEB" w:rsidP="0078027B">
      <w:pPr>
        <w:pStyle w:val="af0"/>
        <w:spacing w:after="0" w:line="360" w:lineRule="auto"/>
        <w:ind w:firstLine="709"/>
        <w:jc w:val="both"/>
        <w:rPr>
          <w:szCs w:val="28"/>
        </w:rPr>
      </w:pPr>
      <w:r>
        <w:rPr>
          <w:szCs w:val="28"/>
        </w:rPr>
        <w:t>Обоснование инвестиций в про</w:t>
      </w:r>
      <w:r w:rsidR="00E34465">
        <w:rPr>
          <w:szCs w:val="28"/>
        </w:rPr>
        <w:t>грамму</w:t>
      </w:r>
      <w:r>
        <w:rPr>
          <w:szCs w:val="28"/>
        </w:rPr>
        <w:t xml:space="preserve"> дается исходя из результатов инвестиционного анализа и оценки (количественной и качественной) основных показателей экономической эффективности: чистый доход, чистый дисконтированный доход, индексы доходности, период окупаемости, внутренняя</w:t>
      </w:r>
      <w:r w:rsidR="00CF7A6F">
        <w:rPr>
          <w:szCs w:val="28"/>
        </w:rPr>
        <w:t xml:space="preserve"> </w:t>
      </w:r>
      <w:r>
        <w:rPr>
          <w:szCs w:val="28"/>
        </w:rPr>
        <w:t xml:space="preserve">ставка доходности, потребность в дополнительном финансировании. </w:t>
      </w:r>
      <w:r w:rsidR="00FB46FC">
        <w:rPr>
          <w:szCs w:val="28"/>
        </w:rPr>
        <w:t>Д</w:t>
      </w:r>
      <w:r>
        <w:rPr>
          <w:szCs w:val="28"/>
        </w:rPr>
        <w:t>енежный поток для расчета эффективности</w:t>
      </w:r>
      <w:r w:rsidR="00FB46FC">
        <w:rPr>
          <w:szCs w:val="28"/>
        </w:rPr>
        <w:t xml:space="preserve"> представлен в приложении А</w:t>
      </w:r>
      <w:r w:rsidR="00FB059A">
        <w:rPr>
          <w:szCs w:val="28"/>
        </w:rPr>
        <w:t>, в таблице А.1</w:t>
      </w:r>
      <w:r>
        <w:rPr>
          <w:szCs w:val="28"/>
        </w:rPr>
        <w:t>.</w:t>
      </w:r>
    </w:p>
    <w:p w:rsidR="007D3548" w:rsidRPr="00157B72" w:rsidRDefault="007D3548" w:rsidP="0078027B">
      <w:pPr>
        <w:pStyle w:val="af"/>
        <w:spacing w:before="0" w:beforeAutospacing="0" w:after="0" w:afterAutospacing="0" w:line="360" w:lineRule="auto"/>
        <w:ind w:firstLine="708"/>
        <w:jc w:val="both"/>
        <w:rPr>
          <w:sz w:val="28"/>
          <w:szCs w:val="28"/>
        </w:rPr>
      </w:pPr>
      <w:r>
        <w:rPr>
          <w:sz w:val="28"/>
          <w:szCs w:val="28"/>
        </w:rPr>
        <w:t xml:space="preserve">Ниже в таблице </w:t>
      </w:r>
      <w:r w:rsidR="00ED55CD">
        <w:rPr>
          <w:sz w:val="28"/>
          <w:szCs w:val="28"/>
        </w:rPr>
        <w:t>33</w:t>
      </w:r>
      <w:r>
        <w:rPr>
          <w:sz w:val="28"/>
          <w:szCs w:val="28"/>
        </w:rPr>
        <w:t xml:space="preserve"> приведены факторы, определяющие стабильность среды, из которых складывается процент риска по проекту. В качестве эксперта по </w:t>
      </w:r>
      <w:r>
        <w:rPr>
          <w:sz w:val="28"/>
          <w:szCs w:val="28"/>
        </w:rPr>
        <w:lastRenderedPageBreak/>
        <w:t>оценке выступал генеральный директор компании ООО «Глобус». Рассчитанное значение риска будет включено в расчет ставки дисконта.</w:t>
      </w:r>
    </w:p>
    <w:p w:rsidR="007D3548" w:rsidRPr="002A2986" w:rsidRDefault="007D3548" w:rsidP="007D3548">
      <w:pPr>
        <w:tabs>
          <w:tab w:val="left" w:pos="6540"/>
        </w:tabs>
        <w:spacing w:after="0" w:line="240" w:lineRule="auto"/>
        <w:contextualSpacing/>
        <w:rPr>
          <w:rFonts w:cs="Times New Roman"/>
          <w:sz w:val="24"/>
          <w:szCs w:val="24"/>
        </w:rPr>
      </w:pPr>
      <w:r w:rsidRPr="007D3548">
        <w:rPr>
          <w:bCs/>
          <w:szCs w:val="24"/>
        </w:rPr>
        <w:t xml:space="preserve">Таблица </w:t>
      </w:r>
      <w:r w:rsidR="00ED55CD">
        <w:rPr>
          <w:bCs/>
          <w:szCs w:val="24"/>
        </w:rPr>
        <w:t>33</w:t>
      </w:r>
      <w:r w:rsidRPr="007D3548">
        <w:rPr>
          <w:bCs/>
          <w:szCs w:val="24"/>
        </w:rPr>
        <w:t xml:space="preserve"> - </w:t>
      </w:r>
      <w:r w:rsidRPr="007D3548">
        <w:rPr>
          <w:szCs w:val="24"/>
        </w:rPr>
        <w:t>Факторы, определяющие стабильность среды</w:t>
      </w:r>
      <w:r>
        <w:rPr>
          <w:sz w:val="24"/>
          <w:szCs w:val="24"/>
        </w:rPr>
        <w:tab/>
      </w:r>
    </w:p>
    <w:tbl>
      <w:tblPr>
        <w:tblW w:w="9776" w:type="dxa"/>
        <w:tblLayout w:type="fixed"/>
        <w:tblCellMar>
          <w:left w:w="70" w:type="dxa"/>
          <w:right w:w="70" w:type="dxa"/>
        </w:tblCellMar>
        <w:tblLook w:val="0000"/>
      </w:tblPr>
      <w:tblGrid>
        <w:gridCol w:w="2444"/>
        <w:gridCol w:w="2444"/>
        <w:gridCol w:w="2444"/>
        <w:gridCol w:w="2444"/>
      </w:tblGrid>
      <w:tr w:rsidR="007D3548" w:rsidRPr="002A2986" w:rsidTr="00146F82">
        <w:tc>
          <w:tcPr>
            <w:tcW w:w="2444" w:type="dxa"/>
            <w:tcBorders>
              <w:top w:val="single" w:sz="6" w:space="0" w:color="auto"/>
              <w:left w:val="single" w:sz="6" w:space="0" w:color="auto"/>
              <w:bottom w:val="single" w:sz="6" w:space="0" w:color="auto"/>
              <w:right w:val="single" w:sz="6" w:space="0" w:color="auto"/>
            </w:tcBorders>
          </w:tcPr>
          <w:p w:rsidR="007D3548" w:rsidRPr="002A2986" w:rsidRDefault="007D3548" w:rsidP="007D3548">
            <w:pPr>
              <w:spacing w:after="0" w:line="240" w:lineRule="auto"/>
              <w:contextualSpacing/>
              <w:jc w:val="center"/>
              <w:rPr>
                <w:sz w:val="24"/>
                <w:szCs w:val="24"/>
              </w:rPr>
            </w:pPr>
            <w:r>
              <w:rPr>
                <w:sz w:val="24"/>
                <w:szCs w:val="24"/>
              </w:rPr>
              <w:t>Фактор</w:t>
            </w:r>
          </w:p>
        </w:tc>
        <w:tc>
          <w:tcPr>
            <w:tcW w:w="2444" w:type="dxa"/>
            <w:tcBorders>
              <w:top w:val="single" w:sz="6" w:space="0" w:color="auto"/>
              <w:left w:val="nil"/>
              <w:bottom w:val="single" w:sz="6" w:space="0" w:color="auto"/>
              <w:right w:val="single" w:sz="6" w:space="0" w:color="auto"/>
            </w:tcBorders>
          </w:tcPr>
          <w:p w:rsidR="007D3548" w:rsidRPr="002A2986" w:rsidRDefault="007D3548" w:rsidP="007D3548">
            <w:pPr>
              <w:spacing w:after="0" w:line="240" w:lineRule="auto"/>
              <w:contextualSpacing/>
              <w:jc w:val="center"/>
              <w:rPr>
                <w:sz w:val="24"/>
                <w:szCs w:val="24"/>
              </w:rPr>
            </w:pPr>
            <w:r>
              <w:rPr>
                <w:sz w:val="24"/>
                <w:szCs w:val="24"/>
              </w:rPr>
              <w:t>Максимальный предел</w:t>
            </w:r>
          </w:p>
        </w:tc>
        <w:tc>
          <w:tcPr>
            <w:tcW w:w="2444" w:type="dxa"/>
            <w:tcBorders>
              <w:top w:val="single" w:sz="6" w:space="0" w:color="auto"/>
              <w:left w:val="nil"/>
              <w:bottom w:val="single" w:sz="6" w:space="0" w:color="auto"/>
              <w:right w:val="single" w:sz="6" w:space="0" w:color="auto"/>
            </w:tcBorders>
          </w:tcPr>
          <w:p w:rsidR="007D3548" w:rsidRPr="002A2986" w:rsidRDefault="007D3548" w:rsidP="007D3548">
            <w:pPr>
              <w:spacing w:after="0" w:line="240" w:lineRule="auto"/>
              <w:contextualSpacing/>
              <w:jc w:val="center"/>
              <w:rPr>
                <w:sz w:val="24"/>
                <w:szCs w:val="24"/>
              </w:rPr>
            </w:pPr>
            <w:r>
              <w:rPr>
                <w:sz w:val="24"/>
                <w:szCs w:val="24"/>
              </w:rPr>
              <w:t>Значение фактора</w:t>
            </w:r>
          </w:p>
        </w:tc>
        <w:tc>
          <w:tcPr>
            <w:tcW w:w="2444" w:type="dxa"/>
            <w:tcBorders>
              <w:top w:val="single" w:sz="6" w:space="0" w:color="auto"/>
              <w:left w:val="nil"/>
              <w:bottom w:val="single" w:sz="6" w:space="0" w:color="auto"/>
              <w:right w:val="single" w:sz="6" w:space="0" w:color="auto"/>
            </w:tcBorders>
          </w:tcPr>
          <w:p w:rsidR="007D3548" w:rsidRPr="002A2986" w:rsidRDefault="007D3548" w:rsidP="007D3548">
            <w:pPr>
              <w:spacing w:after="0" w:line="240" w:lineRule="auto"/>
              <w:ind w:firstLine="39"/>
              <w:contextualSpacing/>
              <w:jc w:val="center"/>
              <w:rPr>
                <w:sz w:val="24"/>
                <w:szCs w:val="24"/>
              </w:rPr>
            </w:pPr>
            <w:r>
              <w:rPr>
                <w:sz w:val="24"/>
                <w:szCs w:val="24"/>
              </w:rPr>
              <w:t>Минимальный предел</w:t>
            </w:r>
          </w:p>
        </w:tc>
      </w:tr>
      <w:tr w:rsidR="007D3548" w:rsidRPr="002A2986" w:rsidTr="00146F82">
        <w:tc>
          <w:tcPr>
            <w:tcW w:w="2444" w:type="dxa"/>
            <w:tcBorders>
              <w:top w:val="single" w:sz="6" w:space="0" w:color="auto"/>
              <w:left w:val="single" w:sz="6" w:space="0" w:color="auto"/>
              <w:bottom w:val="single" w:sz="6" w:space="0" w:color="auto"/>
              <w:right w:val="single" w:sz="6" w:space="0" w:color="auto"/>
            </w:tcBorders>
          </w:tcPr>
          <w:p w:rsidR="007D3548" w:rsidRPr="002A2986" w:rsidRDefault="007D3548" w:rsidP="007D3548">
            <w:pPr>
              <w:spacing w:after="0" w:line="240" w:lineRule="auto"/>
              <w:contextualSpacing/>
              <w:rPr>
                <w:sz w:val="24"/>
                <w:szCs w:val="24"/>
              </w:rPr>
            </w:pPr>
            <w:r>
              <w:rPr>
                <w:sz w:val="24"/>
                <w:szCs w:val="24"/>
              </w:rPr>
              <w:t>1.</w:t>
            </w:r>
            <w:r w:rsidRPr="002A2986">
              <w:rPr>
                <w:sz w:val="24"/>
                <w:szCs w:val="24"/>
              </w:rPr>
              <w:t>Технологические изменения</w:t>
            </w:r>
          </w:p>
        </w:tc>
        <w:tc>
          <w:tcPr>
            <w:tcW w:w="2444" w:type="dxa"/>
            <w:tcBorders>
              <w:top w:val="single" w:sz="6" w:space="0" w:color="auto"/>
              <w:left w:val="nil"/>
              <w:bottom w:val="single" w:sz="6" w:space="0" w:color="auto"/>
              <w:right w:val="single" w:sz="6" w:space="0" w:color="auto"/>
            </w:tcBorders>
          </w:tcPr>
          <w:p w:rsidR="007D3548" w:rsidRPr="002A2986" w:rsidRDefault="007D3548" w:rsidP="007D3548">
            <w:pPr>
              <w:spacing w:after="0" w:line="240" w:lineRule="auto"/>
              <w:contextualSpacing/>
              <w:jc w:val="center"/>
              <w:rPr>
                <w:sz w:val="24"/>
                <w:szCs w:val="24"/>
              </w:rPr>
            </w:pPr>
          </w:p>
          <w:p w:rsidR="007D3548" w:rsidRPr="002A2986" w:rsidRDefault="007D3548" w:rsidP="007D3548">
            <w:pPr>
              <w:spacing w:after="0" w:line="240" w:lineRule="auto"/>
              <w:contextualSpacing/>
              <w:jc w:val="center"/>
              <w:rPr>
                <w:sz w:val="24"/>
                <w:szCs w:val="24"/>
              </w:rPr>
            </w:pPr>
            <w:r w:rsidRPr="002A2986">
              <w:rPr>
                <w:sz w:val="24"/>
                <w:szCs w:val="24"/>
              </w:rPr>
              <w:t>Много</w:t>
            </w:r>
          </w:p>
        </w:tc>
        <w:tc>
          <w:tcPr>
            <w:tcW w:w="2444" w:type="dxa"/>
            <w:tcBorders>
              <w:top w:val="single" w:sz="6" w:space="0" w:color="auto"/>
              <w:left w:val="nil"/>
              <w:bottom w:val="single" w:sz="6" w:space="0" w:color="auto"/>
              <w:right w:val="single" w:sz="6" w:space="0" w:color="auto"/>
            </w:tcBorders>
          </w:tcPr>
          <w:p w:rsidR="007D3548" w:rsidRPr="002A2986" w:rsidRDefault="007D3548" w:rsidP="007D3548">
            <w:pPr>
              <w:spacing w:after="0" w:line="240" w:lineRule="auto"/>
              <w:contextualSpacing/>
              <w:jc w:val="center"/>
              <w:rPr>
                <w:sz w:val="24"/>
                <w:szCs w:val="24"/>
              </w:rPr>
            </w:pPr>
          </w:p>
          <w:p w:rsidR="007D3548" w:rsidRPr="002A2986" w:rsidRDefault="007D3548" w:rsidP="007D3548">
            <w:pPr>
              <w:spacing w:after="0" w:line="240" w:lineRule="auto"/>
              <w:contextualSpacing/>
              <w:jc w:val="center"/>
              <w:rPr>
                <w:sz w:val="24"/>
                <w:szCs w:val="24"/>
              </w:rPr>
            </w:pPr>
            <w:r w:rsidRPr="002A2986">
              <w:rPr>
                <w:sz w:val="24"/>
                <w:szCs w:val="24"/>
              </w:rPr>
              <w:t xml:space="preserve">0 1 2 3 </w:t>
            </w:r>
            <w:r w:rsidRPr="002A2986">
              <w:rPr>
                <w:b/>
                <w:sz w:val="24"/>
                <w:szCs w:val="24"/>
                <w:u w:val="single"/>
              </w:rPr>
              <w:t>4</w:t>
            </w:r>
            <w:r w:rsidRPr="002A2986">
              <w:rPr>
                <w:sz w:val="24"/>
                <w:szCs w:val="24"/>
              </w:rPr>
              <w:t xml:space="preserve"> 5 6</w:t>
            </w:r>
          </w:p>
        </w:tc>
        <w:tc>
          <w:tcPr>
            <w:tcW w:w="2444" w:type="dxa"/>
            <w:tcBorders>
              <w:top w:val="single" w:sz="6" w:space="0" w:color="auto"/>
              <w:left w:val="nil"/>
              <w:bottom w:val="single" w:sz="6" w:space="0" w:color="auto"/>
              <w:right w:val="single" w:sz="6" w:space="0" w:color="auto"/>
            </w:tcBorders>
          </w:tcPr>
          <w:p w:rsidR="007D3548" w:rsidRPr="002A2986" w:rsidRDefault="007D3548" w:rsidP="007D3548">
            <w:pPr>
              <w:spacing w:after="0" w:line="240" w:lineRule="auto"/>
              <w:ind w:firstLine="39"/>
              <w:contextualSpacing/>
              <w:jc w:val="center"/>
              <w:rPr>
                <w:sz w:val="24"/>
                <w:szCs w:val="24"/>
              </w:rPr>
            </w:pPr>
          </w:p>
          <w:p w:rsidR="007D3548" w:rsidRPr="002A2986" w:rsidRDefault="007D3548" w:rsidP="007D3548">
            <w:pPr>
              <w:spacing w:after="0" w:line="240" w:lineRule="auto"/>
              <w:ind w:firstLine="39"/>
              <w:contextualSpacing/>
              <w:jc w:val="center"/>
              <w:rPr>
                <w:sz w:val="24"/>
                <w:szCs w:val="24"/>
              </w:rPr>
            </w:pPr>
            <w:r w:rsidRPr="002A2986">
              <w:rPr>
                <w:sz w:val="24"/>
                <w:szCs w:val="24"/>
              </w:rPr>
              <w:t>Мало</w:t>
            </w:r>
          </w:p>
        </w:tc>
      </w:tr>
      <w:tr w:rsidR="0078027B" w:rsidRPr="002A2986" w:rsidTr="00146F82">
        <w:tc>
          <w:tcPr>
            <w:tcW w:w="2444" w:type="dxa"/>
            <w:tcBorders>
              <w:top w:val="single" w:sz="6" w:space="0" w:color="auto"/>
              <w:left w:val="single" w:sz="6" w:space="0" w:color="auto"/>
              <w:bottom w:val="single" w:sz="6" w:space="0" w:color="auto"/>
              <w:right w:val="single" w:sz="6" w:space="0" w:color="auto"/>
            </w:tcBorders>
          </w:tcPr>
          <w:p w:rsidR="0078027B" w:rsidRPr="002A2986" w:rsidRDefault="0078027B" w:rsidP="00CC3F96">
            <w:pPr>
              <w:spacing w:after="0" w:line="240" w:lineRule="auto"/>
              <w:contextualSpacing/>
              <w:rPr>
                <w:sz w:val="24"/>
                <w:szCs w:val="24"/>
              </w:rPr>
            </w:pPr>
            <w:r>
              <w:rPr>
                <w:sz w:val="24"/>
                <w:szCs w:val="24"/>
              </w:rPr>
              <w:t>2.</w:t>
            </w:r>
            <w:r w:rsidRPr="002A2986">
              <w:rPr>
                <w:sz w:val="24"/>
                <w:szCs w:val="24"/>
              </w:rPr>
              <w:t>Темп инфляции</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sz w:val="24"/>
                <w:szCs w:val="24"/>
              </w:rPr>
              <w:t>Высокий</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sz w:val="24"/>
                <w:szCs w:val="24"/>
              </w:rPr>
              <w:t xml:space="preserve">0 </w:t>
            </w:r>
            <w:r w:rsidRPr="002A2986">
              <w:rPr>
                <w:b/>
                <w:sz w:val="24"/>
                <w:szCs w:val="24"/>
                <w:u w:val="single"/>
              </w:rPr>
              <w:t>1</w:t>
            </w:r>
            <w:r w:rsidRPr="002A2986">
              <w:rPr>
                <w:sz w:val="24"/>
                <w:szCs w:val="24"/>
              </w:rPr>
              <w:t xml:space="preserve"> 2 3 4 5 6</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ind w:firstLine="39"/>
              <w:contextualSpacing/>
              <w:jc w:val="center"/>
              <w:rPr>
                <w:sz w:val="24"/>
                <w:szCs w:val="24"/>
              </w:rPr>
            </w:pPr>
            <w:r w:rsidRPr="002A2986">
              <w:rPr>
                <w:sz w:val="24"/>
                <w:szCs w:val="24"/>
              </w:rPr>
              <w:t>Низкий</w:t>
            </w:r>
          </w:p>
        </w:tc>
      </w:tr>
      <w:tr w:rsidR="0078027B" w:rsidRPr="002A2986" w:rsidTr="00146F82">
        <w:tc>
          <w:tcPr>
            <w:tcW w:w="2444" w:type="dxa"/>
            <w:tcBorders>
              <w:top w:val="single" w:sz="6" w:space="0" w:color="auto"/>
              <w:left w:val="single" w:sz="6" w:space="0" w:color="auto"/>
              <w:bottom w:val="single" w:sz="6" w:space="0" w:color="auto"/>
              <w:right w:val="single" w:sz="6" w:space="0" w:color="auto"/>
            </w:tcBorders>
          </w:tcPr>
          <w:p w:rsidR="0078027B" w:rsidRPr="002A2986" w:rsidRDefault="0078027B" w:rsidP="00CC3F96">
            <w:pPr>
              <w:spacing w:after="0" w:line="240" w:lineRule="auto"/>
              <w:contextualSpacing/>
              <w:rPr>
                <w:sz w:val="24"/>
                <w:szCs w:val="24"/>
              </w:rPr>
            </w:pPr>
            <w:r>
              <w:rPr>
                <w:sz w:val="24"/>
                <w:szCs w:val="24"/>
              </w:rPr>
              <w:t>3.</w:t>
            </w:r>
            <w:r w:rsidRPr="002A2986">
              <w:rPr>
                <w:sz w:val="24"/>
                <w:szCs w:val="24"/>
              </w:rPr>
              <w:t>Вариация спроса</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sz w:val="24"/>
                <w:szCs w:val="24"/>
              </w:rPr>
              <w:t>Большая</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sz w:val="24"/>
                <w:szCs w:val="24"/>
              </w:rPr>
              <w:t xml:space="preserve">0 1 2 3 </w:t>
            </w:r>
            <w:r w:rsidRPr="002A2986">
              <w:rPr>
                <w:b/>
                <w:sz w:val="24"/>
                <w:szCs w:val="24"/>
                <w:u w:val="single"/>
              </w:rPr>
              <w:t>4</w:t>
            </w:r>
            <w:r w:rsidRPr="002A2986">
              <w:rPr>
                <w:sz w:val="24"/>
                <w:szCs w:val="24"/>
              </w:rPr>
              <w:t xml:space="preserve"> 5 6</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ind w:firstLine="39"/>
              <w:contextualSpacing/>
              <w:jc w:val="center"/>
              <w:rPr>
                <w:sz w:val="24"/>
                <w:szCs w:val="24"/>
              </w:rPr>
            </w:pPr>
            <w:r w:rsidRPr="002A2986">
              <w:rPr>
                <w:sz w:val="24"/>
                <w:szCs w:val="24"/>
              </w:rPr>
              <w:t>Малая</w:t>
            </w:r>
          </w:p>
        </w:tc>
      </w:tr>
      <w:tr w:rsidR="0078027B" w:rsidRPr="002A2986" w:rsidTr="00146F82">
        <w:tc>
          <w:tcPr>
            <w:tcW w:w="2444" w:type="dxa"/>
            <w:tcBorders>
              <w:top w:val="single" w:sz="6" w:space="0" w:color="auto"/>
              <w:left w:val="single" w:sz="6" w:space="0" w:color="auto"/>
              <w:bottom w:val="single" w:sz="6" w:space="0" w:color="auto"/>
              <w:right w:val="single" w:sz="6" w:space="0" w:color="auto"/>
            </w:tcBorders>
          </w:tcPr>
          <w:p w:rsidR="0078027B" w:rsidRPr="002A2986" w:rsidRDefault="0078027B" w:rsidP="00CC3F96">
            <w:pPr>
              <w:spacing w:after="0" w:line="240" w:lineRule="auto"/>
              <w:contextualSpacing/>
              <w:rPr>
                <w:sz w:val="24"/>
                <w:szCs w:val="24"/>
              </w:rPr>
            </w:pPr>
            <w:r>
              <w:rPr>
                <w:sz w:val="24"/>
                <w:szCs w:val="24"/>
              </w:rPr>
              <w:t>4.</w:t>
            </w:r>
            <w:r w:rsidRPr="002A2986">
              <w:rPr>
                <w:sz w:val="24"/>
                <w:szCs w:val="24"/>
              </w:rPr>
              <w:t>Разброс цен конкурирующих продуктов</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p>
          <w:p w:rsidR="0078027B" w:rsidRPr="002A2986" w:rsidRDefault="0078027B" w:rsidP="00CC3F96">
            <w:pPr>
              <w:spacing w:after="0" w:line="240" w:lineRule="auto"/>
              <w:contextualSpacing/>
              <w:jc w:val="center"/>
              <w:rPr>
                <w:sz w:val="24"/>
                <w:szCs w:val="24"/>
              </w:rPr>
            </w:pPr>
          </w:p>
          <w:p w:rsidR="0078027B" w:rsidRPr="002A2986" w:rsidRDefault="0078027B" w:rsidP="00CC3F96">
            <w:pPr>
              <w:spacing w:after="0" w:line="240" w:lineRule="auto"/>
              <w:contextualSpacing/>
              <w:jc w:val="center"/>
              <w:rPr>
                <w:sz w:val="24"/>
                <w:szCs w:val="24"/>
              </w:rPr>
            </w:pPr>
            <w:r w:rsidRPr="002A2986">
              <w:rPr>
                <w:sz w:val="24"/>
                <w:szCs w:val="24"/>
              </w:rPr>
              <w:t>Большой</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p>
          <w:p w:rsidR="0078027B" w:rsidRPr="002A2986" w:rsidRDefault="0078027B" w:rsidP="00CC3F96">
            <w:pPr>
              <w:spacing w:after="0" w:line="240" w:lineRule="auto"/>
              <w:contextualSpacing/>
              <w:jc w:val="center"/>
              <w:rPr>
                <w:sz w:val="24"/>
                <w:szCs w:val="24"/>
              </w:rPr>
            </w:pPr>
          </w:p>
          <w:p w:rsidR="0078027B" w:rsidRPr="002A2986" w:rsidRDefault="0078027B" w:rsidP="00CC3F96">
            <w:pPr>
              <w:spacing w:after="0" w:line="240" w:lineRule="auto"/>
              <w:contextualSpacing/>
              <w:jc w:val="center"/>
              <w:rPr>
                <w:sz w:val="24"/>
                <w:szCs w:val="24"/>
              </w:rPr>
            </w:pPr>
            <w:r w:rsidRPr="002A2986">
              <w:rPr>
                <w:sz w:val="24"/>
                <w:szCs w:val="24"/>
              </w:rPr>
              <w:t xml:space="preserve">0 1 2 3 4 </w:t>
            </w:r>
            <w:r w:rsidRPr="002A2986">
              <w:rPr>
                <w:b/>
                <w:sz w:val="24"/>
                <w:szCs w:val="24"/>
                <w:u w:val="single"/>
              </w:rPr>
              <w:t>5</w:t>
            </w:r>
            <w:r w:rsidRPr="002A2986">
              <w:rPr>
                <w:sz w:val="24"/>
                <w:szCs w:val="24"/>
              </w:rPr>
              <w:t xml:space="preserve"> 6</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ind w:firstLine="39"/>
              <w:contextualSpacing/>
              <w:jc w:val="center"/>
              <w:rPr>
                <w:sz w:val="24"/>
                <w:szCs w:val="24"/>
              </w:rPr>
            </w:pPr>
          </w:p>
          <w:p w:rsidR="0078027B" w:rsidRPr="002A2986" w:rsidRDefault="0078027B" w:rsidP="00CC3F96">
            <w:pPr>
              <w:spacing w:after="0" w:line="240" w:lineRule="auto"/>
              <w:ind w:firstLine="39"/>
              <w:contextualSpacing/>
              <w:jc w:val="center"/>
              <w:rPr>
                <w:sz w:val="24"/>
                <w:szCs w:val="24"/>
              </w:rPr>
            </w:pPr>
          </w:p>
          <w:p w:rsidR="0078027B" w:rsidRPr="002A2986" w:rsidRDefault="0078027B" w:rsidP="00CC3F96">
            <w:pPr>
              <w:spacing w:after="0" w:line="240" w:lineRule="auto"/>
              <w:ind w:firstLine="39"/>
              <w:contextualSpacing/>
              <w:jc w:val="center"/>
              <w:rPr>
                <w:sz w:val="24"/>
                <w:szCs w:val="24"/>
              </w:rPr>
            </w:pPr>
            <w:r w:rsidRPr="002A2986">
              <w:rPr>
                <w:sz w:val="24"/>
                <w:szCs w:val="24"/>
              </w:rPr>
              <w:t>Малый</w:t>
            </w:r>
          </w:p>
        </w:tc>
      </w:tr>
      <w:tr w:rsidR="0078027B" w:rsidRPr="002A2986" w:rsidTr="00146F82">
        <w:tc>
          <w:tcPr>
            <w:tcW w:w="2444" w:type="dxa"/>
            <w:tcBorders>
              <w:top w:val="single" w:sz="6" w:space="0" w:color="auto"/>
              <w:left w:val="single" w:sz="6" w:space="0" w:color="auto"/>
              <w:bottom w:val="single" w:sz="6" w:space="0" w:color="auto"/>
              <w:right w:val="single" w:sz="6" w:space="0" w:color="auto"/>
            </w:tcBorders>
          </w:tcPr>
          <w:p w:rsidR="0078027B" w:rsidRPr="002A2986" w:rsidRDefault="0078027B" w:rsidP="00CC3F96">
            <w:pPr>
              <w:spacing w:after="0" w:line="240" w:lineRule="auto"/>
              <w:contextualSpacing/>
              <w:rPr>
                <w:sz w:val="24"/>
                <w:szCs w:val="24"/>
              </w:rPr>
            </w:pPr>
            <w:r>
              <w:rPr>
                <w:sz w:val="24"/>
                <w:szCs w:val="24"/>
              </w:rPr>
              <w:t>5.</w:t>
            </w:r>
            <w:r w:rsidRPr="002A2986">
              <w:rPr>
                <w:sz w:val="24"/>
                <w:szCs w:val="24"/>
              </w:rPr>
              <w:t>Давление конкурентов</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sz w:val="24"/>
                <w:szCs w:val="24"/>
              </w:rPr>
              <w:t>Высокое</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b/>
                <w:sz w:val="24"/>
                <w:szCs w:val="24"/>
                <w:u w:val="single"/>
              </w:rPr>
              <w:t>0</w:t>
            </w:r>
            <w:r w:rsidRPr="002A2986">
              <w:rPr>
                <w:sz w:val="24"/>
                <w:szCs w:val="24"/>
              </w:rPr>
              <w:t xml:space="preserve"> 1 2 3 4 5 6</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ind w:firstLine="39"/>
              <w:contextualSpacing/>
              <w:jc w:val="center"/>
              <w:rPr>
                <w:sz w:val="24"/>
                <w:szCs w:val="24"/>
              </w:rPr>
            </w:pPr>
            <w:r w:rsidRPr="002A2986">
              <w:rPr>
                <w:sz w:val="24"/>
                <w:szCs w:val="24"/>
              </w:rPr>
              <w:t>Малое</w:t>
            </w:r>
          </w:p>
        </w:tc>
      </w:tr>
      <w:tr w:rsidR="0078027B" w:rsidRPr="002A2986" w:rsidTr="00146F82">
        <w:tc>
          <w:tcPr>
            <w:tcW w:w="2444" w:type="dxa"/>
            <w:tcBorders>
              <w:top w:val="single" w:sz="6" w:space="0" w:color="auto"/>
              <w:left w:val="single" w:sz="6" w:space="0" w:color="auto"/>
              <w:bottom w:val="single" w:sz="6" w:space="0" w:color="auto"/>
              <w:right w:val="single" w:sz="6" w:space="0" w:color="auto"/>
            </w:tcBorders>
          </w:tcPr>
          <w:p w:rsidR="0078027B" w:rsidRPr="002A2986" w:rsidRDefault="0078027B" w:rsidP="00CC3F96">
            <w:pPr>
              <w:spacing w:after="0" w:line="240" w:lineRule="auto"/>
              <w:contextualSpacing/>
              <w:rPr>
                <w:sz w:val="24"/>
                <w:szCs w:val="24"/>
              </w:rPr>
            </w:pPr>
            <w:r>
              <w:rPr>
                <w:sz w:val="24"/>
                <w:szCs w:val="24"/>
              </w:rPr>
              <w:t>6.</w:t>
            </w:r>
            <w:r w:rsidRPr="002A2986">
              <w:rPr>
                <w:sz w:val="24"/>
                <w:szCs w:val="24"/>
              </w:rPr>
              <w:t>Эластичность спроса</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sz w:val="24"/>
                <w:szCs w:val="24"/>
              </w:rPr>
              <w:t>Эластичный</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contextualSpacing/>
              <w:jc w:val="center"/>
              <w:rPr>
                <w:sz w:val="24"/>
                <w:szCs w:val="24"/>
              </w:rPr>
            </w:pPr>
            <w:r w:rsidRPr="002A2986">
              <w:rPr>
                <w:b/>
                <w:sz w:val="24"/>
                <w:szCs w:val="24"/>
                <w:u w:val="single"/>
              </w:rPr>
              <w:t>0</w:t>
            </w:r>
            <w:r w:rsidRPr="002A2986">
              <w:rPr>
                <w:sz w:val="24"/>
                <w:szCs w:val="24"/>
              </w:rPr>
              <w:t xml:space="preserve"> 1 2 3 4 5 6</w:t>
            </w:r>
          </w:p>
        </w:tc>
        <w:tc>
          <w:tcPr>
            <w:tcW w:w="2444" w:type="dxa"/>
            <w:tcBorders>
              <w:top w:val="single" w:sz="6" w:space="0" w:color="auto"/>
              <w:left w:val="nil"/>
              <w:bottom w:val="single" w:sz="6" w:space="0" w:color="auto"/>
              <w:right w:val="single" w:sz="6" w:space="0" w:color="auto"/>
            </w:tcBorders>
          </w:tcPr>
          <w:p w:rsidR="0078027B" w:rsidRPr="002A2986" w:rsidRDefault="0078027B" w:rsidP="00CC3F96">
            <w:pPr>
              <w:spacing w:after="0" w:line="240" w:lineRule="auto"/>
              <w:ind w:firstLine="39"/>
              <w:contextualSpacing/>
              <w:jc w:val="center"/>
              <w:rPr>
                <w:sz w:val="24"/>
                <w:szCs w:val="24"/>
              </w:rPr>
            </w:pPr>
            <w:r w:rsidRPr="002A2986">
              <w:rPr>
                <w:sz w:val="24"/>
                <w:szCs w:val="24"/>
              </w:rPr>
              <w:t>Неэластичный</w:t>
            </w:r>
          </w:p>
        </w:tc>
      </w:tr>
    </w:tbl>
    <w:p w:rsidR="007D3548" w:rsidRPr="009E76D9" w:rsidRDefault="007D3548" w:rsidP="0078027B">
      <w:pPr>
        <w:spacing w:before="240" w:line="360" w:lineRule="auto"/>
        <w:ind w:firstLine="708"/>
        <w:rPr>
          <w:szCs w:val="24"/>
        </w:rPr>
      </w:pPr>
      <w:r w:rsidRPr="009E76D9">
        <w:rPr>
          <w:szCs w:val="24"/>
        </w:rPr>
        <w:t>Среднее значение  факторов = 2,8</w:t>
      </w:r>
      <w:r>
        <w:rPr>
          <w:szCs w:val="24"/>
        </w:rPr>
        <w:t>.</w:t>
      </w:r>
    </w:p>
    <w:p w:rsidR="007D3548" w:rsidRDefault="007D3548" w:rsidP="0009460B">
      <w:pPr>
        <w:spacing w:before="240" w:after="0" w:line="360" w:lineRule="auto"/>
        <w:ind w:firstLine="708"/>
        <w:jc w:val="both"/>
        <w:rPr>
          <w:szCs w:val="28"/>
        </w:rPr>
      </w:pPr>
      <w:r w:rsidRPr="00893E01">
        <w:rPr>
          <w:szCs w:val="28"/>
        </w:rPr>
        <w:t xml:space="preserve">Во внешней среде происходит мало технологических изменений. Темп инфляции высокий, учитывая экономическую ситуацию в стране. Вариация спроса присутствует, но в целом, спрос на </w:t>
      </w:r>
      <w:r>
        <w:rPr>
          <w:szCs w:val="28"/>
        </w:rPr>
        <w:t>мебель</w:t>
      </w:r>
      <w:r w:rsidRPr="00893E01">
        <w:rPr>
          <w:szCs w:val="28"/>
        </w:rPr>
        <w:t xml:space="preserve"> стабильный. Спрос на продукцию абсолютно эластичен по цене.</w:t>
      </w:r>
      <w:r>
        <w:rPr>
          <w:szCs w:val="28"/>
        </w:rPr>
        <w:t xml:space="preserve"> Значение риска = 2,8%.</w:t>
      </w:r>
    </w:p>
    <w:p w:rsidR="00951C44" w:rsidRDefault="00951C44" w:rsidP="0009460B">
      <w:pPr>
        <w:spacing w:after="0" w:line="360" w:lineRule="auto"/>
        <w:ind w:firstLine="709"/>
        <w:jc w:val="both"/>
        <w:rPr>
          <w:rFonts w:eastAsia="Times New Roman" w:cs="Times New Roman"/>
          <w:shd w:val="clear" w:color="auto" w:fill="FFFFFF"/>
        </w:rPr>
      </w:pPr>
      <w:r>
        <w:rPr>
          <w:rFonts w:eastAsia="Times New Roman" w:cs="Times New Roman"/>
          <w:shd w:val="clear" w:color="auto" w:fill="FFFFFF"/>
        </w:rPr>
        <w:t>Сумма капиталовложений составляет 166 058 рублей. Ниже представлены некоторые расчеты, поясняющие показатели в таблице:</w:t>
      </w:r>
    </w:p>
    <w:p w:rsidR="00951C44" w:rsidRPr="0009460B" w:rsidRDefault="0009460B" w:rsidP="0009460B">
      <w:pPr>
        <w:spacing w:after="0" w:line="360" w:lineRule="auto"/>
        <w:ind w:left="360" w:firstLine="348"/>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в</w:t>
      </w:r>
      <w:r w:rsidR="00951C44" w:rsidRPr="0009460B">
        <w:rPr>
          <w:rFonts w:eastAsia="Times New Roman" w:cs="Times New Roman"/>
          <w:shd w:val="clear" w:color="auto" w:fill="FFFFFF"/>
        </w:rPr>
        <w:t>ыручка с НДС = 1920 * 4 293 = 8 242 560 рублей,</w:t>
      </w:r>
    </w:p>
    <w:p w:rsidR="00951C44" w:rsidRDefault="00951C44" w:rsidP="0009460B">
      <w:pPr>
        <w:spacing w:after="0" w:line="360" w:lineRule="auto"/>
        <w:ind w:firstLine="708"/>
        <w:contextualSpacing/>
        <w:jc w:val="both"/>
        <w:rPr>
          <w:rFonts w:eastAsia="Times New Roman" w:cs="Times New Roman"/>
          <w:shd w:val="clear" w:color="auto" w:fill="FFFFFF"/>
        </w:rPr>
      </w:pPr>
      <w:r w:rsidRPr="0038452B">
        <w:rPr>
          <w:rFonts w:eastAsia="Times New Roman" w:cs="Times New Roman"/>
          <w:shd w:val="clear" w:color="auto" w:fill="FFFFFF"/>
        </w:rPr>
        <w:t>1920 – количество единиц продукции, произведенной за год; 4 293 – цена реализации одной единицы продукции;</w:t>
      </w:r>
    </w:p>
    <w:p w:rsidR="004B419E" w:rsidRPr="0009460B" w:rsidRDefault="0009460B" w:rsidP="0009460B">
      <w:pPr>
        <w:spacing w:after="0" w:line="360" w:lineRule="auto"/>
        <w:ind w:left="360" w:firstLine="348"/>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в</w:t>
      </w:r>
      <w:r w:rsidR="00951C44" w:rsidRPr="0009460B">
        <w:rPr>
          <w:rFonts w:eastAsia="Times New Roman" w:cs="Times New Roman"/>
          <w:shd w:val="clear" w:color="auto" w:fill="FFFFFF"/>
        </w:rPr>
        <w:t xml:space="preserve">ыручка без НДС =  8 242 560 * 0,82= </w:t>
      </w:r>
      <w:r w:rsidR="00951C44" w:rsidRPr="0009460B">
        <w:rPr>
          <w:szCs w:val="28"/>
        </w:rPr>
        <w:t>6 758 899,2</w:t>
      </w:r>
      <w:r w:rsidR="004C3CE7">
        <w:rPr>
          <w:rFonts w:eastAsia="Times New Roman" w:cs="Times New Roman"/>
          <w:shd w:val="clear" w:color="auto" w:fill="FFFFFF"/>
        </w:rPr>
        <w:t xml:space="preserve"> рубля;</w:t>
      </w:r>
    </w:p>
    <w:p w:rsidR="00951C44" w:rsidRPr="0009460B" w:rsidRDefault="0009460B" w:rsidP="0009460B">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п</w:t>
      </w:r>
      <w:r w:rsidR="00951C44">
        <w:rPr>
          <w:rFonts w:eastAsia="Times New Roman" w:cs="Times New Roman"/>
          <w:shd w:val="clear" w:color="auto" w:fill="FFFFFF"/>
        </w:rPr>
        <w:t xml:space="preserve">роизводственные затраты включают в себя материальные затраты (сырье и материалы, электроэнергия, транспортно-заготовительные расходы), которые составляют в сумме </w:t>
      </w:r>
      <w:r w:rsidR="00951C44" w:rsidRPr="00F03749">
        <w:rPr>
          <w:szCs w:val="28"/>
        </w:rPr>
        <w:t>4</w:t>
      </w:r>
      <w:r w:rsidR="00951C44">
        <w:rPr>
          <w:szCs w:val="28"/>
        </w:rPr>
        <w:t> </w:t>
      </w:r>
      <w:r w:rsidR="00951C44" w:rsidRPr="00F03749">
        <w:rPr>
          <w:szCs w:val="28"/>
        </w:rPr>
        <w:t>931</w:t>
      </w:r>
      <w:r w:rsidR="00951C44">
        <w:rPr>
          <w:szCs w:val="28"/>
        </w:rPr>
        <w:t xml:space="preserve"> </w:t>
      </w:r>
      <w:r w:rsidR="00951C44" w:rsidRPr="00F03749">
        <w:rPr>
          <w:szCs w:val="28"/>
        </w:rPr>
        <w:t>543</w:t>
      </w:r>
      <w:r w:rsidR="004C3CE7">
        <w:rPr>
          <w:rFonts w:eastAsia="Times New Roman" w:cs="Times New Roman"/>
          <w:shd w:val="clear" w:color="auto" w:fill="FFFFFF"/>
        </w:rPr>
        <w:t xml:space="preserve"> рублей;</w:t>
      </w:r>
    </w:p>
    <w:p w:rsidR="00951C44" w:rsidRPr="0009460B" w:rsidRDefault="0009460B" w:rsidP="0009460B">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з</w:t>
      </w:r>
      <w:r w:rsidR="00951C44">
        <w:rPr>
          <w:rFonts w:eastAsia="Times New Roman" w:cs="Times New Roman"/>
          <w:shd w:val="clear" w:color="auto" w:fill="FFFFFF"/>
        </w:rPr>
        <w:t xml:space="preserve">аработная плата со </w:t>
      </w:r>
      <w:r w:rsidR="004C3CE7">
        <w:rPr>
          <w:rFonts w:eastAsia="Times New Roman" w:cs="Times New Roman"/>
          <w:shd w:val="clear" w:color="auto" w:fill="FFFFFF"/>
        </w:rPr>
        <w:t>в</w:t>
      </w:r>
      <w:r w:rsidR="00951C44">
        <w:rPr>
          <w:rFonts w:eastAsia="Times New Roman" w:cs="Times New Roman"/>
          <w:shd w:val="clear" w:color="auto" w:fill="FFFFFF"/>
        </w:rPr>
        <w:t xml:space="preserve">семи отчислениями составляет </w:t>
      </w:r>
      <w:r w:rsidR="00951C44" w:rsidRPr="00A236E1">
        <w:t>522 000</w:t>
      </w:r>
      <w:r w:rsidR="00951C44">
        <w:rPr>
          <w:rFonts w:eastAsia="Times New Roman" w:cs="Times New Roman"/>
          <w:shd w:val="clear" w:color="auto" w:fill="FFFFFF"/>
        </w:rPr>
        <w:t xml:space="preserve"> рублей, то есть зарплата швеи составляет 192 000 рублей в год, зарплата сборщика 300 000 рублей в год, распиловщику нужно буде</w:t>
      </w:r>
      <w:r w:rsidR="004C3CE7">
        <w:rPr>
          <w:rFonts w:eastAsia="Times New Roman" w:cs="Times New Roman"/>
          <w:shd w:val="clear" w:color="auto" w:fill="FFFFFF"/>
        </w:rPr>
        <w:t>т доплатить 30 000 рублей в год;</w:t>
      </w:r>
    </w:p>
    <w:p w:rsidR="00951C44" w:rsidRDefault="0009460B" w:rsidP="0009460B">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lastRenderedPageBreak/>
        <w:t xml:space="preserve">- </w:t>
      </w:r>
      <w:r w:rsidR="00A155D3">
        <w:rPr>
          <w:rFonts w:eastAsia="Times New Roman" w:cs="Times New Roman"/>
          <w:shd w:val="clear" w:color="auto" w:fill="FFFFFF"/>
        </w:rPr>
        <w:t>а</w:t>
      </w:r>
      <w:r w:rsidR="00951C44" w:rsidRPr="0038452B">
        <w:rPr>
          <w:rFonts w:eastAsia="Times New Roman" w:cs="Times New Roman"/>
          <w:shd w:val="clear" w:color="auto" w:fill="FFFFFF"/>
        </w:rPr>
        <w:t xml:space="preserve">мортизация = </w:t>
      </w:r>
      <w:r w:rsidR="00951C44">
        <w:rPr>
          <w:rFonts w:eastAsia="Times New Roman" w:cs="Times New Roman"/>
          <w:shd w:val="clear" w:color="auto" w:fill="FFFFFF"/>
        </w:rPr>
        <w:t xml:space="preserve">85 058 / 3 = </w:t>
      </w:r>
      <w:r w:rsidR="00951C44" w:rsidRPr="00E93236">
        <w:rPr>
          <w:rFonts w:eastAsia="Times New Roman" w:cs="Times New Roman"/>
          <w:shd w:val="clear" w:color="auto" w:fill="FFFFFF"/>
        </w:rPr>
        <w:t>28</w:t>
      </w:r>
      <w:r w:rsidR="00951C44">
        <w:rPr>
          <w:rFonts w:eastAsia="Times New Roman" w:cs="Times New Roman"/>
          <w:shd w:val="clear" w:color="auto" w:fill="FFFFFF"/>
        </w:rPr>
        <w:t> 352,7 рублей в год + 78 100</w:t>
      </w:r>
      <w:r w:rsidR="00951C44" w:rsidRPr="00E93236">
        <w:rPr>
          <w:rFonts w:eastAsia="Times New Roman" w:cs="Times New Roman"/>
          <w:shd w:val="clear" w:color="auto" w:fill="FFFFFF"/>
        </w:rPr>
        <w:t xml:space="preserve">/5 = </w:t>
      </w:r>
      <w:r w:rsidR="004C3CE7">
        <w:rPr>
          <w:rFonts w:eastAsia="Times New Roman" w:cs="Times New Roman"/>
          <w:shd w:val="clear" w:color="auto" w:fill="FFFFFF"/>
        </w:rPr>
        <w:t>15 620 рублей в год;</w:t>
      </w:r>
    </w:p>
    <w:p w:rsidR="00951C44" w:rsidRDefault="00951C44" w:rsidP="004B419E">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t>Первые 3 года производства амортизация = 43973 рубля.</w:t>
      </w:r>
    </w:p>
    <w:p w:rsidR="00951C44" w:rsidRDefault="00951C44" w:rsidP="0009460B">
      <w:pPr>
        <w:spacing w:after="0" w:line="360" w:lineRule="auto"/>
        <w:ind w:left="720"/>
        <w:contextualSpacing/>
        <w:jc w:val="both"/>
        <w:rPr>
          <w:rFonts w:eastAsia="Times New Roman" w:cs="Times New Roman"/>
          <w:shd w:val="clear" w:color="auto" w:fill="FFFFFF"/>
        </w:rPr>
      </w:pPr>
      <w:r>
        <w:rPr>
          <w:rFonts w:eastAsia="Times New Roman" w:cs="Times New Roman"/>
          <w:shd w:val="clear" w:color="auto" w:fill="FFFFFF"/>
        </w:rPr>
        <w:t>Следующие 2 года амортизация равна 15 620 рублей.</w:t>
      </w:r>
    </w:p>
    <w:p w:rsidR="00951C44" w:rsidRPr="0009460B" w:rsidRDefault="0009460B" w:rsidP="0009460B">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в</w:t>
      </w:r>
      <w:r w:rsidR="00951C44" w:rsidRPr="007F370B">
        <w:rPr>
          <w:rFonts w:eastAsia="Times New Roman" w:cs="Times New Roman"/>
          <w:shd w:val="clear" w:color="auto" w:fill="FFFFFF"/>
        </w:rPr>
        <w:t xml:space="preserve">аловая прибыль = Выручка без НДС – Производственные затраты = </w:t>
      </w:r>
      <w:r w:rsidR="00951C44" w:rsidRPr="007F370B">
        <w:rPr>
          <w:szCs w:val="28"/>
        </w:rPr>
        <w:t>6 758 899,2</w:t>
      </w:r>
      <w:r w:rsidR="00951C44" w:rsidRPr="007F370B">
        <w:rPr>
          <w:rFonts w:eastAsia="Times New Roman" w:cs="Times New Roman"/>
          <w:shd w:val="clear" w:color="auto" w:fill="FFFFFF"/>
        </w:rPr>
        <w:t xml:space="preserve"> – </w:t>
      </w:r>
      <w:r w:rsidR="00951C44" w:rsidRPr="007F370B">
        <w:rPr>
          <w:szCs w:val="28"/>
        </w:rPr>
        <w:t>4 931 543</w:t>
      </w:r>
      <w:r w:rsidR="00951C44" w:rsidRPr="007F370B">
        <w:rPr>
          <w:rFonts w:eastAsia="Times New Roman" w:cs="Times New Roman"/>
          <w:szCs w:val="28"/>
          <w:shd w:val="clear" w:color="auto" w:fill="FFFFFF"/>
        </w:rPr>
        <w:t xml:space="preserve"> </w:t>
      </w:r>
      <w:r w:rsidR="00951C44" w:rsidRPr="007F370B">
        <w:rPr>
          <w:rFonts w:eastAsia="Times New Roman" w:cs="Times New Roman"/>
          <w:shd w:val="clear" w:color="auto" w:fill="FFFFFF"/>
        </w:rPr>
        <w:t xml:space="preserve">= </w:t>
      </w:r>
      <w:r w:rsidR="00951C44" w:rsidRPr="007F370B">
        <w:rPr>
          <w:szCs w:val="28"/>
        </w:rPr>
        <w:t>1 827 356,2</w:t>
      </w:r>
      <w:r w:rsidR="00951C44" w:rsidRPr="007F370B">
        <w:rPr>
          <w:rFonts w:eastAsia="Times New Roman" w:cs="Times New Roman"/>
          <w:shd w:val="clear" w:color="auto" w:fill="FFFFFF"/>
        </w:rPr>
        <w:t xml:space="preserve"> рубля в год;</w:t>
      </w:r>
    </w:p>
    <w:p w:rsidR="00951C44" w:rsidRDefault="0009460B" w:rsidP="0009460B">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н</w:t>
      </w:r>
      <w:r w:rsidR="00951C44">
        <w:rPr>
          <w:rFonts w:eastAsia="Times New Roman" w:cs="Times New Roman"/>
          <w:shd w:val="clear" w:color="auto" w:fill="FFFFFF"/>
        </w:rPr>
        <w:t>алог на имущество в первый год составляет 2,2% (4 802 рубля), во второй год 1,5% (3 274 рубля), в третий год 0,8% (1 746 рублей);</w:t>
      </w:r>
    </w:p>
    <w:p w:rsidR="00951C44" w:rsidRPr="007F370B" w:rsidRDefault="0009460B" w:rsidP="0009460B">
      <w:pPr>
        <w:spacing w:after="0" w:line="360" w:lineRule="auto"/>
        <w:ind w:left="360" w:firstLine="34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н</w:t>
      </w:r>
      <w:r w:rsidR="00951C44" w:rsidRPr="007F370B">
        <w:rPr>
          <w:rFonts w:eastAsia="Times New Roman" w:cs="Times New Roman"/>
          <w:shd w:val="clear" w:color="auto" w:fill="FFFFFF"/>
        </w:rPr>
        <w:t>алогооблагаемая прибыль = Валовая прибыль – налог на имущество;</w:t>
      </w:r>
    </w:p>
    <w:p w:rsidR="00951C44" w:rsidRPr="007F370B" w:rsidRDefault="0009460B" w:rsidP="0009460B">
      <w:pPr>
        <w:spacing w:after="0" w:line="360" w:lineRule="auto"/>
        <w:ind w:left="360" w:firstLine="34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н</w:t>
      </w:r>
      <w:r w:rsidR="00951C44" w:rsidRPr="007F370B">
        <w:rPr>
          <w:rFonts w:eastAsia="Times New Roman" w:cs="Times New Roman"/>
          <w:shd w:val="clear" w:color="auto" w:fill="FFFFFF"/>
        </w:rPr>
        <w:t>алог на прибыль = 20 %;</w:t>
      </w:r>
    </w:p>
    <w:p w:rsidR="00951C44" w:rsidRPr="007F370B" w:rsidRDefault="0009460B" w:rsidP="00152D9F">
      <w:pPr>
        <w:spacing w:after="0" w:line="360" w:lineRule="auto"/>
        <w:ind w:left="360" w:firstLine="348"/>
        <w:contextualSpacing/>
        <w:jc w:val="both"/>
        <w:rPr>
          <w:rFonts w:eastAsia="Times New Roman" w:cs="Times New Roman"/>
          <w:shd w:val="clear" w:color="auto" w:fill="FFFFFF"/>
        </w:rPr>
      </w:pPr>
      <w:r>
        <w:rPr>
          <w:rFonts w:eastAsia="Times New Roman" w:cs="Times New Roman"/>
          <w:shd w:val="clear" w:color="auto" w:fill="FFFFFF"/>
        </w:rPr>
        <w:t xml:space="preserve">- </w:t>
      </w:r>
      <w:r w:rsidR="004C3CE7">
        <w:rPr>
          <w:rFonts w:eastAsia="Times New Roman" w:cs="Times New Roman"/>
          <w:shd w:val="clear" w:color="auto" w:fill="FFFFFF"/>
        </w:rPr>
        <w:t>н</w:t>
      </w:r>
      <w:r w:rsidR="00951C44" w:rsidRPr="007F370B">
        <w:rPr>
          <w:rFonts w:eastAsia="Times New Roman" w:cs="Times New Roman"/>
          <w:shd w:val="clear" w:color="auto" w:fill="FFFFFF"/>
        </w:rPr>
        <w:t>алогооблагаемая прибыль – налог на прибыль = чистая прибыль;</w:t>
      </w:r>
    </w:p>
    <w:p w:rsidR="00951C44" w:rsidRPr="0009460B" w:rsidRDefault="0009460B" w:rsidP="0009460B">
      <w:pPr>
        <w:spacing w:after="0" w:line="360" w:lineRule="auto"/>
        <w:ind w:firstLine="708"/>
        <w:contextualSpacing/>
        <w:jc w:val="both"/>
        <w:rPr>
          <w:rFonts w:eastAsia="Times New Roman" w:cs="Times New Roman"/>
          <w:shd w:val="clear" w:color="auto" w:fill="FFFFFF"/>
        </w:rPr>
      </w:pPr>
      <w:r>
        <w:rPr>
          <w:rFonts w:eastAsia="Times New Roman" w:cs="Times New Roman"/>
          <w:shd w:val="clear" w:color="auto" w:fill="FFFFFF"/>
        </w:rPr>
        <w:t xml:space="preserve">- </w:t>
      </w:r>
      <w:r w:rsidR="00951C44" w:rsidRPr="007F370B">
        <w:rPr>
          <w:rFonts w:eastAsia="Times New Roman" w:cs="Times New Roman"/>
          <w:shd w:val="clear" w:color="auto" w:fill="FFFFFF"/>
        </w:rPr>
        <w:t xml:space="preserve"> </w:t>
      </w:r>
      <w:r w:rsidR="00EB547C">
        <w:rPr>
          <w:rFonts w:eastAsia="Times New Roman" w:cs="Times New Roman"/>
          <w:shd w:val="clear" w:color="auto" w:fill="FFFFFF"/>
        </w:rPr>
        <w:t>п</w:t>
      </w:r>
      <w:r w:rsidR="00951C44" w:rsidRPr="007F370B">
        <w:rPr>
          <w:rFonts w:eastAsia="Times New Roman" w:cs="Times New Roman"/>
          <w:shd w:val="clear" w:color="auto" w:fill="FFFFFF"/>
        </w:rPr>
        <w:t>рогнозируемая ликвидационная стоимость проекта через 5 лет составит 15 000 рублей, а затраты на закрытие проекта составят 2500 рублей (подписание документов участниками проекта о п</w:t>
      </w:r>
      <w:r w:rsidR="00EB547C">
        <w:rPr>
          <w:rFonts w:eastAsia="Times New Roman" w:cs="Times New Roman"/>
          <w:shd w:val="clear" w:color="auto" w:fill="FFFFFF"/>
        </w:rPr>
        <w:t>ринятии его результатов и т.д.);</w:t>
      </w:r>
    </w:p>
    <w:p w:rsidR="00951C44" w:rsidRPr="0009460B" w:rsidRDefault="0009460B" w:rsidP="0009460B">
      <w:pPr>
        <w:autoSpaceDE w:val="0"/>
        <w:autoSpaceDN w:val="0"/>
        <w:adjustRightInd w:val="0"/>
        <w:spacing w:after="0" w:line="360" w:lineRule="auto"/>
        <w:ind w:firstLine="708"/>
        <w:jc w:val="both"/>
        <w:rPr>
          <w:rFonts w:cs="Times New Roman"/>
          <w:szCs w:val="28"/>
        </w:rPr>
      </w:pPr>
      <w:r>
        <w:rPr>
          <w:rFonts w:eastAsia="Times New Roman" w:cs="Times New Roman"/>
          <w:shd w:val="clear" w:color="auto" w:fill="FFFFFF"/>
        </w:rPr>
        <w:t xml:space="preserve">- </w:t>
      </w:r>
      <w:r w:rsidR="00951C44" w:rsidRPr="0009460B">
        <w:rPr>
          <w:rFonts w:eastAsia="Times New Roman" w:cs="Times New Roman"/>
          <w:shd w:val="clear" w:color="auto" w:fill="FFFFFF"/>
        </w:rPr>
        <w:t xml:space="preserve"> </w:t>
      </w:r>
      <w:r w:rsidR="00EB547C">
        <w:rPr>
          <w:rFonts w:eastAsia="Times New Roman" w:cs="Times New Roman"/>
          <w:shd w:val="clear" w:color="auto" w:fill="FFFFFF"/>
        </w:rPr>
        <w:t>д</w:t>
      </w:r>
      <w:r w:rsidR="00951C44" w:rsidRPr="0009460B">
        <w:rPr>
          <w:rFonts w:eastAsia="Times New Roman" w:cs="Times New Roman"/>
          <w:shd w:val="clear" w:color="auto" w:fill="FFFFFF"/>
        </w:rPr>
        <w:t xml:space="preserve">исконтная ставка </w:t>
      </w:r>
      <w:r w:rsidR="00951C44" w:rsidRPr="0009460B">
        <w:rPr>
          <w:rFonts w:cs="Times New Roman"/>
          <w:szCs w:val="28"/>
        </w:rPr>
        <w:t>= Инфляция (2016г = 8%) + Риск (2,81%) + Альтернативы: вклад</w:t>
      </w:r>
      <w:r w:rsidR="00527D93" w:rsidRPr="0009460B">
        <w:rPr>
          <w:rFonts w:cs="Times New Roman"/>
          <w:szCs w:val="28"/>
        </w:rPr>
        <w:t xml:space="preserve"> денежных</w:t>
      </w:r>
      <w:r w:rsidR="00951C44" w:rsidRPr="0009460B">
        <w:rPr>
          <w:rFonts w:cs="Times New Roman"/>
          <w:szCs w:val="28"/>
        </w:rPr>
        <w:t xml:space="preserve"> средств в </w:t>
      </w:r>
      <w:r w:rsidR="00527D93" w:rsidRPr="0009460B">
        <w:rPr>
          <w:rFonts w:cs="Times New Roman"/>
          <w:szCs w:val="28"/>
        </w:rPr>
        <w:t>банк</w:t>
      </w:r>
      <w:r w:rsidR="00951C44" w:rsidRPr="0009460B">
        <w:rPr>
          <w:rFonts w:cs="Times New Roman"/>
          <w:szCs w:val="28"/>
        </w:rPr>
        <w:t xml:space="preserve"> с прибыльностью 16%</w:t>
      </w:r>
      <w:r w:rsidR="00527D93" w:rsidRPr="0009460B">
        <w:rPr>
          <w:rFonts w:cs="Times New Roman"/>
          <w:szCs w:val="28"/>
        </w:rPr>
        <w:t xml:space="preserve"> годовых</w:t>
      </w:r>
      <w:r w:rsidR="00951C44" w:rsidRPr="0009460B">
        <w:rPr>
          <w:rFonts w:cs="Times New Roman"/>
          <w:szCs w:val="28"/>
        </w:rPr>
        <w:t>.</w:t>
      </w:r>
    </w:p>
    <w:p w:rsidR="00951C44" w:rsidRDefault="00951C44" w:rsidP="0009460B">
      <w:pPr>
        <w:autoSpaceDE w:val="0"/>
        <w:autoSpaceDN w:val="0"/>
        <w:adjustRightInd w:val="0"/>
        <w:spacing w:after="0" w:line="360" w:lineRule="auto"/>
        <w:contextualSpacing/>
        <w:jc w:val="both"/>
        <w:rPr>
          <w:rFonts w:cs="Times New Roman"/>
          <w:szCs w:val="28"/>
        </w:rPr>
      </w:pPr>
      <w:r w:rsidRPr="007F370B">
        <w:rPr>
          <w:rFonts w:cs="Times New Roman"/>
          <w:szCs w:val="28"/>
        </w:rPr>
        <w:t>Ставка дисконта = 8+2,81+16=26,81</w:t>
      </w:r>
      <w:r w:rsidRPr="007F370B">
        <w:rPr>
          <w:rFonts w:cs="Times New Roman"/>
        </w:rPr>
        <w:t>%</w:t>
      </w:r>
      <w:r w:rsidR="00EB547C">
        <w:rPr>
          <w:rFonts w:cs="Times New Roman"/>
          <w:szCs w:val="28"/>
        </w:rPr>
        <w:t>;</w:t>
      </w:r>
    </w:p>
    <w:p w:rsidR="00951C44" w:rsidRPr="0009460B" w:rsidRDefault="0009460B" w:rsidP="0009460B">
      <w:pPr>
        <w:autoSpaceDE w:val="0"/>
        <w:autoSpaceDN w:val="0"/>
        <w:adjustRightInd w:val="0"/>
        <w:spacing w:after="0" w:line="360" w:lineRule="auto"/>
        <w:ind w:left="360" w:firstLine="348"/>
        <w:jc w:val="both"/>
        <w:rPr>
          <w:rFonts w:cs="Times New Roman"/>
          <w:szCs w:val="28"/>
        </w:rPr>
      </w:pPr>
      <w:r>
        <w:rPr>
          <w:rFonts w:cs="Times New Roman"/>
          <w:szCs w:val="28"/>
        </w:rPr>
        <w:t xml:space="preserve">- </w:t>
      </w:r>
      <w:r w:rsidR="00951C44" w:rsidRPr="0009460B">
        <w:rPr>
          <w:rFonts w:cs="Times New Roman"/>
          <w:szCs w:val="28"/>
        </w:rPr>
        <w:t xml:space="preserve"> </w:t>
      </w:r>
      <w:r w:rsidR="00EB547C">
        <w:rPr>
          <w:rFonts w:cs="Times New Roman"/>
          <w:szCs w:val="28"/>
        </w:rPr>
        <w:t>ч</w:t>
      </w:r>
      <w:r w:rsidR="00951C44" w:rsidRPr="0009460B">
        <w:rPr>
          <w:rFonts w:cs="Times New Roman"/>
          <w:szCs w:val="28"/>
        </w:rPr>
        <w:t xml:space="preserve">истый доход (ЧД) = </w:t>
      </w:r>
      <w:r w:rsidR="00951C44" w:rsidRPr="0009460B">
        <w:rPr>
          <w:szCs w:val="28"/>
        </w:rPr>
        <w:t>7 523 330,9 рублей</w:t>
      </w:r>
      <w:r w:rsidR="00EB547C">
        <w:rPr>
          <w:szCs w:val="28"/>
        </w:rPr>
        <w:t>;</w:t>
      </w:r>
    </w:p>
    <w:p w:rsidR="00951C44" w:rsidRPr="0009460B" w:rsidRDefault="0009460B" w:rsidP="0009460B">
      <w:pPr>
        <w:autoSpaceDE w:val="0"/>
        <w:autoSpaceDN w:val="0"/>
        <w:adjustRightInd w:val="0"/>
        <w:spacing w:after="0" w:line="360" w:lineRule="auto"/>
        <w:ind w:firstLine="708"/>
        <w:jc w:val="both"/>
        <w:rPr>
          <w:rFonts w:cs="Times New Roman"/>
          <w:szCs w:val="28"/>
        </w:rPr>
      </w:pPr>
      <w:r>
        <w:rPr>
          <w:rFonts w:cs="Times New Roman"/>
          <w:szCs w:val="28"/>
        </w:rPr>
        <w:t xml:space="preserve">- </w:t>
      </w:r>
      <w:r w:rsidR="00951C44" w:rsidRPr="0009460B">
        <w:rPr>
          <w:rFonts w:cs="Times New Roman"/>
          <w:szCs w:val="28"/>
        </w:rPr>
        <w:t xml:space="preserve"> </w:t>
      </w:r>
      <w:r w:rsidR="00EB547C">
        <w:rPr>
          <w:rFonts w:cs="Times New Roman"/>
          <w:szCs w:val="28"/>
        </w:rPr>
        <w:t>ч</w:t>
      </w:r>
      <w:r w:rsidR="00951C44" w:rsidRPr="0009460B">
        <w:rPr>
          <w:rFonts w:cs="Times New Roman"/>
          <w:szCs w:val="28"/>
        </w:rPr>
        <w:t xml:space="preserve">истый дисконтированный поток (ЧДД) = </w:t>
      </w:r>
      <w:proofErr w:type="spellStart"/>
      <w:r w:rsidR="00951C44" w:rsidRPr="0009460B">
        <w:rPr>
          <w:rFonts w:cs="Times New Roman"/>
          <w:szCs w:val="28"/>
        </w:rPr>
        <w:t>Накопл</w:t>
      </w:r>
      <w:proofErr w:type="spellEnd"/>
      <w:r w:rsidR="00951C44" w:rsidRPr="0009460B">
        <w:rPr>
          <w:rFonts w:cs="Times New Roman"/>
          <w:szCs w:val="28"/>
        </w:rPr>
        <w:t xml:space="preserve">. дисконт. поток – Кап. вложения = </w:t>
      </w:r>
      <w:r w:rsidR="00EB547C">
        <w:rPr>
          <w:szCs w:val="28"/>
        </w:rPr>
        <w:t>3 566 379,1 рублей;</w:t>
      </w:r>
    </w:p>
    <w:p w:rsidR="00951C44" w:rsidRPr="0009460B" w:rsidRDefault="0009460B" w:rsidP="0009460B">
      <w:pPr>
        <w:tabs>
          <w:tab w:val="left" w:pos="0"/>
        </w:tabs>
        <w:spacing w:after="0" w:line="360" w:lineRule="auto"/>
        <w:ind w:firstLine="360"/>
        <w:jc w:val="both"/>
        <w:rPr>
          <w:szCs w:val="28"/>
        </w:rPr>
      </w:pPr>
      <w:r>
        <w:rPr>
          <w:szCs w:val="28"/>
        </w:rPr>
        <w:tab/>
        <w:t xml:space="preserve">- </w:t>
      </w:r>
      <w:r w:rsidR="00951C44" w:rsidRPr="0009460B">
        <w:rPr>
          <w:szCs w:val="28"/>
        </w:rPr>
        <w:t xml:space="preserve"> </w:t>
      </w:r>
      <w:r w:rsidR="00EB547C">
        <w:rPr>
          <w:szCs w:val="28"/>
        </w:rPr>
        <w:t>и</w:t>
      </w:r>
      <w:r w:rsidR="00951C44" w:rsidRPr="0009460B">
        <w:rPr>
          <w:szCs w:val="28"/>
        </w:rPr>
        <w:t>ндекс доходности про</w:t>
      </w:r>
      <w:r w:rsidR="006E4309" w:rsidRPr="0009460B">
        <w:rPr>
          <w:szCs w:val="28"/>
        </w:rPr>
        <w:t>граммы</w:t>
      </w:r>
      <w:r w:rsidR="00951C44" w:rsidRPr="0009460B">
        <w:rPr>
          <w:szCs w:val="28"/>
        </w:rPr>
        <w:t xml:space="preserve"> (ИД) = ЧДД  / Кап</w:t>
      </w:r>
      <w:proofErr w:type="gramStart"/>
      <w:r w:rsidR="00951C44" w:rsidRPr="0009460B">
        <w:rPr>
          <w:szCs w:val="28"/>
        </w:rPr>
        <w:t>.</w:t>
      </w:r>
      <w:proofErr w:type="gramEnd"/>
      <w:r w:rsidR="00951C44" w:rsidRPr="0009460B">
        <w:rPr>
          <w:szCs w:val="28"/>
        </w:rPr>
        <w:t xml:space="preserve"> </w:t>
      </w:r>
      <w:proofErr w:type="spellStart"/>
      <w:proofErr w:type="gramStart"/>
      <w:r w:rsidR="00951C44" w:rsidRPr="0009460B">
        <w:rPr>
          <w:szCs w:val="28"/>
        </w:rPr>
        <w:t>в</w:t>
      </w:r>
      <w:proofErr w:type="gramEnd"/>
      <w:r w:rsidR="00951C44" w:rsidRPr="0009460B">
        <w:rPr>
          <w:szCs w:val="28"/>
        </w:rPr>
        <w:t>лож</w:t>
      </w:r>
      <w:proofErr w:type="spellEnd"/>
      <w:r w:rsidR="00951C44" w:rsidRPr="0009460B">
        <w:rPr>
          <w:szCs w:val="28"/>
        </w:rPr>
        <w:t>.  = 3 566 379,1 / 166 058 = 22. Про</w:t>
      </w:r>
      <w:r w:rsidR="006E4309" w:rsidRPr="0009460B">
        <w:rPr>
          <w:szCs w:val="28"/>
        </w:rPr>
        <w:t>грамма</w:t>
      </w:r>
      <w:r w:rsidR="00951C44" w:rsidRPr="0009460B">
        <w:rPr>
          <w:szCs w:val="28"/>
        </w:rPr>
        <w:t xml:space="preserve"> окупит инвестиции в 22 раза</w:t>
      </w:r>
      <w:r w:rsidR="00EB547C">
        <w:rPr>
          <w:szCs w:val="28"/>
        </w:rPr>
        <w:t>;</w:t>
      </w:r>
    </w:p>
    <w:p w:rsidR="00951C44" w:rsidRPr="0009460B" w:rsidRDefault="0009460B" w:rsidP="0009460B">
      <w:pPr>
        <w:autoSpaceDE w:val="0"/>
        <w:autoSpaceDN w:val="0"/>
        <w:adjustRightInd w:val="0"/>
        <w:spacing w:after="0" w:line="360" w:lineRule="auto"/>
        <w:ind w:firstLine="708"/>
        <w:jc w:val="both"/>
        <w:rPr>
          <w:rFonts w:cs="Times New Roman"/>
          <w:szCs w:val="28"/>
        </w:rPr>
      </w:pPr>
      <w:r>
        <w:rPr>
          <w:rFonts w:cs="Times New Roman"/>
          <w:szCs w:val="28"/>
        </w:rPr>
        <w:t xml:space="preserve">- </w:t>
      </w:r>
      <w:r w:rsidR="00951C44" w:rsidRPr="0009460B">
        <w:rPr>
          <w:rFonts w:cs="Times New Roman"/>
          <w:szCs w:val="28"/>
        </w:rPr>
        <w:t xml:space="preserve"> </w:t>
      </w:r>
      <w:r w:rsidR="00EB547C">
        <w:rPr>
          <w:rFonts w:cs="Times New Roman"/>
          <w:szCs w:val="28"/>
        </w:rPr>
        <w:t>в</w:t>
      </w:r>
      <w:r w:rsidR="00951C44" w:rsidRPr="0009460B">
        <w:rPr>
          <w:rFonts w:cs="Times New Roman"/>
          <w:szCs w:val="28"/>
        </w:rPr>
        <w:t xml:space="preserve">нутренняя норма доходности (ВНД) = корень </w:t>
      </w:r>
      <w:r w:rsidR="00951C44" w:rsidRPr="0009460B">
        <w:rPr>
          <w:rFonts w:cs="Times New Roman"/>
          <w:szCs w:val="28"/>
          <w:lang w:val="en-US"/>
        </w:rPr>
        <w:t>t</w:t>
      </w:r>
      <w:r w:rsidR="00951C44" w:rsidRPr="0009460B">
        <w:rPr>
          <w:rFonts w:cs="Times New Roman"/>
          <w:szCs w:val="28"/>
        </w:rPr>
        <w:t>-ой степени (</w:t>
      </w:r>
      <w:r w:rsidR="00951C44">
        <w:rPr>
          <w:rStyle w:val="st"/>
        </w:rPr>
        <w:t xml:space="preserve">√ ЧД / Кап. </w:t>
      </w:r>
      <w:proofErr w:type="spellStart"/>
      <w:r w:rsidR="00951C44">
        <w:rPr>
          <w:rStyle w:val="st"/>
        </w:rPr>
        <w:t>влож</w:t>
      </w:r>
      <w:proofErr w:type="spellEnd"/>
      <w:r w:rsidR="00951C44">
        <w:rPr>
          <w:rStyle w:val="st"/>
        </w:rPr>
        <w:t>.</w:t>
      </w:r>
      <w:r w:rsidR="00951C44" w:rsidRPr="00EB7C30">
        <w:rPr>
          <w:rStyle w:val="st"/>
        </w:rPr>
        <w:t>)</w:t>
      </w:r>
      <w:r w:rsidR="00951C44">
        <w:rPr>
          <w:rStyle w:val="st"/>
        </w:rPr>
        <w:t xml:space="preserve"> – 1</w:t>
      </w:r>
      <w:r w:rsidR="00EB547C">
        <w:rPr>
          <w:rStyle w:val="st"/>
        </w:rPr>
        <w:t>;</w:t>
      </w:r>
    </w:p>
    <w:p w:rsidR="00951C44" w:rsidRDefault="00951C44" w:rsidP="00402345">
      <w:pPr>
        <w:pStyle w:val="a3"/>
        <w:autoSpaceDE w:val="0"/>
        <w:autoSpaceDN w:val="0"/>
        <w:adjustRightInd w:val="0"/>
        <w:spacing w:after="0" w:line="360" w:lineRule="auto"/>
        <w:jc w:val="both"/>
        <w:rPr>
          <w:szCs w:val="28"/>
        </w:rPr>
      </w:pPr>
      <w:r>
        <w:rPr>
          <w:rFonts w:cs="Times New Roman"/>
          <w:szCs w:val="28"/>
        </w:rPr>
        <w:t>ВНД = корень</w:t>
      </w:r>
      <w:r w:rsidRPr="00EB7C30">
        <w:rPr>
          <w:rFonts w:cs="Times New Roman"/>
          <w:szCs w:val="28"/>
        </w:rPr>
        <w:t xml:space="preserve"> </w:t>
      </w:r>
      <w:r>
        <w:rPr>
          <w:rFonts w:cs="Times New Roman"/>
          <w:szCs w:val="28"/>
        </w:rPr>
        <w:t>7 степени (</w:t>
      </w:r>
      <w:r>
        <w:rPr>
          <w:rStyle w:val="st"/>
        </w:rPr>
        <w:t xml:space="preserve">√ </w:t>
      </w:r>
      <w:r w:rsidRPr="00404F1E">
        <w:rPr>
          <w:szCs w:val="28"/>
        </w:rPr>
        <w:t>7</w:t>
      </w:r>
      <w:r>
        <w:rPr>
          <w:szCs w:val="28"/>
        </w:rPr>
        <w:t> </w:t>
      </w:r>
      <w:r w:rsidRPr="00404F1E">
        <w:rPr>
          <w:szCs w:val="28"/>
        </w:rPr>
        <w:t>523</w:t>
      </w:r>
      <w:r>
        <w:rPr>
          <w:szCs w:val="28"/>
        </w:rPr>
        <w:t xml:space="preserve"> </w:t>
      </w:r>
      <w:r w:rsidRPr="00404F1E">
        <w:rPr>
          <w:szCs w:val="28"/>
        </w:rPr>
        <w:t>330,9</w:t>
      </w:r>
      <w:r>
        <w:rPr>
          <w:szCs w:val="28"/>
        </w:rPr>
        <w:t xml:space="preserve"> / 166058) -1 = 72 %</w:t>
      </w:r>
    </w:p>
    <w:p w:rsidR="00951C44" w:rsidRPr="0009460B" w:rsidRDefault="00951C44" w:rsidP="0009460B">
      <w:pPr>
        <w:autoSpaceDE w:val="0"/>
        <w:autoSpaceDN w:val="0"/>
        <w:adjustRightInd w:val="0"/>
        <w:spacing w:after="0" w:line="360" w:lineRule="auto"/>
        <w:ind w:firstLine="708"/>
        <w:jc w:val="both"/>
        <w:rPr>
          <w:szCs w:val="28"/>
        </w:rPr>
      </w:pPr>
      <w:r w:rsidRPr="001331A3">
        <w:rPr>
          <w:szCs w:val="28"/>
        </w:rPr>
        <w:t>ВНД больше, чем дисконт, следовательно</w:t>
      </w:r>
      <w:r w:rsidR="001613A2" w:rsidRPr="001331A3">
        <w:rPr>
          <w:szCs w:val="28"/>
        </w:rPr>
        <w:t>,</w:t>
      </w:r>
      <w:r w:rsidRPr="001331A3">
        <w:rPr>
          <w:szCs w:val="28"/>
        </w:rPr>
        <w:t xml:space="preserve"> про</w:t>
      </w:r>
      <w:r w:rsidR="00AF6E3B" w:rsidRPr="001331A3">
        <w:rPr>
          <w:szCs w:val="28"/>
        </w:rPr>
        <w:t>грамма</w:t>
      </w:r>
      <w:r w:rsidRPr="001331A3">
        <w:rPr>
          <w:szCs w:val="28"/>
        </w:rPr>
        <w:t xml:space="preserve"> является эффективн</w:t>
      </w:r>
      <w:r w:rsidR="00AF6E3B" w:rsidRPr="001331A3">
        <w:rPr>
          <w:szCs w:val="28"/>
        </w:rPr>
        <w:t>ой</w:t>
      </w:r>
      <w:r w:rsidRPr="001331A3">
        <w:rPr>
          <w:szCs w:val="28"/>
        </w:rPr>
        <w:t>.</w:t>
      </w:r>
    </w:p>
    <w:p w:rsidR="00EA4966" w:rsidRDefault="0009460B" w:rsidP="0009460B">
      <w:pPr>
        <w:tabs>
          <w:tab w:val="left" w:pos="0"/>
        </w:tabs>
        <w:spacing w:after="0" w:line="360" w:lineRule="auto"/>
        <w:ind w:left="360"/>
        <w:jc w:val="both"/>
        <w:rPr>
          <w:szCs w:val="28"/>
        </w:rPr>
      </w:pPr>
      <w:r>
        <w:rPr>
          <w:rFonts w:cs="Times New Roman"/>
          <w:szCs w:val="28"/>
        </w:rPr>
        <w:lastRenderedPageBreak/>
        <w:tab/>
        <w:t xml:space="preserve">- </w:t>
      </w:r>
      <w:r w:rsidR="00951C44" w:rsidRPr="0009460B">
        <w:rPr>
          <w:rFonts w:cs="Times New Roman"/>
          <w:szCs w:val="28"/>
        </w:rPr>
        <w:t xml:space="preserve"> </w:t>
      </w:r>
      <w:r w:rsidR="00EB547C">
        <w:rPr>
          <w:rFonts w:cs="Times New Roman"/>
          <w:szCs w:val="28"/>
        </w:rPr>
        <w:t>п</w:t>
      </w:r>
      <w:r w:rsidR="00951C44" w:rsidRPr="0009460B">
        <w:rPr>
          <w:rFonts w:cs="Times New Roman"/>
          <w:szCs w:val="28"/>
        </w:rPr>
        <w:t xml:space="preserve">ериод окупаемости = </w:t>
      </w:r>
      <w:r w:rsidR="00951C44" w:rsidRPr="0009460B">
        <w:rPr>
          <w:szCs w:val="28"/>
        </w:rPr>
        <w:t>Капвложения / Ср. прибыль = 166 058 / 1 502 166,2 = 0,1 + 1 год (0 год) = 1,11 года.</w:t>
      </w:r>
    </w:p>
    <w:p w:rsidR="006A36DE" w:rsidRDefault="00AF5AB3" w:rsidP="00ED55CD">
      <w:pPr>
        <w:tabs>
          <w:tab w:val="left" w:pos="0"/>
        </w:tabs>
        <w:spacing w:after="0" w:line="360" w:lineRule="auto"/>
        <w:ind w:left="360"/>
        <w:jc w:val="both"/>
        <w:rPr>
          <w:rFonts w:cs="Times New Roman"/>
          <w:szCs w:val="28"/>
        </w:rPr>
      </w:pPr>
      <w:r w:rsidRPr="00FB4516">
        <w:rPr>
          <w:rFonts w:cs="Times New Roman"/>
          <w:szCs w:val="28"/>
        </w:rPr>
        <w:t>Оценка результатов</w:t>
      </w:r>
      <w:r w:rsidR="00ED55CD">
        <w:rPr>
          <w:rFonts w:cs="Times New Roman"/>
          <w:szCs w:val="28"/>
        </w:rPr>
        <w:t>.</w:t>
      </w:r>
    </w:p>
    <w:p w:rsidR="00FA387D" w:rsidRPr="00FB4516" w:rsidRDefault="00FA387D" w:rsidP="00EA4966">
      <w:pPr>
        <w:spacing w:after="0" w:line="360" w:lineRule="auto"/>
        <w:ind w:firstLine="708"/>
        <w:jc w:val="both"/>
        <w:rPr>
          <w:rFonts w:cs="Times New Roman"/>
          <w:szCs w:val="28"/>
        </w:rPr>
      </w:pPr>
      <w:r>
        <w:rPr>
          <w:rFonts w:cs="Times New Roman"/>
          <w:szCs w:val="28"/>
        </w:rPr>
        <w:t>После расчета инвестиций в проект, необходимо провести количественную и качественную оценку эффективности вложений.</w:t>
      </w:r>
    </w:p>
    <w:p w:rsidR="00AF5AB3" w:rsidRDefault="00662A11" w:rsidP="00EA4966">
      <w:pPr>
        <w:spacing w:after="0" w:line="360" w:lineRule="auto"/>
        <w:ind w:firstLine="708"/>
        <w:jc w:val="both"/>
        <w:rPr>
          <w:rFonts w:cs="Times New Roman"/>
          <w:szCs w:val="28"/>
        </w:rPr>
      </w:pPr>
      <w:r>
        <w:rPr>
          <w:rFonts w:cs="Times New Roman"/>
          <w:szCs w:val="28"/>
        </w:rPr>
        <w:t>В результате выполнения про</w:t>
      </w:r>
      <w:r w:rsidR="00F15280">
        <w:rPr>
          <w:rFonts w:cs="Times New Roman"/>
          <w:szCs w:val="28"/>
        </w:rPr>
        <w:t>екта</w:t>
      </w:r>
      <w:r>
        <w:rPr>
          <w:rFonts w:cs="Times New Roman"/>
          <w:szCs w:val="28"/>
        </w:rPr>
        <w:t xml:space="preserve">, поставленная цель: </w:t>
      </w:r>
      <w:r w:rsidR="00F15280">
        <w:rPr>
          <w:rFonts w:cs="Times New Roman"/>
          <w:szCs w:val="28"/>
        </w:rPr>
        <w:t>«</w:t>
      </w:r>
      <w:r w:rsidR="00F15280">
        <w:t>Разработка технико-экономического обоснования по внедрению нового оборудования на предприятие ООО «Глобус»</w:t>
      </w:r>
      <w:r>
        <w:rPr>
          <w:rFonts w:cs="Times New Roman"/>
          <w:szCs w:val="28"/>
        </w:rPr>
        <w:t xml:space="preserve"> достигается полностью. Также решаются </w:t>
      </w:r>
      <w:r w:rsidR="00B22920">
        <w:rPr>
          <w:rFonts w:cs="Times New Roman"/>
          <w:szCs w:val="28"/>
        </w:rPr>
        <w:t>проблемы</w:t>
      </w:r>
      <w:r w:rsidR="0053345B">
        <w:rPr>
          <w:rFonts w:cs="Times New Roman"/>
          <w:szCs w:val="28"/>
        </w:rPr>
        <w:t xml:space="preserve"> </w:t>
      </w:r>
      <w:r>
        <w:rPr>
          <w:rFonts w:cs="Times New Roman"/>
          <w:szCs w:val="28"/>
        </w:rPr>
        <w:t>расширени</w:t>
      </w:r>
      <w:r w:rsidR="0053345B">
        <w:rPr>
          <w:rFonts w:cs="Times New Roman"/>
          <w:szCs w:val="28"/>
        </w:rPr>
        <w:t>я</w:t>
      </w:r>
      <w:r>
        <w:rPr>
          <w:rFonts w:cs="Times New Roman"/>
          <w:szCs w:val="28"/>
        </w:rPr>
        <w:t xml:space="preserve"> ассортимента продукции компании и </w:t>
      </w:r>
      <w:r w:rsidR="00A20C2B">
        <w:rPr>
          <w:rFonts w:cs="Times New Roman"/>
          <w:szCs w:val="28"/>
        </w:rPr>
        <w:t>ослабления</w:t>
      </w:r>
      <w:r>
        <w:rPr>
          <w:rFonts w:cs="Times New Roman"/>
          <w:szCs w:val="28"/>
        </w:rPr>
        <w:t xml:space="preserve"> конкурентных позиций</w:t>
      </w:r>
      <w:r w:rsidR="00A20C2B">
        <w:rPr>
          <w:rFonts w:cs="Times New Roman"/>
          <w:szCs w:val="28"/>
        </w:rPr>
        <w:t xml:space="preserve"> с уменьшением доли рынка</w:t>
      </w:r>
      <w:r>
        <w:rPr>
          <w:rFonts w:cs="Times New Roman"/>
          <w:szCs w:val="28"/>
        </w:rPr>
        <w:t>.</w:t>
      </w:r>
    </w:p>
    <w:p w:rsidR="00A179A4" w:rsidRDefault="00A179A4" w:rsidP="0015658B">
      <w:pPr>
        <w:spacing w:after="0" w:line="360" w:lineRule="auto"/>
        <w:ind w:firstLine="708"/>
        <w:jc w:val="both"/>
        <w:rPr>
          <w:rFonts w:cs="Times New Roman"/>
          <w:szCs w:val="28"/>
        </w:rPr>
      </w:pPr>
      <w:r>
        <w:rPr>
          <w:rFonts w:cs="Times New Roman"/>
          <w:szCs w:val="28"/>
        </w:rPr>
        <w:t>После в</w:t>
      </w:r>
      <w:r w:rsidR="00F15280">
        <w:rPr>
          <w:rFonts w:cs="Times New Roman"/>
          <w:szCs w:val="28"/>
        </w:rPr>
        <w:t>недрения</w:t>
      </w:r>
      <w:r>
        <w:rPr>
          <w:rFonts w:cs="Times New Roman"/>
          <w:szCs w:val="28"/>
        </w:rPr>
        <w:t xml:space="preserve"> про</w:t>
      </w:r>
      <w:r w:rsidR="00F15280">
        <w:rPr>
          <w:rFonts w:cs="Times New Roman"/>
          <w:szCs w:val="28"/>
        </w:rPr>
        <w:t>екта</w:t>
      </w:r>
      <w:r>
        <w:rPr>
          <w:rFonts w:cs="Times New Roman"/>
          <w:szCs w:val="28"/>
        </w:rPr>
        <w:t>, у компании ООО «Глобус» появляется возможность производить и реализовывать продукцию нового для себя направления в мебельной отрасли – офисные кресла. Благодаря этому положительному эффекту достигается паритет в плане ассортимента продукции в сравнении с теми конкурентами, которые уже реализуют офисные кресла.</w:t>
      </w:r>
    </w:p>
    <w:p w:rsidR="00E80C8E" w:rsidRDefault="00E80C8E" w:rsidP="0015658B">
      <w:pPr>
        <w:spacing w:after="0" w:line="360" w:lineRule="auto"/>
        <w:ind w:firstLine="708"/>
        <w:jc w:val="both"/>
        <w:rPr>
          <w:rFonts w:cs="Times New Roman"/>
          <w:szCs w:val="28"/>
        </w:rPr>
      </w:pPr>
      <w:r>
        <w:rPr>
          <w:rFonts w:cs="Times New Roman"/>
          <w:szCs w:val="28"/>
        </w:rPr>
        <w:t xml:space="preserve">Основная проблема компании ООО «Глобус»: </w:t>
      </w:r>
      <w:r w:rsidR="00E13E30">
        <w:rPr>
          <w:rFonts w:cs="Times New Roman"/>
          <w:szCs w:val="28"/>
        </w:rPr>
        <w:t>ослабление</w:t>
      </w:r>
      <w:r>
        <w:rPr>
          <w:rFonts w:cs="Times New Roman"/>
          <w:szCs w:val="28"/>
        </w:rPr>
        <w:t xml:space="preserve"> конкурентных позиций </w:t>
      </w:r>
      <w:r w:rsidR="00E13E30">
        <w:rPr>
          <w:rFonts w:cs="Times New Roman"/>
          <w:szCs w:val="28"/>
        </w:rPr>
        <w:t>и уменьшение доли рынка</w:t>
      </w:r>
      <w:r w:rsidR="003552BB">
        <w:rPr>
          <w:rFonts w:cs="Times New Roman"/>
          <w:szCs w:val="28"/>
        </w:rPr>
        <w:t xml:space="preserve"> также решается полностью. Внедрение про</w:t>
      </w:r>
      <w:r w:rsidR="00F15280">
        <w:rPr>
          <w:rFonts w:cs="Times New Roman"/>
          <w:szCs w:val="28"/>
        </w:rPr>
        <w:t>екта</w:t>
      </w:r>
      <w:r w:rsidR="003552BB">
        <w:rPr>
          <w:rFonts w:cs="Times New Roman"/>
          <w:szCs w:val="28"/>
        </w:rPr>
        <w:t xml:space="preserve"> позволяет предприятию восстановить и увеличить свою долю рынка,  то есть усилить свои конкурентные позиции, хотя и не удается </w:t>
      </w:r>
      <w:r w:rsidR="004451B9">
        <w:rPr>
          <w:rFonts w:cs="Times New Roman"/>
          <w:szCs w:val="28"/>
        </w:rPr>
        <w:t xml:space="preserve">превысить долю рынка более сильного конкурента «Фабрика </w:t>
      </w:r>
      <w:proofErr w:type="spellStart"/>
      <w:r w:rsidR="004451B9">
        <w:rPr>
          <w:rFonts w:cs="Times New Roman"/>
          <w:szCs w:val="28"/>
        </w:rPr>
        <w:t>Мирлачева</w:t>
      </w:r>
      <w:proofErr w:type="spellEnd"/>
      <w:r w:rsidR="004451B9">
        <w:rPr>
          <w:rFonts w:cs="Times New Roman"/>
          <w:szCs w:val="28"/>
        </w:rPr>
        <w:t>»</w:t>
      </w:r>
      <w:r w:rsidR="00040236">
        <w:rPr>
          <w:rFonts w:cs="Times New Roman"/>
          <w:szCs w:val="28"/>
        </w:rPr>
        <w:t>.</w:t>
      </w:r>
    </w:p>
    <w:p w:rsidR="002679E6" w:rsidRDefault="002679E6" w:rsidP="0015658B">
      <w:pPr>
        <w:spacing w:after="0" w:line="360" w:lineRule="auto"/>
        <w:ind w:firstLine="708"/>
        <w:jc w:val="both"/>
        <w:rPr>
          <w:rFonts w:cs="Times New Roman"/>
          <w:szCs w:val="28"/>
        </w:rPr>
      </w:pPr>
      <w:r>
        <w:rPr>
          <w:rFonts w:cs="Times New Roman"/>
          <w:szCs w:val="28"/>
        </w:rPr>
        <w:t>Стоит также отметить такой положительный результат, что осуществление рассматриваемо</w:t>
      </w:r>
      <w:r w:rsidR="00276AEE">
        <w:rPr>
          <w:rFonts w:cs="Times New Roman"/>
          <w:szCs w:val="28"/>
        </w:rPr>
        <w:t>го</w:t>
      </w:r>
      <w:r>
        <w:rPr>
          <w:rFonts w:cs="Times New Roman"/>
          <w:szCs w:val="28"/>
        </w:rPr>
        <w:t xml:space="preserve"> про</w:t>
      </w:r>
      <w:r w:rsidR="00276AEE">
        <w:rPr>
          <w:rFonts w:cs="Times New Roman"/>
          <w:szCs w:val="28"/>
        </w:rPr>
        <w:t>екта</w:t>
      </w:r>
      <w:r>
        <w:rPr>
          <w:rFonts w:cs="Times New Roman"/>
          <w:szCs w:val="28"/>
        </w:rPr>
        <w:t xml:space="preserve"> благотворно повлияет, в дальнейшем, на развитие розничной сети продаж предприятия, так как внедряемый продукт – офисные стулья пользуются большим спросом у населения, то есть у розничного потребителя.</w:t>
      </w:r>
    </w:p>
    <w:p w:rsidR="007A6FAA" w:rsidRDefault="00755743" w:rsidP="0015658B">
      <w:pPr>
        <w:spacing w:after="0" w:line="360" w:lineRule="auto"/>
        <w:ind w:firstLine="708"/>
        <w:jc w:val="both"/>
        <w:rPr>
          <w:rFonts w:cs="Times New Roman"/>
          <w:szCs w:val="28"/>
        </w:rPr>
      </w:pPr>
      <w:r>
        <w:rPr>
          <w:rFonts w:cs="Times New Roman"/>
          <w:szCs w:val="28"/>
        </w:rPr>
        <w:t>Количественные результаты введе</w:t>
      </w:r>
      <w:r w:rsidR="00E04452">
        <w:rPr>
          <w:rFonts w:cs="Times New Roman"/>
          <w:szCs w:val="28"/>
        </w:rPr>
        <w:t>ния программы на предприятие приведены</w:t>
      </w:r>
      <w:r>
        <w:rPr>
          <w:rFonts w:cs="Times New Roman"/>
          <w:szCs w:val="28"/>
        </w:rPr>
        <w:t xml:space="preserve"> в </w:t>
      </w:r>
      <w:r w:rsidR="00E04452">
        <w:rPr>
          <w:rFonts w:cs="Times New Roman"/>
          <w:szCs w:val="28"/>
        </w:rPr>
        <w:t>приложении Б</w:t>
      </w:r>
      <w:r w:rsidR="00555088">
        <w:rPr>
          <w:rFonts w:cs="Times New Roman"/>
          <w:szCs w:val="28"/>
        </w:rPr>
        <w:t>, в таблице Б.1</w:t>
      </w:r>
      <w:r>
        <w:rPr>
          <w:rFonts w:cs="Times New Roman"/>
          <w:szCs w:val="28"/>
        </w:rPr>
        <w:t>.</w:t>
      </w:r>
    </w:p>
    <w:p w:rsidR="006556BB" w:rsidRDefault="00E13759" w:rsidP="0015658B">
      <w:pPr>
        <w:spacing w:after="0" w:line="360" w:lineRule="auto"/>
        <w:ind w:firstLine="708"/>
        <w:jc w:val="both"/>
        <w:rPr>
          <w:rFonts w:cs="Times New Roman"/>
          <w:szCs w:val="28"/>
        </w:rPr>
      </w:pPr>
      <w:r>
        <w:rPr>
          <w:rFonts w:cs="Times New Roman"/>
          <w:szCs w:val="28"/>
        </w:rPr>
        <w:lastRenderedPageBreak/>
        <w:t xml:space="preserve">Учитывая финансовые показатели прошлых лет, показатели настоящего времени и будущих периодов (до 2017 года), а также показатели изменения объема рынка можно сказать, что </w:t>
      </w:r>
      <w:r w:rsidR="005507E0">
        <w:rPr>
          <w:rFonts w:cs="Times New Roman"/>
          <w:szCs w:val="28"/>
        </w:rPr>
        <w:t>тенденция развития компании</w:t>
      </w:r>
      <w:r>
        <w:rPr>
          <w:rFonts w:cs="Times New Roman"/>
          <w:szCs w:val="28"/>
        </w:rPr>
        <w:t xml:space="preserve"> ООО «Глобус»</w:t>
      </w:r>
      <w:r w:rsidR="005507E0">
        <w:rPr>
          <w:rFonts w:cs="Times New Roman"/>
          <w:szCs w:val="28"/>
        </w:rPr>
        <w:t xml:space="preserve"> вследствие внедрения проекта</w:t>
      </w:r>
      <w:r>
        <w:rPr>
          <w:rFonts w:cs="Times New Roman"/>
          <w:szCs w:val="28"/>
        </w:rPr>
        <w:t xml:space="preserve"> </w:t>
      </w:r>
      <w:r w:rsidR="005507E0">
        <w:rPr>
          <w:rFonts w:cs="Times New Roman"/>
          <w:szCs w:val="28"/>
        </w:rPr>
        <w:t>изменится с отрицательной на положительную</w:t>
      </w:r>
      <w:r>
        <w:rPr>
          <w:rFonts w:cs="Times New Roman"/>
          <w:szCs w:val="28"/>
        </w:rPr>
        <w:t>.</w:t>
      </w:r>
      <w:r w:rsidR="004D6130">
        <w:rPr>
          <w:rFonts w:cs="Times New Roman"/>
          <w:szCs w:val="28"/>
        </w:rPr>
        <w:t xml:space="preserve"> Учитывая емкость рынка офисных кресел 64 202,4 шт./год, то при уровне производства кресел в 1920 шт. год теоретически можно рассчитывать на увеличение </w:t>
      </w:r>
      <w:r w:rsidR="00FD7BC4">
        <w:rPr>
          <w:rFonts w:cs="Times New Roman"/>
          <w:szCs w:val="28"/>
        </w:rPr>
        <w:t>доли</w:t>
      </w:r>
      <w:r w:rsidR="004D6130">
        <w:rPr>
          <w:rFonts w:cs="Times New Roman"/>
          <w:szCs w:val="28"/>
        </w:rPr>
        <w:t xml:space="preserve"> рынка</w:t>
      </w:r>
      <w:r w:rsidR="00FD7BC4">
        <w:rPr>
          <w:rFonts w:cs="Times New Roman"/>
          <w:szCs w:val="28"/>
        </w:rPr>
        <w:t xml:space="preserve"> компании</w:t>
      </w:r>
      <w:r w:rsidR="004D6130">
        <w:rPr>
          <w:rFonts w:cs="Times New Roman"/>
          <w:szCs w:val="28"/>
        </w:rPr>
        <w:t xml:space="preserve"> на</w:t>
      </w:r>
      <w:r w:rsidR="004835D8">
        <w:rPr>
          <w:rFonts w:cs="Times New Roman"/>
          <w:szCs w:val="28"/>
        </w:rPr>
        <w:t xml:space="preserve"> </w:t>
      </w:r>
      <w:r w:rsidR="004D6130">
        <w:rPr>
          <w:rFonts w:cs="Times New Roman"/>
          <w:szCs w:val="28"/>
        </w:rPr>
        <w:t>2,</w:t>
      </w:r>
      <w:r w:rsidR="009A614C">
        <w:rPr>
          <w:rFonts w:cs="Times New Roman"/>
          <w:szCs w:val="28"/>
        </w:rPr>
        <w:t>8</w:t>
      </w:r>
      <w:r w:rsidR="004D6130">
        <w:rPr>
          <w:rFonts w:cs="Times New Roman"/>
          <w:szCs w:val="28"/>
        </w:rPr>
        <w:t xml:space="preserve"> %. Беря в расчет развитие компании ООО «Глобус» по благоприятному сценарию, можно прогнозировать, что </w:t>
      </w:r>
      <w:r w:rsidR="00F83622">
        <w:rPr>
          <w:rFonts w:cs="Times New Roman"/>
          <w:szCs w:val="28"/>
        </w:rPr>
        <w:t>за время</w:t>
      </w:r>
      <w:r w:rsidR="004D6130">
        <w:rPr>
          <w:rFonts w:cs="Times New Roman"/>
          <w:szCs w:val="28"/>
        </w:rPr>
        <w:t xml:space="preserve"> реализации проекта доля рынка ООО «Глобус» </w:t>
      </w:r>
      <w:r w:rsidR="00F83622">
        <w:rPr>
          <w:rFonts w:cs="Times New Roman"/>
          <w:szCs w:val="28"/>
        </w:rPr>
        <w:t xml:space="preserve">будет </w:t>
      </w:r>
      <w:r w:rsidR="004D6130">
        <w:rPr>
          <w:rFonts w:cs="Times New Roman"/>
          <w:szCs w:val="28"/>
        </w:rPr>
        <w:t>увеличи</w:t>
      </w:r>
      <w:r w:rsidR="00F83622">
        <w:rPr>
          <w:rFonts w:cs="Times New Roman"/>
          <w:szCs w:val="28"/>
        </w:rPr>
        <w:t>ваться в среднем на 0,6 % в год.</w:t>
      </w:r>
      <w:r>
        <w:rPr>
          <w:rFonts w:cs="Times New Roman"/>
          <w:szCs w:val="28"/>
        </w:rPr>
        <w:t xml:space="preserve"> Исходя из этих данных,</w:t>
      </w:r>
      <w:r w:rsidR="00AA62A9">
        <w:rPr>
          <w:rFonts w:cs="Times New Roman"/>
          <w:szCs w:val="28"/>
        </w:rPr>
        <w:t xml:space="preserve"> в таблице 29</w:t>
      </w:r>
      <w:r>
        <w:rPr>
          <w:rFonts w:cs="Times New Roman"/>
          <w:szCs w:val="28"/>
        </w:rPr>
        <w:t xml:space="preserve"> были рассчитаны финансовые показатели компании до 2021 года (последний год реализации программы)</w:t>
      </w:r>
      <w:r w:rsidR="001A5473">
        <w:rPr>
          <w:rFonts w:cs="Times New Roman"/>
          <w:szCs w:val="28"/>
        </w:rPr>
        <w:t>, а также доля рынка компании.</w:t>
      </w:r>
      <w:r w:rsidR="007C7CBA">
        <w:rPr>
          <w:rFonts w:cs="Times New Roman"/>
          <w:szCs w:val="28"/>
        </w:rPr>
        <w:t xml:space="preserve"> Таким образом получается, что с</w:t>
      </w:r>
      <w:r w:rsidR="001A5473">
        <w:rPr>
          <w:rFonts w:cs="Times New Roman"/>
          <w:szCs w:val="28"/>
        </w:rPr>
        <w:t xml:space="preserve"> 201</w:t>
      </w:r>
      <w:r w:rsidR="007C7CBA">
        <w:rPr>
          <w:rFonts w:cs="Times New Roman"/>
          <w:szCs w:val="28"/>
        </w:rPr>
        <w:t>6</w:t>
      </w:r>
      <w:r w:rsidR="001A5473">
        <w:rPr>
          <w:rFonts w:cs="Times New Roman"/>
          <w:szCs w:val="28"/>
        </w:rPr>
        <w:t xml:space="preserve"> по 20</w:t>
      </w:r>
      <w:r w:rsidR="007C7CBA">
        <w:rPr>
          <w:rFonts w:cs="Times New Roman"/>
          <w:szCs w:val="28"/>
        </w:rPr>
        <w:t>21</w:t>
      </w:r>
      <w:r w:rsidR="001A5473">
        <w:rPr>
          <w:rFonts w:cs="Times New Roman"/>
          <w:szCs w:val="28"/>
        </w:rPr>
        <w:t xml:space="preserve"> г. доля рынка компании ООО «Глобус» увеличивается с 15,</w:t>
      </w:r>
      <w:r w:rsidR="008620C0">
        <w:rPr>
          <w:rFonts w:cs="Times New Roman"/>
          <w:szCs w:val="28"/>
        </w:rPr>
        <w:t>4</w:t>
      </w:r>
      <w:r w:rsidR="001A5473">
        <w:rPr>
          <w:rFonts w:cs="Times New Roman"/>
          <w:szCs w:val="28"/>
        </w:rPr>
        <w:t>% до 1</w:t>
      </w:r>
      <w:r w:rsidR="007C7CBA">
        <w:rPr>
          <w:rFonts w:cs="Times New Roman"/>
          <w:szCs w:val="28"/>
        </w:rPr>
        <w:t>8</w:t>
      </w:r>
      <w:r w:rsidR="001A5473">
        <w:rPr>
          <w:rFonts w:cs="Times New Roman"/>
          <w:szCs w:val="28"/>
        </w:rPr>
        <w:t>,</w:t>
      </w:r>
      <w:r w:rsidR="007C7CBA">
        <w:rPr>
          <w:rFonts w:cs="Times New Roman"/>
          <w:szCs w:val="28"/>
        </w:rPr>
        <w:t xml:space="preserve">2 </w:t>
      </w:r>
      <w:r w:rsidR="001A5473">
        <w:rPr>
          <w:rFonts w:cs="Times New Roman"/>
          <w:szCs w:val="28"/>
        </w:rPr>
        <w:t xml:space="preserve">% в связи </w:t>
      </w:r>
      <w:r w:rsidR="007C7CBA">
        <w:rPr>
          <w:rFonts w:cs="Times New Roman"/>
          <w:szCs w:val="28"/>
        </w:rPr>
        <w:t>с производством нового продукта</w:t>
      </w:r>
      <w:r w:rsidR="001A5473">
        <w:rPr>
          <w:rFonts w:cs="Times New Roman"/>
          <w:szCs w:val="28"/>
        </w:rPr>
        <w:t>.</w:t>
      </w:r>
      <w:r w:rsidR="004E5696">
        <w:rPr>
          <w:rFonts w:cs="Times New Roman"/>
          <w:szCs w:val="28"/>
        </w:rPr>
        <w:t xml:space="preserve"> </w:t>
      </w:r>
      <w:r w:rsidR="004502BD">
        <w:rPr>
          <w:rFonts w:cs="Times New Roman"/>
          <w:szCs w:val="28"/>
        </w:rPr>
        <w:t>Выручка</w:t>
      </w:r>
      <w:r w:rsidR="004E5696">
        <w:rPr>
          <w:rFonts w:cs="Times New Roman"/>
          <w:szCs w:val="28"/>
        </w:rPr>
        <w:t xml:space="preserve"> от реализации рассматриваемо</w:t>
      </w:r>
      <w:r w:rsidR="004502BD">
        <w:rPr>
          <w:rFonts w:cs="Times New Roman"/>
          <w:szCs w:val="28"/>
        </w:rPr>
        <w:t>го</w:t>
      </w:r>
      <w:r w:rsidR="004E5696">
        <w:rPr>
          <w:rFonts w:cs="Times New Roman"/>
          <w:szCs w:val="28"/>
        </w:rPr>
        <w:t xml:space="preserve"> про</w:t>
      </w:r>
      <w:r w:rsidR="004502BD">
        <w:rPr>
          <w:rFonts w:cs="Times New Roman"/>
          <w:szCs w:val="28"/>
        </w:rPr>
        <w:t>екта</w:t>
      </w:r>
      <w:r w:rsidR="004E5696">
        <w:rPr>
          <w:rFonts w:cs="Times New Roman"/>
          <w:szCs w:val="28"/>
        </w:rPr>
        <w:t xml:space="preserve"> составляет: 41 212 800 руб.</w:t>
      </w:r>
    </w:p>
    <w:p w:rsidR="00B22920" w:rsidRDefault="001217AB" w:rsidP="0015658B">
      <w:pPr>
        <w:spacing w:after="0" w:line="360" w:lineRule="auto"/>
        <w:ind w:firstLine="708"/>
        <w:jc w:val="both"/>
        <w:rPr>
          <w:rFonts w:cs="Times New Roman"/>
          <w:szCs w:val="26"/>
        </w:rPr>
      </w:pPr>
      <w:r w:rsidRPr="00D26A7A">
        <w:rPr>
          <w:rFonts w:cs="Times New Roman"/>
          <w:szCs w:val="26"/>
        </w:rPr>
        <w:t>Оценка затрат</w:t>
      </w:r>
      <w:r w:rsidR="00ED55CD">
        <w:rPr>
          <w:rFonts w:cs="Times New Roman"/>
          <w:szCs w:val="26"/>
        </w:rPr>
        <w:t>.</w:t>
      </w:r>
    </w:p>
    <w:p w:rsidR="007D3548" w:rsidRPr="00D26A7A" w:rsidRDefault="00DB6992" w:rsidP="00CF7A6F">
      <w:pPr>
        <w:spacing w:after="0" w:line="360" w:lineRule="auto"/>
        <w:jc w:val="both"/>
        <w:rPr>
          <w:rFonts w:cs="Times New Roman"/>
          <w:szCs w:val="26"/>
        </w:rPr>
      </w:pPr>
      <w:r>
        <w:rPr>
          <w:rFonts w:cs="Times New Roman"/>
          <w:szCs w:val="26"/>
        </w:rPr>
        <w:t>Для расчета эффективности проекта необходимо привести все единовременные и текущие затраты и сопоставить их.</w:t>
      </w:r>
    </w:p>
    <w:p w:rsidR="0015658B" w:rsidRDefault="00862D46" w:rsidP="0015658B">
      <w:pPr>
        <w:spacing w:after="0" w:line="360" w:lineRule="auto"/>
        <w:ind w:firstLine="708"/>
        <w:jc w:val="both"/>
        <w:rPr>
          <w:rFonts w:cs="Times New Roman"/>
          <w:szCs w:val="28"/>
        </w:rPr>
      </w:pPr>
      <w:r>
        <w:rPr>
          <w:rFonts w:cs="Times New Roman"/>
          <w:szCs w:val="28"/>
        </w:rPr>
        <w:t>Оценивая затраты по про</w:t>
      </w:r>
      <w:r w:rsidR="00EE0137">
        <w:rPr>
          <w:rFonts w:cs="Times New Roman"/>
          <w:szCs w:val="28"/>
        </w:rPr>
        <w:t>екту</w:t>
      </w:r>
      <w:r>
        <w:rPr>
          <w:rFonts w:cs="Times New Roman"/>
          <w:szCs w:val="28"/>
        </w:rPr>
        <w:t>, их следует разделить на единовременные и текущие.</w:t>
      </w:r>
    </w:p>
    <w:p w:rsidR="0015658B" w:rsidRDefault="00B82493" w:rsidP="0015658B">
      <w:pPr>
        <w:spacing w:after="0" w:line="360" w:lineRule="auto"/>
        <w:ind w:firstLine="708"/>
        <w:jc w:val="both"/>
        <w:rPr>
          <w:rFonts w:cs="Times New Roman"/>
          <w:szCs w:val="28"/>
        </w:rPr>
      </w:pPr>
      <w:r>
        <w:rPr>
          <w:rFonts w:cs="Times New Roman"/>
          <w:szCs w:val="28"/>
        </w:rPr>
        <w:t>Единовременные затраты = 166 058 руб.</w:t>
      </w:r>
    </w:p>
    <w:p w:rsidR="0015658B" w:rsidRDefault="00B82493" w:rsidP="0015658B">
      <w:pPr>
        <w:spacing w:after="0" w:line="360" w:lineRule="auto"/>
        <w:ind w:firstLine="708"/>
        <w:jc w:val="both"/>
        <w:rPr>
          <w:rFonts w:cs="Times New Roman"/>
          <w:szCs w:val="28"/>
        </w:rPr>
      </w:pPr>
      <w:r>
        <w:rPr>
          <w:rFonts w:cs="Times New Roman"/>
          <w:szCs w:val="28"/>
        </w:rPr>
        <w:t>Стоимость ОС</w:t>
      </w:r>
      <w:r w:rsidR="00046567">
        <w:rPr>
          <w:rFonts w:cs="Times New Roman"/>
          <w:szCs w:val="28"/>
        </w:rPr>
        <w:t>:</w:t>
      </w:r>
      <w:r>
        <w:rPr>
          <w:rFonts w:cs="Times New Roman"/>
          <w:szCs w:val="28"/>
        </w:rPr>
        <w:t xml:space="preserve"> 163 158 руб. + стоимость ввода в эксплуатацию</w:t>
      </w:r>
      <w:r w:rsidR="00046567">
        <w:rPr>
          <w:rFonts w:cs="Times New Roman"/>
          <w:szCs w:val="28"/>
        </w:rPr>
        <w:t>:</w:t>
      </w:r>
      <w:r>
        <w:rPr>
          <w:rFonts w:cs="Times New Roman"/>
          <w:szCs w:val="28"/>
        </w:rPr>
        <w:t xml:space="preserve"> 2 900 руб. = 166 058 руб.</w:t>
      </w:r>
    </w:p>
    <w:p w:rsidR="0015658B" w:rsidRDefault="001B7B09" w:rsidP="0015658B">
      <w:pPr>
        <w:spacing w:after="0" w:line="360" w:lineRule="auto"/>
        <w:ind w:firstLine="708"/>
        <w:jc w:val="both"/>
        <w:rPr>
          <w:rFonts w:cs="Times New Roman"/>
          <w:szCs w:val="28"/>
        </w:rPr>
      </w:pPr>
      <w:r>
        <w:rPr>
          <w:rFonts w:cs="Times New Roman"/>
          <w:szCs w:val="28"/>
        </w:rPr>
        <w:t>Текущие затраты =</w:t>
      </w:r>
      <w:r w:rsidR="00FE3F5C">
        <w:rPr>
          <w:rFonts w:cs="Times New Roman"/>
          <w:szCs w:val="28"/>
        </w:rPr>
        <w:t xml:space="preserve"> материальные затраты + </w:t>
      </w:r>
      <w:proofErr w:type="spellStart"/>
      <w:r w:rsidR="00FE3F5C">
        <w:rPr>
          <w:rFonts w:cs="Times New Roman"/>
          <w:szCs w:val="28"/>
        </w:rPr>
        <w:t>з.п</w:t>
      </w:r>
      <w:proofErr w:type="spellEnd"/>
      <w:r w:rsidR="00FE3F5C">
        <w:rPr>
          <w:rFonts w:cs="Times New Roman"/>
          <w:szCs w:val="28"/>
        </w:rPr>
        <w:t>. с отчислениями + налог на имущество + налог на прибыль + стоимость ликвидации.</w:t>
      </w:r>
    </w:p>
    <w:p w:rsidR="0015658B" w:rsidRDefault="00FE3F5C" w:rsidP="0015658B">
      <w:pPr>
        <w:spacing w:after="0" w:line="360" w:lineRule="auto"/>
        <w:ind w:firstLine="708"/>
        <w:jc w:val="both"/>
        <w:rPr>
          <w:rFonts w:cs="Times New Roman"/>
          <w:szCs w:val="28"/>
        </w:rPr>
      </w:pPr>
      <w:r>
        <w:rPr>
          <w:rFonts w:cs="Times New Roman"/>
          <w:szCs w:val="28"/>
        </w:rPr>
        <w:t xml:space="preserve">Текущие затраты по </w:t>
      </w:r>
      <w:r w:rsidR="00B95CD6">
        <w:rPr>
          <w:rFonts w:cs="Times New Roman"/>
          <w:szCs w:val="28"/>
        </w:rPr>
        <w:t>про</w:t>
      </w:r>
      <w:r w:rsidR="005468B0">
        <w:rPr>
          <w:rFonts w:cs="Times New Roman"/>
          <w:szCs w:val="28"/>
        </w:rPr>
        <w:t>екту</w:t>
      </w:r>
      <w:r>
        <w:rPr>
          <w:rFonts w:cs="Times New Roman"/>
          <w:szCs w:val="28"/>
        </w:rPr>
        <w:t xml:space="preserve"> = 26 298 665 руб.</w:t>
      </w:r>
    </w:p>
    <w:p w:rsidR="0015658B" w:rsidRDefault="00B95CD6" w:rsidP="0015658B">
      <w:pPr>
        <w:spacing w:after="0" w:line="360" w:lineRule="auto"/>
        <w:ind w:firstLine="708"/>
        <w:jc w:val="both"/>
        <w:rPr>
          <w:rFonts w:cs="Times New Roman"/>
          <w:szCs w:val="28"/>
        </w:rPr>
      </w:pPr>
      <w:r>
        <w:rPr>
          <w:rFonts w:cs="Times New Roman"/>
          <w:szCs w:val="28"/>
        </w:rPr>
        <w:t xml:space="preserve">Общие затраты = </w:t>
      </w:r>
      <w:r w:rsidR="009C5614">
        <w:rPr>
          <w:rFonts w:cs="Times New Roman"/>
          <w:szCs w:val="28"/>
        </w:rPr>
        <w:t>текущие затраты + единовременные затраты = 26</w:t>
      </w:r>
      <w:r w:rsidR="00433A7A">
        <w:rPr>
          <w:rFonts w:cs="Times New Roman"/>
          <w:szCs w:val="28"/>
        </w:rPr>
        <w:t> </w:t>
      </w:r>
      <w:r w:rsidR="009C5614">
        <w:rPr>
          <w:rFonts w:cs="Times New Roman"/>
          <w:szCs w:val="28"/>
        </w:rPr>
        <w:t>464</w:t>
      </w:r>
      <w:r w:rsidR="00433A7A">
        <w:rPr>
          <w:rFonts w:cs="Times New Roman"/>
          <w:szCs w:val="28"/>
        </w:rPr>
        <w:t xml:space="preserve"> </w:t>
      </w:r>
      <w:r w:rsidR="009C5614">
        <w:rPr>
          <w:rFonts w:cs="Times New Roman"/>
          <w:szCs w:val="28"/>
        </w:rPr>
        <w:t>723 руб.</w:t>
      </w:r>
    </w:p>
    <w:p w:rsidR="00463124" w:rsidRDefault="000B3312" w:rsidP="00463124">
      <w:pPr>
        <w:spacing w:after="0" w:line="360" w:lineRule="auto"/>
        <w:ind w:firstLine="708"/>
        <w:jc w:val="both"/>
        <w:rPr>
          <w:rFonts w:cs="Times New Roman"/>
          <w:szCs w:val="28"/>
        </w:rPr>
      </w:pPr>
      <w:r>
        <w:rPr>
          <w:rFonts w:cs="Times New Roman"/>
          <w:szCs w:val="28"/>
        </w:rPr>
        <w:lastRenderedPageBreak/>
        <w:t>Эффект</w:t>
      </w:r>
      <w:r w:rsidR="00664FD2">
        <w:rPr>
          <w:rFonts w:cs="Times New Roman"/>
          <w:szCs w:val="28"/>
        </w:rPr>
        <w:t>ивность</w:t>
      </w:r>
      <w:r>
        <w:rPr>
          <w:rFonts w:cs="Times New Roman"/>
          <w:szCs w:val="28"/>
        </w:rPr>
        <w:t xml:space="preserve"> реализации программы = выручка от реализации </w:t>
      </w:r>
      <w:r w:rsidR="00FD7BC4">
        <w:rPr>
          <w:rFonts w:cs="Times New Roman"/>
          <w:szCs w:val="28"/>
        </w:rPr>
        <w:t>программы / общие затраты = 1,56</w:t>
      </w:r>
      <w:r w:rsidR="00664FD2">
        <w:rPr>
          <w:rFonts w:cs="Times New Roman"/>
          <w:szCs w:val="28"/>
        </w:rPr>
        <w:t>. Выручка от реализации программ</w:t>
      </w:r>
      <w:r w:rsidR="00FD7BC4">
        <w:rPr>
          <w:rFonts w:cs="Times New Roman"/>
          <w:szCs w:val="28"/>
        </w:rPr>
        <w:t>ы превышает общие затраты в 1,56</w:t>
      </w:r>
      <w:r w:rsidR="00664FD2">
        <w:rPr>
          <w:rFonts w:cs="Times New Roman"/>
          <w:szCs w:val="28"/>
        </w:rPr>
        <w:t xml:space="preserve"> раз</w:t>
      </w:r>
      <w:r w:rsidR="00AA3F7E">
        <w:rPr>
          <w:rFonts w:cs="Times New Roman"/>
          <w:szCs w:val="28"/>
        </w:rPr>
        <w:t>а</w:t>
      </w:r>
      <w:r w:rsidR="00664FD2">
        <w:rPr>
          <w:rFonts w:cs="Times New Roman"/>
          <w:szCs w:val="28"/>
        </w:rPr>
        <w:t>. Соответственно эффективность ре</w:t>
      </w:r>
      <w:r w:rsidR="00FD7BC4">
        <w:rPr>
          <w:rFonts w:cs="Times New Roman"/>
          <w:szCs w:val="28"/>
        </w:rPr>
        <w:t>ализации про</w:t>
      </w:r>
      <w:r w:rsidR="00BC7073">
        <w:rPr>
          <w:rFonts w:cs="Times New Roman"/>
          <w:szCs w:val="28"/>
        </w:rPr>
        <w:t>екта</w:t>
      </w:r>
      <w:r w:rsidR="00FD7BC4">
        <w:rPr>
          <w:rFonts w:cs="Times New Roman"/>
          <w:szCs w:val="28"/>
        </w:rPr>
        <w:t xml:space="preserve"> составляет 56</w:t>
      </w:r>
      <w:r w:rsidR="00664FD2">
        <w:rPr>
          <w:rFonts w:cs="Times New Roman"/>
          <w:szCs w:val="28"/>
        </w:rPr>
        <w:t>%</w:t>
      </w:r>
      <w:r w:rsidR="005E52A4">
        <w:rPr>
          <w:rFonts w:cs="Times New Roman"/>
          <w:szCs w:val="28"/>
        </w:rPr>
        <w:t>.</w:t>
      </w:r>
    </w:p>
    <w:p w:rsidR="00463124" w:rsidRDefault="00DF27A1" w:rsidP="00463124">
      <w:pPr>
        <w:spacing w:after="0" w:line="360" w:lineRule="auto"/>
        <w:ind w:firstLine="708"/>
        <w:jc w:val="both"/>
        <w:rPr>
          <w:rFonts w:eastAsia="Calibri" w:cs="Times New Roman"/>
          <w:szCs w:val="26"/>
        </w:rPr>
      </w:pPr>
      <w:r w:rsidRPr="002E706D">
        <w:rPr>
          <w:rFonts w:eastAsia="Calibri" w:cs="Times New Roman"/>
          <w:szCs w:val="26"/>
        </w:rPr>
        <w:t>Оценка риска</w:t>
      </w:r>
      <w:r w:rsidR="00ED55CD">
        <w:rPr>
          <w:rFonts w:eastAsia="Calibri" w:cs="Times New Roman"/>
          <w:szCs w:val="26"/>
        </w:rPr>
        <w:t>.</w:t>
      </w:r>
    </w:p>
    <w:p w:rsidR="00AF1F13" w:rsidRPr="00463124" w:rsidRDefault="00AF1F13" w:rsidP="00463124">
      <w:pPr>
        <w:spacing w:after="0" w:line="360" w:lineRule="auto"/>
        <w:ind w:firstLine="708"/>
        <w:jc w:val="both"/>
        <w:rPr>
          <w:rFonts w:cs="Times New Roman"/>
          <w:szCs w:val="28"/>
        </w:rPr>
      </w:pPr>
      <w:r>
        <w:rPr>
          <w:rFonts w:eastAsia="Calibri" w:cs="Times New Roman"/>
          <w:szCs w:val="26"/>
        </w:rPr>
        <w:t>При внедрении инвестиционного проекта необходимо также учитывать возможные риски, которые могут возникнуть в ходе его реализации, а также выработать механизмы управления рисками.</w:t>
      </w:r>
    </w:p>
    <w:p w:rsidR="00550C1F" w:rsidRDefault="002469B4" w:rsidP="000614EB">
      <w:pPr>
        <w:tabs>
          <w:tab w:val="left" w:pos="0"/>
        </w:tabs>
        <w:spacing w:after="0" w:line="360" w:lineRule="auto"/>
        <w:jc w:val="both"/>
        <w:rPr>
          <w:color w:val="000000"/>
          <w:shd w:val="clear" w:color="auto" w:fill="FFFFFF"/>
        </w:rPr>
      </w:pPr>
      <w:r>
        <w:rPr>
          <w:color w:val="000000"/>
          <w:shd w:val="clear" w:color="auto" w:fill="FFFFFF"/>
        </w:rPr>
        <w:tab/>
      </w:r>
      <w:r w:rsidR="00DF27A1">
        <w:rPr>
          <w:color w:val="000000"/>
          <w:shd w:val="clear" w:color="auto" w:fill="FFFFFF"/>
        </w:rPr>
        <w:t>Риск -</w:t>
      </w:r>
      <w:r w:rsidR="00DF27A1">
        <w:rPr>
          <w:rStyle w:val="apple-converted-space"/>
          <w:color w:val="000000"/>
          <w:shd w:val="clear" w:color="auto" w:fill="FFFFFF"/>
        </w:rPr>
        <w:t> </w:t>
      </w:r>
      <w:r w:rsidR="00DF27A1" w:rsidRPr="002977F6">
        <w:rPr>
          <w:iCs/>
          <w:color w:val="000000"/>
          <w:shd w:val="clear" w:color="auto" w:fill="FFFFFF"/>
        </w:rPr>
        <w:t>вероятность</w:t>
      </w:r>
      <w:r w:rsidR="00DF27A1" w:rsidRPr="002977F6">
        <w:rPr>
          <w:rStyle w:val="apple-converted-space"/>
          <w:iCs/>
          <w:color w:val="000000"/>
          <w:shd w:val="clear" w:color="auto" w:fill="FFFFFF"/>
        </w:rPr>
        <w:t> </w:t>
      </w:r>
      <w:r w:rsidR="00DF27A1">
        <w:rPr>
          <w:color w:val="000000"/>
          <w:shd w:val="clear" w:color="auto" w:fill="FFFFFF"/>
        </w:rPr>
        <w:t>потери ценностей (финансовых, материальных товарных ресурсов) в результате деятельности, если обстановка и условия проведения деятельности будут меняться в направлении, отличном от предусмотренного планами и расчетами.</w:t>
      </w:r>
    </w:p>
    <w:p w:rsidR="00F34967" w:rsidRPr="002469B4" w:rsidRDefault="00BD03B9" w:rsidP="000614EB">
      <w:pPr>
        <w:tabs>
          <w:tab w:val="left" w:pos="0"/>
        </w:tabs>
        <w:spacing w:after="0" w:line="360" w:lineRule="auto"/>
        <w:ind w:firstLine="709"/>
        <w:jc w:val="both"/>
        <w:rPr>
          <w:color w:val="000000"/>
          <w:shd w:val="clear" w:color="auto" w:fill="FFFFFF"/>
        </w:rPr>
      </w:pPr>
      <w:r>
        <w:rPr>
          <w:color w:val="000000"/>
          <w:shd w:val="clear" w:color="auto" w:fill="FFFFFF"/>
        </w:rPr>
        <w:t xml:space="preserve">Возможные риски и методы управления ими приведены ниже в таблице </w:t>
      </w:r>
      <w:r w:rsidR="00ED55CD">
        <w:rPr>
          <w:color w:val="000000"/>
          <w:shd w:val="clear" w:color="auto" w:fill="FFFFFF"/>
        </w:rPr>
        <w:t>34</w:t>
      </w:r>
      <w:r>
        <w:rPr>
          <w:color w:val="000000"/>
          <w:shd w:val="clear" w:color="auto" w:fill="FFFFFF"/>
        </w:rPr>
        <w:t>.</w:t>
      </w:r>
    </w:p>
    <w:p w:rsidR="00DF27A1" w:rsidRPr="00F34967" w:rsidRDefault="00DF27A1" w:rsidP="00711CDE">
      <w:pPr>
        <w:contextualSpacing/>
        <w:jc w:val="both"/>
        <w:rPr>
          <w:rFonts w:cs="Times New Roman"/>
          <w:szCs w:val="28"/>
        </w:rPr>
      </w:pPr>
      <w:r w:rsidRPr="00F34967">
        <w:rPr>
          <w:rFonts w:cs="Times New Roman"/>
          <w:szCs w:val="28"/>
        </w:rPr>
        <w:t xml:space="preserve">Таблица </w:t>
      </w:r>
      <w:r w:rsidR="00ED55CD">
        <w:rPr>
          <w:rFonts w:cs="Times New Roman"/>
          <w:szCs w:val="28"/>
        </w:rPr>
        <w:t>34</w:t>
      </w:r>
      <w:r w:rsidRPr="00F34967">
        <w:rPr>
          <w:rFonts w:cs="Times New Roman"/>
          <w:szCs w:val="28"/>
        </w:rPr>
        <w:t xml:space="preserve"> -  Возможные риски и методы их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2660"/>
        <w:gridCol w:w="3739"/>
      </w:tblGrid>
      <w:tr w:rsidR="00DF27A1" w:rsidRPr="00711CDE" w:rsidTr="00B417A4">
        <w:tc>
          <w:tcPr>
            <w:tcW w:w="3064" w:type="dxa"/>
          </w:tcPr>
          <w:p w:rsidR="00DF27A1" w:rsidRPr="00711CDE" w:rsidRDefault="00DF27A1" w:rsidP="00E16ECF">
            <w:pPr>
              <w:spacing w:after="0" w:line="240" w:lineRule="auto"/>
              <w:contextualSpacing/>
              <w:jc w:val="center"/>
              <w:rPr>
                <w:rFonts w:cs="Times New Roman"/>
                <w:sz w:val="24"/>
                <w:szCs w:val="28"/>
              </w:rPr>
            </w:pPr>
            <w:r w:rsidRPr="00711CDE">
              <w:rPr>
                <w:rFonts w:cs="Times New Roman"/>
                <w:sz w:val="24"/>
                <w:szCs w:val="28"/>
              </w:rPr>
              <w:t>Предпринимательские риски</w:t>
            </w:r>
          </w:p>
        </w:tc>
        <w:tc>
          <w:tcPr>
            <w:tcW w:w="2660" w:type="dxa"/>
          </w:tcPr>
          <w:p w:rsidR="00DF27A1" w:rsidRPr="00711CDE" w:rsidRDefault="00DF27A1" w:rsidP="00E16ECF">
            <w:pPr>
              <w:spacing w:after="0" w:line="240" w:lineRule="auto"/>
              <w:contextualSpacing/>
              <w:jc w:val="center"/>
              <w:rPr>
                <w:rFonts w:cs="Times New Roman"/>
                <w:sz w:val="24"/>
                <w:szCs w:val="28"/>
              </w:rPr>
            </w:pPr>
            <w:r w:rsidRPr="00711CDE">
              <w:rPr>
                <w:rFonts w:cs="Times New Roman"/>
                <w:sz w:val="24"/>
                <w:szCs w:val="28"/>
              </w:rPr>
              <w:t>Метод управления рисками</w:t>
            </w:r>
          </w:p>
        </w:tc>
        <w:tc>
          <w:tcPr>
            <w:tcW w:w="3739" w:type="dxa"/>
          </w:tcPr>
          <w:p w:rsidR="00DF27A1" w:rsidRPr="00711CDE" w:rsidRDefault="00DF27A1" w:rsidP="00E16ECF">
            <w:pPr>
              <w:spacing w:after="0" w:line="240" w:lineRule="auto"/>
              <w:contextualSpacing/>
              <w:jc w:val="center"/>
              <w:rPr>
                <w:rFonts w:cs="Times New Roman"/>
                <w:sz w:val="24"/>
                <w:szCs w:val="28"/>
              </w:rPr>
            </w:pPr>
            <w:r w:rsidRPr="00711CDE">
              <w:rPr>
                <w:rFonts w:cs="Times New Roman"/>
                <w:sz w:val="24"/>
                <w:szCs w:val="28"/>
              </w:rPr>
              <w:t>Мероприятия по снижению рисков</w:t>
            </w:r>
          </w:p>
        </w:tc>
      </w:tr>
      <w:tr w:rsidR="00DF27A1" w:rsidRPr="00711CDE" w:rsidTr="00B417A4">
        <w:tc>
          <w:tcPr>
            <w:tcW w:w="3064" w:type="dxa"/>
          </w:tcPr>
          <w:p w:rsidR="00DF27A1" w:rsidRPr="00711CDE" w:rsidRDefault="007D571C" w:rsidP="00E16ECF">
            <w:pPr>
              <w:spacing w:after="0" w:line="240" w:lineRule="auto"/>
              <w:contextualSpacing/>
              <w:jc w:val="both"/>
              <w:rPr>
                <w:rFonts w:cs="Times New Roman"/>
                <w:sz w:val="24"/>
                <w:szCs w:val="28"/>
              </w:rPr>
            </w:pPr>
            <w:r>
              <w:rPr>
                <w:rFonts w:cs="Times New Roman"/>
                <w:sz w:val="24"/>
                <w:szCs w:val="28"/>
              </w:rPr>
              <w:t>1.</w:t>
            </w:r>
            <w:r w:rsidR="00DF27A1" w:rsidRPr="00711CDE">
              <w:rPr>
                <w:rFonts w:cs="Times New Roman"/>
                <w:sz w:val="24"/>
                <w:szCs w:val="28"/>
              </w:rPr>
              <w:t>Приостановка производства по причине поломки оборудования</w:t>
            </w:r>
          </w:p>
        </w:tc>
        <w:tc>
          <w:tcPr>
            <w:tcW w:w="2660" w:type="dxa"/>
          </w:tcPr>
          <w:p w:rsidR="00DF27A1" w:rsidRPr="00711CDE" w:rsidRDefault="00DF27A1" w:rsidP="00E16ECF">
            <w:pPr>
              <w:spacing w:after="0" w:line="240" w:lineRule="auto"/>
              <w:contextualSpacing/>
              <w:jc w:val="both"/>
              <w:rPr>
                <w:rFonts w:cs="Times New Roman"/>
                <w:sz w:val="24"/>
                <w:szCs w:val="28"/>
              </w:rPr>
            </w:pPr>
            <w:r w:rsidRPr="00711CDE">
              <w:rPr>
                <w:rFonts w:ascii="Times New Roman CYR" w:hAnsi="Times New Roman CYR" w:cs="Times New Roman CYR"/>
                <w:sz w:val="26"/>
                <w:szCs w:val="28"/>
              </w:rPr>
              <w:t>Компенсация (страхование)</w:t>
            </w:r>
          </w:p>
        </w:tc>
        <w:tc>
          <w:tcPr>
            <w:tcW w:w="3739" w:type="dxa"/>
          </w:tcPr>
          <w:p w:rsidR="00DF27A1" w:rsidRPr="00711CDE" w:rsidRDefault="00DF27A1" w:rsidP="00E16ECF">
            <w:pPr>
              <w:spacing w:after="0" w:line="240" w:lineRule="auto"/>
              <w:contextualSpacing/>
              <w:jc w:val="both"/>
              <w:rPr>
                <w:rFonts w:cs="Times New Roman"/>
                <w:sz w:val="24"/>
                <w:szCs w:val="28"/>
              </w:rPr>
            </w:pPr>
            <w:r w:rsidRPr="00711CDE">
              <w:rPr>
                <w:rFonts w:cs="Times New Roman"/>
                <w:sz w:val="24"/>
                <w:szCs w:val="28"/>
              </w:rPr>
              <w:t>Своевременное техобслуживание, повышение ответственности за вверенное оборудование</w:t>
            </w:r>
          </w:p>
        </w:tc>
      </w:tr>
      <w:tr w:rsidR="008A1FA0" w:rsidRPr="00711CDE" w:rsidTr="00B417A4">
        <w:tc>
          <w:tcPr>
            <w:tcW w:w="3064" w:type="dxa"/>
          </w:tcPr>
          <w:p w:rsidR="008A1FA0" w:rsidRPr="00711CDE" w:rsidRDefault="008A1FA0" w:rsidP="00E16ECF">
            <w:pPr>
              <w:spacing w:after="0" w:line="240" w:lineRule="auto"/>
              <w:contextualSpacing/>
              <w:jc w:val="both"/>
              <w:rPr>
                <w:rFonts w:cs="Times New Roman"/>
                <w:sz w:val="24"/>
                <w:szCs w:val="28"/>
              </w:rPr>
            </w:pPr>
            <w:r>
              <w:rPr>
                <w:rFonts w:cs="Times New Roman"/>
                <w:sz w:val="24"/>
                <w:szCs w:val="28"/>
              </w:rPr>
              <w:t>2.</w:t>
            </w:r>
            <w:r w:rsidRPr="00711CDE">
              <w:rPr>
                <w:rFonts w:cs="Times New Roman"/>
                <w:sz w:val="24"/>
                <w:szCs w:val="28"/>
              </w:rPr>
              <w:t>Понижение спроса по причине снижения качества выпускаемой продукции</w:t>
            </w:r>
          </w:p>
        </w:tc>
        <w:tc>
          <w:tcPr>
            <w:tcW w:w="2660" w:type="dxa"/>
          </w:tcPr>
          <w:p w:rsidR="008A1FA0" w:rsidRPr="00711CDE" w:rsidRDefault="008A1FA0" w:rsidP="00E16ECF">
            <w:pPr>
              <w:spacing w:after="0" w:line="240" w:lineRule="auto"/>
              <w:contextualSpacing/>
              <w:jc w:val="both"/>
              <w:rPr>
                <w:rFonts w:cs="Times New Roman"/>
                <w:sz w:val="24"/>
                <w:szCs w:val="28"/>
              </w:rPr>
            </w:pPr>
            <w:r w:rsidRPr="00711CDE">
              <w:rPr>
                <w:rFonts w:ascii="Times New Roman CYR" w:hAnsi="Times New Roman CYR" w:cs="Times New Roman CYR"/>
                <w:sz w:val="26"/>
                <w:szCs w:val="28"/>
              </w:rPr>
              <w:t>Компенсация (страхование)</w:t>
            </w:r>
          </w:p>
        </w:tc>
        <w:tc>
          <w:tcPr>
            <w:tcW w:w="3739" w:type="dxa"/>
          </w:tcPr>
          <w:p w:rsidR="008A1FA0" w:rsidRPr="00711CDE" w:rsidRDefault="008A1FA0" w:rsidP="00E16ECF">
            <w:pPr>
              <w:spacing w:after="0" w:line="240" w:lineRule="auto"/>
              <w:contextualSpacing/>
              <w:jc w:val="both"/>
              <w:rPr>
                <w:rFonts w:cs="Times New Roman"/>
                <w:sz w:val="24"/>
                <w:szCs w:val="28"/>
              </w:rPr>
            </w:pPr>
            <w:r w:rsidRPr="00711CDE">
              <w:rPr>
                <w:rFonts w:cs="Times New Roman"/>
                <w:sz w:val="24"/>
                <w:szCs w:val="28"/>
              </w:rPr>
              <w:t>Усиление контроля за работниками, установка камер наблюдения.</w:t>
            </w:r>
          </w:p>
        </w:tc>
      </w:tr>
      <w:tr w:rsidR="00E16ECF" w:rsidRPr="00711CDE" w:rsidTr="00B95FB4">
        <w:tc>
          <w:tcPr>
            <w:tcW w:w="3064" w:type="dxa"/>
          </w:tcPr>
          <w:p w:rsidR="00E16ECF" w:rsidRPr="00711CDE" w:rsidRDefault="00E16ECF" w:rsidP="00E16ECF">
            <w:pPr>
              <w:spacing w:after="0" w:line="240" w:lineRule="auto"/>
              <w:contextualSpacing/>
              <w:jc w:val="both"/>
              <w:rPr>
                <w:rFonts w:cs="Times New Roman"/>
                <w:sz w:val="24"/>
                <w:szCs w:val="28"/>
              </w:rPr>
            </w:pPr>
            <w:r w:rsidRPr="00E16ECF">
              <w:rPr>
                <w:i/>
                <w:szCs w:val="28"/>
              </w:rPr>
              <w:t>Окончание таблицы 29</w:t>
            </w:r>
            <w:r>
              <w:rPr>
                <w:rFonts w:cs="Times New Roman"/>
                <w:sz w:val="24"/>
                <w:szCs w:val="28"/>
              </w:rPr>
              <w:t>3.</w:t>
            </w:r>
            <w:r w:rsidRPr="00711CDE">
              <w:rPr>
                <w:rFonts w:cs="Times New Roman"/>
                <w:sz w:val="24"/>
                <w:szCs w:val="28"/>
              </w:rPr>
              <w:t>Недостаток оборотных средств</w:t>
            </w:r>
          </w:p>
        </w:tc>
        <w:tc>
          <w:tcPr>
            <w:tcW w:w="2660" w:type="dxa"/>
          </w:tcPr>
          <w:p w:rsidR="00E16ECF" w:rsidRPr="00711CDE" w:rsidRDefault="00E16ECF" w:rsidP="00B95FB4">
            <w:pPr>
              <w:spacing w:after="0" w:line="240" w:lineRule="auto"/>
              <w:contextualSpacing/>
              <w:jc w:val="both"/>
              <w:rPr>
                <w:rFonts w:cs="Times New Roman"/>
                <w:sz w:val="24"/>
                <w:szCs w:val="28"/>
              </w:rPr>
            </w:pPr>
            <w:r w:rsidRPr="00711CDE">
              <w:rPr>
                <w:rFonts w:cs="Times New Roman"/>
                <w:sz w:val="24"/>
                <w:szCs w:val="28"/>
              </w:rPr>
              <w:t>Резервирование</w:t>
            </w:r>
          </w:p>
        </w:tc>
        <w:tc>
          <w:tcPr>
            <w:tcW w:w="3739" w:type="dxa"/>
          </w:tcPr>
          <w:p w:rsidR="00E16ECF" w:rsidRPr="00711CDE" w:rsidRDefault="00E16ECF" w:rsidP="00B95FB4">
            <w:pPr>
              <w:spacing w:after="0" w:line="240" w:lineRule="auto"/>
              <w:contextualSpacing/>
              <w:jc w:val="both"/>
              <w:rPr>
                <w:rFonts w:cs="Times New Roman"/>
                <w:sz w:val="24"/>
                <w:szCs w:val="28"/>
              </w:rPr>
            </w:pPr>
            <w:r w:rsidRPr="00711CDE">
              <w:rPr>
                <w:rFonts w:cs="Times New Roman"/>
                <w:sz w:val="24"/>
                <w:szCs w:val="28"/>
              </w:rPr>
              <w:t>Создание на предприятии запасов сырья, материалов, резервных фондов денежных средств.</w:t>
            </w:r>
          </w:p>
        </w:tc>
      </w:tr>
      <w:tr w:rsidR="00E16ECF" w:rsidRPr="00711CDE" w:rsidTr="00B95FB4">
        <w:tc>
          <w:tcPr>
            <w:tcW w:w="3064" w:type="dxa"/>
          </w:tcPr>
          <w:p w:rsidR="00E16ECF" w:rsidRPr="00711CDE" w:rsidRDefault="00E16ECF" w:rsidP="00B95FB4">
            <w:pPr>
              <w:spacing w:after="0" w:line="240" w:lineRule="auto"/>
              <w:contextualSpacing/>
              <w:jc w:val="both"/>
              <w:rPr>
                <w:rFonts w:cs="Times New Roman"/>
                <w:sz w:val="24"/>
                <w:szCs w:val="28"/>
              </w:rPr>
            </w:pPr>
            <w:r>
              <w:rPr>
                <w:rFonts w:cs="Times New Roman"/>
                <w:sz w:val="24"/>
                <w:szCs w:val="28"/>
              </w:rPr>
              <w:t>4.</w:t>
            </w:r>
            <w:r w:rsidRPr="00711CDE">
              <w:rPr>
                <w:rFonts w:cs="Times New Roman"/>
                <w:sz w:val="24"/>
                <w:szCs w:val="28"/>
              </w:rPr>
              <w:t>Увеличение доли брака продукции вследствие поставки некачественных материалов</w:t>
            </w:r>
          </w:p>
        </w:tc>
        <w:tc>
          <w:tcPr>
            <w:tcW w:w="2660" w:type="dxa"/>
          </w:tcPr>
          <w:p w:rsidR="00E16ECF" w:rsidRPr="00711CDE" w:rsidRDefault="00E16ECF" w:rsidP="00B95FB4">
            <w:pPr>
              <w:spacing w:after="0" w:line="240" w:lineRule="auto"/>
              <w:contextualSpacing/>
              <w:jc w:val="both"/>
              <w:rPr>
                <w:rFonts w:cs="Times New Roman"/>
                <w:sz w:val="24"/>
                <w:szCs w:val="28"/>
              </w:rPr>
            </w:pPr>
            <w:r w:rsidRPr="00711CDE">
              <w:rPr>
                <w:rFonts w:cs="Times New Roman"/>
                <w:sz w:val="24"/>
                <w:szCs w:val="28"/>
              </w:rPr>
              <w:t>Минимизация и резервирование</w:t>
            </w:r>
          </w:p>
        </w:tc>
        <w:tc>
          <w:tcPr>
            <w:tcW w:w="3739" w:type="dxa"/>
          </w:tcPr>
          <w:p w:rsidR="00E16ECF" w:rsidRPr="00711CDE" w:rsidRDefault="00E16ECF" w:rsidP="00B95FB4">
            <w:pPr>
              <w:spacing w:after="0" w:line="240" w:lineRule="auto"/>
              <w:contextualSpacing/>
              <w:jc w:val="both"/>
              <w:rPr>
                <w:rFonts w:cs="Times New Roman"/>
                <w:sz w:val="24"/>
                <w:szCs w:val="28"/>
              </w:rPr>
            </w:pPr>
            <w:r w:rsidRPr="00711CDE">
              <w:rPr>
                <w:rFonts w:cs="Times New Roman"/>
                <w:sz w:val="24"/>
                <w:szCs w:val="28"/>
              </w:rPr>
              <w:t>Более тщательный отбор поставщиков, работа с надежными поставщиками.</w:t>
            </w:r>
          </w:p>
        </w:tc>
      </w:tr>
      <w:tr w:rsidR="00E16ECF" w:rsidRPr="00711CDE" w:rsidTr="00B95FB4">
        <w:tc>
          <w:tcPr>
            <w:tcW w:w="3064" w:type="dxa"/>
          </w:tcPr>
          <w:p w:rsidR="00E16ECF" w:rsidRPr="00711CDE" w:rsidRDefault="00E16ECF" w:rsidP="00B95FB4">
            <w:pPr>
              <w:spacing w:after="0" w:line="240" w:lineRule="auto"/>
              <w:contextualSpacing/>
              <w:jc w:val="both"/>
              <w:rPr>
                <w:rFonts w:cs="Times New Roman"/>
                <w:sz w:val="24"/>
                <w:szCs w:val="28"/>
              </w:rPr>
            </w:pPr>
            <w:r w:rsidRPr="00711CDE">
              <w:rPr>
                <w:rFonts w:cs="Times New Roman"/>
                <w:sz w:val="24"/>
                <w:szCs w:val="28"/>
              </w:rPr>
              <w:t>5.Понижение спроса по причине снижения конкурентами цен на свою продукцию</w:t>
            </w:r>
          </w:p>
        </w:tc>
        <w:tc>
          <w:tcPr>
            <w:tcW w:w="2660" w:type="dxa"/>
          </w:tcPr>
          <w:p w:rsidR="00E16ECF" w:rsidRPr="00711CDE" w:rsidRDefault="00E16ECF" w:rsidP="00B95FB4">
            <w:pPr>
              <w:spacing w:after="0" w:line="240" w:lineRule="auto"/>
              <w:contextualSpacing/>
              <w:jc w:val="both"/>
              <w:rPr>
                <w:rFonts w:cs="Times New Roman"/>
                <w:sz w:val="24"/>
                <w:szCs w:val="28"/>
              </w:rPr>
            </w:pPr>
            <w:r w:rsidRPr="00711CDE">
              <w:rPr>
                <w:rFonts w:ascii="Times New Roman CYR" w:hAnsi="Times New Roman CYR" w:cs="Times New Roman CYR"/>
                <w:sz w:val="26"/>
                <w:szCs w:val="28"/>
              </w:rPr>
              <w:t>Компенсация (страхование)</w:t>
            </w:r>
          </w:p>
        </w:tc>
        <w:tc>
          <w:tcPr>
            <w:tcW w:w="3739" w:type="dxa"/>
          </w:tcPr>
          <w:p w:rsidR="00E16ECF" w:rsidRPr="00711CDE" w:rsidRDefault="00E16ECF" w:rsidP="00B95FB4">
            <w:pPr>
              <w:spacing w:after="0" w:line="240" w:lineRule="auto"/>
              <w:contextualSpacing/>
              <w:jc w:val="both"/>
              <w:rPr>
                <w:rFonts w:cs="Times New Roman"/>
                <w:sz w:val="24"/>
                <w:szCs w:val="28"/>
              </w:rPr>
            </w:pPr>
            <w:r w:rsidRPr="00711CDE">
              <w:rPr>
                <w:rFonts w:cs="Times New Roman"/>
                <w:sz w:val="24"/>
                <w:szCs w:val="28"/>
              </w:rPr>
              <w:t>Анализ внешней обстановки, прогнозирование поведения конкурентов.</w:t>
            </w:r>
          </w:p>
        </w:tc>
      </w:tr>
    </w:tbl>
    <w:p w:rsidR="008A1FA0" w:rsidRDefault="00DF27A1" w:rsidP="00E16ECF">
      <w:pPr>
        <w:pStyle w:val="af"/>
        <w:spacing w:before="240" w:beforeAutospacing="0" w:line="360" w:lineRule="auto"/>
        <w:ind w:firstLine="708"/>
        <w:jc w:val="both"/>
        <w:rPr>
          <w:sz w:val="28"/>
          <w:szCs w:val="28"/>
        </w:rPr>
      </w:pPr>
      <w:r>
        <w:rPr>
          <w:sz w:val="28"/>
          <w:szCs w:val="28"/>
        </w:rPr>
        <w:t xml:space="preserve">В целом, риски, приведенные в таблице </w:t>
      </w:r>
      <w:r w:rsidR="00711CDE">
        <w:rPr>
          <w:sz w:val="28"/>
          <w:szCs w:val="28"/>
        </w:rPr>
        <w:t>30</w:t>
      </w:r>
      <w:r>
        <w:rPr>
          <w:sz w:val="28"/>
          <w:szCs w:val="28"/>
        </w:rPr>
        <w:t>, не представляют для предприятия ООО «Глобус» значительной угрозы.  Все риски по про</w:t>
      </w:r>
      <w:r w:rsidR="007D571C">
        <w:rPr>
          <w:sz w:val="28"/>
          <w:szCs w:val="28"/>
        </w:rPr>
        <w:t>грамме</w:t>
      </w:r>
      <w:r>
        <w:rPr>
          <w:sz w:val="28"/>
          <w:szCs w:val="28"/>
        </w:rPr>
        <w:t xml:space="preserve"> </w:t>
      </w:r>
      <w:r>
        <w:rPr>
          <w:sz w:val="28"/>
          <w:szCs w:val="28"/>
        </w:rPr>
        <w:lastRenderedPageBreak/>
        <w:t xml:space="preserve">являются понятными и контролируемыми, поэтому не могут сколь-нибудь значительно повлиять на </w:t>
      </w:r>
      <w:r w:rsidR="008269D9">
        <w:rPr>
          <w:sz w:val="28"/>
          <w:szCs w:val="28"/>
        </w:rPr>
        <w:t>нее</w:t>
      </w:r>
      <w:r>
        <w:rPr>
          <w:sz w:val="28"/>
          <w:szCs w:val="28"/>
        </w:rPr>
        <w:t>.</w:t>
      </w:r>
    </w:p>
    <w:p w:rsidR="00C937A7" w:rsidRPr="008A1FA0" w:rsidRDefault="001B354F" w:rsidP="008A1FA0">
      <w:pPr>
        <w:pStyle w:val="af"/>
        <w:spacing w:before="240" w:beforeAutospacing="0" w:line="360" w:lineRule="auto"/>
        <w:ind w:firstLine="708"/>
        <w:jc w:val="both"/>
        <w:rPr>
          <w:sz w:val="32"/>
          <w:szCs w:val="28"/>
        </w:rPr>
      </w:pPr>
      <w:r w:rsidRPr="008A1FA0">
        <w:rPr>
          <w:sz w:val="28"/>
          <w:szCs w:val="28"/>
        </w:rPr>
        <w:t>С уверенностью</w:t>
      </w:r>
      <w:r w:rsidR="00C937A7" w:rsidRPr="008A1FA0">
        <w:rPr>
          <w:sz w:val="28"/>
          <w:szCs w:val="28"/>
        </w:rPr>
        <w:t xml:space="preserve"> можно сказать</w:t>
      </w:r>
      <w:r w:rsidR="00224ED9" w:rsidRPr="008A1FA0">
        <w:rPr>
          <w:sz w:val="28"/>
          <w:szCs w:val="28"/>
        </w:rPr>
        <w:t>,</w:t>
      </w:r>
      <w:r w:rsidR="00C937A7" w:rsidRPr="008A1FA0">
        <w:rPr>
          <w:sz w:val="28"/>
          <w:szCs w:val="28"/>
        </w:rPr>
        <w:t xml:space="preserve"> что программа мероприятий по введению нового оборудования является эффективной</w:t>
      </w:r>
      <w:r w:rsidR="007F16FA" w:rsidRPr="008A1FA0">
        <w:rPr>
          <w:sz w:val="28"/>
          <w:szCs w:val="28"/>
        </w:rPr>
        <w:t xml:space="preserve"> и ее стоит внедрять на предприятие ООО «Глобус».</w:t>
      </w:r>
      <w:r w:rsidR="00080F68" w:rsidRPr="008A1FA0">
        <w:rPr>
          <w:sz w:val="28"/>
          <w:szCs w:val="28"/>
        </w:rPr>
        <w:t xml:space="preserve"> Она позволяет решить все задачи, поставленные перед ней, а именно: расширение ассортимента продукции и усиление конкурентных позиций компании.</w:t>
      </w:r>
      <w:r w:rsidR="001A4A9C">
        <w:rPr>
          <w:sz w:val="28"/>
          <w:szCs w:val="28"/>
        </w:rPr>
        <w:t xml:space="preserve"> Для наглядности эффекта от внедрения проекта</w:t>
      </w:r>
      <w:r w:rsidR="000E0BD1">
        <w:rPr>
          <w:sz w:val="28"/>
          <w:szCs w:val="28"/>
        </w:rPr>
        <w:t xml:space="preserve"> (</w:t>
      </w:r>
      <w:r w:rsidR="00E01645">
        <w:rPr>
          <w:sz w:val="28"/>
          <w:szCs w:val="28"/>
        </w:rPr>
        <w:t>2016</w:t>
      </w:r>
      <w:r w:rsidR="000E0BD1">
        <w:rPr>
          <w:sz w:val="28"/>
          <w:szCs w:val="28"/>
        </w:rPr>
        <w:t>г.)</w:t>
      </w:r>
      <w:r w:rsidR="001A4A9C">
        <w:rPr>
          <w:sz w:val="28"/>
          <w:szCs w:val="28"/>
        </w:rPr>
        <w:t>, представлены диаграммы  доли рынка организац</w:t>
      </w:r>
      <w:proofErr w:type="gramStart"/>
      <w:r w:rsidR="001A4A9C">
        <w:rPr>
          <w:sz w:val="28"/>
          <w:szCs w:val="28"/>
        </w:rPr>
        <w:t>ии ООО</w:t>
      </w:r>
      <w:proofErr w:type="gramEnd"/>
      <w:r w:rsidR="001A4A9C">
        <w:rPr>
          <w:sz w:val="28"/>
          <w:szCs w:val="28"/>
        </w:rPr>
        <w:t xml:space="preserve"> «Глобус» и ее основных конкурентов до внедрения инвестиционного проекта и после его внедрения</w:t>
      </w:r>
      <w:r w:rsidR="00FC0436">
        <w:rPr>
          <w:sz w:val="28"/>
          <w:szCs w:val="28"/>
        </w:rPr>
        <w:t xml:space="preserve"> и завершения</w:t>
      </w:r>
      <w:r w:rsidR="005A18CF">
        <w:rPr>
          <w:sz w:val="28"/>
          <w:szCs w:val="28"/>
        </w:rPr>
        <w:t xml:space="preserve"> </w:t>
      </w:r>
      <w:r w:rsidR="000E0BD1">
        <w:rPr>
          <w:sz w:val="28"/>
          <w:szCs w:val="28"/>
        </w:rPr>
        <w:t>(2021г.),</w:t>
      </w:r>
      <w:r w:rsidR="00D17F46">
        <w:rPr>
          <w:sz w:val="28"/>
          <w:szCs w:val="28"/>
        </w:rPr>
        <w:t xml:space="preserve"> рисунки 3 и 4.</w:t>
      </w:r>
      <w:r w:rsidR="0031350B">
        <w:rPr>
          <w:sz w:val="28"/>
          <w:szCs w:val="28"/>
        </w:rPr>
        <w:t xml:space="preserve"> Можно предположить, что внедрив рассматриваемый инвестиционный проект, компании ООО «Глобус» удастся сменить тенденцию потери доли рынка на рост, а также с </w:t>
      </w:r>
      <w:r w:rsidR="00E01645">
        <w:rPr>
          <w:sz w:val="28"/>
          <w:szCs w:val="28"/>
        </w:rPr>
        <w:t>2016</w:t>
      </w:r>
      <w:r w:rsidR="0031350B">
        <w:rPr>
          <w:sz w:val="28"/>
          <w:szCs w:val="28"/>
        </w:rPr>
        <w:t xml:space="preserve"> до 2021 года увеличить свою долю рынка на 2,</w:t>
      </w:r>
      <w:r w:rsidR="008D76E3">
        <w:rPr>
          <w:sz w:val="28"/>
          <w:szCs w:val="28"/>
        </w:rPr>
        <w:t>8</w:t>
      </w:r>
      <w:r w:rsidR="0031350B">
        <w:rPr>
          <w:sz w:val="28"/>
          <w:szCs w:val="28"/>
        </w:rPr>
        <w:t xml:space="preserve"> % (с 15,4 % в </w:t>
      </w:r>
      <w:r w:rsidR="00E01645">
        <w:rPr>
          <w:sz w:val="28"/>
          <w:szCs w:val="28"/>
        </w:rPr>
        <w:t>2016</w:t>
      </w:r>
      <w:r w:rsidR="0031350B">
        <w:rPr>
          <w:sz w:val="28"/>
          <w:szCs w:val="28"/>
        </w:rPr>
        <w:t xml:space="preserve">г. </w:t>
      </w:r>
      <w:proofErr w:type="gramStart"/>
      <w:r w:rsidR="0031350B">
        <w:rPr>
          <w:sz w:val="28"/>
          <w:szCs w:val="28"/>
        </w:rPr>
        <w:t>до</w:t>
      </w:r>
      <w:proofErr w:type="gramEnd"/>
      <w:r w:rsidR="0031350B">
        <w:rPr>
          <w:sz w:val="28"/>
          <w:szCs w:val="28"/>
        </w:rPr>
        <w:t xml:space="preserve"> 1</w:t>
      </w:r>
      <w:r w:rsidR="008D76E3">
        <w:rPr>
          <w:sz w:val="28"/>
          <w:szCs w:val="28"/>
        </w:rPr>
        <w:t>8,2 %</w:t>
      </w:r>
      <w:r w:rsidR="00E555CB">
        <w:rPr>
          <w:sz w:val="28"/>
          <w:szCs w:val="28"/>
        </w:rPr>
        <w:t xml:space="preserve"> </w:t>
      </w:r>
      <w:proofErr w:type="gramStart"/>
      <w:r w:rsidR="00E555CB">
        <w:rPr>
          <w:sz w:val="28"/>
          <w:szCs w:val="28"/>
        </w:rPr>
        <w:t>в</w:t>
      </w:r>
      <w:proofErr w:type="gramEnd"/>
      <w:r w:rsidR="00E555CB">
        <w:rPr>
          <w:sz w:val="28"/>
          <w:szCs w:val="28"/>
        </w:rPr>
        <w:t xml:space="preserve"> 2021г.</w:t>
      </w:r>
      <w:r w:rsidR="0031350B">
        <w:rPr>
          <w:sz w:val="28"/>
          <w:szCs w:val="28"/>
        </w:rPr>
        <w:t>)</w:t>
      </w:r>
      <w:r w:rsidR="00E555CB">
        <w:rPr>
          <w:sz w:val="28"/>
          <w:szCs w:val="28"/>
        </w:rPr>
        <w:t xml:space="preserve">, тем самым потеснив некоторых конкурентов с уменьшением их доли рынка: </w:t>
      </w:r>
      <w:proofErr w:type="spellStart"/>
      <w:r w:rsidR="00E555CB">
        <w:rPr>
          <w:sz w:val="28"/>
          <w:szCs w:val="28"/>
        </w:rPr>
        <w:t>Ижмебель</w:t>
      </w:r>
      <w:proofErr w:type="spellEnd"/>
      <w:r w:rsidR="00E555CB">
        <w:rPr>
          <w:sz w:val="28"/>
          <w:szCs w:val="28"/>
        </w:rPr>
        <w:t xml:space="preserve"> (с 22 % в </w:t>
      </w:r>
      <w:r w:rsidR="00E01645">
        <w:rPr>
          <w:sz w:val="28"/>
          <w:szCs w:val="28"/>
        </w:rPr>
        <w:t>2016</w:t>
      </w:r>
      <w:r w:rsidR="00E555CB">
        <w:rPr>
          <w:sz w:val="28"/>
          <w:szCs w:val="28"/>
        </w:rPr>
        <w:t xml:space="preserve">г. до 21,8 % в 2021г.), Фабрика </w:t>
      </w:r>
      <w:proofErr w:type="spellStart"/>
      <w:r w:rsidR="00E555CB">
        <w:rPr>
          <w:sz w:val="28"/>
          <w:szCs w:val="28"/>
        </w:rPr>
        <w:t>Мирлачева</w:t>
      </w:r>
      <w:proofErr w:type="spellEnd"/>
      <w:r w:rsidR="00E555CB">
        <w:rPr>
          <w:sz w:val="28"/>
          <w:szCs w:val="28"/>
        </w:rPr>
        <w:t xml:space="preserve"> (с 18,7 % в </w:t>
      </w:r>
      <w:r w:rsidR="00E01645">
        <w:rPr>
          <w:sz w:val="28"/>
          <w:szCs w:val="28"/>
        </w:rPr>
        <w:t>2016</w:t>
      </w:r>
      <w:r w:rsidR="00E555CB">
        <w:rPr>
          <w:sz w:val="28"/>
          <w:szCs w:val="28"/>
        </w:rPr>
        <w:t>г. до 18,4 % в 2021г.).</w:t>
      </w:r>
      <w:r w:rsidR="002668D5">
        <w:rPr>
          <w:sz w:val="28"/>
          <w:szCs w:val="28"/>
        </w:rPr>
        <w:t xml:space="preserve"> У компании «Гильдия» можно прогнозировать дальнейшую потерю конкурентных позиций на фоне основных конкурентов, взяв в расчет уменьшение ее доли рынка (с 10,4 % в </w:t>
      </w:r>
      <w:r w:rsidR="00E01645">
        <w:rPr>
          <w:sz w:val="28"/>
          <w:szCs w:val="28"/>
        </w:rPr>
        <w:t>2016</w:t>
      </w:r>
      <w:r w:rsidR="002668D5">
        <w:rPr>
          <w:sz w:val="28"/>
          <w:szCs w:val="28"/>
        </w:rPr>
        <w:t>г. до 10,1 % в 2021г.).</w:t>
      </w:r>
    </w:p>
    <w:p w:rsidR="00FC0436" w:rsidRDefault="000E1459" w:rsidP="00FC0436">
      <w:pPr>
        <w:jc w:val="center"/>
        <w:rPr>
          <w:szCs w:val="28"/>
        </w:rPr>
      </w:pPr>
      <w:r>
        <w:rPr>
          <w:noProof/>
          <w:szCs w:val="28"/>
          <w:lang w:eastAsia="ru-RU"/>
        </w:rPr>
        <w:drawing>
          <wp:inline distT="0" distB="0" distL="0" distR="0">
            <wp:extent cx="5286375" cy="27813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0436" w:rsidRPr="004939BC" w:rsidRDefault="00FC0436" w:rsidP="00FC0436">
      <w:pPr>
        <w:jc w:val="center"/>
        <w:rPr>
          <w:szCs w:val="28"/>
        </w:rPr>
      </w:pPr>
      <w:r w:rsidRPr="004939BC">
        <w:lastRenderedPageBreak/>
        <w:t xml:space="preserve">Рисунок 3 – Состояние доли рынка ООО «Глобус» и ее основных конкурентов до внедрения </w:t>
      </w:r>
      <w:r w:rsidR="004939BC" w:rsidRPr="004939BC">
        <w:t>инвестиционного проекта</w:t>
      </w:r>
    </w:p>
    <w:p w:rsidR="00C164B4" w:rsidRDefault="00C164B4" w:rsidP="00C164B4">
      <w:pPr>
        <w:spacing w:line="720" w:lineRule="auto"/>
        <w:ind w:firstLine="709"/>
        <w:jc w:val="center"/>
        <w:rPr>
          <w:b/>
        </w:rPr>
      </w:pPr>
      <w:r>
        <w:rPr>
          <w:b/>
          <w:noProof/>
          <w:lang w:eastAsia="ru-RU"/>
        </w:rPr>
        <w:drawing>
          <wp:inline distT="0" distB="0" distL="0" distR="0">
            <wp:extent cx="5286375" cy="27813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64B4" w:rsidRDefault="00C164B4" w:rsidP="00C164B4">
      <w:pPr>
        <w:spacing w:line="360" w:lineRule="auto"/>
        <w:ind w:firstLine="709"/>
        <w:jc w:val="center"/>
      </w:pPr>
      <w:r w:rsidRPr="004939BC">
        <w:t xml:space="preserve">Рисунок </w:t>
      </w:r>
      <w:r>
        <w:t>4</w:t>
      </w:r>
      <w:r w:rsidRPr="004939BC">
        <w:t xml:space="preserve"> – Состояние доли рынк</w:t>
      </w:r>
      <w:proofErr w:type="gramStart"/>
      <w:r w:rsidRPr="004939BC">
        <w:t>а ООО</w:t>
      </w:r>
      <w:proofErr w:type="gramEnd"/>
      <w:r w:rsidRPr="004939BC">
        <w:t xml:space="preserve"> «Глобус» и ее основных конкурентов </w:t>
      </w:r>
      <w:r>
        <w:t>после</w:t>
      </w:r>
      <w:r w:rsidRPr="004939BC">
        <w:t xml:space="preserve"> внедрения инвестиционного проекта</w:t>
      </w:r>
      <w:r>
        <w:t xml:space="preserve"> и его завершения</w:t>
      </w:r>
    </w:p>
    <w:p w:rsidR="008D48E4" w:rsidRDefault="008D48E4" w:rsidP="008D48E4">
      <w:pPr>
        <w:spacing w:line="360" w:lineRule="auto"/>
        <w:ind w:firstLine="708"/>
        <w:rPr>
          <w:b/>
        </w:rPr>
      </w:pPr>
      <w:r>
        <w:t xml:space="preserve">Анализируя состояние доли рынка компании «Глобус» до внедрения инвестиционного проекта и после его внедрения можно сказать, что компания </w:t>
      </w:r>
      <w:r w:rsidR="004B0821">
        <w:t xml:space="preserve">несколько потеснила своих основных конкурентов и </w:t>
      </w:r>
      <w:r>
        <w:t xml:space="preserve">вплотную приблизилась к своему конкуренту – компании «Фабрика </w:t>
      </w:r>
      <w:proofErr w:type="spellStart"/>
      <w:r>
        <w:t>Мирлачева</w:t>
      </w:r>
      <w:proofErr w:type="spellEnd"/>
      <w:r>
        <w:t>».</w:t>
      </w:r>
      <w:r w:rsidR="000B0259">
        <w:t xml:space="preserve"> В результате внедрения проекта, предприятие «Глобус» с </w:t>
      </w:r>
      <w:r w:rsidR="00E01645">
        <w:t>2016</w:t>
      </w:r>
      <w:r w:rsidR="000B0259">
        <w:t xml:space="preserve"> до 2021 года увеличивает свою долю рынка на 2,8% (с 15,4 % до 18,2%).</w:t>
      </w:r>
    </w:p>
    <w:p w:rsidR="00A155E5" w:rsidRDefault="00A155E5">
      <w:pPr>
        <w:rPr>
          <w:b/>
        </w:rPr>
      </w:pPr>
      <w:r>
        <w:rPr>
          <w:b/>
        </w:rPr>
        <w:br w:type="page"/>
      </w:r>
    </w:p>
    <w:p w:rsidR="0085151E" w:rsidRDefault="0085151E" w:rsidP="00ED55CD">
      <w:pPr>
        <w:spacing w:after="0" w:line="360" w:lineRule="auto"/>
        <w:ind w:firstLine="709"/>
        <w:rPr>
          <w:b/>
        </w:rPr>
      </w:pPr>
      <w:r>
        <w:rPr>
          <w:b/>
        </w:rPr>
        <w:lastRenderedPageBreak/>
        <w:t>Заключение</w:t>
      </w:r>
    </w:p>
    <w:p w:rsidR="0085151E" w:rsidRDefault="006B74BC" w:rsidP="00ED55CD">
      <w:pPr>
        <w:spacing w:after="0" w:line="360" w:lineRule="auto"/>
        <w:ind w:firstLine="708"/>
        <w:jc w:val="both"/>
      </w:pPr>
      <w:r>
        <w:t xml:space="preserve">Сущность выпускной квалификационной работы состоит в разработке программы мероприятий по </w:t>
      </w:r>
      <w:r w:rsidR="00ED55CD">
        <w:t>перспективным направлениям развития организации</w:t>
      </w:r>
      <w:r>
        <w:t>. В ходе работы была поставлена цель: разработать программу мероприятий по введению нового оборудования. Также были поставлены задачи:</w:t>
      </w:r>
    </w:p>
    <w:p w:rsidR="006B74BC" w:rsidRDefault="00C364D4" w:rsidP="00ED55CD">
      <w:pPr>
        <w:spacing w:after="0" w:line="360" w:lineRule="auto"/>
        <w:ind w:left="708"/>
        <w:jc w:val="both"/>
      </w:pPr>
      <w:r>
        <w:t xml:space="preserve">- </w:t>
      </w:r>
      <w:r w:rsidR="002B2B8F">
        <w:t>п</w:t>
      </w:r>
      <w:r w:rsidR="006B74BC">
        <w:t>ровести анализ деятел</w:t>
      </w:r>
      <w:r w:rsidR="002B2B8F">
        <w:t>ьности организации ООО «Глобус»;</w:t>
      </w:r>
    </w:p>
    <w:p w:rsidR="006B74BC" w:rsidRDefault="00C364D4" w:rsidP="00ED55CD">
      <w:pPr>
        <w:spacing w:after="0" w:line="360" w:lineRule="auto"/>
        <w:ind w:left="708"/>
        <w:jc w:val="both"/>
      </w:pPr>
      <w:r>
        <w:t xml:space="preserve">- </w:t>
      </w:r>
      <w:r w:rsidR="002B2B8F">
        <w:t>в</w:t>
      </w:r>
      <w:r w:rsidR="006B74BC">
        <w:t>ыявить и сформулировать проблему предприятия</w:t>
      </w:r>
      <w:r w:rsidR="002B2B8F">
        <w:t>;</w:t>
      </w:r>
    </w:p>
    <w:p w:rsidR="006B74BC" w:rsidRDefault="00C364D4" w:rsidP="008247DA">
      <w:pPr>
        <w:spacing w:after="0" w:line="360" w:lineRule="auto"/>
        <w:ind w:left="708"/>
        <w:jc w:val="both"/>
      </w:pPr>
      <w:r>
        <w:t xml:space="preserve">- </w:t>
      </w:r>
      <w:r w:rsidR="002B2B8F">
        <w:t>п</w:t>
      </w:r>
      <w:r w:rsidR="006B74BC">
        <w:t>редложить возможные пути решения выявленной проблемы</w:t>
      </w:r>
      <w:r w:rsidR="002B2B8F">
        <w:t>;</w:t>
      </w:r>
    </w:p>
    <w:p w:rsidR="006B74BC" w:rsidRDefault="00C364D4" w:rsidP="008247DA">
      <w:pPr>
        <w:spacing w:after="0" w:line="360" w:lineRule="auto"/>
        <w:ind w:left="708"/>
        <w:jc w:val="both"/>
      </w:pPr>
      <w:r>
        <w:t xml:space="preserve">- </w:t>
      </w:r>
      <w:r w:rsidR="002B2B8F">
        <w:t>р</w:t>
      </w:r>
      <w:r w:rsidR="006B74BC">
        <w:t>азработать наиболее эффективное управленческое решение</w:t>
      </w:r>
      <w:r w:rsidR="002B2B8F">
        <w:t>.</w:t>
      </w:r>
    </w:p>
    <w:p w:rsidR="006D07DE" w:rsidRDefault="006D07DE" w:rsidP="008247DA">
      <w:pPr>
        <w:spacing w:after="0" w:line="360" w:lineRule="auto"/>
        <w:ind w:firstLine="708"/>
        <w:jc w:val="both"/>
      </w:pPr>
      <w:r>
        <w:t>Все задачи по работе были выполнены и, в конечном итоге, разработана программа мероприятий по введению нового оборудования, включающая в себя следующие этапы:</w:t>
      </w:r>
    </w:p>
    <w:p w:rsidR="0049270D" w:rsidRDefault="00C364D4" w:rsidP="00C364D4">
      <w:pPr>
        <w:spacing w:after="0" w:line="360" w:lineRule="auto"/>
        <w:ind w:left="710"/>
        <w:jc w:val="both"/>
      </w:pPr>
      <w:r>
        <w:t xml:space="preserve">- </w:t>
      </w:r>
      <w:r w:rsidR="002B2B8F">
        <w:t>п</w:t>
      </w:r>
      <w:r w:rsidR="0049270D">
        <w:t>одготовка программы и разработка документации к ней</w:t>
      </w:r>
      <w:r w:rsidR="002B2B8F">
        <w:t>;</w:t>
      </w:r>
    </w:p>
    <w:p w:rsidR="0049270D" w:rsidRDefault="00C364D4" w:rsidP="00C364D4">
      <w:pPr>
        <w:spacing w:after="0" w:line="360" w:lineRule="auto"/>
        <w:ind w:left="710"/>
        <w:jc w:val="both"/>
      </w:pPr>
      <w:r>
        <w:t xml:space="preserve">- </w:t>
      </w:r>
      <w:r w:rsidR="002B2B8F">
        <w:t>з</w:t>
      </w:r>
      <w:r w:rsidR="0049270D">
        <w:t>акупка необходимого оборудования</w:t>
      </w:r>
      <w:r w:rsidR="002B2B8F">
        <w:t>;</w:t>
      </w:r>
    </w:p>
    <w:p w:rsidR="0049270D" w:rsidRDefault="00C364D4" w:rsidP="00C364D4">
      <w:pPr>
        <w:spacing w:after="0" w:line="360" w:lineRule="auto"/>
        <w:ind w:left="710"/>
        <w:jc w:val="both"/>
      </w:pPr>
      <w:r>
        <w:t xml:space="preserve">- </w:t>
      </w:r>
      <w:r w:rsidR="002B2B8F">
        <w:t>п</w:t>
      </w:r>
      <w:r w:rsidR="0049270D">
        <w:t>оиск поставщиков и заключение договоров</w:t>
      </w:r>
      <w:r w:rsidR="002B2B8F">
        <w:t>;</w:t>
      </w:r>
    </w:p>
    <w:p w:rsidR="0049270D" w:rsidRDefault="00C364D4" w:rsidP="00C364D4">
      <w:pPr>
        <w:spacing w:after="0" w:line="360" w:lineRule="auto"/>
        <w:ind w:left="710"/>
        <w:jc w:val="both"/>
      </w:pPr>
      <w:r>
        <w:t xml:space="preserve">- </w:t>
      </w:r>
      <w:r w:rsidR="002B2B8F">
        <w:t>у</w:t>
      </w:r>
      <w:r w:rsidR="0049270D">
        <w:t>становка и ввод в эксплуатацию оборудования</w:t>
      </w:r>
      <w:r w:rsidR="002B2B8F">
        <w:t>;</w:t>
      </w:r>
    </w:p>
    <w:p w:rsidR="0049270D" w:rsidRDefault="00C364D4" w:rsidP="00C364D4">
      <w:pPr>
        <w:spacing w:after="0" w:line="360" w:lineRule="auto"/>
        <w:ind w:left="710"/>
        <w:jc w:val="both"/>
      </w:pPr>
      <w:r>
        <w:t xml:space="preserve">- </w:t>
      </w:r>
      <w:r w:rsidR="002B2B8F">
        <w:t>н</w:t>
      </w:r>
      <w:r w:rsidR="0049270D">
        <w:t>аем персонала</w:t>
      </w:r>
      <w:r w:rsidR="002B2B8F">
        <w:t>.</w:t>
      </w:r>
    </w:p>
    <w:p w:rsidR="004F5F3E" w:rsidRDefault="007A2912" w:rsidP="008247DA">
      <w:pPr>
        <w:spacing w:after="0" w:line="360" w:lineRule="auto"/>
        <w:ind w:firstLine="708"/>
        <w:jc w:val="both"/>
        <w:rPr>
          <w:szCs w:val="28"/>
        </w:rPr>
      </w:pPr>
      <w:r>
        <w:t xml:space="preserve">Реализация </w:t>
      </w:r>
      <w:r w:rsidR="00A951BF">
        <w:t>инвестиционного проекта</w:t>
      </w:r>
      <w:r>
        <w:rPr>
          <w:szCs w:val="28"/>
        </w:rPr>
        <w:t xml:space="preserve"> по введению нового оборудования позволяет решить выявленные проблемы организации: ослабление конкурентных позиций и повышение ассортимента продукции. </w:t>
      </w:r>
    </w:p>
    <w:p w:rsidR="00FC3BF5" w:rsidRDefault="00FC3BF5" w:rsidP="005315FD">
      <w:pPr>
        <w:spacing w:after="0" w:line="360" w:lineRule="auto"/>
        <w:ind w:firstLine="708"/>
        <w:jc w:val="both"/>
      </w:pPr>
      <w:r>
        <w:rPr>
          <w:szCs w:val="28"/>
        </w:rPr>
        <w:t>Рассматриваемая программа полностью себя оправдывает и рекомендована к внедрению на предприятие ООО «Глобус».</w:t>
      </w:r>
    </w:p>
    <w:p w:rsidR="005315FD" w:rsidRDefault="00F66520" w:rsidP="00A354A0">
      <w:pPr>
        <w:spacing w:after="0" w:line="360" w:lineRule="auto"/>
        <w:ind w:firstLine="708"/>
        <w:jc w:val="both"/>
      </w:pPr>
      <w:r>
        <w:t>Следует подвести краткий итог результатов внедрения проекта, а также обратить внимание на его основные параметры</w:t>
      </w:r>
      <w:r w:rsidR="005315FD">
        <w:t>.</w:t>
      </w:r>
    </w:p>
    <w:p w:rsidR="006402FA" w:rsidRDefault="006402FA" w:rsidP="00A354A0">
      <w:pPr>
        <w:spacing w:after="0" w:line="360" w:lineRule="auto"/>
        <w:ind w:firstLine="708"/>
        <w:jc w:val="both"/>
      </w:pPr>
      <w:r>
        <w:t xml:space="preserve">В результате проведения анализа деятельности организации ООО «Глобус» была выявлена и сформулирована основная проблема предприятия: </w:t>
      </w:r>
      <w:r>
        <w:rPr>
          <w:szCs w:val="28"/>
        </w:rPr>
        <w:t>ослабление конкурентных позиций компании и уменьшение доли рынка.</w:t>
      </w:r>
      <w:r w:rsidR="005D6DE0">
        <w:rPr>
          <w:szCs w:val="28"/>
        </w:rPr>
        <w:t xml:space="preserve"> В соответствии с </w:t>
      </w:r>
      <w:r w:rsidR="005D6DE0">
        <w:rPr>
          <w:szCs w:val="28"/>
        </w:rPr>
        <w:lastRenderedPageBreak/>
        <w:t xml:space="preserve">проблемой была поставлена цель: </w:t>
      </w:r>
      <w:r w:rsidR="005D6DE0">
        <w:t>разработать технико-экономическое обоснование по внедрению нового оборудования на предприятие ООО «Глобус».</w:t>
      </w:r>
    </w:p>
    <w:p w:rsidR="00A775A8" w:rsidRDefault="00A775A8" w:rsidP="00A354A0">
      <w:pPr>
        <w:spacing w:after="0" w:line="360" w:lineRule="auto"/>
        <w:ind w:firstLine="708"/>
        <w:jc w:val="both"/>
      </w:pPr>
      <w:r>
        <w:t>В качестве возможных вариантов решения проблемы были предложены следующие варианты:</w:t>
      </w:r>
    </w:p>
    <w:p w:rsidR="00A775A8" w:rsidRDefault="00A775A8" w:rsidP="00A354A0">
      <w:pPr>
        <w:spacing w:after="0" w:line="360" w:lineRule="auto"/>
        <w:ind w:firstLine="708"/>
        <w:jc w:val="both"/>
      </w:pPr>
      <w:r>
        <w:t>- введение линейки оборудования по производству офисных кресел;</w:t>
      </w:r>
    </w:p>
    <w:p w:rsidR="00A775A8" w:rsidRDefault="00A775A8" w:rsidP="00A354A0">
      <w:pPr>
        <w:spacing w:after="0" w:line="360" w:lineRule="auto"/>
        <w:ind w:firstLine="708"/>
        <w:jc w:val="both"/>
      </w:pPr>
      <w:r>
        <w:t>- внедрение системы менеджмента качества на предприятие;</w:t>
      </w:r>
    </w:p>
    <w:p w:rsidR="00A775A8" w:rsidRDefault="00A775A8" w:rsidP="00A354A0">
      <w:pPr>
        <w:spacing w:after="0" w:line="360" w:lineRule="auto"/>
        <w:ind w:firstLine="708"/>
        <w:jc w:val="both"/>
      </w:pPr>
      <w:r>
        <w:t xml:space="preserve">- внедрение системы управления производством </w:t>
      </w:r>
      <w:r>
        <w:rPr>
          <w:lang w:val="en-US"/>
        </w:rPr>
        <w:t>MES</w:t>
      </w:r>
      <w:r>
        <w:t>.</w:t>
      </w:r>
    </w:p>
    <w:p w:rsidR="0076282E" w:rsidRPr="00A775A8" w:rsidRDefault="0076282E" w:rsidP="00A354A0">
      <w:pPr>
        <w:spacing w:after="0" w:line="360" w:lineRule="auto"/>
        <w:ind w:firstLine="708"/>
        <w:jc w:val="both"/>
      </w:pPr>
      <w:r>
        <w:t>По результатам экспертной оценки самым эффективным вариантом решения проблемы был определен вариант введения линейки оборудования по производству офисных кресел.</w:t>
      </w:r>
    </w:p>
    <w:p w:rsidR="005315FD" w:rsidRDefault="005315FD" w:rsidP="00DB63EE">
      <w:pPr>
        <w:spacing w:after="0" w:line="360" w:lineRule="auto"/>
        <w:ind w:firstLine="708"/>
        <w:jc w:val="both"/>
      </w:pPr>
      <w:r>
        <w:t>К внедрению на предприятие ООО «Глобус» был рекомендован проект по внедрению линейки оборудования для производства офисных кресел</w:t>
      </w:r>
      <w:r w:rsidR="00B53E9A">
        <w:t>. Продуктом деятельности в рамках проекта является стол офисный матерчатый.</w:t>
      </w:r>
      <w:r w:rsidR="00437683">
        <w:t xml:space="preserve"> Для финансирования проекта будет использована часть чистой прибыли организации, то есть нет необходимости привлекать дополнительные источники финансирования. </w:t>
      </w:r>
      <w:r w:rsidR="00A354A0">
        <w:t xml:space="preserve"> </w:t>
      </w:r>
      <w:r w:rsidR="00B53E9A">
        <w:t>Д</w:t>
      </w:r>
      <w:r w:rsidR="00A354A0">
        <w:t xml:space="preserve">ля реализации </w:t>
      </w:r>
      <w:r w:rsidR="00B53E9A">
        <w:t>проекта</w:t>
      </w:r>
      <w:r w:rsidR="00A354A0">
        <w:t xml:space="preserve"> предприятию необходимо закупить недостающее оборудование:</w:t>
      </w:r>
    </w:p>
    <w:p w:rsidR="00A354A0" w:rsidRDefault="00A354A0" w:rsidP="00DB63EE">
      <w:pPr>
        <w:spacing w:after="0" w:line="360" w:lineRule="auto"/>
        <w:ind w:firstLine="708"/>
        <w:jc w:val="both"/>
      </w:pPr>
      <w:r>
        <w:t xml:space="preserve">- </w:t>
      </w:r>
      <w:proofErr w:type="spellStart"/>
      <w:r>
        <w:t>прямострочная</w:t>
      </w:r>
      <w:proofErr w:type="spellEnd"/>
      <w:r>
        <w:t xml:space="preserve"> швейная машина;</w:t>
      </w:r>
    </w:p>
    <w:p w:rsidR="00A354A0" w:rsidRDefault="00A354A0" w:rsidP="00DB63EE">
      <w:pPr>
        <w:spacing w:after="0" w:line="360" w:lineRule="auto"/>
        <w:jc w:val="both"/>
      </w:pPr>
      <w:r>
        <w:tab/>
        <w:t>- пресс</w:t>
      </w:r>
      <w:r w:rsidRPr="00383644">
        <w:t xml:space="preserve"> для изготовления подкладки стульев</w:t>
      </w:r>
      <w:r>
        <w:t>.</w:t>
      </w:r>
    </w:p>
    <w:p w:rsidR="00B53E9A" w:rsidRDefault="00A354A0" w:rsidP="00DB63EE">
      <w:pPr>
        <w:spacing w:after="0" w:line="360" w:lineRule="auto"/>
        <w:ind w:firstLine="708"/>
        <w:jc w:val="both"/>
      </w:pPr>
      <w:r>
        <w:t>Общая стоимость оборудования с учетом доставки составляет 166 058 руб.</w:t>
      </w:r>
      <w:r w:rsidR="004D786A">
        <w:t xml:space="preserve"> Все остальное оборудование, а именно </w:t>
      </w:r>
      <w:proofErr w:type="spellStart"/>
      <w:r w:rsidR="004D786A">
        <w:t>форматно-раскроечный</w:t>
      </w:r>
      <w:proofErr w:type="spellEnd"/>
      <w:r w:rsidR="004D786A">
        <w:t xml:space="preserve"> станок и дополнительный инструмент на предприятии имеется.</w:t>
      </w:r>
    </w:p>
    <w:p w:rsidR="00A354A0" w:rsidRDefault="00B53E9A" w:rsidP="00DB63EE">
      <w:pPr>
        <w:spacing w:after="0" w:line="360" w:lineRule="auto"/>
        <w:ind w:firstLine="708"/>
        <w:jc w:val="both"/>
      </w:pPr>
      <w:r>
        <w:t>Срок внедрения проекта составил 10 мес., а жизненный цикл проекта составил 7 лет (срок внедрения проекта + 5 лет реализации проекта + ликвидация проекта).</w:t>
      </w:r>
      <w:r w:rsidR="00A354A0">
        <w:t xml:space="preserve"> </w:t>
      </w:r>
    </w:p>
    <w:p w:rsidR="0035353A" w:rsidRDefault="0035353A" w:rsidP="00DB63EE">
      <w:pPr>
        <w:spacing w:after="0" w:line="360" w:lineRule="auto"/>
        <w:ind w:firstLine="708"/>
        <w:jc w:val="both"/>
      </w:pPr>
      <w:r>
        <w:t xml:space="preserve">Производимый продукт в рамках проекта, стул офисный матерчатый, планируется реализовывать на рынке г. Ижевска. Необходимая для потребителя информация о продукте, а также реклама будут размещены на веб-сайте </w:t>
      </w:r>
      <w:r>
        <w:lastRenderedPageBreak/>
        <w:t>компании.</w:t>
      </w:r>
      <w:r w:rsidR="000A149C">
        <w:t xml:space="preserve"> Ориентируясь на цену на аналогичный товар у конкурентов, цена на продукт компании ООО «Глобус» устанавливается на уровне 4 293 руб. </w:t>
      </w:r>
    </w:p>
    <w:p w:rsidR="000A149C" w:rsidRDefault="000A149C" w:rsidP="000A149C">
      <w:pPr>
        <w:tabs>
          <w:tab w:val="left" w:pos="0"/>
        </w:tabs>
        <w:spacing w:after="0" w:line="360" w:lineRule="auto"/>
        <w:ind w:firstLine="709"/>
        <w:jc w:val="both"/>
        <w:rPr>
          <w:rFonts w:cs="Times New Roman"/>
          <w:szCs w:val="28"/>
        </w:rPr>
      </w:pPr>
      <w:proofErr w:type="spellStart"/>
      <w:r>
        <w:t>Портребителей</w:t>
      </w:r>
      <w:proofErr w:type="spellEnd"/>
      <w:r>
        <w:t xml:space="preserve"> </w:t>
      </w:r>
      <w:r w:rsidRPr="008E07DE">
        <w:rPr>
          <w:rFonts w:cs="Times New Roman"/>
          <w:szCs w:val="28"/>
        </w:rPr>
        <w:t>данного продукта можно разделить на 2 сегмента. Первый сегмент – розничные потребители, покупающие продукт непосредственно для своих личных нужд. Второй сегмент – оптовые потребители-организации, покупающие продукт с целью последующей перепродажи.</w:t>
      </w:r>
    </w:p>
    <w:p w:rsidR="000A149C" w:rsidRDefault="0062444B" w:rsidP="007A274A">
      <w:pPr>
        <w:spacing w:after="0" w:line="360" w:lineRule="auto"/>
        <w:ind w:firstLine="708"/>
        <w:jc w:val="both"/>
      </w:pPr>
      <w:r>
        <w:t>Объем производства планируется установить на уровне 8 ед. / день или 1 920 ед. / год</w:t>
      </w:r>
      <w:r w:rsidR="0075625C">
        <w:t>.</w:t>
      </w:r>
      <w:r w:rsidR="00E44A4B">
        <w:t xml:space="preserve"> Временные затраты на производство 1 д. изделия составляют 45 минут. Общие годовые производственные затраты проекта составляют 4 931 </w:t>
      </w:r>
      <w:r w:rsidR="00214D27">
        <w:t>543</w:t>
      </w:r>
      <w:r w:rsidR="00E44A4B">
        <w:t xml:space="preserve"> руб.</w:t>
      </w:r>
      <w:r w:rsidR="00C37DF8">
        <w:t xml:space="preserve"> Годовая выручка от реализации проекта составляет 8 242 560 руб.</w:t>
      </w:r>
      <w:r w:rsidR="000D3D99">
        <w:t xml:space="preserve"> Общие затраты по проекту составляют </w:t>
      </w:r>
      <w:r w:rsidR="000D3D99">
        <w:rPr>
          <w:rFonts w:cs="Times New Roman"/>
          <w:szCs w:val="28"/>
        </w:rPr>
        <w:t>26 464 723 руб. Общая выручка от реализации проекта составляет 41 212 800 руб.</w:t>
      </w:r>
      <w:r w:rsidR="00A95970">
        <w:rPr>
          <w:rFonts w:cs="Times New Roman"/>
          <w:szCs w:val="28"/>
        </w:rPr>
        <w:t xml:space="preserve"> Таким образом, выручка от реализации программы превышает общие затраты по проекту в 1,56 раза или на 56</w:t>
      </w:r>
      <w:r w:rsidR="008567D7">
        <w:rPr>
          <w:rFonts w:cs="Times New Roman"/>
          <w:szCs w:val="28"/>
        </w:rPr>
        <w:t xml:space="preserve"> </w:t>
      </w:r>
      <w:r w:rsidR="00A95970">
        <w:rPr>
          <w:rFonts w:cs="Times New Roman"/>
          <w:szCs w:val="28"/>
        </w:rPr>
        <w:t>%.</w:t>
      </w:r>
      <w:r w:rsidR="00C21EDA">
        <w:rPr>
          <w:rFonts w:cs="Times New Roman"/>
          <w:szCs w:val="28"/>
        </w:rPr>
        <w:t xml:space="preserve"> Соответственно эффективность реализации про</w:t>
      </w:r>
      <w:r w:rsidR="00941185">
        <w:rPr>
          <w:rFonts w:cs="Times New Roman"/>
          <w:szCs w:val="28"/>
        </w:rPr>
        <w:t xml:space="preserve">екта </w:t>
      </w:r>
      <w:r w:rsidR="00C21EDA">
        <w:rPr>
          <w:rFonts w:cs="Times New Roman"/>
          <w:szCs w:val="28"/>
        </w:rPr>
        <w:t>составляет 56%.</w:t>
      </w:r>
    </w:p>
    <w:p w:rsidR="00F66520" w:rsidRDefault="007A274A" w:rsidP="00B7070C">
      <w:pPr>
        <w:spacing w:after="0" w:line="360" w:lineRule="auto"/>
        <w:ind w:firstLine="708"/>
        <w:jc w:val="both"/>
        <w:rPr>
          <w:rFonts w:cs="Times New Roman"/>
          <w:szCs w:val="28"/>
        </w:rPr>
      </w:pPr>
      <w:r>
        <w:rPr>
          <w:rFonts w:cs="Times New Roman"/>
          <w:szCs w:val="28"/>
        </w:rPr>
        <w:t>Учитывая финансовые показатели</w:t>
      </w:r>
      <w:r w:rsidR="00B03F62">
        <w:rPr>
          <w:rFonts w:cs="Times New Roman"/>
          <w:szCs w:val="28"/>
        </w:rPr>
        <w:t xml:space="preserve"> компании</w:t>
      </w:r>
      <w:r>
        <w:rPr>
          <w:rFonts w:cs="Times New Roman"/>
          <w:szCs w:val="28"/>
        </w:rPr>
        <w:t xml:space="preserve"> прошлых лет, показатели настоящего времени и</w:t>
      </w:r>
      <w:r w:rsidR="00B03F62">
        <w:rPr>
          <w:rFonts w:cs="Times New Roman"/>
          <w:szCs w:val="28"/>
        </w:rPr>
        <w:t xml:space="preserve"> прогнозируемые показатели</w:t>
      </w:r>
      <w:r>
        <w:rPr>
          <w:rFonts w:cs="Times New Roman"/>
          <w:szCs w:val="28"/>
        </w:rPr>
        <w:t xml:space="preserve"> будущих периодов, можно сказать, что тенденция развития компании ООО «Глобус» вследствие внедрения проекта изменится с отрицательной на положительную</w:t>
      </w:r>
      <w:r w:rsidR="00B03F62">
        <w:rPr>
          <w:rFonts w:cs="Times New Roman"/>
          <w:szCs w:val="28"/>
        </w:rPr>
        <w:t xml:space="preserve"> и </w:t>
      </w:r>
      <w:r>
        <w:rPr>
          <w:rFonts w:cs="Times New Roman"/>
          <w:szCs w:val="28"/>
        </w:rPr>
        <w:t>теоретически можно рассчитывать на увеличение доли рынка компании на 2,8 %. Беря в расчет развитие компании ООО «Глобус» по благоприятному сценарию, можно прогнозировать, что за время реализации проекта доля рынка ООО «Глобус» будет увеличиваться в среднем на 0,6 % в год.</w:t>
      </w:r>
      <w:r w:rsidR="00AD5AAF">
        <w:rPr>
          <w:rFonts w:cs="Times New Roman"/>
          <w:szCs w:val="28"/>
        </w:rPr>
        <w:t xml:space="preserve"> Таким образом получается, что с 2016 по 2021 г. доля рынка компании ООО «Глобус» увеличивается с 15,4% до 18,2 %.</w:t>
      </w:r>
    </w:p>
    <w:p w:rsidR="00DA3A75" w:rsidRDefault="00DA3A75" w:rsidP="00B7070C">
      <w:pPr>
        <w:spacing w:after="0" w:line="360" w:lineRule="auto"/>
        <w:ind w:firstLine="708"/>
        <w:jc w:val="both"/>
        <w:rPr>
          <w:szCs w:val="28"/>
        </w:rPr>
      </w:pPr>
      <w:r>
        <w:rPr>
          <w:szCs w:val="28"/>
        </w:rPr>
        <w:t>Вводимый проект позволяет решить как проблему расширения ассортимента продукции предприятия и проблему ослабления конкурентных позиций, так и, в перспективе, способствует развитию розничного канала продаж компании.</w:t>
      </w:r>
    </w:p>
    <w:p w:rsidR="003C5862" w:rsidRDefault="00F63220" w:rsidP="00B7070C">
      <w:pPr>
        <w:spacing w:after="0" w:line="360" w:lineRule="auto"/>
        <w:ind w:firstLine="708"/>
        <w:jc w:val="both"/>
        <w:rPr>
          <w:szCs w:val="28"/>
        </w:rPr>
      </w:pPr>
      <w:r>
        <w:rPr>
          <w:szCs w:val="28"/>
        </w:rPr>
        <w:lastRenderedPageBreak/>
        <w:t xml:space="preserve">В заключении нужно сказать, что рассматриваемый инвестиционный проект полностью соответствует всем ожиданиям компании, а также способствует решению других проблем компании, помимо основной, </w:t>
      </w:r>
      <w:r w:rsidR="008908D0">
        <w:rPr>
          <w:szCs w:val="28"/>
        </w:rPr>
        <w:t>определенной</w:t>
      </w:r>
      <w:r>
        <w:rPr>
          <w:szCs w:val="28"/>
        </w:rPr>
        <w:t xml:space="preserve"> в работе</w:t>
      </w:r>
      <w:r w:rsidR="008908D0">
        <w:rPr>
          <w:szCs w:val="28"/>
        </w:rPr>
        <w:t>. При благоприятном сценарии развития, этот проект, несомненно, принесет значительный эффект компании ООО «Глобус» и позволит ей</w:t>
      </w:r>
      <w:r w:rsidR="005E6CF7">
        <w:rPr>
          <w:szCs w:val="28"/>
        </w:rPr>
        <w:t xml:space="preserve"> эффективно</w:t>
      </w:r>
      <w:r w:rsidR="008908D0">
        <w:rPr>
          <w:szCs w:val="28"/>
        </w:rPr>
        <w:t xml:space="preserve"> развиваться дальше</w:t>
      </w:r>
      <w:r w:rsidR="005E6CF7">
        <w:rPr>
          <w:szCs w:val="28"/>
        </w:rPr>
        <w:t xml:space="preserve">, </w:t>
      </w:r>
      <w:r w:rsidR="00C37E27">
        <w:rPr>
          <w:szCs w:val="28"/>
        </w:rPr>
        <w:t xml:space="preserve">удовлетворяя полно потребности населения и </w:t>
      </w:r>
      <w:r w:rsidR="005E6CF7">
        <w:rPr>
          <w:szCs w:val="28"/>
        </w:rPr>
        <w:t>существуя уже на равных со своими конкурентами</w:t>
      </w:r>
      <w:r w:rsidR="00C37E27">
        <w:rPr>
          <w:szCs w:val="28"/>
        </w:rPr>
        <w:t>.</w:t>
      </w:r>
    </w:p>
    <w:p w:rsidR="008247DA" w:rsidRPr="003C5862" w:rsidRDefault="003C5862" w:rsidP="003C5862">
      <w:pPr>
        <w:rPr>
          <w:szCs w:val="28"/>
        </w:rPr>
      </w:pPr>
      <w:r>
        <w:rPr>
          <w:szCs w:val="28"/>
        </w:rPr>
        <w:br w:type="page"/>
      </w:r>
    </w:p>
    <w:p w:rsidR="006B74BC" w:rsidRDefault="00FE5294" w:rsidP="00854BF4">
      <w:pPr>
        <w:spacing w:after="0" w:line="360" w:lineRule="auto"/>
        <w:jc w:val="center"/>
      </w:pPr>
      <w:r w:rsidRPr="001E338A">
        <w:lastRenderedPageBreak/>
        <w:t>Список литературы</w:t>
      </w:r>
    </w:p>
    <w:p w:rsidR="00A17F55" w:rsidRPr="001E338A" w:rsidRDefault="00A17F55" w:rsidP="00854BF4">
      <w:pPr>
        <w:spacing w:after="0" w:line="360" w:lineRule="auto"/>
        <w:jc w:val="center"/>
      </w:pPr>
    </w:p>
    <w:p w:rsidR="00A17F55" w:rsidRPr="00A17F55" w:rsidRDefault="00A17F55" w:rsidP="00A17F55">
      <w:pPr>
        <w:pStyle w:val="a3"/>
        <w:numPr>
          <w:ilvl w:val="0"/>
          <w:numId w:val="32"/>
        </w:numPr>
        <w:spacing w:after="0" w:line="360" w:lineRule="auto"/>
        <w:ind w:left="0" w:firstLine="924"/>
        <w:jc w:val="both"/>
        <w:rPr>
          <w:rFonts w:eastAsia="Calibri" w:cs="Times New Roman"/>
          <w:szCs w:val="28"/>
        </w:rPr>
      </w:pPr>
      <w:r w:rsidRPr="00A17F55">
        <w:rPr>
          <w:rFonts w:eastAsia="Calibri" w:cs="Times New Roman"/>
          <w:szCs w:val="28"/>
        </w:rPr>
        <w:t>Гражданский кодекс РФ. Часть I от 30.11.1994, N 51-ФЗ (в редакции от 05.05.2015 г.).</w:t>
      </w:r>
    </w:p>
    <w:p w:rsidR="00A17F55" w:rsidRPr="00A17F55" w:rsidRDefault="00A17F55" w:rsidP="00A17F55">
      <w:pPr>
        <w:pStyle w:val="a3"/>
        <w:numPr>
          <w:ilvl w:val="0"/>
          <w:numId w:val="32"/>
        </w:numPr>
        <w:spacing w:after="0" w:line="360" w:lineRule="auto"/>
        <w:ind w:left="0" w:firstLine="924"/>
        <w:jc w:val="both"/>
        <w:rPr>
          <w:rFonts w:eastAsia="Calibri" w:cs="Times New Roman"/>
          <w:szCs w:val="28"/>
        </w:rPr>
      </w:pPr>
      <w:r w:rsidRPr="00A17F55">
        <w:rPr>
          <w:rFonts w:eastAsia="Calibri" w:cs="Times New Roman"/>
          <w:szCs w:val="28"/>
        </w:rPr>
        <w:t>Гражданский кодекс РФ. Часть II, от 26.01. 1996 г. №14-ФЗ (в редакции  от 22.08. 2015 г.).</w:t>
      </w:r>
    </w:p>
    <w:p w:rsidR="00A17F55" w:rsidRPr="00A17F55" w:rsidRDefault="00A17F55" w:rsidP="00A17F55">
      <w:pPr>
        <w:pStyle w:val="a3"/>
        <w:numPr>
          <w:ilvl w:val="0"/>
          <w:numId w:val="32"/>
        </w:numPr>
        <w:spacing w:after="0" w:line="360" w:lineRule="auto"/>
        <w:ind w:left="0" w:firstLine="924"/>
        <w:jc w:val="both"/>
        <w:rPr>
          <w:rFonts w:eastAsia="Calibri" w:cs="Times New Roman"/>
          <w:szCs w:val="28"/>
        </w:rPr>
      </w:pPr>
      <w:r w:rsidRPr="00A17F55">
        <w:rPr>
          <w:rFonts w:eastAsia="Calibri" w:cs="Times New Roman"/>
          <w:szCs w:val="28"/>
        </w:rPr>
        <w:t>Кодекс Российской Федерации об административных правонарушениях от 30 декабря 2001г. №195-ФЗ (в редакции от 06.08. 2014 г.).</w:t>
      </w:r>
    </w:p>
    <w:p w:rsidR="00A17F55" w:rsidRPr="00A17F55" w:rsidRDefault="00A17F55" w:rsidP="00A17F55">
      <w:pPr>
        <w:pStyle w:val="a3"/>
        <w:numPr>
          <w:ilvl w:val="0"/>
          <w:numId w:val="32"/>
        </w:numPr>
        <w:spacing w:after="0" w:line="360" w:lineRule="auto"/>
        <w:ind w:left="0" w:firstLine="924"/>
        <w:jc w:val="both"/>
        <w:rPr>
          <w:rFonts w:eastAsia="Calibri" w:cs="Times New Roman"/>
          <w:szCs w:val="28"/>
        </w:rPr>
      </w:pPr>
      <w:r w:rsidRPr="00A17F55">
        <w:rPr>
          <w:rFonts w:eastAsia="Calibri" w:cs="Times New Roman"/>
          <w:szCs w:val="28"/>
        </w:rPr>
        <w:t>Налоговый кодекс РФ. Часть I от 31 июля 1998 г. N 146-ФЗ (в редакции от 28.06.2015 г.).</w:t>
      </w:r>
    </w:p>
    <w:p w:rsidR="00A17F55" w:rsidRPr="00A17F55" w:rsidRDefault="00A17F55" w:rsidP="00A17F55">
      <w:pPr>
        <w:pStyle w:val="a3"/>
        <w:numPr>
          <w:ilvl w:val="0"/>
          <w:numId w:val="32"/>
        </w:numPr>
        <w:spacing w:after="0" w:line="360" w:lineRule="auto"/>
        <w:ind w:left="0" w:firstLine="924"/>
        <w:jc w:val="both"/>
        <w:rPr>
          <w:rFonts w:eastAsia="Calibri" w:cs="Times New Roman"/>
          <w:szCs w:val="28"/>
        </w:rPr>
      </w:pPr>
      <w:r w:rsidRPr="00A17F55">
        <w:rPr>
          <w:rFonts w:eastAsia="Calibri" w:cs="Times New Roman"/>
          <w:szCs w:val="28"/>
        </w:rPr>
        <w:t xml:space="preserve">Налоговый кодекс РФ. Часть II от 05 августа 2000 г. N 117-ФЗ (в редакции от 21.07.2015 г.). </w:t>
      </w:r>
    </w:p>
    <w:p w:rsidR="00450FF4" w:rsidRPr="006356FB" w:rsidRDefault="00450FF4" w:rsidP="00A17F55">
      <w:pPr>
        <w:pStyle w:val="a3"/>
        <w:numPr>
          <w:ilvl w:val="0"/>
          <w:numId w:val="32"/>
        </w:numPr>
        <w:spacing w:after="0" w:line="360" w:lineRule="auto"/>
        <w:ind w:left="0" w:firstLine="924"/>
        <w:jc w:val="both"/>
        <w:rPr>
          <w:rFonts w:cs="Times New Roman"/>
          <w:szCs w:val="28"/>
        </w:rPr>
      </w:pPr>
      <w:r w:rsidRPr="00DC3A18">
        <w:rPr>
          <w:rFonts w:eastAsia="Calibri" w:cs="Times New Roman"/>
          <w:szCs w:val="28"/>
        </w:rPr>
        <w:t>Бюджет</w:t>
      </w:r>
      <w:r w:rsidRPr="00DC3A18">
        <w:rPr>
          <w:szCs w:val="28"/>
        </w:rPr>
        <w:t xml:space="preserve">ный кодекс Российской Федерации [Электронный ресурс]: </w:t>
      </w:r>
      <w:proofErr w:type="spellStart"/>
      <w:r w:rsidRPr="00DC3A18">
        <w:rPr>
          <w:szCs w:val="28"/>
        </w:rPr>
        <w:t>федер</w:t>
      </w:r>
      <w:proofErr w:type="spellEnd"/>
      <w:r w:rsidRPr="00DC3A18">
        <w:rPr>
          <w:szCs w:val="28"/>
        </w:rPr>
        <w:t>. закон от 31.07.1998 № 145-ФЗ (</w:t>
      </w:r>
      <w:r w:rsidRPr="00DC3A18">
        <w:rPr>
          <w:rFonts w:eastAsia="Calibri" w:cs="Times New Roman"/>
          <w:szCs w:val="28"/>
        </w:rPr>
        <w:t xml:space="preserve">ред. от 09.02.2009) // СПС </w:t>
      </w:r>
      <w:r w:rsidRPr="00DC3A18">
        <w:rPr>
          <w:szCs w:val="28"/>
        </w:rPr>
        <w:t>«Консультант п</w:t>
      </w:r>
      <w:r w:rsidRPr="00DC3A18">
        <w:rPr>
          <w:rFonts w:eastAsia="Calibri" w:cs="Times New Roman"/>
          <w:szCs w:val="28"/>
        </w:rPr>
        <w:t>люс</w:t>
      </w:r>
      <w:r w:rsidRPr="00DC3A18">
        <w:rPr>
          <w:szCs w:val="28"/>
        </w:rPr>
        <w:t>»</w:t>
      </w:r>
      <w:r w:rsidRPr="00DC3A18">
        <w:rPr>
          <w:rFonts w:cs="Times New Roman"/>
          <w:szCs w:val="28"/>
        </w:rPr>
        <w:t>.</w:t>
      </w:r>
    </w:p>
    <w:p w:rsidR="006356FB" w:rsidRDefault="006356FB" w:rsidP="003224EA">
      <w:pPr>
        <w:pStyle w:val="a3"/>
        <w:numPr>
          <w:ilvl w:val="0"/>
          <w:numId w:val="32"/>
        </w:numPr>
        <w:spacing w:after="0" w:line="360" w:lineRule="auto"/>
        <w:ind w:left="0" w:firstLine="709"/>
        <w:jc w:val="both"/>
        <w:rPr>
          <w:szCs w:val="28"/>
        </w:rPr>
      </w:pPr>
      <w:proofErr w:type="spellStart"/>
      <w:r w:rsidRPr="00151E57">
        <w:rPr>
          <w:szCs w:val="28"/>
        </w:rPr>
        <w:t>Азнабаева</w:t>
      </w:r>
      <w:proofErr w:type="spellEnd"/>
      <w:r w:rsidRPr="00151E57">
        <w:rPr>
          <w:szCs w:val="28"/>
        </w:rPr>
        <w:t xml:space="preserve">, Г. Х. Основные направления совершенствования управления производством / Г. Х. </w:t>
      </w:r>
      <w:proofErr w:type="spellStart"/>
      <w:r w:rsidRPr="00151E57">
        <w:rPr>
          <w:szCs w:val="28"/>
        </w:rPr>
        <w:t>Азнабаева</w:t>
      </w:r>
      <w:proofErr w:type="spellEnd"/>
      <w:r w:rsidRPr="00151E57">
        <w:rPr>
          <w:szCs w:val="28"/>
        </w:rPr>
        <w:t xml:space="preserve"> // </w:t>
      </w:r>
      <w:proofErr w:type="spellStart"/>
      <w:r w:rsidRPr="00151E57">
        <w:rPr>
          <w:szCs w:val="28"/>
        </w:rPr>
        <w:t>Изв</w:t>
      </w:r>
      <w:proofErr w:type="spellEnd"/>
      <w:r w:rsidRPr="00151E57">
        <w:rPr>
          <w:szCs w:val="28"/>
        </w:rPr>
        <w:t xml:space="preserve">. Рос. гос. </w:t>
      </w:r>
      <w:proofErr w:type="spellStart"/>
      <w:r w:rsidRPr="00151E57">
        <w:rPr>
          <w:szCs w:val="28"/>
        </w:rPr>
        <w:t>пед</w:t>
      </w:r>
      <w:proofErr w:type="spellEnd"/>
      <w:r w:rsidRPr="00151E57">
        <w:rPr>
          <w:szCs w:val="28"/>
        </w:rPr>
        <w:t>. ун-та им. А.И. Герцена. - 2008. - № 60. - С. 11-13.</w:t>
      </w:r>
    </w:p>
    <w:p w:rsidR="006356FB" w:rsidRDefault="006356FB" w:rsidP="003224EA">
      <w:pPr>
        <w:pStyle w:val="a3"/>
        <w:numPr>
          <w:ilvl w:val="0"/>
          <w:numId w:val="32"/>
        </w:numPr>
        <w:spacing w:after="0" w:line="360" w:lineRule="auto"/>
        <w:ind w:left="0" w:firstLine="709"/>
        <w:jc w:val="both"/>
        <w:rPr>
          <w:szCs w:val="28"/>
        </w:rPr>
      </w:pPr>
      <w:proofErr w:type="spellStart"/>
      <w:r w:rsidRPr="00F04948">
        <w:rPr>
          <w:szCs w:val="28"/>
        </w:rPr>
        <w:t>Аль-Хамдани</w:t>
      </w:r>
      <w:proofErr w:type="spellEnd"/>
      <w:r w:rsidRPr="00F04948">
        <w:rPr>
          <w:szCs w:val="28"/>
        </w:rPr>
        <w:t xml:space="preserve"> </w:t>
      </w:r>
      <w:proofErr w:type="spellStart"/>
      <w:r w:rsidRPr="00F04948">
        <w:rPr>
          <w:szCs w:val="28"/>
        </w:rPr>
        <w:t>Ашраф</w:t>
      </w:r>
      <w:proofErr w:type="spellEnd"/>
      <w:r w:rsidRPr="00F04948">
        <w:rPr>
          <w:szCs w:val="28"/>
        </w:rPr>
        <w:t xml:space="preserve"> </w:t>
      </w:r>
      <w:proofErr w:type="spellStart"/>
      <w:r w:rsidRPr="00F04948">
        <w:rPr>
          <w:szCs w:val="28"/>
        </w:rPr>
        <w:t>Салех</w:t>
      </w:r>
      <w:proofErr w:type="spellEnd"/>
      <w:r w:rsidRPr="00F04948">
        <w:rPr>
          <w:szCs w:val="28"/>
        </w:rPr>
        <w:t xml:space="preserve"> Али</w:t>
      </w:r>
      <w:r>
        <w:rPr>
          <w:szCs w:val="28"/>
        </w:rPr>
        <w:t>.</w:t>
      </w:r>
      <w:r w:rsidRPr="00F04948">
        <w:rPr>
          <w:szCs w:val="28"/>
        </w:rPr>
        <w:t xml:space="preserve"> Критерии и система показателей эффективности управления предприятием / </w:t>
      </w:r>
      <w:proofErr w:type="spellStart"/>
      <w:r w:rsidRPr="00F04948">
        <w:rPr>
          <w:szCs w:val="28"/>
        </w:rPr>
        <w:t>Аль-Хамдани</w:t>
      </w:r>
      <w:proofErr w:type="spellEnd"/>
      <w:r w:rsidRPr="00F04948">
        <w:rPr>
          <w:szCs w:val="28"/>
        </w:rPr>
        <w:t xml:space="preserve"> </w:t>
      </w:r>
      <w:proofErr w:type="spellStart"/>
      <w:r w:rsidRPr="00F04948">
        <w:rPr>
          <w:szCs w:val="28"/>
        </w:rPr>
        <w:t>Ашраф</w:t>
      </w:r>
      <w:proofErr w:type="spellEnd"/>
      <w:r w:rsidRPr="00F04948">
        <w:rPr>
          <w:szCs w:val="28"/>
        </w:rPr>
        <w:t xml:space="preserve"> </w:t>
      </w:r>
      <w:proofErr w:type="spellStart"/>
      <w:r w:rsidRPr="00F04948">
        <w:rPr>
          <w:szCs w:val="28"/>
        </w:rPr>
        <w:t>Салех</w:t>
      </w:r>
      <w:proofErr w:type="spellEnd"/>
      <w:r w:rsidRPr="00F04948">
        <w:rPr>
          <w:szCs w:val="28"/>
        </w:rPr>
        <w:t xml:space="preserve"> Али, А. И. Кораблев // </w:t>
      </w:r>
      <w:proofErr w:type="spellStart"/>
      <w:r w:rsidRPr="00F04948">
        <w:rPr>
          <w:szCs w:val="28"/>
        </w:rPr>
        <w:t>Изв</w:t>
      </w:r>
      <w:proofErr w:type="spellEnd"/>
      <w:r w:rsidRPr="00F04948">
        <w:rPr>
          <w:szCs w:val="28"/>
        </w:rPr>
        <w:t xml:space="preserve">. </w:t>
      </w:r>
      <w:proofErr w:type="spellStart"/>
      <w:r w:rsidRPr="00F04948">
        <w:rPr>
          <w:szCs w:val="28"/>
        </w:rPr>
        <w:t>С.-Петерб</w:t>
      </w:r>
      <w:proofErr w:type="spellEnd"/>
      <w:r w:rsidRPr="00F04948">
        <w:rPr>
          <w:szCs w:val="28"/>
        </w:rPr>
        <w:t xml:space="preserve">. </w:t>
      </w:r>
      <w:proofErr w:type="spellStart"/>
      <w:r w:rsidRPr="00F04948">
        <w:rPr>
          <w:szCs w:val="28"/>
        </w:rPr>
        <w:t>лесотехн</w:t>
      </w:r>
      <w:proofErr w:type="spellEnd"/>
      <w:r w:rsidRPr="00F04948">
        <w:rPr>
          <w:szCs w:val="28"/>
        </w:rPr>
        <w:t xml:space="preserve">. акад. - 2012. - </w:t>
      </w:r>
      <w:proofErr w:type="spellStart"/>
      <w:r w:rsidRPr="00F04948">
        <w:rPr>
          <w:szCs w:val="28"/>
        </w:rPr>
        <w:t>Вып</w:t>
      </w:r>
      <w:proofErr w:type="spellEnd"/>
      <w:r w:rsidRPr="00F04948">
        <w:rPr>
          <w:szCs w:val="28"/>
        </w:rPr>
        <w:t>. 198.</w:t>
      </w:r>
    </w:p>
    <w:p w:rsidR="006356FB" w:rsidRPr="00352DF7" w:rsidRDefault="006356FB" w:rsidP="003224EA">
      <w:pPr>
        <w:pStyle w:val="a3"/>
        <w:numPr>
          <w:ilvl w:val="0"/>
          <w:numId w:val="32"/>
        </w:numPr>
        <w:spacing w:after="0" w:line="360" w:lineRule="auto"/>
        <w:ind w:left="0" w:firstLine="709"/>
        <w:jc w:val="both"/>
        <w:rPr>
          <w:szCs w:val="28"/>
        </w:rPr>
      </w:pPr>
      <w:r w:rsidRPr="00F04948">
        <w:rPr>
          <w:szCs w:val="28"/>
        </w:rPr>
        <w:t>Иванова</w:t>
      </w:r>
      <w:r>
        <w:rPr>
          <w:szCs w:val="28"/>
        </w:rPr>
        <w:t>,</w:t>
      </w:r>
      <w:r w:rsidRPr="00F04948">
        <w:rPr>
          <w:szCs w:val="28"/>
        </w:rPr>
        <w:t xml:space="preserve"> Е.А. Инновации как фактор повышения конкурентоспособности предприятий // Вестник Таганрогского Института управления и экономики. – 201</w:t>
      </w:r>
      <w:r w:rsidR="00A17F55">
        <w:rPr>
          <w:szCs w:val="28"/>
        </w:rPr>
        <w:t>5</w:t>
      </w:r>
      <w:r w:rsidRPr="00F04948">
        <w:rPr>
          <w:szCs w:val="28"/>
        </w:rPr>
        <w:t>. - № 1. – С. 1-5.</w:t>
      </w:r>
    </w:p>
    <w:p w:rsidR="006356FB" w:rsidRPr="0018248D" w:rsidRDefault="006356FB" w:rsidP="003224EA">
      <w:pPr>
        <w:pStyle w:val="af"/>
        <w:numPr>
          <w:ilvl w:val="0"/>
          <w:numId w:val="32"/>
        </w:numPr>
        <w:spacing w:line="360" w:lineRule="auto"/>
        <w:ind w:left="0" w:firstLine="709"/>
        <w:jc w:val="both"/>
        <w:rPr>
          <w:sz w:val="32"/>
          <w:szCs w:val="28"/>
        </w:rPr>
      </w:pPr>
      <w:r w:rsidRPr="0018248D">
        <w:rPr>
          <w:sz w:val="28"/>
        </w:rPr>
        <w:t>Конституция Российской Федерации [Элект</w:t>
      </w:r>
      <w:r>
        <w:rPr>
          <w:sz w:val="28"/>
        </w:rPr>
        <w:t>ронный ресурс]: принята всенародным голосованием от 12</w:t>
      </w:r>
      <w:r w:rsidRPr="0018248D">
        <w:rPr>
          <w:sz w:val="28"/>
        </w:rPr>
        <w:t>.</w:t>
      </w:r>
      <w:r>
        <w:rPr>
          <w:sz w:val="28"/>
        </w:rPr>
        <w:t>12.1993</w:t>
      </w:r>
      <w:r w:rsidRPr="0018248D">
        <w:rPr>
          <w:sz w:val="28"/>
        </w:rPr>
        <w:t xml:space="preserve">. – Режим доступа: </w:t>
      </w:r>
      <w:hyperlink r:id="rId18" w:history="1">
        <w:r w:rsidRPr="0018248D">
          <w:rPr>
            <w:rStyle w:val="a9"/>
            <w:color w:val="auto"/>
            <w:sz w:val="28"/>
            <w:u w:val="none"/>
          </w:rPr>
          <w:t>http://constitution.kremlin.ru/.</w:t>
        </w:r>
      </w:hyperlink>
    </w:p>
    <w:p w:rsidR="006356FB" w:rsidRPr="00272760" w:rsidRDefault="006356FB" w:rsidP="003224EA">
      <w:pPr>
        <w:pStyle w:val="a3"/>
        <w:numPr>
          <w:ilvl w:val="0"/>
          <w:numId w:val="32"/>
        </w:numPr>
        <w:spacing w:line="360" w:lineRule="auto"/>
        <w:ind w:left="0" w:firstLine="709"/>
        <w:jc w:val="both"/>
        <w:rPr>
          <w:rFonts w:cs="Times New Roman"/>
          <w:szCs w:val="28"/>
        </w:rPr>
      </w:pPr>
      <w:r w:rsidRPr="00272760">
        <w:rPr>
          <w:rFonts w:cs="Times New Roman"/>
          <w:szCs w:val="28"/>
        </w:rPr>
        <w:lastRenderedPageBreak/>
        <w:t>Налоговый Кодекс</w:t>
      </w:r>
      <w:r>
        <w:rPr>
          <w:rFonts w:cs="Times New Roman"/>
          <w:szCs w:val="28"/>
        </w:rPr>
        <w:t xml:space="preserve"> Российской Федерации (часть вторая) </w:t>
      </w:r>
      <w:r>
        <w:t>[Электронный ресурс]</w:t>
      </w:r>
      <w:r>
        <w:rPr>
          <w:rFonts w:cs="Times New Roman"/>
          <w:szCs w:val="28"/>
        </w:rPr>
        <w:t xml:space="preserve">: </w:t>
      </w:r>
      <w:proofErr w:type="spellStart"/>
      <w:r>
        <w:rPr>
          <w:rFonts w:cs="Times New Roman"/>
          <w:szCs w:val="28"/>
        </w:rPr>
        <w:t>федер</w:t>
      </w:r>
      <w:proofErr w:type="spellEnd"/>
      <w:r>
        <w:rPr>
          <w:rFonts w:cs="Times New Roman"/>
          <w:szCs w:val="28"/>
        </w:rPr>
        <w:t>. закон</w:t>
      </w:r>
      <w:r w:rsidRPr="00272760">
        <w:rPr>
          <w:rFonts w:cs="Times New Roman"/>
          <w:szCs w:val="28"/>
        </w:rPr>
        <w:t xml:space="preserve"> </w:t>
      </w:r>
      <w:r>
        <w:rPr>
          <w:rFonts w:cs="Times New Roman"/>
          <w:szCs w:val="28"/>
        </w:rPr>
        <w:t>от 05.08.</w:t>
      </w:r>
      <w:r w:rsidRPr="00272760">
        <w:rPr>
          <w:rFonts w:cs="Times New Roman"/>
          <w:szCs w:val="28"/>
        </w:rPr>
        <w:t>2000</w:t>
      </w:r>
      <w:r>
        <w:rPr>
          <w:rFonts w:cs="Times New Roman"/>
          <w:szCs w:val="28"/>
        </w:rPr>
        <w:t xml:space="preserve"> №</w:t>
      </w:r>
      <w:r w:rsidRPr="00272760">
        <w:rPr>
          <w:rFonts w:cs="Times New Roman"/>
          <w:szCs w:val="28"/>
        </w:rPr>
        <w:t xml:space="preserve"> 117-ФЗ (ред. от 06</w:t>
      </w:r>
      <w:r>
        <w:rPr>
          <w:rFonts w:cs="Times New Roman"/>
          <w:szCs w:val="28"/>
        </w:rPr>
        <w:t>.12.</w:t>
      </w:r>
      <w:r w:rsidRPr="00272760">
        <w:rPr>
          <w:rFonts w:cs="Times New Roman"/>
          <w:szCs w:val="28"/>
        </w:rPr>
        <w:t xml:space="preserve">2005) // </w:t>
      </w:r>
      <w:r>
        <w:rPr>
          <w:rFonts w:cs="Times New Roman"/>
          <w:szCs w:val="28"/>
        </w:rPr>
        <w:t>СПС «Консультант плюс»</w:t>
      </w:r>
      <w:r w:rsidRPr="00272760">
        <w:rPr>
          <w:rFonts w:cs="Times New Roman"/>
          <w:szCs w:val="28"/>
        </w:rPr>
        <w:t>.</w:t>
      </w:r>
    </w:p>
    <w:p w:rsidR="006356FB" w:rsidRPr="00272760" w:rsidRDefault="006356FB" w:rsidP="003224EA">
      <w:pPr>
        <w:pStyle w:val="a3"/>
        <w:numPr>
          <w:ilvl w:val="0"/>
          <w:numId w:val="32"/>
        </w:numPr>
        <w:spacing w:line="360" w:lineRule="auto"/>
        <w:ind w:left="0" w:firstLine="709"/>
        <w:jc w:val="both"/>
        <w:rPr>
          <w:rFonts w:cs="Times New Roman"/>
          <w:szCs w:val="28"/>
        </w:rPr>
      </w:pPr>
      <w:r w:rsidRPr="00272760">
        <w:rPr>
          <w:rFonts w:cs="Times New Roman"/>
          <w:szCs w:val="28"/>
        </w:rPr>
        <w:t xml:space="preserve">Об инвестиционной деятельности в Российской Федерации, осуществляемой в форме капитальных вложений </w:t>
      </w:r>
      <w:r w:rsidRPr="008A4492">
        <w:rPr>
          <w:rFonts w:cs="Times New Roman"/>
          <w:szCs w:val="28"/>
        </w:rPr>
        <w:t>[</w:t>
      </w:r>
      <w:r>
        <w:rPr>
          <w:rFonts w:cs="Times New Roman"/>
          <w:szCs w:val="28"/>
        </w:rPr>
        <w:t>Электронный ресурс</w:t>
      </w:r>
      <w:r w:rsidRPr="008A4492">
        <w:rPr>
          <w:rFonts w:cs="Times New Roman"/>
          <w:szCs w:val="28"/>
        </w:rPr>
        <w:t>]</w:t>
      </w:r>
      <w:r>
        <w:rPr>
          <w:rFonts w:cs="Times New Roman"/>
          <w:szCs w:val="28"/>
        </w:rPr>
        <w:t xml:space="preserve">: </w:t>
      </w:r>
      <w:proofErr w:type="spellStart"/>
      <w:r>
        <w:rPr>
          <w:rFonts w:cs="Times New Roman"/>
          <w:szCs w:val="28"/>
        </w:rPr>
        <w:t>федер</w:t>
      </w:r>
      <w:proofErr w:type="spellEnd"/>
      <w:r>
        <w:rPr>
          <w:rFonts w:cs="Times New Roman"/>
          <w:szCs w:val="28"/>
        </w:rPr>
        <w:t>. закон от 25.12.1999</w:t>
      </w:r>
      <w:r w:rsidRPr="00272760">
        <w:rPr>
          <w:rFonts w:cs="Times New Roman"/>
          <w:szCs w:val="28"/>
        </w:rPr>
        <w:t xml:space="preserve"> №39-ФЗ </w:t>
      </w:r>
      <w:r>
        <w:rPr>
          <w:rFonts w:cs="Times New Roman"/>
          <w:szCs w:val="28"/>
        </w:rPr>
        <w:t>(ред. от 28.12.</w:t>
      </w:r>
      <w:r w:rsidR="00E01645">
        <w:rPr>
          <w:rFonts w:cs="Times New Roman"/>
          <w:szCs w:val="28"/>
        </w:rPr>
        <w:t>2014</w:t>
      </w:r>
      <w:r>
        <w:rPr>
          <w:rFonts w:cs="Times New Roman"/>
          <w:szCs w:val="28"/>
        </w:rPr>
        <w:t xml:space="preserve">) </w:t>
      </w:r>
      <w:r w:rsidRPr="00DC3A18">
        <w:rPr>
          <w:rFonts w:eastAsia="Calibri" w:cs="Times New Roman"/>
          <w:szCs w:val="28"/>
        </w:rPr>
        <w:t xml:space="preserve">// СПС </w:t>
      </w:r>
      <w:r w:rsidRPr="00DC3A18">
        <w:rPr>
          <w:szCs w:val="28"/>
        </w:rPr>
        <w:t>«Консультант п</w:t>
      </w:r>
      <w:r w:rsidRPr="00DC3A18">
        <w:rPr>
          <w:rFonts w:eastAsia="Calibri" w:cs="Times New Roman"/>
          <w:szCs w:val="28"/>
        </w:rPr>
        <w:t>люс</w:t>
      </w:r>
      <w:r w:rsidRPr="00DC3A18">
        <w:rPr>
          <w:szCs w:val="28"/>
        </w:rPr>
        <w:t>»</w:t>
      </w:r>
      <w:r>
        <w:rPr>
          <w:szCs w:val="28"/>
        </w:rPr>
        <w:t>.</w:t>
      </w:r>
    </w:p>
    <w:p w:rsidR="006356FB" w:rsidRPr="00151E57" w:rsidRDefault="006356FB" w:rsidP="003224EA">
      <w:pPr>
        <w:pStyle w:val="a3"/>
        <w:numPr>
          <w:ilvl w:val="0"/>
          <w:numId w:val="32"/>
        </w:numPr>
        <w:spacing w:after="0" w:line="360" w:lineRule="auto"/>
        <w:ind w:left="0" w:firstLine="709"/>
        <w:jc w:val="both"/>
        <w:rPr>
          <w:rFonts w:cs="Times New Roman"/>
          <w:szCs w:val="28"/>
        </w:rPr>
      </w:pPr>
      <w:r w:rsidRPr="00151E57">
        <w:rPr>
          <w:rFonts w:cs="Times New Roman"/>
          <w:szCs w:val="28"/>
        </w:rPr>
        <w:t xml:space="preserve">Об обществах с ограниченной ответственностью </w:t>
      </w:r>
      <w:r w:rsidRPr="0018248D">
        <w:t>[Элект</w:t>
      </w:r>
      <w:r>
        <w:t>ронный ресурс]: </w:t>
      </w:r>
      <w:r w:rsidRPr="00151E57">
        <w:rPr>
          <w:rFonts w:cs="Times New Roman"/>
          <w:szCs w:val="28"/>
        </w:rPr>
        <w:t xml:space="preserve"> </w:t>
      </w:r>
      <w:proofErr w:type="spellStart"/>
      <w:r w:rsidRPr="00151E57">
        <w:rPr>
          <w:rFonts w:cs="Times New Roman"/>
          <w:szCs w:val="28"/>
        </w:rPr>
        <w:t>федер</w:t>
      </w:r>
      <w:proofErr w:type="spellEnd"/>
      <w:r w:rsidRPr="00151E57">
        <w:rPr>
          <w:rFonts w:cs="Times New Roman"/>
          <w:szCs w:val="28"/>
        </w:rPr>
        <w:t xml:space="preserve">. закон от 08.02.1998 </w:t>
      </w:r>
      <w:r>
        <w:rPr>
          <w:rFonts w:cs="Times New Roman"/>
          <w:szCs w:val="28"/>
        </w:rPr>
        <w:t>№ 14-ФЗ (ред. от 25.12.</w:t>
      </w:r>
      <w:r w:rsidR="00E01645">
        <w:rPr>
          <w:rFonts w:cs="Times New Roman"/>
          <w:szCs w:val="28"/>
        </w:rPr>
        <w:t>2016</w:t>
      </w:r>
      <w:r>
        <w:rPr>
          <w:rFonts w:cs="Times New Roman"/>
          <w:szCs w:val="28"/>
        </w:rPr>
        <w:t xml:space="preserve">) </w:t>
      </w:r>
      <w:r>
        <w:rPr>
          <w:szCs w:val="28"/>
        </w:rPr>
        <w:t>// СПС «Консультант плюс».</w:t>
      </w:r>
    </w:p>
    <w:p w:rsidR="006356FB" w:rsidRPr="00F67762" w:rsidRDefault="006356FB" w:rsidP="003224EA">
      <w:pPr>
        <w:pStyle w:val="af"/>
        <w:numPr>
          <w:ilvl w:val="0"/>
          <w:numId w:val="32"/>
        </w:numPr>
        <w:spacing w:before="0" w:beforeAutospacing="0" w:line="360" w:lineRule="auto"/>
        <w:ind w:left="0" w:firstLine="709"/>
        <w:contextualSpacing/>
        <w:jc w:val="both"/>
        <w:rPr>
          <w:sz w:val="28"/>
          <w:szCs w:val="28"/>
        </w:rPr>
      </w:pPr>
      <w:r>
        <w:rPr>
          <w:sz w:val="28"/>
          <w:szCs w:val="28"/>
        </w:rPr>
        <w:t>Официальный</w:t>
      </w:r>
      <w:r w:rsidRPr="004815CD">
        <w:rPr>
          <w:sz w:val="28"/>
          <w:szCs w:val="28"/>
        </w:rPr>
        <w:t xml:space="preserve"> сайт </w:t>
      </w:r>
      <w:r>
        <w:rPr>
          <w:sz w:val="28"/>
          <w:szCs w:val="28"/>
        </w:rPr>
        <w:t>компании ООО «Глобус»</w:t>
      </w:r>
      <w:r w:rsidRPr="004815CD">
        <w:rPr>
          <w:sz w:val="28"/>
          <w:szCs w:val="28"/>
        </w:rPr>
        <w:t xml:space="preserve"> [Электронный ресурс]. </w:t>
      </w:r>
      <w:r>
        <w:rPr>
          <w:sz w:val="28"/>
          <w:szCs w:val="28"/>
        </w:rPr>
        <w:t>– Режим доступа:</w:t>
      </w:r>
      <w:r w:rsidRPr="004815CD">
        <w:rPr>
          <w:sz w:val="28"/>
          <w:szCs w:val="28"/>
        </w:rPr>
        <w:t xml:space="preserve"> </w:t>
      </w:r>
      <w:hyperlink r:id="rId19" w:history="1">
        <w:r w:rsidRPr="00DC5238">
          <w:rPr>
            <w:rStyle w:val="a9"/>
            <w:color w:val="auto"/>
            <w:sz w:val="28"/>
            <w:szCs w:val="28"/>
            <w:u w:val="none"/>
            <w:lang w:val="en-US"/>
          </w:rPr>
          <w:t>http</w:t>
        </w:r>
        <w:r w:rsidRPr="00DC5238">
          <w:rPr>
            <w:rStyle w:val="a9"/>
            <w:color w:val="auto"/>
            <w:sz w:val="28"/>
            <w:szCs w:val="28"/>
            <w:u w:val="none"/>
          </w:rPr>
          <w:t>://</w:t>
        </w:r>
        <w:proofErr w:type="spellStart"/>
        <w:r w:rsidRPr="00DC5238">
          <w:rPr>
            <w:rStyle w:val="a9"/>
            <w:color w:val="auto"/>
            <w:sz w:val="28"/>
            <w:szCs w:val="28"/>
            <w:u w:val="none"/>
            <w:lang w:val="en-US"/>
          </w:rPr>
          <w:t>globus</w:t>
        </w:r>
        <w:proofErr w:type="spellEnd"/>
        <w:r w:rsidRPr="00DC5238">
          <w:rPr>
            <w:rStyle w:val="a9"/>
            <w:color w:val="auto"/>
            <w:sz w:val="28"/>
            <w:szCs w:val="28"/>
            <w:u w:val="none"/>
          </w:rPr>
          <w:t>-</w:t>
        </w:r>
        <w:proofErr w:type="spellStart"/>
        <w:r w:rsidRPr="00DC5238">
          <w:rPr>
            <w:rStyle w:val="a9"/>
            <w:color w:val="auto"/>
            <w:sz w:val="28"/>
            <w:szCs w:val="28"/>
            <w:u w:val="none"/>
            <w:lang w:val="en-US"/>
          </w:rPr>
          <w:t>izh</w:t>
        </w:r>
        <w:proofErr w:type="spellEnd"/>
        <w:r w:rsidRPr="00DC5238">
          <w:rPr>
            <w:rStyle w:val="a9"/>
            <w:color w:val="auto"/>
            <w:sz w:val="28"/>
            <w:szCs w:val="28"/>
            <w:u w:val="none"/>
          </w:rPr>
          <w:t>.</w:t>
        </w:r>
        <w:proofErr w:type="spellStart"/>
        <w:r w:rsidRPr="00DC5238">
          <w:rPr>
            <w:rStyle w:val="a9"/>
            <w:color w:val="auto"/>
            <w:sz w:val="28"/>
            <w:szCs w:val="28"/>
            <w:u w:val="none"/>
            <w:lang w:val="en-US"/>
          </w:rPr>
          <w:t>ru</w:t>
        </w:r>
        <w:proofErr w:type="spellEnd"/>
      </w:hyperlink>
      <w:r>
        <w:rPr>
          <w:color w:val="000000" w:themeColor="text1"/>
          <w:sz w:val="28"/>
          <w:szCs w:val="28"/>
        </w:rPr>
        <w:t xml:space="preserve"> (дата обращения</w:t>
      </w:r>
      <w:r w:rsidRPr="004815CD">
        <w:rPr>
          <w:color w:val="000000" w:themeColor="text1"/>
          <w:sz w:val="28"/>
          <w:szCs w:val="28"/>
        </w:rPr>
        <w:t xml:space="preserve"> 1</w:t>
      </w:r>
      <w:r w:rsidRPr="0035786D">
        <w:rPr>
          <w:color w:val="000000" w:themeColor="text1"/>
          <w:sz w:val="28"/>
          <w:szCs w:val="28"/>
        </w:rPr>
        <w:t>2</w:t>
      </w:r>
      <w:r w:rsidRPr="004815CD">
        <w:rPr>
          <w:color w:val="000000" w:themeColor="text1"/>
          <w:sz w:val="28"/>
          <w:szCs w:val="28"/>
        </w:rPr>
        <w:t>.05.201</w:t>
      </w:r>
      <w:r>
        <w:rPr>
          <w:color w:val="000000" w:themeColor="text1"/>
          <w:sz w:val="28"/>
          <w:szCs w:val="28"/>
        </w:rPr>
        <w:t>6</w:t>
      </w:r>
      <w:r w:rsidRPr="004815CD">
        <w:rPr>
          <w:color w:val="000000" w:themeColor="text1"/>
          <w:sz w:val="28"/>
          <w:szCs w:val="28"/>
        </w:rPr>
        <w:t>)</w:t>
      </w:r>
      <w:r>
        <w:rPr>
          <w:color w:val="000000" w:themeColor="text1"/>
          <w:sz w:val="28"/>
          <w:szCs w:val="28"/>
        </w:rPr>
        <w:t>.</w:t>
      </w:r>
    </w:p>
    <w:p w:rsidR="006356FB" w:rsidRPr="006356FB" w:rsidRDefault="006356FB" w:rsidP="003224EA">
      <w:pPr>
        <w:pStyle w:val="a3"/>
        <w:numPr>
          <w:ilvl w:val="0"/>
          <w:numId w:val="32"/>
        </w:numPr>
        <w:spacing w:after="0" w:line="360" w:lineRule="auto"/>
        <w:ind w:left="0" w:firstLine="709"/>
        <w:jc w:val="both"/>
        <w:rPr>
          <w:rFonts w:cs="Times New Roman"/>
          <w:szCs w:val="28"/>
        </w:rPr>
      </w:pPr>
      <w:r w:rsidRPr="00272760">
        <w:rPr>
          <w:rFonts w:cs="Times New Roman"/>
          <w:szCs w:val="28"/>
        </w:rPr>
        <w:t>О развитии малого и среднего предпринимательства в Российской Федерации</w:t>
      </w:r>
      <w:r>
        <w:rPr>
          <w:rFonts w:cs="Times New Roman"/>
          <w:szCs w:val="28"/>
        </w:rPr>
        <w:t xml:space="preserve"> </w:t>
      </w:r>
      <w:r w:rsidRPr="008A4492">
        <w:rPr>
          <w:rFonts w:cs="Times New Roman"/>
          <w:szCs w:val="28"/>
        </w:rPr>
        <w:t>[</w:t>
      </w:r>
      <w:r>
        <w:rPr>
          <w:rFonts w:cs="Times New Roman"/>
          <w:szCs w:val="28"/>
        </w:rPr>
        <w:t>Электронный ресурс</w:t>
      </w:r>
      <w:r w:rsidRPr="008A4492">
        <w:rPr>
          <w:rFonts w:cs="Times New Roman"/>
          <w:szCs w:val="28"/>
        </w:rPr>
        <w:t>]</w:t>
      </w:r>
      <w:r>
        <w:rPr>
          <w:rFonts w:cs="Times New Roman"/>
          <w:szCs w:val="28"/>
        </w:rPr>
        <w:t xml:space="preserve">: </w:t>
      </w:r>
      <w:proofErr w:type="spellStart"/>
      <w:r>
        <w:rPr>
          <w:rFonts w:cs="Times New Roman"/>
          <w:szCs w:val="28"/>
        </w:rPr>
        <w:t>федер</w:t>
      </w:r>
      <w:proofErr w:type="spellEnd"/>
      <w:r>
        <w:rPr>
          <w:rFonts w:cs="Times New Roman"/>
          <w:szCs w:val="28"/>
        </w:rPr>
        <w:t xml:space="preserve">. закон от 24.07.2007 </w:t>
      </w:r>
      <w:r w:rsidRPr="00272760">
        <w:rPr>
          <w:rFonts w:cs="Times New Roman"/>
          <w:szCs w:val="28"/>
        </w:rPr>
        <w:t>№209-ФЗ</w:t>
      </w:r>
      <w:r>
        <w:rPr>
          <w:rFonts w:cs="Times New Roman"/>
          <w:szCs w:val="28"/>
        </w:rPr>
        <w:t xml:space="preserve"> (ред. от 29.12.</w:t>
      </w:r>
      <w:r w:rsidR="00E01645">
        <w:rPr>
          <w:rFonts w:cs="Times New Roman"/>
          <w:szCs w:val="28"/>
        </w:rPr>
        <w:t>2016</w:t>
      </w:r>
      <w:r>
        <w:rPr>
          <w:rFonts w:cs="Times New Roman"/>
          <w:szCs w:val="28"/>
        </w:rPr>
        <w:t>)</w:t>
      </w:r>
      <w:r w:rsidRPr="008A4492">
        <w:rPr>
          <w:szCs w:val="28"/>
        </w:rPr>
        <w:t xml:space="preserve"> </w:t>
      </w:r>
      <w:r w:rsidRPr="00DC3A18">
        <w:rPr>
          <w:rFonts w:eastAsia="Calibri" w:cs="Times New Roman"/>
          <w:szCs w:val="28"/>
        </w:rPr>
        <w:t xml:space="preserve">// СПС </w:t>
      </w:r>
      <w:r w:rsidRPr="00DC3A18">
        <w:rPr>
          <w:szCs w:val="28"/>
        </w:rPr>
        <w:t>«Консультант п</w:t>
      </w:r>
      <w:r w:rsidRPr="00DC3A18">
        <w:rPr>
          <w:rFonts w:eastAsia="Calibri" w:cs="Times New Roman"/>
          <w:szCs w:val="28"/>
        </w:rPr>
        <w:t>люс</w:t>
      </w:r>
      <w:r w:rsidRPr="00DC3A18">
        <w:rPr>
          <w:szCs w:val="28"/>
        </w:rPr>
        <w:t>»</w:t>
      </w:r>
      <w:r w:rsidRPr="00272760">
        <w:rPr>
          <w:rFonts w:cs="Times New Roman"/>
          <w:szCs w:val="28"/>
        </w:rPr>
        <w:t>.</w:t>
      </w:r>
    </w:p>
    <w:p w:rsidR="009B6555" w:rsidRPr="004815CD" w:rsidRDefault="0037483E" w:rsidP="003224EA">
      <w:pPr>
        <w:pStyle w:val="af"/>
        <w:numPr>
          <w:ilvl w:val="0"/>
          <w:numId w:val="32"/>
        </w:numPr>
        <w:spacing w:line="360" w:lineRule="auto"/>
        <w:ind w:left="0" w:firstLine="709"/>
        <w:contextualSpacing/>
        <w:jc w:val="both"/>
        <w:rPr>
          <w:sz w:val="28"/>
          <w:szCs w:val="28"/>
        </w:rPr>
      </w:pPr>
      <w:r>
        <w:rPr>
          <w:sz w:val="28"/>
          <w:szCs w:val="28"/>
        </w:rPr>
        <w:t>С</w:t>
      </w:r>
      <w:r w:rsidR="009B6555" w:rsidRPr="004815CD">
        <w:rPr>
          <w:sz w:val="28"/>
          <w:szCs w:val="28"/>
        </w:rPr>
        <w:t>правочная «Персонал и предприятие» [Электронный ресурс].</w:t>
      </w:r>
      <w:r>
        <w:rPr>
          <w:sz w:val="28"/>
          <w:szCs w:val="28"/>
        </w:rPr>
        <w:t xml:space="preserve"> –</w:t>
      </w:r>
      <w:r w:rsidR="009B6555" w:rsidRPr="004815CD">
        <w:rPr>
          <w:sz w:val="28"/>
          <w:szCs w:val="28"/>
        </w:rPr>
        <w:t xml:space="preserve"> </w:t>
      </w:r>
      <w:r>
        <w:rPr>
          <w:sz w:val="28"/>
          <w:szCs w:val="28"/>
        </w:rPr>
        <w:t>Режим доступа</w:t>
      </w:r>
      <w:r w:rsidR="009B6555" w:rsidRPr="004815CD">
        <w:rPr>
          <w:sz w:val="28"/>
          <w:szCs w:val="28"/>
        </w:rPr>
        <w:t xml:space="preserve">: </w:t>
      </w:r>
      <w:hyperlink r:id="rId20" w:history="1">
        <w:r w:rsidR="009B6555" w:rsidRPr="004815CD">
          <w:rPr>
            <w:rStyle w:val="a9"/>
            <w:color w:val="auto"/>
            <w:sz w:val="28"/>
            <w:szCs w:val="28"/>
            <w:u w:val="none"/>
            <w:lang w:val="en-US"/>
          </w:rPr>
          <w:t>http</w:t>
        </w:r>
        <w:r w:rsidR="009B6555" w:rsidRPr="004815CD">
          <w:rPr>
            <w:rStyle w:val="a9"/>
            <w:color w:val="auto"/>
            <w:sz w:val="28"/>
            <w:szCs w:val="28"/>
            <w:u w:val="none"/>
          </w:rPr>
          <w:t>://</w:t>
        </w:r>
        <w:r w:rsidR="009B6555" w:rsidRPr="004815CD">
          <w:rPr>
            <w:rStyle w:val="a9"/>
            <w:color w:val="auto"/>
            <w:sz w:val="28"/>
            <w:szCs w:val="28"/>
            <w:u w:val="none"/>
            <w:lang w:val="en-US"/>
          </w:rPr>
          <w:t>y</w:t>
        </w:r>
        <w:r w:rsidR="009B6555" w:rsidRPr="004815CD">
          <w:rPr>
            <w:rStyle w:val="a9"/>
            <w:color w:val="auto"/>
            <w:sz w:val="28"/>
            <w:szCs w:val="28"/>
            <w:u w:val="none"/>
          </w:rPr>
          <w:t>0</w:t>
        </w:r>
        <w:r w:rsidR="009B6555" w:rsidRPr="004815CD">
          <w:rPr>
            <w:rStyle w:val="a9"/>
            <w:color w:val="auto"/>
            <w:sz w:val="28"/>
            <w:szCs w:val="28"/>
            <w:u w:val="none"/>
            <w:lang w:val="en-US"/>
          </w:rPr>
          <w:t>u</w:t>
        </w:r>
        <w:r w:rsidR="009B6555" w:rsidRPr="004815CD">
          <w:rPr>
            <w:rStyle w:val="a9"/>
            <w:color w:val="auto"/>
            <w:sz w:val="28"/>
            <w:szCs w:val="28"/>
            <w:u w:val="none"/>
          </w:rPr>
          <w:t>-</w:t>
        </w:r>
        <w:r w:rsidR="009B6555" w:rsidRPr="004815CD">
          <w:rPr>
            <w:rStyle w:val="a9"/>
            <w:color w:val="auto"/>
            <w:sz w:val="28"/>
            <w:szCs w:val="28"/>
            <w:u w:val="none"/>
            <w:lang w:val="en-US"/>
          </w:rPr>
          <w:t>money</w:t>
        </w:r>
        <w:r w:rsidR="009B6555" w:rsidRPr="004815CD">
          <w:rPr>
            <w:rStyle w:val="a9"/>
            <w:color w:val="auto"/>
            <w:sz w:val="28"/>
            <w:szCs w:val="28"/>
            <w:u w:val="none"/>
          </w:rPr>
          <w:t>.</w:t>
        </w:r>
        <w:proofErr w:type="spellStart"/>
        <w:r w:rsidR="009B6555" w:rsidRPr="004815CD">
          <w:rPr>
            <w:rStyle w:val="a9"/>
            <w:color w:val="auto"/>
            <w:sz w:val="28"/>
            <w:szCs w:val="28"/>
            <w:u w:val="none"/>
            <w:lang w:val="en-US"/>
          </w:rPr>
          <w:t>ru</w:t>
        </w:r>
        <w:proofErr w:type="spellEnd"/>
        <w:r w:rsidR="009B6555" w:rsidRPr="004815CD">
          <w:rPr>
            <w:rStyle w:val="a9"/>
            <w:color w:val="auto"/>
            <w:sz w:val="28"/>
            <w:szCs w:val="28"/>
            <w:u w:val="none"/>
          </w:rPr>
          <w:t>/8-</w:t>
        </w:r>
        <w:proofErr w:type="spellStart"/>
        <w:r w:rsidR="009B6555" w:rsidRPr="004815CD">
          <w:rPr>
            <w:rStyle w:val="a9"/>
            <w:color w:val="auto"/>
            <w:sz w:val="28"/>
            <w:szCs w:val="28"/>
            <w:u w:val="none"/>
            <w:lang w:val="en-US"/>
          </w:rPr>
          <w:t>kvalifikaciya</w:t>
        </w:r>
        <w:proofErr w:type="spellEnd"/>
        <w:r w:rsidR="009B6555" w:rsidRPr="004815CD">
          <w:rPr>
            <w:rStyle w:val="a9"/>
            <w:color w:val="auto"/>
            <w:sz w:val="28"/>
            <w:szCs w:val="28"/>
            <w:u w:val="none"/>
          </w:rPr>
          <w:t>-</w:t>
        </w:r>
        <w:proofErr w:type="spellStart"/>
        <w:r w:rsidR="009B6555" w:rsidRPr="004815CD">
          <w:rPr>
            <w:rStyle w:val="a9"/>
            <w:color w:val="auto"/>
            <w:sz w:val="28"/>
            <w:szCs w:val="28"/>
            <w:u w:val="none"/>
            <w:lang w:val="en-US"/>
          </w:rPr>
          <w:t>personala</w:t>
        </w:r>
        <w:proofErr w:type="spellEnd"/>
        <w:r w:rsidR="009B6555" w:rsidRPr="004815CD">
          <w:rPr>
            <w:rStyle w:val="a9"/>
            <w:color w:val="auto"/>
            <w:sz w:val="28"/>
            <w:szCs w:val="28"/>
            <w:u w:val="none"/>
          </w:rPr>
          <w:t>.</w:t>
        </w:r>
        <w:proofErr w:type="spellStart"/>
        <w:r w:rsidR="009B6555" w:rsidRPr="004815CD">
          <w:rPr>
            <w:rStyle w:val="a9"/>
            <w:color w:val="auto"/>
            <w:sz w:val="28"/>
            <w:szCs w:val="28"/>
            <w:u w:val="none"/>
            <w:lang w:val="en-US"/>
          </w:rPr>
          <w:t>php</w:t>
        </w:r>
        <w:proofErr w:type="spellEnd"/>
      </w:hyperlink>
      <w:r w:rsidR="008F693C">
        <w:rPr>
          <w:color w:val="000000" w:themeColor="text1"/>
          <w:sz w:val="28"/>
          <w:szCs w:val="28"/>
        </w:rPr>
        <w:t xml:space="preserve"> (дата </w:t>
      </w:r>
      <w:r>
        <w:rPr>
          <w:color w:val="000000" w:themeColor="text1"/>
          <w:sz w:val="28"/>
          <w:szCs w:val="28"/>
        </w:rPr>
        <w:t>обращения</w:t>
      </w:r>
      <w:r w:rsidR="008F693C">
        <w:rPr>
          <w:color w:val="000000" w:themeColor="text1"/>
          <w:sz w:val="28"/>
          <w:szCs w:val="28"/>
        </w:rPr>
        <w:t xml:space="preserve"> 14.05.2016</w:t>
      </w:r>
      <w:r w:rsidR="009B6555" w:rsidRPr="004815CD">
        <w:rPr>
          <w:color w:val="000000" w:themeColor="text1"/>
          <w:sz w:val="28"/>
          <w:szCs w:val="28"/>
        </w:rPr>
        <w:t>)</w:t>
      </w:r>
      <w:r w:rsidR="008F693C">
        <w:rPr>
          <w:color w:val="000000" w:themeColor="text1"/>
          <w:sz w:val="28"/>
          <w:szCs w:val="28"/>
        </w:rPr>
        <w:t>.</w:t>
      </w:r>
    </w:p>
    <w:p w:rsidR="009B6555" w:rsidRPr="004815CD" w:rsidRDefault="009B6555" w:rsidP="00DC5238">
      <w:pPr>
        <w:spacing w:line="360" w:lineRule="auto"/>
        <w:jc w:val="both"/>
        <w:rPr>
          <w:szCs w:val="28"/>
        </w:rPr>
      </w:pPr>
    </w:p>
    <w:p w:rsidR="006E27B1" w:rsidRPr="004815CD" w:rsidRDefault="006E27B1" w:rsidP="004815CD">
      <w:pPr>
        <w:spacing w:line="360" w:lineRule="auto"/>
        <w:rPr>
          <w:b/>
          <w:szCs w:val="28"/>
        </w:rPr>
      </w:pPr>
    </w:p>
    <w:p w:rsidR="00402345" w:rsidRDefault="00402345">
      <w:pPr>
        <w:rPr>
          <w:szCs w:val="28"/>
        </w:rPr>
      </w:pPr>
      <w:r>
        <w:rPr>
          <w:szCs w:val="28"/>
        </w:rPr>
        <w:br w:type="page"/>
      </w:r>
    </w:p>
    <w:p w:rsidR="00B51F49" w:rsidRPr="00B51F49" w:rsidRDefault="00B51F49" w:rsidP="002824A6">
      <w:pPr>
        <w:pStyle w:val="af0"/>
        <w:spacing w:after="0" w:line="360" w:lineRule="auto"/>
        <w:contextualSpacing/>
        <w:mirrorIndents/>
        <w:jc w:val="center"/>
        <w:rPr>
          <w:b/>
          <w:szCs w:val="28"/>
        </w:rPr>
      </w:pPr>
      <w:r w:rsidRPr="00B51F49">
        <w:rPr>
          <w:b/>
          <w:szCs w:val="28"/>
        </w:rPr>
        <w:lastRenderedPageBreak/>
        <w:t>Приложение А</w:t>
      </w:r>
    </w:p>
    <w:p w:rsidR="00402345" w:rsidRPr="00C7232D" w:rsidRDefault="00402345" w:rsidP="002454D9">
      <w:pPr>
        <w:pStyle w:val="af0"/>
        <w:spacing w:after="0" w:line="360" w:lineRule="auto"/>
        <w:ind w:hanging="851"/>
        <w:contextualSpacing/>
        <w:mirrorIndents/>
        <w:jc w:val="both"/>
        <w:rPr>
          <w:szCs w:val="28"/>
        </w:rPr>
      </w:pPr>
      <w:r w:rsidRPr="00C7232D">
        <w:rPr>
          <w:szCs w:val="28"/>
        </w:rPr>
        <w:t xml:space="preserve">Таблица </w:t>
      </w:r>
      <w:r w:rsidR="00C7232D" w:rsidRPr="00C7232D">
        <w:rPr>
          <w:szCs w:val="28"/>
        </w:rPr>
        <w:t>А.1</w:t>
      </w:r>
      <w:r w:rsidRPr="00C7232D">
        <w:rPr>
          <w:szCs w:val="28"/>
        </w:rPr>
        <w:t xml:space="preserve"> – Денежный поток для расчета эффективности</w:t>
      </w:r>
    </w:p>
    <w:tbl>
      <w:tblPr>
        <w:tblW w:w="10774" w:type="dxa"/>
        <w:tblInd w:w="-846" w:type="dxa"/>
        <w:tblLayout w:type="fixed"/>
        <w:tblCellMar>
          <w:left w:w="0" w:type="dxa"/>
          <w:right w:w="0" w:type="dxa"/>
        </w:tblCellMar>
        <w:tblLook w:val="0000"/>
      </w:tblPr>
      <w:tblGrid>
        <w:gridCol w:w="560"/>
        <w:gridCol w:w="3760"/>
        <w:gridCol w:w="720"/>
        <w:gridCol w:w="898"/>
        <w:gridCol w:w="992"/>
        <w:gridCol w:w="993"/>
        <w:gridCol w:w="992"/>
        <w:gridCol w:w="992"/>
        <w:gridCol w:w="867"/>
      </w:tblGrid>
      <w:tr w:rsidR="00402345" w:rsidRPr="00951C44" w:rsidTr="00463972">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center"/>
              <w:rPr>
                <w:sz w:val="20"/>
                <w:szCs w:val="20"/>
              </w:rPr>
            </w:pPr>
            <w:r>
              <w:rPr>
                <w:sz w:val="20"/>
                <w:szCs w:val="20"/>
              </w:rPr>
              <w:t>№</w:t>
            </w:r>
          </w:p>
        </w:tc>
        <w:tc>
          <w:tcPr>
            <w:tcW w:w="3760"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center"/>
              <w:rPr>
                <w:sz w:val="20"/>
                <w:szCs w:val="20"/>
              </w:rPr>
            </w:pPr>
            <w:r>
              <w:rPr>
                <w:sz w:val="20"/>
                <w:szCs w:val="20"/>
              </w:rPr>
              <w:t>Статьи прихода / расхода</w:t>
            </w:r>
          </w:p>
        </w:tc>
        <w:tc>
          <w:tcPr>
            <w:tcW w:w="6454" w:type="dxa"/>
            <w:gridSpan w:val="7"/>
            <w:tcBorders>
              <w:top w:val="single" w:sz="4" w:space="0" w:color="auto"/>
              <w:left w:val="nil"/>
              <w:bottom w:val="single" w:sz="4" w:space="0" w:color="auto"/>
              <w:right w:val="single" w:sz="4" w:space="0" w:color="auto"/>
            </w:tcBorders>
            <w:vAlign w:val="bottom"/>
          </w:tcPr>
          <w:p w:rsidR="00402345" w:rsidRDefault="00402345" w:rsidP="00146F82">
            <w:pPr>
              <w:spacing w:after="0"/>
              <w:contextualSpacing/>
              <w:mirrorIndents/>
              <w:jc w:val="center"/>
              <w:rPr>
                <w:sz w:val="20"/>
                <w:szCs w:val="20"/>
              </w:rPr>
            </w:pPr>
            <w:r>
              <w:rPr>
                <w:sz w:val="20"/>
                <w:szCs w:val="20"/>
              </w:rPr>
              <w:t>Период выполнения программы</w:t>
            </w:r>
          </w:p>
        </w:tc>
      </w:tr>
      <w:tr w:rsidR="00402345" w:rsidRPr="00951C44" w:rsidTr="00463972">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3760"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720"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2016</w:t>
            </w:r>
          </w:p>
        </w:tc>
        <w:tc>
          <w:tcPr>
            <w:tcW w:w="898"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2017</w:t>
            </w:r>
          </w:p>
        </w:tc>
        <w:tc>
          <w:tcPr>
            <w:tcW w:w="992"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2018</w:t>
            </w:r>
          </w:p>
        </w:tc>
        <w:tc>
          <w:tcPr>
            <w:tcW w:w="993"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2019</w:t>
            </w:r>
          </w:p>
        </w:tc>
        <w:tc>
          <w:tcPr>
            <w:tcW w:w="992"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2020</w:t>
            </w:r>
          </w:p>
        </w:tc>
        <w:tc>
          <w:tcPr>
            <w:tcW w:w="992"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2021</w:t>
            </w:r>
          </w:p>
        </w:tc>
        <w:tc>
          <w:tcPr>
            <w:tcW w:w="867" w:type="dxa"/>
            <w:tcBorders>
              <w:top w:val="single" w:sz="4" w:space="0" w:color="auto"/>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Pr>
                <w:sz w:val="20"/>
                <w:szCs w:val="20"/>
              </w:rPr>
              <w:t>2022</w:t>
            </w: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b/>
                <w:sz w:val="20"/>
                <w:szCs w:val="20"/>
              </w:rPr>
            </w:pPr>
            <w:r w:rsidRPr="00951C44">
              <w:rPr>
                <w:b/>
                <w:sz w:val="20"/>
                <w:szCs w:val="20"/>
              </w:rPr>
              <w:t>1</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Операционная деятельность</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Выручка с НДС</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rStyle w:val="apple-converted-space"/>
                <w:sz w:val="20"/>
                <w:szCs w:val="20"/>
                <w:shd w:val="clear" w:color="auto" w:fill="FFFFFF"/>
              </w:rPr>
              <w:t>8 242 560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rStyle w:val="apple-converted-space"/>
                <w:sz w:val="20"/>
                <w:szCs w:val="20"/>
                <w:shd w:val="clear" w:color="auto" w:fill="FFFFFF"/>
              </w:rPr>
              <w:t>8 242 560</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rStyle w:val="apple-converted-space"/>
                <w:sz w:val="20"/>
                <w:szCs w:val="20"/>
                <w:shd w:val="clear" w:color="auto" w:fill="FFFFFF"/>
              </w:rPr>
              <w:t>8 242 560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rStyle w:val="apple-converted-space"/>
                <w:sz w:val="20"/>
                <w:szCs w:val="20"/>
                <w:shd w:val="clear" w:color="auto" w:fill="FFFFFF"/>
              </w:rPr>
              <w:t>8 242 560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rStyle w:val="apple-converted-space"/>
                <w:sz w:val="20"/>
                <w:szCs w:val="20"/>
                <w:shd w:val="clear" w:color="auto" w:fill="FFFFFF"/>
              </w:rPr>
              <w:t>8 242 560</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Выручка   без НДС</w:t>
            </w:r>
          </w:p>
        </w:tc>
        <w:tc>
          <w:tcPr>
            <w:tcW w:w="720" w:type="dxa"/>
            <w:tcBorders>
              <w:top w:val="nil"/>
              <w:left w:val="nil"/>
              <w:bottom w:val="single" w:sz="4" w:space="0" w:color="auto"/>
              <w:right w:val="single" w:sz="4" w:space="0" w:color="auto"/>
            </w:tcBorders>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6758899,2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6758899,2</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6758899,2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6758899,2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6758899,2</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Производственные затраты (без НДС)</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4931543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4931543</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4931543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4903190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4903190</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5</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pStyle w:val="ConsNonformat"/>
              <w:widowControl/>
              <w:autoSpaceDE/>
              <w:autoSpaceDN/>
              <w:adjustRightInd/>
              <w:contextualSpacing/>
              <w:mirrorIndents/>
              <w:rPr>
                <w:rFonts w:ascii="Times New Roman" w:hAnsi="Times New Roman"/>
              </w:rPr>
            </w:pPr>
            <w:r w:rsidRPr="00951C44">
              <w:rPr>
                <w:rFonts w:ascii="Times New Roman" w:hAnsi="Times New Roman"/>
              </w:rPr>
              <w:t>в т.ч.    материальные затраты</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4365570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4365570</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4365570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4365570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4365570</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ind w:firstLine="600"/>
              <w:contextualSpacing/>
              <w:mirrorIndents/>
              <w:rPr>
                <w:sz w:val="20"/>
                <w:szCs w:val="20"/>
              </w:rPr>
            </w:pPr>
            <w:r w:rsidRPr="00951C44">
              <w:rPr>
                <w:sz w:val="20"/>
                <w:szCs w:val="20"/>
              </w:rPr>
              <w:t>заработная плата с отчислениями</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522000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522000</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522000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522000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522000</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8</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ind w:firstLine="600"/>
              <w:contextualSpacing/>
              <w:mirrorIndents/>
              <w:rPr>
                <w:sz w:val="20"/>
                <w:szCs w:val="20"/>
              </w:rPr>
            </w:pPr>
            <w:r w:rsidRPr="00951C44">
              <w:rPr>
                <w:sz w:val="20"/>
                <w:szCs w:val="20"/>
              </w:rPr>
              <w:t>Амортизационные отчисления</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43973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43973</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43973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15620</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15620</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9</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Валовая прибыль</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1827356,2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1827356,2</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1827356,2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1855709,2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1855709,2</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10</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Налог на имущество</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3589,5</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2622,1</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1654,7</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687,3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343,6</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11</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налогооблагаемая прибыль</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1823766,7</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1824734,1</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1825701,5</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1855021,9</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1855365,6</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12</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Налог на  прибыль</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364753,3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364946,8</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365140,3</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371004,4</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371073,1</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13</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Чистая прибыль</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1459012,8</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1459787,3</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1460561,2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1484017,5</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1484292,5</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Сальдо  (3</w:t>
            </w:r>
            <w:r>
              <w:rPr>
                <w:sz w:val="20"/>
                <w:szCs w:val="20"/>
              </w:rPr>
              <w:t>-</w:t>
            </w:r>
            <w:r w:rsidRPr="00951C44">
              <w:rPr>
                <w:sz w:val="20"/>
                <w:szCs w:val="20"/>
              </w:rPr>
              <w:t>5</w:t>
            </w:r>
            <w:r>
              <w:rPr>
                <w:sz w:val="20"/>
                <w:szCs w:val="20"/>
              </w:rPr>
              <w:t>-</w:t>
            </w:r>
            <w:r w:rsidRPr="00951C44">
              <w:rPr>
                <w:sz w:val="20"/>
                <w:szCs w:val="20"/>
              </w:rPr>
              <w:t>6</w:t>
            </w:r>
            <w:r>
              <w:rPr>
                <w:sz w:val="20"/>
                <w:szCs w:val="20"/>
              </w:rPr>
              <w:t>-</w:t>
            </w:r>
            <w:r w:rsidRPr="00951C44">
              <w:rPr>
                <w:sz w:val="20"/>
                <w:szCs w:val="20"/>
              </w:rPr>
              <w:t>10</w:t>
            </w:r>
            <w:r>
              <w:rPr>
                <w:sz w:val="20"/>
                <w:szCs w:val="20"/>
              </w:rPr>
              <w:t>-</w:t>
            </w:r>
            <w:r w:rsidRPr="00951C44">
              <w:rPr>
                <w:sz w:val="20"/>
                <w:szCs w:val="20"/>
              </w:rPr>
              <w:t>12)</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1502986,4</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1503760,3</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1504534,2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1499637,5</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1499912,5</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xml:space="preserve">Инвестиционная деятельность </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xml:space="preserve">Притоки   </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15000</w:t>
            </w: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16</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Капиталовложения</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166058</w:t>
            </w: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17</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xml:space="preserve">Затраты на закрытие   </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2500</w:t>
            </w: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18</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xml:space="preserve">Сальдо  двух потоков  </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-166058</w:t>
            </w: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1502986,4</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1503760,3</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1504534,2</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1499637,5</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1499912,5</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12500</w:t>
            </w: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 </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b/>
                <w:sz w:val="20"/>
                <w:szCs w:val="20"/>
              </w:rPr>
            </w:pPr>
            <w:r w:rsidRPr="00951C44">
              <w:rPr>
                <w:b/>
                <w:sz w:val="20"/>
                <w:szCs w:val="20"/>
              </w:rPr>
              <w:t>Финансовая  деятельность</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w:t>
            </w: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19</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Акционерный капитал</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166058</w:t>
            </w: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20</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xml:space="preserve">Займы     </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21</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взятие займа</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22</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возврат долга</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23</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величина долга на начало шага</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24</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величина долга на конец шага</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463972">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25</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 xml:space="preserve">Проценты начисленные </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402345" w:rsidRPr="00951C44" w:rsidTr="00CC3F96">
        <w:trPr>
          <w:trHeight w:val="255"/>
        </w:trPr>
        <w:tc>
          <w:tcPr>
            <w:tcW w:w="560" w:type="dxa"/>
            <w:tcBorders>
              <w:top w:val="nil"/>
              <w:left w:val="single" w:sz="4" w:space="0" w:color="auto"/>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r w:rsidRPr="00951C44">
              <w:rPr>
                <w:sz w:val="20"/>
                <w:szCs w:val="20"/>
              </w:rPr>
              <w:t>26</w:t>
            </w:r>
          </w:p>
        </w:tc>
        <w:tc>
          <w:tcPr>
            <w:tcW w:w="376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rPr>
                <w:sz w:val="20"/>
                <w:szCs w:val="20"/>
              </w:rPr>
            </w:pPr>
            <w:r w:rsidRPr="00951C44">
              <w:rPr>
                <w:sz w:val="20"/>
                <w:szCs w:val="20"/>
              </w:rPr>
              <w:t>капитализированные</w:t>
            </w:r>
          </w:p>
        </w:tc>
        <w:tc>
          <w:tcPr>
            <w:tcW w:w="720"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98"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3"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992"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c>
          <w:tcPr>
            <w:tcW w:w="867" w:type="dxa"/>
            <w:tcBorders>
              <w:top w:val="nil"/>
              <w:left w:val="nil"/>
              <w:bottom w:val="single" w:sz="4" w:space="0" w:color="auto"/>
              <w:right w:val="single" w:sz="4" w:space="0" w:color="auto"/>
            </w:tcBorders>
            <w:vAlign w:val="bottom"/>
          </w:tcPr>
          <w:p w:rsidR="00402345" w:rsidRPr="00951C44" w:rsidRDefault="00402345" w:rsidP="00146F82">
            <w:pPr>
              <w:spacing w:after="0"/>
              <w:contextualSpacing/>
              <w:mirrorIndents/>
              <w:jc w:val="right"/>
              <w:rPr>
                <w:sz w:val="20"/>
                <w:szCs w:val="20"/>
              </w:rPr>
            </w:pP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27</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выплаченные</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28</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сальдо (19</w:t>
            </w:r>
            <w:r>
              <w:rPr>
                <w:sz w:val="20"/>
                <w:szCs w:val="20"/>
              </w:rPr>
              <w:t>+</w:t>
            </w:r>
            <w:r w:rsidRPr="00951C44">
              <w:rPr>
                <w:sz w:val="20"/>
                <w:szCs w:val="20"/>
              </w:rPr>
              <w:t>21</w:t>
            </w:r>
            <w:r>
              <w:rPr>
                <w:sz w:val="20"/>
                <w:szCs w:val="20"/>
              </w:rPr>
              <w:t>+</w:t>
            </w:r>
            <w:r w:rsidRPr="00951C44">
              <w:rPr>
                <w:sz w:val="20"/>
                <w:szCs w:val="20"/>
              </w:rPr>
              <w:t>22</w:t>
            </w:r>
            <w:r>
              <w:rPr>
                <w:sz w:val="20"/>
                <w:szCs w:val="20"/>
              </w:rPr>
              <w:t>+</w:t>
            </w:r>
            <w:r w:rsidRPr="00951C44">
              <w:rPr>
                <w:sz w:val="20"/>
                <w:szCs w:val="20"/>
              </w:rPr>
              <w:t>27)</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166058</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b/>
                <w:sz w:val="20"/>
                <w:szCs w:val="20"/>
              </w:rPr>
            </w:pPr>
            <w:r w:rsidRPr="00951C44">
              <w:rPr>
                <w:b/>
                <w:sz w:val="20"/>
                <w:szCs w:val="20"/>
              </w:rPr>
              <w:t>29</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r w:rsidRPr="00951C44">
              <w:rPr>
                <w:b/>
                <w:sz w:val="20"/>
                <w:szCs w:val="20"/>
              </w:rPr>
              <w:t>Итоговые  результаты</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b/>
                <w:sz w:val="20"/>
                <w:szCs w:val="20"/>
              </w:rPr>
            </w:pP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30</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суммарное сальдо трех потоков</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0</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1502986,4</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1503760,3</w:t>
            </w: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1504534,2</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1499637,5</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1499912,5</w:t>
            </w: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12500</w:t>
            </w: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31</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Накопленное сальдо трех потоков</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1502986,4</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3006746,7</w:t>
            </w: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4511280,9</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6010918,4</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7510830,9</w:t>
            </w: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7523330,9</w:t>
            </w: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32</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Поток для оценки эффективности участия в проекте (30-19)</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-166058</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1502986,4</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1503760,3</w:t>
            </w: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1504534,2</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1499637,5</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1499912,5</w:t>
            </w: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12500</w:t>
            </w: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Накопленный поток для оценки эффективности участия в проекте</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-166058</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1336928,4</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2840688,7</w:t>
            </w: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4345222,9</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5844860,4</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7344772,9</w:t>
            </w: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7357272,9</w:t>
            </w: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33</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Дисконтированный поток для оценки эффективности участия в проекте</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-166058</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1185227</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935129,2</w:t>
            </w: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737804,9</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579925,6</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457402,4</w:t>
            </w: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3006</w:t>
            </w:r>
          </w:p>
        </w:tc>
      </w:tr>
      <w:tr w:rsidR="00CC3F96" w:rsidRPr="00951C44" w:rsidTr="00CC3F96">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Pr>
                <w:sz w:val="20"/>
                <w:szCs w:val="20"/>
              </w:rPr>
              <w:t>34</w:t>
            </w:r>
            <w:r w:rsidRPr="00951C44">
              <w:rPr>
                <w:sz w:val="20"/>
                <w:szCs w:val="20"/>
              </w:rPr>
              <w:t> </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Накопленный дисконтированный поток для оценки эффективности участия в проекте</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-166058</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1019169</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1954298,2</w:t>
            </w: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2692103,1</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3272028,7</w:t>
            </w: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3729431,1</w:t>
            </w:r>
          </w:p>
        </w:tc>
        <w:tc>
          <w:tcPr>
            <w:tcW w:w="867"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3732437,1</w:t>
            </w:r>
          </w:p>
        </w:tc>
      </w:tr>
    </w:tbl>
    <w:p w:rsidR="00C7232D" w:rsidRPr="00C7232D" w:rsidRDefault="00C7232D" w:rsidP="00D94578">
      <w:pPr>
        <w:pStyle w:val="af0"/>
        <w:tabs>
          <w:tab w:val="left" w:pos="6165"/>
        </w:tabs>
        <w:spacing w:after="0" w:line="360" w:lineRule="auto"/>
        <w:rPr>
          <w:b/>
          <w:szCs w:val="28"/>
        </w:rPr>
      </w:pPr>
    </w:p>
    <w:p w:rsidR="002824A6" w:rsidRDefault="002824A6" w:rsidP="00C7232D">
      <w:pPr>
        <w:pStyle w:val="af0"/>
        <w:tabs>
          <w:tab w:val="left" w:pos="6165"/>
        </w:tabs>
        <w:spacing w:after="0" w:line="240" w:lineRule="auto"/>
        <w:ind w:left="-1276" w:firstLine="425"/>
        <w:jc w:val="both"/>
        <w:rPr>
          <w:i/>
          <w:szCs w:val="28"/>
        </w:rPr>
      </w:pPr>
    </w:p>
    <w:p w:rsidR="00CC3F96" w:rsidRDefault="00C7232D" w:rsidP="00C7232D">
      <w:pPr>
        <w:pStyle w:val="af0"/>
        <w:tabs>
          <w:tab w:val="left" w:pos="6165"/>
        </w:tabs>
        <w:spacing w:after="0" w:line="240" w:lineRule="auto"/>
        <w:ind w:left="-1276" w:firstLine="425"/>
        <w:jc w:val="both"/>
        <w:rPr>
          <w:i/>
          <w:sz w:val="24"/>
          <w:szCs w:val="28"/>
        </w:rPr>
      </w:pPr>
      <w:r>
        <w:rPr>
          <w:i/>
          <w:szCs w:val="28"/>
        </w:rPr>
        <w:lastRenderedPageBreak/>
        <w:t>Окончание таблицы А.1</w:t>
      </w:r>
    </w:p>
    <w:p w:rsidR="00CC3F96" w:rsidRDefault="00CC3F96" w:rsidP="00402345">
      <w:pPr>
        <w:pStyle w:val="af0"/>
        <w:spacing w:after="0" w:line="240" w:lineRule="auto"/>
        <w:ind w:left="-1276"/>
        <w:jc w:val="both"/>
        <w:rPr>
          <w:i/>
          <w:sz w:val="24"/>
          <w:szCs w:val="28"/>
        </w:rPr>
      </w:pPr>
    </w:p>
    <w:tbl>
      <w:tblPr>
        <w:tblW w:w="10758" w:type="dxa"/>
        <w:tblInd w:w="-846" w:type="dxa"/>
        <w:tblLayout w:type="fixed"/>
        <w:tblCellMar>
          <w:left w:w="0" w:type="dxa"/>
          <w:right w:w="0" w:type="dxa"/>
        </w:tblCellMar>
        <w:tblLook w:val="0000"/>
      </w:tblPr>
      <w:tblGrid>
        <w:gridCol w:w="560"/>
        <w:gridCol w:w="3760"/>
        <w:gridCol w:w="720"/>
        <w:gridCol w:w="898"/>
        <w:gridCol w:w="992"/>
        <w:gridCol w:w="993"/>
        <w:gridCol w:w="992"/>
        <w:gridCol w:w="992"/>
        <w:gridCol w:w="851"/>
      </w:tblGrid>
      <w:tr w:rsidR="00CC3F96" w:rsidRPr="00951C44" w:rsidTr="006A5C54">
        <w:trPr>
          <w:trHeight w:val="531"/>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Pr>
                <w:sz w:val="20"/>
                <w:szCs w:val="20"/>
              </w:rPr>
              <w:t>35</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ЧД</w:t>
            </w:r>
          </w:p>
        </w:tc>
        <w:tc>
          <w:tcPr>
            <w:tcW w:w="720" w:type="dxa"/>
            <w:tcBorders>
              <w:top w:val="single" w:sz="4" w:space="0" w:color="auto"/>
              <w:left w:val="nil"/>
              <w:bottom w:val="single" w:sz="4" w:space="0" w:color="auto"/>
              <w:right w:val="single" w:sz="4" w:space="0" w:color="auto"/>
            </w:tcBorders>
            <w:vAlign w:val="bottom"/>
          </w:tcPr>
          <w:p w:rsidR="00CC3F96" w:rsidRDefault="00CC3F96" w:rsidP="00CC3F96">
            <w:pPr>
              <w:spacing w:after="0"/>
              <w:contextualSpacing/>
              <w:mirrorIndents/>
              <w:jc w:val="right"/>
              <w:rPr>
                <w:sz w:val="20"/>
                <w:szCs w:val="20"/>
              </w:rPr>
            </w:pPr>
          </w:p>
          <w:p w:rsidR="00CC3F96" w:rsidRPr="00951C44" w:rsidRDefault="00CC3F96" w:rsidP="00CC3F96">
            <w:pPr>
              <w:spacing w:after="0"/>
              <w:contextualSpacing/>
              <w:mirrorIndents/>
              <w:jc w:val="right"/>
              <w:rPr>
                <w:sz w:val="20"/>
                <w:szCs w:val="20"/>
              </w:rPr>
            </w:pPr>
            <w:r w:rsidRPr="00951C44">
              <w:rPr>
                <w:sz w:val="20"/>
                <w:szCs w:val="20"/>
              </w:rPr>
              <w:t>7523330,9</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51"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r>
      <w:tr w:rsidR="00CC3F96" w:rsidRPr="00951C44" w:rsidTr="006A5C54">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Pr>
                <w:sz w:val="20"/>
                <w:szCs w:val="20"/>
              </w:rPr>
              <w:t>36</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ЧДД</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3566379,1</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51"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r>
      <w:tr w:rsidR="00CC3F96" w:rsidRPr="00951C44" w:rsidTr="006A5C54">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Pr>
                <w:sz w:val="20"/>
                <w:szCs w:val="20"/>
              </w:rPr>
              <w:t>37</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ИД</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22</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51"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r>
      <w:tr w:rsidR="00CC3F96" w:rsidRPr="00951C44" w:rsidTr="006A5C54">
        <w:trPr>
          <w:trHeight w:val="255"/>
        </w:trPr>
        <w:tc>
          <w:tcPr>
            <w:tcW w:w="560" w:type="dxa"/>
            <w:tcBorders>
              <w:top w:val="single" w:sz="4" w:space="0" w:color="auto"/>
              <w:left w:val="single" w:sz="4" w:space="0" w:color="auto"/>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Pr>
                <w:sz w:val="20"/>
                <w:szCs w:val="20"/>
              </w:rPr>
              <w:t>38</w:t>
            </w:r>
          </w:p>
        </w:tc>
        <w:tc>
          <w:tcPr>
            <w:tcW w:w="376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rPr>
                <w:sz w:val="20"/>
                <w:szCs w:val="20"/>
              </w:rPr>
            </w:pPr>
            <w:r w:rsidRPr="00951C44">
              <w:rPr>
                <w:sz w:val="20"/>
                <w:szCs w:val="20"/>
              </w:rPr>
              <w:t>ВНД</w:t>
            </w:r>
          </w:p>
        </w:tc>
        <w:tc>
          <w:tcPr>
            <w:tcW w:w="720"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r w:rsidRPr="00951C44">
              <w:rPr>
                <w:sz w:val="20"/>
                <w:szCs w:val="20"/>
              </w:rPr>
              <w:t>72</w:t>
            </w:r>
          </w:p>
        </w:tc>
        <w:tc>
          <w:tcPr>
            <w:tcW w:w="898"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3"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992"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c>
          <w:tcPr>
            <w:tcW w:w="851" w:type="dxa"/>
            <w:tcBorders>
              <w:top w:val="single" w:sz="4" w:space="0" w:color="auto"/>
              <w:left w:val="nil"/>
              <w:bottom w:val="single" w:sz="4" w:space="0" w:color="auto"/>
              <w:right w:val="single" w:sz="4" w:space="0" w:color="auto"/>
            </w:tcBorders>
            <w:vAlign w:val="bottom"/>
          </w:tcPr>
          <w:p w:rsidR="00CC3F96" w:rsidRPr="00951C44" w:rsidRDefault="00CC3F96" w:rsidP="00CC3F96">
            <w:pPr>
              <w:spacing w:after="0"/>
              <w:contextualSpacing/>
              <w:mirrorIndents/>
              <w:jc w:val="right"/>
              <w:rPr>
                <w:sz w:val="20"/>
                <w:szCs w:val="20"/>
              </w:rPr>
            </w:pPr>
          </w:p>
        </w:tc>
      </w:tr>
    </w:tbl>
    <w:p w:rsidR="00CC3F96" w:rsidRDefault="00CC3F96" w:rsidP="00402345">
      <w:pPr>
        <w:pStyle w:val="af0"/>
        <w:spacing w:after="0" w:line="240" w:lineRule="auto"/>
        <w:ind w:left="-1276"/>
        <w:jc w:val="both"/>
        <w:rPr>
          <w:i/>
          <w:sz w:val="24"/>
          <w:szCs w:val="28"/>
        </w:rPr>
      </w:pPr>
    </w:p>
    <w:p w:rsidR="00402345" w:rsidRDefault="00402345" w:rsidP="00CC3F96">
      <w:pPr>
        <w:pStyle w:val="af0"/>
        <w:spacing w:after="0" w:line="240" w:lineRule="auto"/>
        <w:jc w:val="both"/>
      </w:pPr>
    </w:p>
    <w:p w:rsidR="00E04452" w:rsidRDefault="00E04452" w:rsidP="00E04452">
      <w:pPr>
        <w:spacing w:before="240" w:line="360" w:lineRule="auto"/>
        <w:jc w:val="both"/>
        <w:rPr>
          <w:szCs w:val="28"/>
        </w:rPr>
      </w:pPr>
    </w:p>
    <w:p w:rsidR="00CC3F96" w:rsidRDefault="00CC3F96" w:rsidP="00E04452">
      <w:pPr>
        <w:spacing w:before="240" w:line="360" w:lineRule="auto"/>
        <w:jc w:val="both"/>
        <w:rPr>
          <w:szCs w:val="28"/>
        </w:rPr>
      </w:pPr>
    </w:p>
    <w:p w:rsidR="00CC3F96" w:rsidRDefault="00CC3F96" w:rsidP="00E04452">
      <w:pPr>
        <w:spacing w:before="240" w:line="360" w:lineRule="auto"/>
        <w:jc w:val="both"/>
        <w:rPr>
          <w:szCs w:val="28"/>
        </w:rPr>
      </w:pPr>
    </w:p>
    <w:p w:rsidR="00CC3F96" w:rsidRDefault="00CC3F96" w:rsidP="00E04452">
      <w:pPr>
        <w:spacing w:before="240" w:line="360" w:lineRule="auto"/>
        <w:jc w:val="both"/>
        <w:rPr>
          <w:szCs w:val="28"/>
        </w:rPr>
      </w:pPr>
    </w:p>
    <w:p w:rsidR="00CC3F96" w:rsidRDefault="00CC3F96" w:rsidP="00E04452">
      <w:pPr>
        <w:spacing w:before="240" w:line="360" w:lineRule="auto"/>
        <w:jc w:val="both"/>
        <w:rPr>
          <w:szCs w:val="28"/>
        </w:rPr>
      </w:pPr>
    </w:p>
    <w:p w:rsidR="00CC3F96" w:rsidRDefault="00CC3F96" w:rsidP="00E04452">
      <w:pPr>
        <w:spacing w:before="240" w:line="360" w:lineRule="auto"/>
        <w:jc w:val="both"/>
        <w:rPr>
          <w:szCs w:val="28"/>
        </w:rPr>
      </w:pPr>
    </w:p>
    <w:p w:rsidR="00E04452" w:rsidRDefault="00E04452" w:rsidP="00E04452">
      <w:pPr>
        <w:spacing w:before="240" w:line="360" w:lineRule="auto"/>
        <w:jc w:val="both"/>
        <w:rPr>
          <w:szCs w:val="28"/>
        </w:rPr>
      </w:pPr>
    </w:p>
    <w:p w:rsidR="00E04452" w:rsidRDefault="00E04452" w:rsidP="00E04452">
      <w:pPr>
        <w:spacing w:before="240" w:line="360" w:lineRule="auto"/>
        <w:jc w:val="both"/>
        <w:rPr>
          <w:szCs w:val="28"/>
        </w:rPr>
      </w:pPr>
    </w:p>
    <w:p w:rsidR="00E04452" w:rsidRDefault="00E04452" w:rsidP="00E04452">
      <w:pPr>
        <w:spacing w:before="240" w:line="360" w:lineRule="auto"/>
        <w:jc w:val="both"/>
        <w:rPr>
          <w:szCs w:val="28"/>
        </w:rPr>
      </w:pPr>
    </w:p>
    <w:p w:rsidR="00E04452" w:rsidRDefault="00E04452" w:rsidP="00E04452">
      <w:pPr>
        <w:spacing w:before="240" w:line="360" w:lineRule="auto"/>
        <w:jc w:val="both"/>
        <w:rPr>
          <w:szCs w:val="28"/>
        </w:rPr>
      </w:pPr>
    </w:p>
    <w:p w:rsidR="00E04452" w:rsidRDefault="00E04452" w:rsidP="00E04452">
      <w:pPr>
        <w:spacing w:before="240" w:line="360" w:lineRule="auto"/>
        <w:jc w:val="both"/>
        <w:rPr>
          <w:szCs w:val="28"/>
        </w:rPr>
      </w:pPr>
    </w:p>
    <w:p w:rsidR="00E04452" w:rsidRDefault="00E04452" w:rsidP="00E04452">
      <w:pPr>
        <w:spacing w:before="240" w:line="360" w:lineRule="auto"/>
        <w:jc w:val="both"/>
        <w:rPr>
          <w:szCs w:val="28"/>
        </w:rPr>
      </w:pPr>
    </w:p>
    <w:p w:rsidR="00E04452" w:rsidRDefault="00E04452" w:rsidP="00E04452">
      <w:pPr>
        <w:spacing w:before="240" w:line="360" w:lineRule="auto"/>
        <w:jc w:val="both"/>
        <w:rPr>
          <w:szCs w:val="28"/>
        </w:rPr>
      </w:pPr>
    </w:p>
    <w:p w:rsidR="00D94578" w:rsidRDefault="00D94578" w:rsidP="005B3CE5">
      <w:pPr>
        <w:pStyle w:val="af0"/>
        <w:spacing w:after="0" w:line="360" w:lineRule="auto"/>
        <w:contextualSpacing/>
        <w:mirrorIndents/>
        <w:jc w:val="center"/>
        <w:rPr>
          <w:b/>
          <w:szCs w:val="28"/>
        </w:rPr>
      </w:pPr>
    </w:p>
    <w:p w:rsidR="00D94578" w:rsidRDefault="00D94578" w:rsidP="005B3CE5">
      <w:pPr>
        <w:pStyle w:val="af0"/>
        <w:spacing w:after="0" w:line="360" w:lineRule="auto"/>
        <w:contextualSpacing/>
        <w:mirrorIndents/>
        <w:jc w:val="center"/>
        <w:rPr>
          <w:b/>
          <w:szCs w:val="28"/>
        </w:rPr>
      </w:pPr>
    </w:p>
    <w:p w:rsidR="00F735C7" w:rsidRPr="00F735C7" w:rsidRDefault="005B3CE5" w:rsidP="002824A6">
      <w:pPr>
        <w:pStyle w:val="af0"/>
        <w:spacing w:after="0" w:line="360" w:lineRule="auto"/>
        <w:contextualSpacing/>
        <w:mirrorIndents/>
        <w:jc w:val="center"/>
        <w:rPr>
          <w:b/>
          <w:szCs w:val="28"/>
        </w:rPr>
      </w:pPr>
      <w:r w:rsidRPr="00B51F49">
        <w:rPr>
          <w:b/>
          <w:szCs w:val="28"/>
        </w:rPr>
        <w:lastRenderedPageBreak/>
        <w:t xml:space="preserve">Приложение </w:t>
      </w:r>
      <w:r>
        <w:rPr>
          <w:b/>
          <w:szCs w:val="28"/>
        </w:rPr>
        <w:t>Б</w:t>
      </w:r>
    </w:p>
    <w:p w:rsidR="00E04452" w:rsidRPr="0094597D" w:rsidRDefault="00E04452" w:rsidP="00063C32">
      <w:pPr>
        <w:spacing w:after="0" w:line="240" w:lineRule="auto"/>
        <w:ind w:left="-709"/>
        <w:jc w:val="both"/>
        <w:rPr>
          <w:rFonts w:cs="Times New Roman"/>
          <w:szCs w:val="28"/>
        </w:rPr>
      </w:pPr>
      <w:r w:rsidRPr="0094597D">
        <w:rPr>
          <w:rFonts w:cs="Times New Roman"/>
          <w:szCs w:val="28"/>
        </w:rPr>
        <w:t xml:space="preserve">Таблица </w:t>
      </w:r>
      <w:r w:rsidR="0094597D" w:rsidRPr="0094597D">
        <w:rPr>
          <w:rFonts w:cs="Times New Roman"/>
          <w:szCs w:val="28"/>
        </w:rPr>
        <w:t>Б.1</w:t>
      </w:r>
      <w:r w:rsidRPr="0094597D">
        <w:rPr>
          <w:rFonts w:cs="Times New Roman"/>
          <w:szCs w:val="28"/>
        </w:rPr>
        <w:t xml:space="preserve"> – Количественные результаты программы мероприятий </w:t>
      </w:r>
      <w:r w:rsidR="00855FFA">
        <w:rPr>
          <w:rFonts w:cs="Times New Roman"/>
          <w:szCs w:val="28"/>
        </w:rPr>
        <w:t>по введению нового оборудования</w:t>
      </w:r>
    </w:p>
    <w:tbl>
      <w:tblPr>
        <w:tblStyle w:val="a6"/>
        <w:tblW w:w="0" w:type="auto"/>
        <w:tblInd w:w="-743" w:type="dxa"/>
        <w:tblLayout w:type="fixed"/>
        <w:tblLook w:val="04A0"/>
      </w:tblPr>
      <w:tblGrid>
        <w:gridCol w:w="1384"/>
        <w:gridCol w:w="851"/>
        <w:gridCol w:w="850"/>
        <w:gridCol w:w="851"/>
        <w:gridCol w:w="850"/>
        <w:gridCol w:w="819"/>
        <w:gridCol w:w="916"/>
        <w:gridCol w:w="851"/>
        <w:gridCol w:w="567"/>
        <w:gridCol w:w="567"/>
        <w:gridCol w:w="567"/>
        <w:gridCol w:w="567"/>
        <w:gridCol w:w="567"/>
        <w:gridCol w:w="567"/>
      </w:tblGrid>
      <w:tr w:rsidR="00E04452" w:rsidRPr="002D4FEC" w:rsidTr="00063C32">
        <w:tc>
          <w:tcPr>
            <w:tcW w:w="1384" w:type="dxa"/>
          </w:tcPr>
          <w:p w:rsidR="00E04452" w:rsidRPr="002D4FEC" w:rsidRDefault="00E04452" w:rsidP="0094597D">
            <w:pPr>
              <w:spacing w:line="360" w:lineRule="auto"/>
              <w:contextualSpacing/>
              <w:jc w:val="center"/>
              <w:rPr>
                <w:rFonts w:cs="Times New Roman"/>
                <w:sz w:val="20"/>
                <w:szCs w:val="28"/>
              </w:rPr>
            </w:pPr>
            <w:r w:rsidRPr="002D4FEC">
              <w:rPr>
                <w:rFonts w:cs="Times New Roman"/>
                <w:sz w:val="20"/>
                <w:szCs w:val="28"/>
              </w:rPr>
              <w:t>Показатель</w:t>
            </w:r>
          </w:p>
        </w:tc>
        <w:tc>
          <w:tcPr>
            <w:tcW w:w="5988" w:type="dxa"/>
            <w:gridSpan w:val="7"/>
          </w:tcPr>
          <w:p w:rsidR="00E04452" w:rsidRPr="002D4FEC" w:rsidRDefault="00E04452" w:rsidP="00146F82">
            <w:pPr>
              <w:spacing w:line="360" w:lineRule="auto"/>
              <w:contextualSpacing/>
              <w:jc w:val="center"/>
              <w:rPr>
                <w:rFonts w:cs="Times New Roman"/>
                <w:sz w:val="20"/>
                <w:szCs w:val="28"/>
              </w:rPr>
            </w:pPr>
            <w:r w:rsidRPr="002D4FEC">
              <w:rPr>
                <w:rFonts w:cs="Times New Roman"/>
                <w:sz w:val="20"/>
                <w:szCs w:val="28"/>
              </w:rPr>
              <w:t>Период</w:t>
            </w:r>
          </w:p>
        </w:tc>
        <w:tc>
          <w:tcPr>
            <w:tcW w:w="3402" w:type="dxa"/>
            <w:gridSpan w:val="6"/>
          </w:tcPr>
          <w:p w:rsidR="00E04452" w:rsidRPr="002D4FEC" w:rsidRDefault="00E04452" w:rsidP="00146F82">
            <w:pPr>
              <w:spacing w:line="360" w:lineRule="auto"/>
              <w:contextualSpacing/>
              <w:jc w:val="center"/>
              <w:rPr>
                <w:rFonts w:cs="Times New Roman"/>
                <w:sz w:val="20"/>
                <w:szCs w:val="28"/>
              </w:rPr>
            </w:pPr>
            <w:r w:rsidRPr="002D4FEC">
              <w:rPr>
                <w:rFonts w:cs="Times New Roman"/>
                <w:sz w:val="20"/>
                <w:szCs w:val="28"/>
              </w:rPr>
              <w:t>Темпы роста, %</w:t>
            </w:r>
          </w:p>
        </w:tc>
      </w:tr>
      <w:tr w:rsidR="00E04452" w:rsidRPr="002D4FEC" w:rsidTr="00063C32">
        <w:tc>
          <w:tcPr>
            <w:tcW w:w="1384" w:type="dxa"/>
          </w:tcPr>
          <w:p w:rsidR="00E04452" w:rsidRPr="002D4FEC" w:rsidRDefault="00E04452" w:rsidP="00146F82">
            <w:pPr>
              <w:spacing w:line="360" w:lineRule="auto"/>
              <w:contextualSpacing/>
              <w:jc w:val="both"/>
              <w:rPr>
                <w:rFonts w:cs="Times New Roman"/>
                <w:sz w:val="20"/>
                <w:szCs w:val="28"/>
              </w:rPr>
            </w:pPr>
          </w:p>
        </w:tc>
        <w:tc>
          <w:tcPr>
            <w:tcW w:w="851" w:type="dxa"/>
          </w:tcPr>
          <w:p w:rsidR="00E04452" w:rsidRPr="002D4FEC" w:rsidRDefault="00E01645" w:rsidP="00146F82">
            <w:pPr>
              <w:spacing w:line="360" w:lineRule="auto"/>
              <w:contextualSpacing/>
              <w:jc w:val="both"/>
              <w:rPr>
                <w:rFonts w:cs="Times New Roman"/>
                <w:sz w:val="20"/>
                <w:szCs w:val="28"/>
              </w:rPr>
            </w:pPr>
            <w:r>
              <w:rPr>
                <w:rFonts w:cs="Times New Roman"/>
                <w:sz w:val="20"/>
                <w:szCs w:val="28"/>
              </w:rPr>
              <w:t>2016</w:t>
            </w:r>
          </w:p>
        </w:tc>
        <w:tc>
          <w:tcPr>
            <w:tcW w:w="850" w:type="dxa"/>
          </w:tcPr>
          <w:p w:rsidR="00E04452" w:rsidRPr="002D4FEC" w:rsidRDefault="00E04452" w:rsidP="00146F82">
            <w:pPr>
              <w:spacing w:line="360" w:lineRule="auto"/>
              <w:contextualSpacing/>
              <w:jc w:val="both"/>
              <w:rPr>
                <w:rFonts w:cs="Times New Roman"/>
                <w:sz w:val="20"/>
                <w:szCs w:val="28"/>
              </w:rPr>
            </w:pPr>
            <w:r w:rsidRPr="002D4FEC">
              <w:rPr>
                <w:rFonts w:cs="Times New Roman"/>
                <w:sz w:val="20"/>
                <w:szCs w:val="28"/>
              </w:rPr>
              <w:t>2016</w:t>
            </w:r>
          </w:p>
        </w:tc>
        <w:tc>
          <w:tcPr>
            <w:tcW w:w="851" w:type="dxa"/>
          </w:tcPr>
          <w:p w:rsidR="00E04452" w:rsidRPr="002D4FEC" w:rsidRDefault="00E04452" w:rsidP="00146F82">
            <w:pPr>
              <w:spacing w:line="360" w:lineRule="auto"/>
              <w:contextualSpacing/>
              <w:jc w:val="both"/>
              <w:rPr>
                <w:rFonts w:cs="Times New Roman"/>
                <w:sz w:val="20"/>
                <w:szCs w:val="28"/>
              </w:rPr>
            </w:pPr>
            <w:r w:rsidRPr="002D4FEC">
              <w:rPr>
                <w:rFonts w:cs="Times New Roman"/>
                <w:sz w:val="20"/>
                <w:szCs w:val="28"/>
              </w:rPr>
              <w:t>2017</w:t>
            </w:r>
          </w:p>
        </w:tc>
        <w:tc>
          <w:tcPr>
            <w:tcW w:w="850" w:type="dxa"/>
          </w:tcPr>
          <w:p w:rsidR="00E04452" w:rsidRPr="002D4FEC" w:rsidRDefault="00E04452" w:rsidP="00146F82">
            <w:pPr>
              <w:spacing w:line="360" w:lineRule="auto"/>
              <w:contextualSpacing/>
              <w:jc w:val="both"/>
              <w:rPr>
                <w:rFonts w:cs="Times New Roman"/>
                <w:sz w:val="20"/>
                <w:szCs w:val="28"/>
              </w:rPr>
            </w:pPr>
            <w:r w:rsidRPr="002D4FEC">
              <w:rPr>
                <w:rFonts w:cs="Times New Roman"/>
                <w:sz w:val="20"/>
                <w:szCs w:val="28"/>
              </w:rPr>
              <w:t>2018</w:t>
            </w:r>
          </w:p>
        </w:tc>
        <w:tc>
          <w:tcPr>
            <w:tcW w:w="819" w:type="dxa"/>
          </w:tcPr>
          <w:p w:rsidR="00E04452" w:rsidRPr="002D4FEC" w:rsidRDefault="00E04452" w:rsidP="00146F82">
            <w:pPr>
              <w:spacing w:line="360" w:lineRule="auto"/>
              <w:contextualSpacing/>
              <w:jc w:val="both"/>
              <w:rPr>
                <w:rFonts w:cs="Times New Roman"/>
                <w:sz w:val="20"/>
                <w:szCs w:val="28"/>
              </w:rPr>
            </w:pPr>
            <w:r w:rsidRPr="002D4FEC">
              <w:rPr>
                <w:rFonts w:cs="Times New Roman"/>
                <w:sz w:val="20"/>
                <w:szCs w:val="28"/>
              </w:rPr>
              <w:t>2019</w:t>
            </w:r>
          </w:p>
        </w:tc>
        <w:tc>
          <w:tcPr>
            <w:tcW w:w="916" w:type="dxa"/>
          </w:tcPr>
          <w:p w:rsidR="00E04452" w:rsidRPr="002D4FEC" w:rsidRDefault="00E04452" w:rsidP="00146F82">
            <w:pPr>
              <w:spacing w:line="360" w:lineRule="auto"/>
              <w:contextualSpacing/>
              <w:jc w:val="both"/>
              <w:rPr>
                <w:rFonts w:cs="Times New Roman"/>
                <w:sz w:val="20"/>
                <w:szCs w:val="28"/>
              </w:rPr>
            </w:pPr>
            <w:r w:rsidRPr="002D4FEC">
              <w:rPr>
                <w:rFonts w:cs="Times New Roman"/>
                <w:sz w:val="20"/>
                <w:szCs w:val="28"/>
              </w:rPr>
              <w:t>2020</w:t>
            </w:r>
          </w:p>
        </w:tc>
        <w:tc>
          <w:tcPr>
            <w:tcW w:w="851" w:type="dxa"/>
          </w:tcPr>
          <w:p w:rsidR="00E04452" w:rsidRPr="002D4FEC" w:rsidRDefault="00E04452" w:rsidP="00146F82">
            <w:pPr>
              <w:spacing w:line="360" w:lineRule="auto"/>
              <w:contextualSpacing/>
              <w:jc w:val="both"/>
              <w:rPr>
                <w:rFonts w:cs="Times New Roman"/>
                <w:sz w:val="20"/>
                <w:szCs w:val="28"/>
              </w:rPr>
            </w:pPr>
            <w:r w:rsidRPr="002D4FEC">
              <w:rPr>
                <w:rFonts w:cs="Times New Roman"/>
                <w:sz w:val="20"/>
                <w:szCs w:val="28"/>
              </w:rPr>
              <w:t>2021</w:t>
            </w:r>
          </w:p>
        </w:tc>
        <w:tc>
          <w:tcPr>
            <w:tcW w:w="567" w:type="dxa"/>
          </w:tcPr>
          <w:p w:rsidR="00E04452" w:rsidRPr="002D4FEC" w:rsidRDefault="00E04452" w:rsidP="00146F82">
            <w:pPr>
              <w:spacing w:line="360" w:lineRule="auto"/>
              <w:contextualSpacing/>
              <w:jc w:val="both"/>
              <w:rPr>
                <w:rFonts w:cs="Times New Roman"/>
                <w:sz w:val="20"/>
                <w:szCs w:val="28"/>
              </w:rPr>
            </w:pPr>
          </w:p>
        </w:tc>
        <w:tc>
          <w:tcPr>
            <w:tcW w:w="567" w:type="dxa"/>
          </w:tcPr>
          <w:p w:rsidR="00E04452" w:rsidRPr="002D4FEC" w:rsidRDefault="00E04452" w:rsidP="00146F82">
            <w:pPr>
              <w:spacing w:line="360" w:lineRule="auto"/>
              <w:contextualSpacing/>
              <w:jc w:val="both"/>
              <w:rPr>
                <w:rFonts w:cs="Times New Roman"/>
                <w:sz w:val="20"/>
                <w:szCs w:val="28"/>
              </w:rPr>
            </w:pPr>
          </w:p>
        </w:tc>
        <w:tc>
          <w:tcPr>
            <w:tcW w:w="567" w:type="dxa"/>
          </w:tcPr>
          <w:p w:rsidR="00E04452" w:rsidRPr="002D4FEC" w:rsidRDefault="00E04452" w:rsidP="00146F82">
            <w:pPr>
              <w:spacing w:line="360" w:lineRule="auto"/>
              <w:contextualSpacing/>
              <w:jc w:val="both"/>
              <w:rPr>
                <w:rFonts w:cs="Times New Roman"/>
                <w:sz w:val="20"/>
                <w:szCs w:val="28"/>
              </w:rPr>
            </w:pPr>
          </w:p>
        </w:tc>
        <w:tc>
          <w:tcPr>
            <w:tcW w:w="567" w:type="dxa"/>
          </w:tcPr>
          <w:p w:rsidR="00E04452" w:rsidRPr="002D4FEC" w:rsidRDefault="00E04452" w:rsidP="00146F82">
            <w:pPr>
              <w:spacing w:line="360" w:lineRule="auto"/>
              <w:contextualSpacing/>
              <w:jc w:val="both"/>
              <w:rPr>
                <w:rFonts w:cs="Times New Roman"/>
                <w:sz w:val="20"/>
                <w:szCs w:val="28"/>
              </w:rPr>
            </w:pPr>
          </w:p>
        </w:tc>
        <w:tc>
          <w:tcPr>
            <w:tcW w:w="567" w:type="dxa"/>
          </w:tcPr>
          <w:p w:rsidR="00E04452" w:rsidRPr="002D4FEC" w:rsidRDefault="00E04452" w:rsidP="00146F82">
            <w:pPr>
              <w:spacing w:line="360" w:lineRule="auto"/>
              <w:contextualSpacing/>
              <w:jc w:val="both"/>
              <w:rPr>
                <w:rFonts w:cs="Times New Roman"/>
                <w:sz w:val="20"/>
                <w:szCs w:val="28"/>
              </w:rPr>
            </w:pPr>
          </w:p>
        </w:tc>
        <w:tc>
          <w:tcPr>
            <w:tcW w:w="567" w:type="dxa"/>
          </w:tcPr>
          <w:p w:rsidR="00E04452" w:rsidRPr="002D4FEC" w:rsidRDefault="00E04452" w:rsidP="00146F82">
            <w:pPr>
              <w:spacing w:line="360" w:lineRule="auto"/>
              <w:contextualSpacing/>
              <w:jc w:val="both"/>
              <w:rPr>
                <w:rFonts w:cs="Times New Roman"/>
                <w:sz w:val="20"/>
                <w:szCs w:val="28"/>
              </w:rPr>
            </w:pPr>
          </w:p>
        </w:tc>
      </w:tr>
      <w:tr w:rsidR="00E04452" w:rsidRPr="002D4FEC" w:rsidTr="00063C32">
        <w:tc>
          <w:tcPr>
            <w:tcW w:w="1384" w:type="dxa"/>
          </w:tcPr>
          <w:p w:rsidR="00E04452" w:rsidRPr="00AE6AC5" w:rsidRDefault="00E04452" w:rsidP="00146F82">
            <w:pPr>
              <w:contextualSpacing/>
              <w:jc w:val="both"/>
              <w:rPr>
                <w:rFonts w:cs="Times New Roman"/>
                <w:sz w:val="20"/>
                <w:szCs w:val="20"/>
              </w:rPr>
            </w:pPr>
            <w:r w:rsidRPr="00AE6AC5">
              <w:rPr>
                <w:sz w:val="20"/>
                <w:szCs w:val="20"/>
              </w:rPr>
              <w:t>1.Выручка от продажи, тыс.руб.</w:t>
            </w:r>
          </w:p>
        </w:tc>
        <w:tc>
          <w:tcPr>
            <w:tcW w:w="851" w:type="dxa"/>
          </w:tcPr>
          <w:p w:rsidR="00E04452" w:rsidRPr="00AE6AC5" w:rsidRDefault="00E04452" w:rsidP="00146F82">
            <w:pPr>
              <w:suppressAutoHyphens/>
              <w:autoSpaceDE w:val="0"/>
              <w:autoSpaceDN w:val="0"/>
              <w:adjustRightInd w:val="0"/>
              <w:jc w:val="both"/>
              <w:rPr>
                <w:sz w:val="20"/>
                <w:szCs w:val="20"/>
              </w:rPr>
            </w:pPr>
            <w:r w:rsidRPr="00AE6AC5">
              <w:rPr>
                <w:sz w:val="20"/>
                <w:szCs w:val="20"/>
              </w:rPr>
              <w:t>77661</w:t>
            </w:r>
          </w:p>
        </w:tc>
        <w:tc>
          <w:tcPr>
            <w:tcW w:w="850"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85427</w:t>
            </w:r>
          </w:p>
        </w:tc>
        <w:tc>
          <w:tcPr>
            <w:tcW w:w="851"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102212</w:t>
            </w:r>
          </w:p>
        </w:tc>
        <w:tc>
          <w:tcPr>
            <w:tcW w:w="850"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114375</w:t>
            </w:r>
          </w:p>
        </w:tc>
        <w:tc>
          <w:tcPr>
            <w:tcW w:w="819"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127985</w:t>
            </w:r>
          </w:p>
        </w:tc>
        <w:tc>
          <w:tcPr>
            <w:tcW w:w="916"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143215</w:t>
            </w:r>
          </w:p>
        </w:tc>
        <w:tc>
          <w:tcPr>
            <w:tcW w:w="851"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160257</w:t>
            </w:r>
          </w:p>
        </w:tc>
        <w:tc>
          <w:tcPr>
            <w:tcW w:w="567"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10</w:t>
            </w:r>
          </w:p>
        </w:tc>
        <w:tc>
          <w:tcPr>
            <w:tcW w:w="567"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19,6</w:t>
            </w:r>
          </w:p>
        </w:tc>
        <w:tc>
          <w:tcPr>
            <w:tcW w:w="567"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11,9</w:t>
            </w:r>
          </w:p>
        </w:tc>
        <w:tc>
          <w:tcPr>
            <w:tcW w:w="567"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11,9</w:t>
            </w:r>
          </w:p>
        </w:tc>
        <w:tc>
          <w:tcPr>
            <w:tcW w:w="567"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11,9</w:t>
            </w:r>
          </w:p>
        </w:tc>
        <w:tc>
          <w:tcPr>
            <w:tcW w:w="567" w:type="dxa"/>
          </w:tcPr>
          <w:p w:rsidR="00E04452" w:rsidRPr="002D4FEC" w:rsidRDefault="00E04452" w:rsidP="00146F82">
            <w:pPr>
              <w:spacing w:line="360" w:lineRule="auto"/>
              <w:contextualSpacing/>
              <w:jc w:val="both"/>
              <w:rPr>
                <w:rFonts w:cs="Times New Roman"/>
                <w:sz w:val="20"/>
                <w:szCs w:val="28"/>
              </w:rPr>
            </w:pPr>
            <w:r>
              <w:rPr>
                <w:rFonts w:cs="Times New Roman"/>
                <w:sz w:val="20"/>
                <w:szCs w:val="28"/>
              </w:rPr>
              <w:t>11,9</w:t>
            </w:r>
          </w:p>
        </w:tc>
      </w:tr>
      <w:tr w:rsidR="00560DCD" w:rsidRPr="002D4FEC" w:rsidTr="00063C32">
        <w:tc>
          <w:tcPr>
            <w:tcW w:w="1384" w:type="dxa"/>
          </w:tcPr>
          <w:p w:rsidR="00560DCD" w:rsidRPr="00AE6AC5" w:rsidRDefault="00560DCD" w:rsidP="00272760">
            <w:pPr>
              <w:contextualSpacing/>
              <w:jc w:val="both"/>
              <w:rPr>
                <w:sz w:val="20"/>
                <w:szCs w:val="20"/>
              </w:rPr>
            </w:pPr>
            <w:r w:rsidRPr="00AE6AC5">
              <w:rPr>
                <w:sz w:val="20"/>
                <w:szCs w:val="20"/>
              </w:rPr>
              <w:t>2.Себестоимость проданных товаров, услуг, тыс. руб.</w:t>
            </w:r>
          </w:p>
        </w:tc>
        <w:tc>
          <w:tcPr>
            <w:tcW w:w="851" w:type="dxa"/>
          </w:tcPr>
          <w:p w:rsidR="00560DCD" w:rsidRPr="00AE6AC5" w:rsidRDefault="00560DCD" w:rsidP="00272760">
            <w:pPr>
              <w:suppressAutoHyphens/>
              <w:autoSpaceDE w:val="0"/>
              <w:autoSpaceDN w:val="0"/>
              <w:adjustRightInd w:val="0"/>
              <w:jc w:val="both"/>
              <w:rPr>
                <w:sz w:val="20"/>
                <w:szCs w:val="20"/>
              </w:rPr>
            </w:pPr>
            <w:r w:rsidRPr="00AE6AC5">
              <w:rPr>
                <w:sz w:val="20"/>
                <w:szCs w:val="20"/>
              </w:rPr>
              <w:t>59739</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65712</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78591</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87943</w:t>
            </w:r>
          </w:p>
        </w:tc>
        <w:tc>
          <w:tcPr>
            <w:tcW w:w="819"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98408</w:t>
            </w:r>
          </w:p>
        </w:tc>
        <w:tc>
          <w:tcPr>
            <w:tcW w:w="916"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110118</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123222</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19,6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r>
      <w:tr w:rsidR="00560DCD" w:rsidRPr="002D4FEC" w:rsidTr="00063C32">
        <w:tc>
          <w:tcPr>
            <w:tcW w:w="1384" w:type="dxa"/>
          </w:tcPr>
          <w:p w:rsidR="00560DCD" w:rsidRPr="00AE6AC5" w:rsidRDefault="00560DCD" w:rsidP="00272760">
            <w:pPr>
              <w:suppressAutoHyphens/>
              <w:autoSpaceDE w:val="0"/>
              <w:autoSpaceDN w:val="0"/>
              <w:adjustRightInd w:val="0"/>
              <w:contextualSpacing/>
              <w:jc w:val="both"/>
              <w:rPr>
                <w:sz w:val="20"/>
                <w:szCs w:val="20"/>
              </w:rPr>
            </w:pPr>
            <w:r w:rsidRPr="00AE6AC5">
              <w:rPr>
                <w:sz w:val="20"/>
                <w:szCs w:val="20"/>
              </w:rPr>
              <w:t>3.Валовая прибыль, тыс. руб.</w:t>
            </w:r>
          </w:p>
        </w:tc>
        <w:tc>
          <w:tcPr>
            <w:tcW w:w="851" w:type="dxa"/>
          </w:tcPr>
          <w:p w:rsidR="00560DCD" w:rsidRPr="00AE6AC5" w:rsidRDefault="00560DCD" w:rsidP="00272760">
            <w:pPr>
              <w:suppressAutoHyphens/>
              <w:autoSpaceDE w:val="0"/>
              <w:autoSpaceDN w:val="0"/>
              <w:adjustRightInd w:val="0"/>
              <w:jc w:val="both"/>
              <w:rPr>
                <w:sz w:val="20"/>
                <w:szCs w:val="20"/>
              </w:rPr>
            </w:pPr>
            <w:r w:rsidRPr="00AE6AC5">
              <w:rPr>
                <w:sz w:val="20"/>
                <w:szCs w:val="20"/>
              </w:rPr>
              <w:t>17922</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19715</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23621</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26432</w:t>
            </w:r>
          </w:p>
        </w:tc>
        <w:tc>
          <w:tcPr>
            <w:tcW w:w="819"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29577</w:t>
            </w:r>
          </w:p>
        </w:tc>
        <w:tc>
          <w:tcPr>
            <w:tcW w:w="916"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33097</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37035</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19,6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r>
      <w:tr w:rsidR="00560DCD" w:rsidRPr="002D4FEC" w:rsidTr="00063C32">
        <w:tc>
          <w:tcPr>
            <w:tcW w:w="1384" w:type="dxa"/>
          </w:tcPr>
          <w:p w:rsidR="00560DCD" w:rsidRPr="00AE6AC5" w:rsidRDefault="00560DCD" w:rsidP="00272760">
            <w:pPr>
              <w:suppressAutoHyphens/>
              <w:autoSpaceDE w:val="0"/>
              <w:autoSpaceDN w:val="0"/>
              <w:adjustRightInd w:val="0"/>
              <w:contextualSpacing/>
              <w:jc w:val="both"/>
              <w:rPr>
                <w:sz w:val="20"/>
                <w:szCs w:val="20"/>
              </w:rPr>
            </w:pPr>
            <w:r>
              <w:rPr>
                <w:sz w:val="20"/>
                <w:szCs w:val="20"/>
              </w:rPr>
              <w:t>4</w:t>
            </w:r>
            <w:r w:rsidRPr="00AE6AC5">
              <w:rPr>
                <w:sz w:val="20"/>
                <w:szCs w:val="20"/>
              </w:rPr>
              <w:t>.Чистая прибыль, тыс. руб.</w:t>
            </w:r>
          </w:p>
        </w:tc>
        <w:tc>
          <w:tcPr>
            <w:tcW w:w="851" w:type="dxa"/>
          </w:tcPr>
          <w:p w:rsidR="00560DCD" w:rsidRPr="00AE6AC5" w:rsidRDefault="00560DCD" w:rsidP="00272760">
            <w:pPr>
              <w:suppressAutoHyphens/>
              <w:autoSpaceDE w:val="0"/>
              <w:autoSpaceDN w:val="0"/>
              <w:adjustRightInd w:val="0"/>
              <w:jc w:val="both"/>
              <w:rPr>
                <w:sz w:val="20"/>
                <w:szCs w:val="20"/>
              </w:rPr>
            </w:pPr>
            <w:r w:rsidRPr="00AE6AC5">
              <w:rPr>
                <w:sz w:val="20"/>
                <w:szCs w:val="20"/>
              </w:rPr>
              <w:t>9275</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10202</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12201</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13652</w:t>
            </w:r>
          </w:p>
        </w:tc>
        <w:tc>
          <w:tcPr>
            <w:tcW w:w="819"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15276</w:t>
            </w:r>
          </w:p>
        </w:tc>
        <w:tc>
          <w:tcPr>
            <w:tcW w:w="916"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17093</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19127</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19,6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r>
      <w:tr w:rsidR="00560DCD" w:rsidRPr="002D4FEC" w:rsidTr="00063C32">
        <w:tc>
          <w:tcPr>
            <w:tcW w:w="1384" w:type="dxa"/>
          </w:tcPr>
          <w:p w:rsidR="00560DCD" w:rsidRPr="00AE6AC5" w:rsidRDefault="00560DCD" w:rsidP="00272760">
            <w:pPr>
              <w:suppressAutoHyphens/>
              <w:autoSpaceDE w:val="0"/>
              <w:autoSpaceDN w:val="0"/>
              <w:adjustRightInd w:val="0"/>
              <w:contextualSpacing/>
              <w:jc w:val="both"/>
              <w:rPr>
                <w:sz w:val="20"/>
                <w:szCs w:val="20"/>
              </w:rPr>
            </w:pPr>
            <w:r>
              <w:rPr>
                <w:sz w:val="20"/>
                <w:szCs w:val="20"/>
              </w:rPr>
              <w:t>5</w:t>
            </w:r>
            <w:r w:rsidRPr="00AE6AC5">
              <w:rPr>
                <w:sz w:val="20"/>
                <w:szCs w:val="20"/>
              </w:rPr>
              <w:t>.Рентабельность продаж, %</w:t>
            </w:r>
          </w:p>
        </w:tc>
        <w:tc>
          <w:tcPr>
            <w:tcW w:w="851" w:type="dxa"/>
          </w:tcPr>
          <w:p w:rsidR="00560DCD" w:rsidRPr="00AE6AC5" w:rsidRDefault="00560DCD" w:rsidP="00272760">
            <w:pPr>
              <w:suppressAutoHyphens/>
              <w:autoSpaceDE w:val="0"/>
              <w:autoSpaceDN w:val="0"/>
              <w:adjustRightInd w:val="0"/>
              <w:jc w:val="both"/>
              <w:rPr>
                <w:sz w:val="20"/>
                <w:szCs w:val="20"/>
              </w:rPr>
            </w:pPr>
            <w:r w:rsidRPr="00AE6AC5">
              <w:rPr>
                <w:sz w:val="20"/>
                <w:szCs w:val="20"/>
              </w:rPr>
              <w:t>11,9</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11,9</w:t>
            </w:r>
          </w:p>
        </w:tc>
        <w:tc>
          <w:tcPr>
            <w:tcW w:w="851" w:type="dxa"/>
          </w:tcPr>
          <w:p w:rsidR="00560DCD" w:rsidRDefault="00560DCD" w:rsidP="00272760">
            <w:r w:rsidRPr="006F0415">
              <w:rPr>
                <w:rFonts w:cs="Times New Roman"/>
                <w:sz w:val="20"/>
                <w:szCs w:val="28"/>
              </w:rPr>
              <w:t>11,9</w:t>
            </w:r>
          </w:p>
        </w:tc>
        <w:tc>
          <w:tcPr>
            <w:tcW w:w="850" w:type="dxa"/>
          </w:tcPr>
          <w:p w:rsidR="00560DCD" w:rsidRDefault="00560DCD" w:rsidP="00272760">
            <w:r w:rsidRPr="006F0415">
              <w:rPr>
                <w:rFonts w:cs="Times New Roman"/>
                <w:sz w:val="20"/>
                <w:szCs w:val="28"/>
              </w:rPr>
              <w:t>11,9</w:t>
            </w:r>
          </w:p>
        </w:tc>
        <w:tc>
          <w:tcPr>
            <w:tcW w:w="819" w:type="dxa"/>
          </w:tcPr>
          <w:p w:rsidR="00560DCD" w:rsidRDefault="00560DCD" w:rsidP="00272760">
            <w:r w:rsidRPr="006F0415">
              <w:rPr>
                <w:rFonts w:cs="Times New Roman"/>
                <w:sz w:val="20"/>
                <w:szCs w:val="28"/>
              </w:rPr>
              <w:t>11,9</w:t>
            </w:r>
          </w:p>
        </w:tc>
        <w:tc>
          <w:tcPr>
            <w:tcW w:w="916" w:type="dxa"/>
          </w:tcPr>
          <w:p w:rsidR="00560DCD" w:rsidRDefault="00560DCD" w:rsidP="00272760">
            <w:r w:rsidRPr="006F0415">
              <w:rPr>
                <w:rFonts w:cs="Times New Roman"/>
                <w:sz w:val="20"/>
                <w:szCs w:val="28"/>
              </w:rPr>
              <w:t>11,9</w:t>
            </w:r>
          </w:p>
        </w:tc>
        <w:tc>
          <w:tcPr>
            <w:tcW w:w="851" w:type="dxa"/>
          </w:tcPr>
          <w:p w:rsidR="00560DCD" w:rsidRDefault="00560DCD" w:rsidP="00272760">
            <w:r w:rsidRPr="006F0415">
              <w:rPr>
                <w:rFonts w:cs="Times New Roman"/>
                <w:sz w:val="20"/>
                <w:szCs w:val="28"/>
              </w:rPr>
              <w:t>11,9</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w:t>
            </w:r>
          </w:p>
        </w:tc>
      </w:tr>
      <w:tr w:rsidR="00560DCD" w:rsidRPr="002D4FEC" w:rsidTr="00063C32">
        <w:tc>
          <w:tcPr>
            <w:tcW w:w="1384" w:type="dxa"/>
          </w:tcPr>
          <w:p w:rsidR="00560DCD" w:rsidRPr="00AE6AC5" w:rsidRDefault="00560DCD" w:rsidP="00272760">
            <w:pPr>
              <w:suppressAutoHyphens/>
              <w:autoSpaceDE w:val="0"/>
              <w:autoSpaceDN w:val="0"/>
              <w:adjustRightInd w:val="0"/>
              <w:contextualSpacing/>
              <w:jc w:val="both"/>
              <w:rPr>
                <w:sz w:val="20"/>
                <w:szCs w:val="20"/>
              </w:rPr>
            </w:pPr>
            <w:r>
              <w:rPr>
                <w:sz w:val="20"/>
                <w:szCs w:val="20"/>
              </w:rPr>
              <w:t>6</w:t>
            </w:r>
            <w:r w:rsidRPr="00AE6AC5">
              <w:rPr>
                <w:sz w:val="20"/>
                <w:szCs w:val="20"/>
              </w:rPr>
              <w:t>.Фондоотдача, тыс. руб.</w:t>
            </w:r>
          </w:p>
        </w:tc>
        <w:tc>
          <w:tcPr>
            <w:tcW w:w="851" w:type="dxa"/>
          </w:tcPr>
          <w:p w:rsidR="00560DCD" w:rsidRPr="00AE6AC5" w:rsidRDefault="00560DCD" w:rsidP="00272760">
            <w:pPr>
              <w:spacing w:line="360" w:lineRule="auto"/>
              <w:contextualSpacing/>
              <w:jc w:val="both"/>
              <w:rPr>
                <w:rFonts w:cs="Times New Roman"/>
                <w:sz w:val="20"/>
                <w:szCs w:val="20"/>
              </w:rPr>
            </w:pPr>
            <w:r w:rsidRPr="00AE6AC5">
              <w:rPr>
                <w:sz w:val="20"/>
                <w:szCs w:val="20"/>
              </w:rPr>
              <w:t>1,7</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1,9</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2,3</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2,6</w:t>
            </w:r>
          </w:p>
        </w:tc>
        <w:tc>
          <w:tcPr>
            <w:tcW w:w="819"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2,8</w:t>
            </w:r>
          </w:p>
        </w:tc>
        <w:tc>
          <w:tcPr>
            <w:tcW w:w="916"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3,1</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3,4</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11,7</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21</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13</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7</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10,7</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9,6</w:t>
            </w:r>
          </w:p>
        </w:tc>
      </w:tr>
      <w:tr w:rsidR="00560DCD" w:rsidRPr="002D4FEC" w:rsidTr="00063C32">
        <w:tc>
          <w:tcPr>
            <w:tcW w:w="1384" w:type="dxa"/>
          </w:tcPr>
          <w:p w:rsidR="00560DCD" w:rsidRPr="00AE6AC5" w:rsidRDefault="00560DCD" w:rsidP="00272760">
            <w:pPr>
              <w:suppressAutoHyphens/>
              <w:autoSpaceDE w:val="0"/>
              <w:autoSpaceDN w:val="0"/>
              <w:adjustRightInd w:val="0"/>
              <w:contextualSpacing/>
              <w:jc w:val="both"/>
              <w:rPr>
                <w:sz w:val="20"/>
                <w:szCs w:val="20"/>
              </w:rPr>
            </w:pPr>
            <w:r>
              <w:rPr>
                <w:sz w:val="20"/>
                <w:szCs w:val="20"/>
              </w:rPr>
              <w:t>7</w:t>
            </w:r>
            <w:r w:rsidRPr="00AE6AC5">
              <w:rPr>
                <w:sz w:val="20"/>
                <w:szCs w:val="20"/>
              </w:rPr>
              <w:t>.Доля рынка, %</w:t>
            </w:r>
          </w:p>
        </w:tc>
        <w:tc>
          <w:tcPr>
            <w:tcW w:w="851" w:type="dxa"/>
          </w:tcPr>
          <w:p w:rsidR="00560DCD" w:rsidRPr="00AE6AC5" w:rsidRDefault="00560DCD" w:rsidP="00272760">
            <w:pPr>
              <w:spacing w:line="360" w:lineRule="auto"/>
              <w:contextualSpacing/>
              <w:jc w:val="both"/>
              <w:rPr>
                <w:rFonts w:cs="Times New Roman"/>
                <w:sz w:val="20"/>
                <w:szCs w:val="20"/>
              </w:rPr>
            </w:pPr>
            <w:r w:rsidRPr="00AE6AC5">
              <w:rPr>
                <w:rFonts w:cs="Times New Roman"/>
                <w:sz w:val="20"/>
                <w:szCs w:val="20"/>
              </w:rPr>
              <w:t>1</w:t>
            </w:r>
            <w:r>
              <w:rPr>
                <w:rFonts w:cs="Times New Roman"/>
                <w:sz w:val="20"/>
                <w:szCs w:val="20"/>
              </w:rPr>
              <w:t>5</w:t>
            </w:r>
            <w:r w:rsidRPr="00AE6AC5">
              <w:rPr>
                <w:rFonts w:cs="Times New Roman"/>
                <w:sz w:val="20"/>
                <w:szCs w:val="20"/>
              </w:rPr>
              <w:t>,</w:t>
            </w:r>
            <w:r>
              <w:rPr>
                <w:rFonts w:cs="Times New Roman"/>
                <w:sz w:val="20"/>
                <w:szCs w:val="20"/>
              </w:rPr>
              <w:t>4</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15,3</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15,9</w:t>
            </w:r>
          </w:p>
        </w:tc>
        <w:tc>
          <w:tcPr>
            <w:tcW w:w="850"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16,5</w:t>
            </w:r>
          </w:p>
        </w:tc>
        <w:tc>
          <w:tcPr>
            <w:tcW w:w="819"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17,1</w:t>
            </w:r>
          </w:p>
        </w:tc>
        <w:tc>
          <w:tcPr>
            <w:tcW w:w="916"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17,7</w:t>
            </w:r>
          </w:p>
        </w:tc>
        <w:tc>
          <w:tcPr>
            <w:tcW w:w="851"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18,2</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7,8</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0,6</w:t>
            </w:r>
          </w:p>
        </w:tc>
        <w:tc>
          <w:tcPr>
            <w:tcW w:w="567" w:type="dxa"/>
          </w:tcPr>
          <w:p w:rsidR="00560DCD" w:rsidRPr="002D4FEC" w:rsidRDefault="00560DCD" w:rsidP="00272760">
            <w:pPr>
              <w:spacing w:line="360" w:lineRule="auto"/>
              <w:contextualSpacing/>
              <w:jc w:val="both"/>
              <w:rPr>
                <w:rFonts w:cs="Times New Roman"/>
                <w:sz w:val="20"/>
                <w:szCs w:val="28"/>
              </w:rPr>
            </w:pPr>
            <w:r>
              <w:rPr>
                <w:rFonts w:cs="Times New Roman"/>
                <w:sz w:val="20"/>
                <w:szCs w:val="28"/>
              </w:rPr>
              <w:t>0,6</w:t>
            </w:r>
          </w:p>
        </w:tc>
      </w:tr>
    </w:tbl>
    <w:p w:rsidR="00E04452" w:rsidRDefault="00E0445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p>
    <w:p w:rsidR="005D6D12" w:rsidRDefault="005D6D12" w:rsidP="00E04452">
      <w:pPr>
        <w:spacing w:before="240" w:line="360" w:lineRule="auto"/>
        <w:jc w:val="both"/>
        <w:rPr>
          <w:rFonts w:cs="Times New Roman"/>
          <w:szCs w:val="28"/>
        </w:rPr>
      </w:pPr>
      <w:bookmarkStart w:id="0" w:name="_GoBack"/>
      <w:bookmarkEnd w:id="0"/>
    </w:p>
    <w:sectPr w:rsidR="005D6D12" w:rsidSect="002F7733">
      <w:headerReference w:type="default" r:id="rId21"/>
      <w:footerReference w:type="default" r:id="rId22"/>
      <w:pgSz w:w="11906" w:h="16838"/>
      <w:pgMar w:top="1134"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0F0" w:rsidRDefault="009530F0" w:rsidP="00D935EA">
      <w:pPr>
        <w:spacing w:after="0" w:line="240" w:lineRule="auto"/>
      </w:pPr>
      <w:r>
        <w:separator/>
      </w:r>
    </w:p>
  </w:endnote>
  <w:endnote w:type="continuationSeparator" w:id="0">
    <w:p w:rsidR="009530F0" w:rsidRDefault="009530F0" w:rsidP="00D93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01">
    <w:altName w:val="Arial Unicode MS"/>
    <w:panose1 w:val="00000000000000000000"/>
    <w:charset w:val="00"/>
    <w:family w:val="auto"/>
    <w:notTrueType/>
    <w:pitch w:val="default"/>
    <w:sig w:usb0="02F8D000" w:usb1="0000007E" w:usb2="00000001" w:usb3="00000001" w:csb0="00000000" w:csb1="31281139"/>
  </w:font>
  <w:font w:name="Liberation Serif">
    <w:altName w:val="Times New Roman"/>
    <w:charset w:val="CC"/>
    <w:family w:val="roman"/>
    <w:pitch w:val="variable"/>
    <w:sig w:usb0="00000000" w:usb1="00000000" w:usb2="00000000" w:usb3="00000000" w:csb0="00000000" w:csb1="00000000"/>
  </w:font>
  <w:font w:name="Droid Sans Fallback">
    <w:altName w:val="Arial Unicode MS"/>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CE" w:rsidRDefault="00206CCE">
    <w:pPr>
      <w:pStyle w:val="aa"/>
      <w:jc w:val="center"/>
    </w:pPr>
  </w:p>
  <w:p w:rsidR="00206CCE" w:rsidRDefault="00206C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0F0" w:rsidRDefault="009530F0" w:rsidP="00D935EA">
      <w:pPr>
        <w:spacing w:after="0" w:line="240" w:lineRule="auto"/>
      </w:pPr>
      <w:r>
        <w:separator/>
      </w:r>
    </w:p>
  </w:footnote>
  <w:footnote w:type="continuationSeparator" w:id="0">
    <w:p w:rsidR="009530F0" w:rsidRDefault="009530F0" w:rsidP="00D93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0850"/>
      <w:docPartObj>
        <w:docPartGallery w:val="Page Numbers (Top of Page)"/>
        <w:docPartUnique/>
      </w:docPartObj>
    </w:sdtPr>
    <w:sdtContent>
      <w:p w:rsidR="00206CCE" w:rsidRDefault="002B27BC">
        <w:pPr>
          <w:pStyle w:val="ac"/>
          <w:jc w:val="center"/>
        </w:pPr>
        <w:r>
          <w:fldChar w:fldCharType="begin"/>
        </w:r>
        <w:r w:rsidR="00206CCE">
          <w:instrText xml:space="preserve"> PAGE   \* MERGEFORMAT </w:instrText>
        </w:r>
        <w:r>
          <w:fldChar w:fldCharType="separate"/>
        </w:r>
        <w:r w:rsidR="00DA0ADD">
          <w:rPr>
            <w:noProof/>
          </w:rPr>
          <w:t>68</w:t>
        </w:r>
        <w:r>
          <w:rPr>
            <w:noProof/>
          </w:rPr>
          <w:fldChar w:fldCharType="end"/>
        </w:r>
      </w:p>
    </w:sdtContent>
  </w:sdt>
  <w:p w:rsidR="00206CCE" w:rsidRDefault="00206CC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multilevel"/>
    <w:tmpl w:val="27BEF4DE"/>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nsid w:val="00000006"/>
    <w:multiLevelType w:val="multilevel"/>
    <w:tmpl w:val="00000006"/>
    <w:name w:val="WWNum8"/>
    <w:lvl w:ilvl="0">
      <w:start w:val="1"/>
      <w:numFmt w:val="bullet"/>
      <w:lvlText w:val=""/>
      <w:lvlJc w:val="left"/>
      <w:pPr>
        <w:tabs>
          <w:tab w:val="num" w:pos="1495"/>
        </w:tabs>
        <w:ind w:left="1495"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01CA61F6"/>
    <w:multiLevelType w:val="hybridMultilevel"/>
    <w:tmpl w:val="9C26019C"/>
    <w:lvl w:ilvl="0" w:tplc="3378D45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A468C2"/>
    <w:multiLevelType w:val="hybridMultilevel"/>
    <w:tmpl w:val="CA3CD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F26FE"/>
    <w:multiLevelType w:val="hybridMultilevel"/>
    <w:tmpl w:val="F3F0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868D2"/>
    <w:multiLevelType w:val="hybridMultilevel"/>
    <w:tmpl w:val="3E824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F0C5A"/>
    <w:multiLevelType w:val="hybridMultilevel"/>
    <w:tmpl w:val="BACA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F4FAD"/>
    <w:multiLevelType w:val="hybridMultilevel"/>
    <w:tmpl w:val="51F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D07CC"/>
    <w:multiLevelType w:val="multilevel"/>
    <w:tmpl w:val="1AACC1D4"/>
    <w:lvl w:ilvl="0">
      <w:start w:val="1"/>
      <w:numFmt w:val="decimal"/>
      <w:lvlText w:val="%1"/>
      <w:lvlJc w:val="left"/>
      <w:pPr>
        <w:ind w:left="644" w:hanging="360"/>
      </w:pPr>
      <w:rPr>
        <w:rFonts w:ascii="Times New Roman" w:eastAsiaTheme="minorHAnsi" w:hAnsi="Times New Roman" w:cstheme="minorBidi"/>
      </w:rPr>
    </w:lvl>
    <w:lvl w:ilvl="1">
      <w:start w:val="1"/>
      <w:numFmt w:val="decimal"/>
      <w:isLgl/>
      <w:lvlText w:val="%1.%2"/>
      <w:lvlJc w:val="left"/>
      <w:pPr>
        <w:ind w:left="1346" w:hanging="495"/>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990710B"/>
    <w:multiLevelType w:val="hybridMultilevel"/>
    <w:tmpl w:val="45E4A980"/>
    <w:lvl w:ilvl="0" w:tplc="19705BAE">
      <w:start w:val="1"/>
      <w:numFmt w:val="decimal"/>
      <w:lvlText w:val="%1)"/>
      <w:lvlJc w:val="left"/>
      <w:pPr>
        <w:ind w:left="1068" w:hanging="360"/>
      </w:pPr>
      <w:rPr>
        <w:rFonts w:ascii="Times New Roman" w:eastAsiaTheme="minorHAnsi"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B3730F"/>
    <w:multiLevelType w:val="hybridMultilevel"/>
    <w:tmpl w:val="2506BD90"/>
    <w:lvl w:ilvl="0" w:tplc="C9289C0C">
      <w:start w:val="1"/>
      <w:numFmt w:val="decimal"/>
      <w:lvlText w:val="%1)"/>
      <w:lvlJc w:val="left"/>
      <w:pPr>
        <w:ind w:left="1068" w:hanging="360"/>
      </w:pPr>
      <w:rPr>
        <w:rFonts w:ascii="Times New Roman" w:eastAsiaTheme="minorHAnsi"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9B06D0"/>
    <w:multiLevelType w:val="multilevel"/>
    <w:tmpl w:val="0B5299A6"/>
    <w:lvl w:ilvl="0">
      <w:start w:val="1"/>
      <w:numFmt w:val="decimal"/>
      <w:lvlText w:val="%1"/>
      <w:lvlJc w:val="left"/>
      <w:pPr>
        <w:ind w:left="375" w:hanging="375"/>
      </w:pPr>
      <w:rPr>
        <w:rFonts w:hint="default"/>
        <w:sz w:val="28"/>
      </w:rPr>
    </w:lvl>
    <w:lvl w:ilvl="1">
      <w:start w:val="5"/>
      <w:numFmt w:val="decimal"/>
      <w:lvlText w:val="%1.%2"/>
      <w:lvlJc w:val="left"/>
      <w:pPr>
        <w:ind w:left="1226" w:hanging="375"/>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13">
    <w:nsid w:val="21155E01"/>
    <w:multiLevelType w:val="hybridMultilevel"/>
    <w:tmpl w:val="957E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A0FF4"/>
    <w:multiLevelType w:val="hybridMultilevel"/>
    <w:tmpl w:val="F3F0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F31E50"/>
    <w:multiLevelType w:val="hybridMultilevel"/>
    <w:tmpl w:val="47A267A8"/>
    <w:lvl w:ilvl="0" w:tplc="2FA0662E">
      <w:start w:val="1"/>
      <w:numFmt w:val="decimal"/>
      <w:lvlText w:val="%1."/>
      <w:lvlJc w:val="left"/>
      <w:pPr>
        <w:ind w:left="1284" w:hanging="360"/>
      </w:pPr>
      <w:rPr>
        <w:rFonts w:ascii="Times New Roman" w:hAnsi="Times New Roman" w:cs="Times New Roman" w:hint="default"/>
        <w:sz w:val="28"/>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6">
    <w:nsid w:val="27702910"/>
    <w:multiLevelType w:val="hybridMultilevel"/>
    <w:tmpl w:val="3112E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4127B9"/>
    <w:multiLevelType w:val="hybridMultilevel"/>
    <w:tmpl w:val="8ECC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D3918"/>
    <w:multiLevelType w:val="hybridMultilevel"/>
    <w:tmpl w:val="64429446"/>
    <w:lvl w:ilvl="0" w:tplc="CDC8E89C">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1AA1673"/>
    <w:multiLevelType w:val="hybridMultilevel"/>
    <w:tmpl w:val="B46C0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9D5875"/>
    <w:multiLevelType w:val="multilevel"/>
    <w:tmpl w:val="FAA63D10"/>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3AAA5042"/>
    <w:multiLevelType w:val="hybridMultilevel"/>
    <w:tmpl w:val="D6BED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561A8"/>
    <w:multiLevelType w:val="multilevel"/>
    <w:tmpl w:val="776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54358"/>
    <w:multiLevelType w:val="hybridMultilevel"/>
    <w:tmpl w:val="BD504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FB3930"/>
    <w:multiLevelType w:val="hybridMultilevel"/>
    <w:tmpl w:val="CBD68F9A"/>
    <w:lvl w:ilvl="0" w:tplc="75A4B75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F4883"/>
    <w:multiLevelType w:val="hybridMultilevel"/>
    <w:tmpl w:val="5CF8F6D0"/>
    <w:lvl w:ilvl="0" w:tplc="835E1EB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885B2E"/>
    <w:multiLevelType w:val="multilevel"/>
    <w:tmpl w:val="5FACDA6C"/>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52C50525"/>
    <w:multiLevelType w:val="hybridMultilevel"/>
    <w:tmpl w:val="3C064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3E3951"/>
    <w:multiLevelType w:val="hybridMultilevel"/>
    <w:tmpl w:val="D42AD34C"/>
    <w:lvl w:ilvl="0" w:tplc="D4401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6F0D7B"/>
    <w:multiLevelType w:val="hybridMultilevel"/>
    <w:tmpl w:val="47A267A8"/>
    <w:lvl w:ilvl="0" w:tplc="2FA0662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6121FB"/>
    <w:multiLevelType w:val="hybridMultilevel"/>
    <w:tmpl w:val="96E8E3CE"/>
    <w:lvl w:ilvl="0" w:tplc="0584DD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14D85"/>
    <w:multiLevelType w:val="multilevel"/>
    <w:tmpl w:val="725487A0"/>
    <w:lvl w:ilvl="0">
      <w:start w:val="1"/>
      <w:numFmt w:val="decimal"/>
      <w:lvlText w:val="%1."/>
      <w:lvlJc w:val="left"/>
      <w:pPr>
        <w:ind w:left="720" w:hanging="360"/>
      </w:pPr>
      <w:rPr>
        <w:rFonts w:hint="default"/>
      </w:rPr>
    </w:lvl>
    <w:lvl w:ilvl="1">
      <w:start w:val="1"/>
      <w:numFmt w:val="decimal"/>
      <w:isLgl/>
      <w:lvlText w:val="%1.%2"/>
      <w:lvlJc w:val="left"/>
      <w:pPr>
        <w:ind w:left="1179" w:hanging="645"/>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2">
    <w:nsid w:val="66230CA5"/>
    <w:multiLevelType w:val="hybridMultilevel"/>
    <w:tmpl w:val="52D4F11A"/>
    <w:lvl w:ilvl="0" w:tplc="47CE1F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C762B78"/>
    <w:multiLevelType w:val="hybridMultilevel"/>
    <w:tmpl w:val="71182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A368E8"/>
    <w:multiLevelType w:val="hybridMultilevel"/>
    <w:tmpl w:val="B928BD90"/>
    <w:lvl w:ilvl="0" w:tplc="7AD47C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23E0043"/>
    <w:multiLevelType w:val="multilevel"/>
    <w:tmpl w:val="4ECC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234C6A"/>
    <w:multiLevelType w:val="hybridMultilevel"/>
    <w:tmpl w:val="47A267A8"/>
    <w:lvl w:ilvl="0" w:tplc="2FA0662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376499"/>
    <w:multiLevelType w:val="hybridMultilevel"/>
    <w:tmpl w:val="49001CA2"/>
    <w:lvl w:ilvl="0" w:tplc="7B445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4">
    <w:abstractNumId w:val="1"/>
  </w:num>
  <w:num w:numId="5">
    <w:abstractNumId w:val="11"/>
  </w:num>
  <w:num w:numId="6">
    <w:abstractNumId w:val="31"/>
  </w:num>
  <w:num w:numId="7">
    <w:abstractNumId w:val="33"/>
  </w:num>
  <w:num w:numId="8">
    <w:abstractNumId w:val="17"/>
  </w:num>
  <w:num w:numId="9">
    <w:abstractNumId w:val="2"/>
  </w:num>
  <w:num w:numId="10">
    <w:abstractNumId w:val="27"/>
  </w:num>
  <w:num w:numId="11">
    <w:abstractNumId w:val="13"/>
  </w:num>
  <w:num w:numId="12">
    <w:abstractNumId w:val="6"/>
  </w:num>
  <w:num w:numId="13">
    <w:abstractNumId w:val="7"/>
  </w:num>
  <w:num w:numId="14">
    <w:abstractNumId w:val="8"/>
  </w:num>
  <w:num w:numId="15">
    <w:abstractNumId w:val="5"/>
  </w:num>
  <w:num w:numId="16">
    <w:abstractNumId w:val="34"/>
  </w:num>
  <w:num w:numId="17">
    <w:abstractNumId w:val="28"/>
  </w:num>
  <w:num w:numId="18">
    <w:abstractNumId w:val="35"/>
  </w:num>
  <w:num w:numId="19">
    <w:abstractNumId w:val="22"/>
  </w:num>
  <w:num w:numId="20">
    <w:abstractNumId w:val="37"/>
  </w:num>
  <w:num w:numId="21">
    <w:abstractNumId w:val="23"/>
  </w:num>
  <w:num w:numId="22">
    <w:abstractNumId w:val="4"/>
  </w:num>
  <w:num w:numId="23">
    <w:abstractNumId w:val="30"/>
  </w:num>
  <w:num w:numId="24">
    <w:abstractNumId w:val="24"/>
  </w:num>
  <w:num w:numId="25">
    <w:abstractNumId w:val="25"/>
  </w:num>
  <w:num w:numId="26">
    <w:abstractNumId w:val="19"/>
  </w:num>
  <w:num w:numId="27">
    <w:abstractNumId w:val="12"/>
  </w:num>
  <w:num w:numId="28">
    <w:abstractNumId w:val="3"/>
  </w:num>
  <w:num w:numId="29">
    <w:abstractNumId w:val="16"/>
  </w:num>
  <w:num w:numId="30">
    <w:abstractNumId w:val="21"/>
  </w:num>
  <w:num w:numId="31">
    <w:abstractNumId w:val="14"/>
  </w:num>
  <w:num w:numId="32">
    <w:abstractNumId w:val="15"/>
  </w:num>
  <w:num w:numId="33">
    <w:abstractNumId w:val="36"/>
  </w:num>
  <w:num w:numId="34">
    <w:abstractNumId w:val="29"/>
  </w:num>
  <w:num w:numId="35">
    <w:abstractNumId w:val="26"/>
  </w:num>
  <w:num w:numId="36">
    <w:abstractNumId w:val="32"/>
  </w:num>
  <w:num w:numId="37">
    <w:abstractNumId w:val="20"/>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C0350"/>
    <w:rsid w:val="000005BD"/>
    <w:rsid w:val="00000718"/>
    <w:rsid w:val="00007138"/>
    <w:rsid w:val="00007FE3"/>
    <w:rsid w:val="00011B0D"/>
    <w:rsid w:val="00017A1D"/>
    <w:rsid w:val="00021F40"/>
    <w:rsid w:val="00022148"/>
    <w:rsid w:val="00024D6D"/>
    <w:rsid w:val="000258CC"/>
    <w:rsid w:val="0002714B"/>
    <w:rsid w:val="000310BE"/>
    <w:rsid w:val="00032D78"/>
    <w:rsid w:val="00032D7A"/>
    <w:rsid w:val="00032FC2"/>
    <w:rsid w:val="00033631"/>
    <w:rsid w:val="0003667E"/>
    <w:rsid w:val="00040236"/>
    <w:rsid w:val="00040C13"/>
    <w:rsid w:val="000428AC"/>
    <w:rsid w:val="00046567"/>
    <w:rsid w:val="000479D8"/>
    <w:rsid w:val="00047AB5"/>
    <w:rsid w:val="00047C41"/>
    <w:rsid w:val="00050F29"/>
    <w:rsid w:val="000527F6"/>
    <w:rsid w:val="00052CA4"/>
    <w:rsid w:val="00053814"/>
    <w:rsid w:val="0005506E"/>
    <w:rsid w:val="000567B5"/>
    <w:rsid w:val="0006021A"/>
    <w:rsid w:val="000614EB"/>
    <w:rsid w:val="00063C32"/>
    <w:rsid w:val="00064A50"/>
    <w:rsid w:val="000652C0"/>
    <w:rsid w:val="000661D3"/>
    <w:rsid w:val="000677A0"/>
    <w:rsid w:val="00067AAF"/>
    <w:rsid w:val="000704E9"/>
    <w:rsid w:val="00070922"/>
    <w:rsid w:val="00070EE2"/>
    <w:rsid w:val="0007219E"/>
    <w:rsid w:val="0007321E"/>
    <w:rsid w:val="000749AE"/>
    <w:rsid w:val="00076774"/>
    <w:rsid w:val="00077205"/>
    <w:rsid w:val="0007762E"/>
    <w:rsid w:val="00080001"/>
    <w:rsid w:val="0008050A"/>
    <w:rsid w:val="00080F68"/>
    <w:rsid w:val="00081C94"/>
    <w:rsid w:val="000821EA"/>
    <w:rsid w:val="000828C7"/>
    <w:rsid w:val="00084672"/>
    <w:rsid w:val="00085A7A"/>
    <w:rsid w:val="00092035"/>
    <w:rsid w:val="00092862"/>
    <w:rsid w:val="0009459A"/>
    <w:rsid w:val="0009460B"/>
    <w:rsid w:val="000975FB"/>
    <w:rsid w:val="000A149C"/>
    <w:rsid w:val="000A1A7D"/>
    <w:rsid w:val="000A2185"/>
    <w:rsid w:val="000A3C4C"/>
    <w:rsid w:val="000A4ACE"/>
    <w:rsid w:val="000A6738"/>
    <w:rsid w:val="000B0259"/>
    <w:rsid w:val="000B0775"/>
    <w:rsid w:val="000B3312"/>
    <w:rsid w:val="000B348B"/>
    <w:rsid w:val="000C2C91"/>
    <w:rsid w:val="000C2DB5"/>
    <w:rsid w:val="000C6595"/>
    <w:rsid w:val="000C6C9E"/>
    <w:rsid w:val="000C7600"/>
    <w:rsid w:val="000C79D6"/>
    <w:rsid w:val="000D046F"/>
    <w:rsid w:val="000D065C"/>
    <w:rsid w:val="000D2576"/>
    <w:rsid w:val="000D32E4"/>
    <w:rsid w:val="000D3D99"/>
    <w:rsid w:val="000D3F4D"/>
    <w:rsid w:val="000D4C1D"/>
    <w:rsid w:val="000D5A97"/>
    <w:rsid w:val="000D61FF"/>
    <w:rsid w:val="000D745F"/>
    <w:rsid w:val="000D7864"/>
    <w:rsid w:val="000E0956"/>
    <w:rsid w:val="000E0AF5"/>
    <w:rsid w:val="000E0BD1"/>
    <w:rsid w:val="000E1459"/>
    <w:rsid w:val="000E1571"/>
    <w:rsid w:val="000E1F0E"/>
    <w:rsid w:val="000E4E2C"/>
    <w:rsid w:val="000E53FB"/>
    <w:rsid w:val="000E60F6"/>
    <w:rsid w:val="000E6C20"/>
    <w:rsid w:val="000E7DDA"/>
    <w:rsid w:val="000F0802"/>
    <w:rsid w:val="000F11A3"/>
    <w:rsid w:val="000F288C"/>
    <w:rsid w:val="000F2BFC"/>
    <w:rsid w:val="000F4201"/>
    <w:rsid w:val="000F504E"/>
    <w:rsid w:val="000F740C"/>
    <w:rsid w:val="0010005E"/>
    <w:rsid w:val="00101EE5"/>
    <w:rsid w:val="00102B24"/>
    <w:rsid w:val="00102ED8"/>
    <w:rsid w:val="00103282"/>
    <w:rsid w:val="001032EB"/>
    <w:rsid w:val="0011134A"/>
    <w:rsid w:val="00111EE6"/>
    <w:rsid w:val="00113B3B"/>
    <w:rsid w:val="00113DCB"/>
    <w:rsid w:val="0011496E"/>
    <w:rsid w:val="00115F3E"/>
    <w:rsid w:val="001202D8"/>
    <w:rsid w:val="00120C45"/>
    <w:rsid w:val="001217AB"/>
    <w:rsid w:val="00121F2D"/>
    <w:rsid w:val="00122337"/>
    <w:rsid w:val="001223D6"/>
    <w:rsid w:val="00123DCC"/>
    <w:rsid w:val="00124E96"/>
    <w:rsid w:val="001250E8"/>
    <w:rsid w:val="00126177"/>
    <w:rsid w:val="001264C1"/>
    <w:rsid w:val="001266F0"/>
    <w:rsid w:val="00131A3C"/>
    <w:rsid w:val="001324E6"/>
    <w:rsid w:val="001331A3"/>
    <w:rsid w:val="001361BB"/>
    <w:rsid w:val="00141D37"/>
    <w:rsid w:val="0014271A"/>
    <w:rsid w:val="00144FBA"/>
    <w:rsid w:val="00145AD6"/>
    <w:rsid w:val="00146606"/>
    <w:rsid w:val="00146F82"/>
    <w:rsid w:val="00147484"/>
    <w:rsid w:val="00151447"/>
    <w:rsid w:val="001514C6"/>
    <w:rsid w:val="00151E57"/>
    <w:rsid w:val="00151F65"/>
    <w:rsid w:val="00152173"/>
    <w:rsid w:val="00152D9F"/>
    <w:rsid w:val="00153453"/>
    <w:rsid w:val="00153ABD"/>
    <w:rsid w:val="0015658B"/>
    <w:rsid w:val="00156616"/>
    <w:rsid w:val="00157B72"/>
    <w:rsid w:val="001601C7"/>
    <w:rsid w:val="00160A9E"/>
    <w:rsid w:val="001613A2"/>
    <w:rsid w:val="001626C0"/>
    <w:rsid w:val="00163BE4"/>
    <w:rsid w:val="00163CD4"/>
    <w:rsid w:val="00164AA6"/>
    <w:rsid w:val="001671E6"/>
    <w:rsid w:val="001674D6"/>
    <w:rsid w:val="00167ACD"/>
    <w:rsid w:val="0017168D"/>
    <w:rsid w:val="00172981"/>
    <w:rsid w:val="00172F60"/>
    <w:rsid w:val="00174A14"/>
    <w:rsid w:val="00174E93"/>
    <w:rsid w:val="0018101E"/>
    <w:rsid w:val="0018248D"/>
    <w:rsid w:val="00182490"/>
    <w:rsid w:val="001840EE"/>
    <w:rsid w:val="00185F12"/>
    <w:rsid w:val="001862D5"/>
    <w:rsid w:val="00186D64"/>
    <w:rsid w:val="001905A3"/>
    <w:rsid w:val="00191293"/>
    <w:rsid w:val="00194016"/>
    <w:rsid w:val="00195FF5"/>
    <w:rsid w:val="0019642D"/>
    <w:rsid w:val="001970AA"/>
    <w:rsid w:val="001A25EE"/>
    <w:rsid w:val="001A2AA7"/>
    <w:rsid w:val="001A4A9C"/>
    <w:rsid w:val="001A4B52"/>
    <w:rsid w:val="001A52B1"/>
    <w:rsid w:val="001A5464"/>
    <w:rsid w:val="001A5473"/>
    <w:rsid w:val="001A79A9"/>
    <w:rsid w:val="001B0483"/>
    <w:rsid w:val="001B05BD"/>
    <w:rsid w:val="001B05F8"/>
    <w:rsid w:val="001B2057"/>
    <w:rsid w:val="001B354F"/>
    <w:rsid w:val="001B4BB3"/>
    <w:rsid w:val="001B4D60"/>
    <w:rsid w:val="001B62A1"/>
    <w:rsid w:val="001B6310"/>
    <w:rsid w:val="001B69C1"/>
    <w:rsid w:val="001B72D7"/>
    <w:rsid w:val="001B7B09"/>
    <w:rsid w:val="001C3539"/>
    <w:rsid w:val="001C4445"/>
    <w:rsid w:val="001C49CA"/>
    <w:rsid w:val="001C53A0"/>
    <w:rsid w:val="001C66ED"/>
    <w:rsid w:val="001C6F59"/>
    <w:rsid w:val="001C7386"/>
    <w:rsid w:val="001C7B92"/>
    <w:rsid w:val="001D1073"/>
    <w:rsid w:val="001D2649"/>
    <w:rsid w:val="001D42E7"/>
    <w:rsid w:val="001E0892"/>
    <w:rsid w:val="001E173F"/>
    <w:rsid w:val="001E3104"/>
    <w:rsid w:val="001E3388"/>
    <w:rsid w:val="001E338A"/>
    <w:rsid w:val="001E3459"/>
    <w:rsid w:val="001E51E1"/>
    <w:rsid w:val="001E5814"/>
    <w:rsid w:val="001E7A23"/>
    <w:rsid w:val="001E7B82"/>
    <w:rsid w:val="001F0648"/>
    <w:rsid w:val="001F1DDB"/>
    <w:rsid w:val="001F4DB2"/>
    <w:rsid w:val="001F4F1C"/>
    <w:rsid w:val="001F56B4"/>
    <w:rsid w:val="001F5BE7"/>
    <w:rsid w:val="001F5E05"/>
    <w:rsid w:val="001F6A98"/>
    <w:rsid w:val="0020319D"/>
    <w:rsid w:val="00204E71"/>
    <w:rsid w:val="00205869"/>
    <w:rsid w:val="00206CCE"/>
    <w:rsid w:val="00207716"/>
    <w:rsid w:val="002106BE"/>
    <w:rsid w:val="00210F9D"/>
    <w:rsid w:val="002125D4"/>
    <w:rsid w:val="00213BE1"/>
    <w:rsid w:val="00213E50"/>
    <w:rsid w:val="00214D27"/>
    <w:rsid w:val="002158CB"/>
    <w:rsid w:val="00217BF3"/>
    <w:rsid w:val="002207D8"/>
    <w:rsid w:val="00223DD2"/>
    <w:rsid w:val="00224011"/>
    <w:rsid w:val="00224E11"/>
    <w:rsid w:val="00224ED9"/>
    <w:rsid w:val="00224EE7"/>
    <w:rsid w:val="002263B3"/>
    <w:rsid w:val="00227E63"/>
    <w:rsid w:val="0023015B"/>
    <w:rsid w:val="002307A0"/>
    <w:rsid w:val="002323B8"/>
    <w:rsid w:val="00232ED9"/>
    <w:rsid w:val="00234027"/>
    <w:rsid w:val="0023405E"/>
    <w:rsid w:val="002340E7"/>
    <w:rsid w:val="002374F6"/>
    <w:rsid w:val="00241072"/>
    <w:rsid w:val="00244BDF"/>
    <w:rsid w:val="002454D9"/>
    <w:rsid w:val="002469B4"/>
    <w:rsid w:val="00247C13"/>
    <w:rsid w:val="00250728"/>
    <w:rsid w:val="0025176C"/>
    <w:rsid w:val="002546A2"/>
    <w:rsid w:val="00256D69"/>
    <w:rsid w:val="00257D22"/>
    <w:rsid w:val="00257D33"/>
    <w:rsid w:val="00257E8A"/>
    <w:rsid w:val="002602AA"/>
    <w:rsid w:val="00260505"/>
    <w:rsid w:val="00261202"/>
    <w:rsid w:val="0026325E"/>
    <w:rsid w:val="00265D03"/>
    <w:rsid w:val="002668D5"/>
    <w:rsid w:val="00267191"/>
    <w:rsid w:val="002679E6"/>
    <w:rsid w:val="00272760"/>
    <w:rsid w:val="00275CFF"/>
    <w:rsid w:val="00275D8A"/>
    <w:rsid w:val="00276AEE"/>
    <w:rsid w:val="00277883"/>
    <w:rsid w:val="00280843"/>
    <w:rsid w:val="00281251"/>
    <w:rsid w:val="002824A6"/>
    <w:rsid w:val="00286E2B"/>
    <w:rsid w:val="00287187"/>
    <w:rsid w:val="0029042F"/>
    <w:rsid w:val="00290505"/>
    <w:rsid w:val="0029060B"/>
    <w:rsid w:val="00290AAB"/>
    <w:rsid w:val="002935E5"/>
    <w:rsid w:val="002941F0"/>
    <w:rsid w:val="00294A3D"/>
    <w:rsid w:val="0029506E"/>
    <w:rsid w:val="00295852"/>
    <w:rsid w:val="002977C4"/>
    <w:rsid w:val="002A155C"/>
    <w:rsid w:val="002A181A"/>
    <w:rsid w:val="002A2986"/>
    <w:rsid w:val="002A753E"/>
    <w:rsid w:val="002A7DF9"/>
    <w:rsid w:val="002A7E94"/>
    <w:rsid w:val="002B1B5D"/>
    <w:rsid w:val="002B27BC"/>
    <w:rsid w:val="002B2B8F"/>
    <w:rsid w:val="002B4319"/>
    <w:rsid w:val="002B47A9"/>
    <w:rsid w:val="002B5B25"/>
    <w:rsid w:val="002B5F1C"/>
    <w:rsid w:val="002B74D4"/>
    <w:rsid w:val="002D3E40"/>
    <w:rsid w:val="002D409A"/>
    <w:rsid w:val="002D4FEC"/>
    <w:rsid w:val="002D5744"/>
    <w:rsid w:val="002E0275"/>
    <w:rsid w:val="002E11A6"/>
    <w:rsid w:val="002E121F"/>
    <w:rsid w:val="002E13B6"/>
    <w:rsid w:val="002E14AC"/>
    <w:rsid w:val="002E1FDA"/>
    <w:rsid w:val="002E2C83"/>
    <w:rsid w:val="002E553D"/>
    <w:rsid w:val="002E62A9"/>
    <w:rsid w:val="002E706D"/>
    <w:rsid w:val="002E78E9"/>
    <w:rsid w:val="002F20F0"/>
    <w:rsid w:val="002F5124"/>
    <w:rsid w:val="002F71C3"/>
    <w:rsid w:val="002F7733"/>
    <w:rsid w:val="002F7E46"/>
    <w:rsid w:val="00300324"/>
    <w:rsid w:val="00300F14"/>
    <w:rsid w:val="00301608"/>
    <w:rsid w:val="00304E61"/>
    <w:rsid w:val="00306AFE"/>
    <w:rsid w:val="00311839"/>
    <w:rsid w:val="00311BE0"/>
    <w:rsid w:val="0031350B"/>
    <w:rsid w:val="0031402A"/>
    <w:rsid w:val="00314733"/>
    <w:rsid w:val="00314AC1"/>
    <w:rsid w:val="00316DD6"/>
    <w:rsid w:val="003224EA"/>
    <w:rsid w:val="00324712"/>
    <w:rsid w:val="0032542F"/>
    <w:rsid w:val="0032763E"/>
    <w:rsid w:val="00330878"/>
    <w:rsid w:val="00330BE4"/>
    <w:rsid w:val="003343D1"/>
    <w:rsid w:val="00336E82"/>
    <w:rsid w:val="00342957"/>
    <w:rsid w:val="00342F75"/>
    <w:rsid w:val="00343D6E"/>
    <w:rsid w:val="00345D26"/>
    <w:rsid w:val="00345E6E"/>
    <w:rsid w:val="003462E2"/>
    <w:rsid w:val="00347E03"/>
    <w:rsid w:val="003500A3"/>
    <w:rsid w:val="003504E2"/>
    <w:rsid w:val="00352DF7"/>
    <w:rsid w:val="0035353A"/>
    <w:rsid w:val="00354FF1"/>
    <w:rsid w:val="003552BB"/>
    <w:rsid w:val="0035582B"/>
    <w:rsid w:val="0035786D"/>
    <w:rsid w:val="00360E4A"/>
    <w:rsid w:val="0036170A"/>
    <w:rsid w:val="003619BC"/>
    <w:rsid w:val="00362D81"/>
    <w:rsid w:val="00366574"/>
    <w:rsid w:val="0037239D"/>
    <w:rsid w:val="00372462"/>
    <w:rsid w:val="0037483E"/>
    <w:rsid w:val="003769A7"/>
    <w:rsid w:val="00376E47"/>
    <w:rsid w:val="00377BCF"/>
    <w:rsid w:val="0038010A"/>
    <w:rsid w:val="00381203"/>
    <w:rsid w:val="003813F8"/>
    <w:rsid w:val="00381A0F"/>
    <w:rsid w:val="003821EC"/>
    <w:rsid w:val="00382625"/>
    <w:rsid w:val="00383F03"/>
    <w:rsid w:val="00386C1E"/>
    <w:rsid w:val="0039180D"/>
    <w:rsid w:val="003921BD"/>
    <w:rsid w:val="003938BB"/>
    <w:rsid w:val="00394A12"/>
    <w:rsid w:val="00395C7B"/>
    <w:rsid w:val="00396738"/>
    <w:rsid w:val="00396F2F"/>
    <w:rsid w:val="003A01BE"/>
    <w:rsid w:val="003A0237"/>
    <w:rsid w:val="003A3AD6"/>
    <w:rsid w:val="003B13D4"/>
    <w:rsid w:val="003B237C"/>
    <w:rsid w:val="003B34B7"/>
    <w:rsid w:val="003B74EE"/>
    <w:rsid w:val="003B7A9B"/>
    <w:rsid w:val="003B7E51"/>
    <w:rsid w:val="003C27A1"/>
    <w:rsid w:val="003C27AF"/>
    <w:rsid w:val="003C35C9"/>
    <w:rsid w:val="003C4EAB"/>
    <w:rsid w:val="003C5862"/>
    <w:rsid w:val="003C79F5"/>
    <w:rsid w:val="003D24BF"/>
    <w:rsid w:val="003D370A"/>
    <w:rsid w:val="003D40A0"/>
    <w:rsid w:val="003D4FE0"/>
    <w:rsid w:val="003D73AF"/>
    <w:rsid w:val="003E0855"/>
    <w:rsid w:val="003E2B89"/>
    <w:rsid w:val="003F030C"/>
    <w:rsid w:val="003F1EE9"/>
    <w:rsid w:val="003F2E2E"/>
    <w:rsid w:val="003F3E92"/>
    <w:rsid w:val="003F3F9A"/>
    <w:rsid w:val="003F4FEF"/>
    <w:rsid w:val="003F550D"/>
    <w:rsid w:val="00400329"/>
    <w:rsid w:val="00402345"/>
    <w:rsid w:val="00404565"/>
    <w:rsid w:val="00404F38"/>
    <w:rsid w:val="00405326"/>
    <w:rsid w:val="00407F5F"/>
    <w:rsid w:val="0041082D"/>
    <w:rsid w:val="0041090C"/>
    <w:rsid w:val="00410E9D"/>
    <w:rsid w:val="004114BE"/>
    <w:rsid w:val="00411F6B"/>
    <w:rsid w:val="00415A4D"/>
    <w:rsid w:val="00416225"/>
    <w:rsid w:val="00420163"/>
    <w:rsid w:val="004211EE"/>
    <w:rsid w:val="00421AB1"/>
    <w:rsid w:val="00424A39"/>
    <w:rsid w:val="00425C9A"/>
    <w:rsid w:val="00427249"/>
    <w:rsid w:val="0042755E"/>
    <w:rsid w:val="00427967"/>
    <w:rsid w:val="00430173"/>
    <w:rsid w:val="004316EE"/>
    <w:rsid w:val="00433A7A"/>
    <w:rsid w:val="0043404B"/>
    <w:rsid w:val="0043428A"/>
    <w:rsid w:val="00436845"/>
    <w:rsid w:val="00436A64"/>
    <w:rsid w:val="00437189"/>
    <w:rsid w:val="00437599"/>
    <w:rsid w:val="00437683"/>
    <w:rsid w:val="0044124E"/>
    <w:rsid w:val="0044176A"/>
    <w:rsid w:val="00441877"/>
    <w:rsid w:val="0044341B"/>
    <w:rsid w:val="00443A6A"/>
    <w:rsid w:val="004446E3"/>
    <w:rsid w:val="004451B9"/>
    <w:rsid w:val="00445B71"/>
    <w:rsid w:val="004461BD"/>
    <w:rsid w:val="004462DE"/>
    <w:rsid w:val="004502BD"/>
    <w:rsid w:val="00450FF4"/>
    <w:rsid w:val="00451C2B"/>
    <w:rsid w:val="00452446"/>
    <w:rsid w:val="00452E15"/>
    <w:rsid w:val="00454158"/>
    <w:rsid w:val="00454F66"/>
    <w:rsid w:val="004567A9"/>
    <w:rsid w:val="0046157C"/>
    <w:rsid w:val="00463124"/>
    <w:rsid w:val="00463972"/>
    <w:rsid w:val="0046635F"/>
    <w:rsid w:val="00466AB0"/>
    <w:rsid w:val="00467CD6"/>
    <w:rsid w:val="00474B3D"/>
    <w:rsid w:val="00475DA3"/>
    <w:rsid w:val="004760C9"/>
    <w:rsid w:val="00476539"/>
    <w:rsid w:val="004808A9"/>
    <w:rsid w:val="00480988"/>
    <w:rsid w:val="004815CD"/>
    <w:rsid w:val="004835D8"/>
    <w:rsid w:val="00483DC9"/>
    <w:rsid w:val="00490394"/>
    <w:rsid w:val="0049270D"/>
    <w:rsid w:val="00493249"/>
    <w:rsid w:val="004939BC"/>
    <w:rsid w:val="0049437A"/>
    <w:rsid w:val="00494661"/>
    <w:rsid w:val="00496724"/>
    <w:rsid w:val="00497168"/>
    <w:rsid w:val="004A3FBA"/>
    <w:rsid w:val="004A4387"/>
    <w:rsid w:val="004A4E82"/>
    <w:rsid w:val="004A50A2"/>
    <w:rsid w:val="004A5383"/>
    <w:rsid w:val="004B06A6"/>
    <w:rsid w:val="004B0821"/>
    <w:rsid w:val="004B145B"/>
    <w:rsid w:val="004B1960"/>
    <w:rsid w:val="004B3926"/>
    <w:rsid w:val="004B419E"/>
    <w:rsid w:val="004B42AF"/>
    <w:rsid w:val="004B4DAE"/>
    <w:rsid w:val="004B50DB"/>
    <w:rsid w:val="004B56FB"/>
    <w:rsid w:val="004B5FE7"/>
    <w:rsid w:val="004B6B79"/>
    <w:rsid w:val="004B7F29"/>
    <w:rsid w:val="004C01E1"/>
    <w:rsid w:val="004C0C0F"/>
    <w:rsid w:val="004C2D58"/>
    <w:rsid w:val="004C3CE7"/>
    <w:rsid w:val="004C5C83"/>
    <w:rsid w:val="004C5D87"/>
    <w:rsid w:val="004C60EB"/>
    <w:rsid w:val="004C736A"/>
    <w:rsid w:val="004C77E5"/>
    <w:rsid w:val="004D0019"/>
    <w:rsid w:val="004D0358"/>
    <w:rsid w:val="004D2364"/>
    <w:rsid w:val="004D2D52"/>
    <w:rsid w:val="004D4BF7"/>
    <w:rsid w:val="004D6130"/>
    <w:rsid w:val="004D786A"/>
    <w:rsid w:val="004E184A"/>
    <w:rsid w:val="004E3B85"/>
    <w:rsid w:val="004E5696"/>
    <w:rsid w:val="004E597F"/>
    <w:rsid w:val="004F0848"/>
    <w:rsid w:val="004F2377"/>
    <w:rsid w:val="004F280F"/>
    <w:rsid w:val="004F2FEF"/>
    <w:rsid w:val="004F5F3E"/>
    <w:rsid w:val="00500775"/>
    <w:rsid w:val="00504E57"/>
    <w:rsid w:val="00505575"/>
    <w:rsid w:val="00507A9A"/>
    <w:rsid w:val="00510236"/>
    <w:rsid w:val="00511202"/>
    <w:rsid w:val="00512B11"/>
    <w:rsid w:val="005130DC"/>
    <w:rsid w:val="005134B4"/>
    <w:rsid w:val="00513E22"/>
    <w:rsid w:val="005152E1"/>
    <w:rsid w:val="00515A6B"/>
    <w:rsid w:val="00521758"/>
    <w:rsid w:val="00524385"/>
    <w:rsid w:val="00525438"/>
    <w:rsid w:val="00527D93"/>
    <w:rsid w:val="005311C2"/>
    <w:rsid w:val="005315FD"/>
    <w:rsid w:val="005317BD"/>
    <w:rsid w:val="00532687"/>
    <w:rsid w:val="0053345B"/>
    <w:rsid w:val="0054277F"/>
    <w:rsid w:val="005429EE"/>
    <w:rsid w:val="0054377E"/>
    <w:rsid w:val="00544727"/>
    <w:rsid w:val="005451E1"/>
    <w:rsid w:val="0054671F"/>
    <w:rsid w:val="005468B0"/>
    <w:rsid w:val="00546BFE"/>
    <w:rsid w:val="00547104"/>
    <w:rsid w:val="0054713E"/>
    <w:rsid w:val="005507E0"/>
    <w:rsid w:val="00550C19"/>
    <w:rsid w:val="00550C1F"/>
    <w:rsid w:val="0055329C"/>
    <w:rsid w:val="0055336D"/>
    <w:rsid w:val="00554736"/>
    <w:rsid w:val="00555088"/>
    <w:rsid w:val="00555242"/>
    <w:rsid w:val="005566E7"/>
    <w:rsid w:val="005577C0"/>
    <w:rsid w:val="00560564"/>
    <w:rsid w:val="00560DCD"/>
    <w:rsid w:val="00563A6E"/>
    <w:rsid w:val="005675E8"/>
    <w:rsid w:val="00567A0D"/>
    <w:rsid w:val="005717AB"/>
    <w:rsid w:val="00571C9A"/>
    <w:rsid w:val="00572AED"/>
    <w:rsid w:val="00572B10"/>
    <w:rsid w:val="0057333A"/>
    <w:rsid w:val="005733AB"/>
    <w:rsid w:val="00575680"/>
    <w:rsid w:val="005800DF"/>
    <w:rsid w:val="00580F54"/>
    <w:rsid w:val="005837FB"/>
    <w:rsid w:val="0058563A"/>
    <w:rsid w:val="0058673B"/>
    <w:rsid w:val="00587214"/>
    <w:rsid w:val="00591B45"/>
    <w:rsid w:val="005943A9"/>
    <w:rsid w:val="00596133"/>
    <w:rsid w:val="00597F78"/>
    <w:rsid w:val="005A03DB"/>
    <w:rsid w:val="005A18CF"/>
    <w:rsid w:val="005A3103"/>
    <w:rsid w:val="005A32AF"/>
    <w:rsid w:val="005A4050"/>
    <w:rsid w:val="005A4287"/>
    <w:rsid w:val="005A78EA"/>
    <w:rsid w:val="005A7C70"/>
    <w:rsid w:val="005B05CA"/>
    <w:rsid w:val="005B3CE5"/>
    <w:rsid w:val="005B4501"/>
    <w:rsid w:val="005B4EE1"/>
    <w:rsid w:val="005B57B6"/>
    <w:rsid w:val="005B70BB"/>
    <w:rsid w:val="005C134B"/>
    <w:rsid w:val="005C23D9"/>
    <w:rsid w:val="005C3A56"/>
    <w:rsid w:val="005C5EBF"/>
    <w:rsid w:val="005C7471"/>
    <w:rsid w:val="005D08D9"/>
    <w:rsid w:val="005D0A3A"/>
    <w:rsid w:val="005D25AD"/>
    <w:rsid w:val="005D5251"/>
    <w:rsid w:val="005D638B"/>
    <w:rsid w:val="005D6D12"/>
    <w:rsid w:val="005D6DE0"/>
    <w:rsid w:val="005E16AE"/>
    <w:rsid w:val="005E3F7F"/>
    <w:rsid w:val="005E4CC2"/>
    <w:rsid w:val="005E52A4"/>
    <w:rsid w:val="005E6CF7"/>
    <w:rsid w:val="005F0723"/>
    <w:rsid w:val="005F59D9"/>
    <w:rsid w:val="0060012E"/>
    <w:rsid w:val="0060050E"/>
    <w:rsid w:val="00600518"/>
    <w:rsid w:val="00603494"/>
    <w:rsid w:val="00603C45"/>
    <w:rsid w:val="00603E09"/>
    <w:rsid w:val="00605110"/>
    <w:rsid w:val="00605531"/>
    <w:rsid w:val="0060567B"/>
    <w:rsid w:val="00607674"/>
    <w:rsid w:val="00611847"/>
    <w:rsid w:val="00612355"/>
    <w:rsid w:val="006148A4"/>
    <w:rsid w:val="006160BD"/>
    <w:rsid w:val="00616429"/>
    <w:rsid w:val="006165C1"/>
    <w:rsid w:val="00617757"/>
    <w:rsid w:val="00617966"/>
    <w:rsid w:val="00620C4B"/>
    <w:rsid w:val="00621000"/>
    <w:rsid w:val="0062444B"/>
    <w:rsid w:val="00625737"/>
    <w:rsid w:val="0062604C"/>
    <w:rsid w:val="00626E3B"/>
    <w:rsid w:val="0062767B"/>
    <w:rsid w:val="0062799C"/>
    <w:rsid w:val="006312BB"/>
    <w:rsid w:val="006316E3"/>
    <w:rsid w:val="006334CB"/>
    <w:rsid w:val="0063420D"/>
    <w:rsid w:val="00634DE3"/>
    <w:rsid w:val="006356FB"/>
    <w:rsid w:val="006402FA"/>
    <w:rsid w:val="006404F4"/>
    <w:rsid w:val="0064051E"/>
    <w:rsid w:val="00643923"/>
    <w:rsid w:val="00646167"/>
    <w:rsid w:val="0064699B"/>
    <w:rsid w:val="00646AC6"/>
    <w:rsid w:val="006470C1"/>
    <w:rsid w:val="00647F42"/>
    <w:rsid w:val="0065189F"/>
    <w:rsid w:val="00652264"/>
    <w:rsid w:val="00652AA6"/>
    <w:rsid w:val="00655470"/>
    <w:rsid w:val="006556BB"/>
    <w:rsid w:val="00655972"/>
    <w:rsid w:val="00660765"/>
    <w:rsid w:val="00660AB7"/>
    <w:rsid w:val="00662A11"/>
    <w:rsid w:val="00663271"/>
    <w:rsid w:val="00664611"/>
    <w:rsid w:val="00664FD2"/>
    <w:rsid w:val="006661D0"/>
    <w:rsid w:val="00666364"/>
    <w:rsid w:val="006663E3"/>
    <w:rsid w:val="00666D96"/>
    <w:rsid w:val="00671CCB"/>
    <w:rsid w:val="00672CA2"/>
    <w:rsid w:val="0067349A"/>
    <w:rsid w:val="00675E5A"/>
    <w:rsid w:val="00676B19"/>
    <w:rsid w:val="00682A27"/>
    <w:rsid w:val="00682F58"/>
    <w:rsid w:val="00685830"/>
    <w:rsid w:val="006879ED"/>
    <w:rsid w:val="006900D4"/>
    <w:rsid w:val="00690640"/>
    <w:rsid w:val="00691E72"/>
    <w:rsid w:val="00692E15"/>
    <w:rsid w:val="00694CD9"/>
    <w:rsid w:val="006A167F"/>
    <w:rsid w:val="006A2B94"/>
    <w:rsid w:val="006A327E"/>
    <w:rsid w:val="006A36DE"/>
    <w:rsid w:val="006A57C9"/>
    <w:rsid w:val="006A5C54"/>
    <w:rsid w:val="006B0364"/>
    <w:rsid w:val="006B059E"/>
    <w:rsid w:val="006B13D0"/>
    <w:rsid w:val="006B211A"/>
    <w:rsid w:val="006B40C5"/>
    <w:rsid w:val="006B5B50"/>
    <w:rsid w:val="006B74BC"/>
    <w:rsid w:val="006C06CB"/>
    <w:rsid w:val="006C323A"/>
    <w:rsid w:val="006C47C6"/>
    <w:rsid w:val="006C48E2"/>
    <w:rsid w:val="006C4F25"/>
    <w:rsid w:val="006C60FE"/>
    <w:rsid w:val="006C685A"/>
    <w:rsid w:val="006D0651"/>
    <w:rsid w:val="006D07DE"/>
    <w:rsid w:val="006D3A5D"/>
    <w:rsid w:val="006D617E"/>
    <w:rsid w:val="006D7B54"/>
    <w:rsid w:val="006E01AC"/>
    <w:rsid w:val="006E27B1"/>
    <w:rsid w:val="006E3486"/>
    <w:rsid w:val="006E37E2"/>
    <w:rsid w:val="006E4309"/>
    <w:rsid w:val="006E4B4E"/>
    <w:rsid w:val="006E5632"/>
    <w:rsid w:val="006E61AB"/>
    <w:rsid w:val="006E7A3F"/>
    <w:rsid w:val="006E7D33"/>
    <w:rsid w:val="006F1829"/>
    <w:rsid w:val="006F2121"/>
    <w:rsid w:val="006F3868"/>
    <w:rsid w:val="006F6CCA"/>
    <w:rsid w:val="00702ACC"/>
    <w:rsid w:val="00704B87"/>
    <w:rsid w:val="00704EED"/>
    <w:rsid w:val="00705531"/>
    <w:rsid w:val="00710AFB"/>
    <w:rsid w:val="00711CDE"/>
    <w:rsid w:val="0071300D"/>
    <w:rsid w:val="00713127"/>
    <w:rsid w:val="00716039"/>
    <w:rsid w:val="00717764"/>
    <w:rsid w:val="0072084A"/>
    <w:rsid w:val="00720EA5"/>
    <w:rsid w:val="00720FD7"/>
    <w:rsid w:val="007217E4"/>
    <w:rsid w:val="0072481F"/>
    <w:rsid w:val="00724FDE"/>
    <w:rsid w:val="00726449"/>
    <w:rsid w:val="007269F9"/>
    <w:rsid w:val="007308AD"/>
    <w:rsid w:val="00731D23"/>
    <w:rsid w:val="00731F3A"/>
    <w:rsid w:val="00732A7C"/>
    <w:rsid w:val="007353BD"/>
    <w:rsid w:val="00735D4C"/>
    <w:rsid w:val="00736C7C"/>
    <w:rsid w:val="00736E4E"/>
    <w:rsid w:val="0074008F"/>
    <w:rsid w:val="007410FC"/>
    <w:rsid w:val="007424AA"/>
    <w:rsid w:val="00743DC2"/>
    <w:rsid w:val="00743E84"/>
    <w:rsid w:val="00745384"/>
    <w:rsid w:val="00745522"/>
    <w:rsid w:val="007459FB"/>
    <w:rsid w:val="00750C25"/>
    <w:rsid w:val="00751895"/>
    <w:rsid w:val="0075321A"/>
    <w:rsid w:val="00753A28"/>
    <w:rsid w:val="007542BB"/>
    <w:rsid w:val="007553AC"/>
    <w:rsid w:val="00755743"/>
    <w:rsid w:val="0075625C"/>
    <w:rsid w:val="00760AFD"/>
    <w:rsid w:val="00761E55"/>
    <w:rsid w:val="0076282E"/>
    <w:rsid w:val="00762D75"/>
    <w:rsid w:val="00763F6C"/>
    <w:rsid w:val="007649A2"/>
    <w:rsid w:val="00764A4A"/>
    <w:rsid w:val="0076677E"/>
    <w:rsid w:val="007671B8"/>
    <w:rsid w:val="00772174"/>
    <w:rsid w:val="00772E58"/>
    <w:rsid w:val="007735F0"/>
    <w:rsid w:val="00773D31"/>
    <w:rsid w:val="0077525E"/>
    <w:rsid w:val="007765D8"/>
    <w:rsid w:val="00776DB0"/>
    <w:rsid w:val="00777EE7"/>
    <w:rsid w:val="0078027B"/>
    <w:rsid w:val="007815D1"/>
    <w:rsid w:val="007837AD"/>
    <w:rsid w:val="00786A20"/>
    <w:rsid w:val="00791C14"/>
    <w:rsid w:val="00794439"/>
    <w:rsid w:val="00794DFE"/>
    <w:rsid w:val="007A0D6A"/>
    <w:rsid w:val="007A16B2"/>
    <w:rsid w:val="007A1C15"/>
    <w:rsid w:val="007A274A"/>
    <w:rsid w:val="007A2912"/>
    <w:rsid w:val="007A397A"/>
    <w:rsid w:val="007A3D85"/>
    <w:rsid w:val="007A459A"/>
    <w:rsid w:val="007A5150"/>
    <w:rsid w:val="007A57ED"/>
    <w:rsid w:val="007A698D"/>
    <w:rsid w:val="007A6F9C"/>
    <w:rsid w:val="007A6FAA"/>
    <w:rsid w:val="007B0AEF"/>
    <w:rsid w:val="007B0ECD"/>
    <w:rsid w:val="007B2CD0"/>
    <w:rsid w:val="007B46DB"/>
    <w:rsid w:val="007B4844"/>
    <w:rsid w:val="007B5EDB"/>
    <w:rsid w:val="007B77C9"/>
    <w:rsid w:val="007C2CCB"/>
    <w:rsid w:val="007C4BC4"/>
    <w:rsid w:val="007C5BA0"/>
    <w:rsid w:val="007C6BB3"/>
    <w:rsid w:val="007C7B4B"/>
    <w:rsid w:val="007C7CBA"/>
    <w:rsid w:val="007D048F"/>
    <w:rsid w:val="007D0FB4"/>
    <w:rsid w:val="007D10AF"/>
    <w:rsid w:val="007D1779"/>
    <w:rsid w:val="007D3548"/>
    <w:rsid w:val="007D3CBE"/>
    <w:rsid w:val="007D46C2"/>
    <w:rsid w:val="007D4BF4"/>
    <w:rsid w:val="007D4D33"/>
    <w:rsid w:val="007D4D4A"/>
    <w:rsid w:val="007D571C"/>
    <w:rsid w:val="007D67A9"/>
    <w:rsid w:val="007D71BA"/>
    <w:rsid w:val="007E0134"/>
    <w:rsid w:val="007E2B3B"/>
    <w:rsid w:val="007E3F2D"/>
    <w:rsid w:val="007E4748"/>
    <w:rsid w:val="007E5467"/>
    <w:rsid w:val="007E72B9"/>
    <w:rsid w:val="007F1087"/>
    <w:rsid w:val="007F16FA"/>
    <w:rsid w:val="007F3B0C"/>
    <w:rsid w:val="007F70D5"/>
    <w:rsid w:val="007F74A8"/>
    <w:rsid w:val="007F75FA"/>
    <w:rsid w:val="00800C98"/>
    <w:rsid w:val="00801714"/>
    <w:rsid w:val="0080260E"/>
    <w:rsid w:val="00802C46"/>
    <w:rsid w:val="00802CD3"/>
    <w:rsid w:val="00803C84"/>
    <w:rsid w:val="008050F2"/>
    <w:rsid w:val="008112AF"/>
    <w:rsid w:val="008136FA"/>
    <w:rsid w:val="0081421D"/>
    <w:rsid w:val="00814E55"/>
    <w:rsid w:val="00814E5D"/>
    <w:rsid w:val="008204FE"/>
    <w:rsid w:val="0082165F"/>
    <w:rsid w:val="00821BA9"/>
    <w:rsid w:val="0082339B"/>
    <w:rsid w:val="00823D03"/>
    <w:rsid w:val="0082411D"/>
    <w:rsid w:val="008247DA"/>
    <w:rsid w:val="00824BE5"/>
    <w:rsid w:val="008269D9"/>
    <w:rsid w:val="00826C11"/>
    <w:rsid w:val="00827DF0"/>
    <w:rsid w:val="00830D4A"/>
    <w:rsid w:val="00831181"/>
    <w:rsid w:val="0083195A"/>
    <w:rsid w:val="008359E4"/>
    <w:rsid w:val="008363A4"/>
    <w:rsid w:val="00837595"/>
    <w:rsid w:val="00841A11"/>
    <w:rsid w:val="0084384B"/>
    <w:rsid w:val="0084569E"/>
    <w:rsid w:val="00845D0E"/>
    <w:rsid w:val="00847FA5"/>
    <w:rsid w:val="008504BF"/>
    <w:rsid w:val="0085151E"/>
    <w:rsid w:val="00851A70"/>
    <w:rsid w:val="00851F4B"/>
    <w:rsid w:val="00854BF4"/>
    <w:rsid w:val="00855FFA"/>
    <w:rsid w:val="008567D7"/>
    <w:rsid w:val="00860A2E"/>
    <w:rsid w:val="00861273"/>
    <w:rsid w:val="008620C0"/>
    <w:rsid w:val="008622CC"/>
    <w:rsid w:val="00862D46"/>
    <w:rsid w:val="008645F3"/>
    <w:rsid w:val="00864E7E"/>
    <w:rsid w:val="008664E8"/>
    <w:rsid w:val="00870CD3"/>
    <w:rsid w:val="00871529"/>
    <w:rsid w:val="008729C0"/>
    <w:rsid w:val="00872C4C"/>
    <w:rsid w:val="00876290"/>
    <w:rsid w:val="008774EB"/>
    <w:rsid w:val="00877668"/>
    <w:rsid w:val="00877B8E"/>
    <w:rsid w:val="008805F8"/>
    <w:rsid w:val="0088162E"/>
    <w:rsid w:val="00882EAC"/>
    <w:rsid w:val="00883064"/>
    <w:rsid w:val="008908D0"/>
    <w:rsid w:val="00895B02"/>
    <w:rsid w:val="008961CF"/>
    <w:rsid w:val="00896267"/>
    <w:rsid w:val="00897471"/>
    <w:rsid w:val="008A007E"/>
    <w:rsid w:val="008A0E4F"/>
    <w:rsid w:val="008A11B7"/>
    <w:rsid w:val="008A1FA0"/>
    <w:rsid w:val="008A22E7"/>
    <w:rsid w:val="008A24D2"/>
    <w:rsid w:val="008A2708"/>
    <w:rsid w:val="008A4420"/>
    <w:rsid w:val="008A4492"/>
    <w:rsid w:val="008A5649"/>
    <w:rsid w:val="008A5EFB"/>
    <w:rsid w:val="008A6B02"/>
    <w:rsid w:val="008B09E3"/>
    <w:rsid w:val="008B0C54"/>
    <w:rsid w:val="008B3A76"/>
    <w:rsid w:val="008B3C15"/>
    <w:rsid w:val="008B3CC9"/>
    <w:rsid w:val="008B4260"/>
    <w:rsid w:val="008B513F"/>
    <w:rsid w:val="008B7D7A"/>
    <w:rsid w:val="008C01FA"/>
    <w:rsid w:val="008C3DBE"/>
    <w:rsid w:val="008C5663"/>
    <w:rsid w:val="008C5E5E"/>
    <w:rsid w:val="008C612F"/>
    <w:rsid w:val="008D0D00"/>
    <w:rsid w:val="008D1A41"/>
    <w:rsid w:val="008D3021"/>
    <w:rsid w:val="008D3518"/>
    <w:rsid w:val="008D45E9"/>
    <w:rsid w:val="008D48A6"/>
    <w:rsid w:val="008D48E4"/>
    <w:rsid w:val="008D4EB6"/>
    <w:rsid w:val="008D688E"/>
    <w:rsid w:val="008D76E3"/>
    <w:rsid w:val="008E20BC"/>
    <w:rsid w:val="008E2943"/>
    <w:rsid w:val="008E4BDB"/>
    <w:rsid w:val="008E6BF4"/>
    <w:rsid w:val="008E7A14"/>
    <w:rsid w:val="008F2115"/>
    <w:rsid w:val="008F2A97"/>
    <w:rsid w:val="008F485B"/>
    <w:rsid w:val="008F4B93"/>
    <w:rsid w:val="008F5EE1"/>
    <w:rsid w:val="008F66B1"/>
    <w:rsid w:val="008F672F"/>
    <w:rsid w:val="008F693C"/>
    <w:rsid w:val="008F73BC"/>
    <w:rsid w:val="008F776F"/>
    <w:rsid w:val="00900B5C"/>
    <w:rsid w:val="00902017"/>
    <w:rsid w:val="00902B85"/>
    <w:rsid w:val="00903A87"/>
    <w:rsid w:val="00905C9C"/>
    <w:rsid w:val="0091008E"/>
    <w:rsid w:val="00910FB9"/>
    <w:rsid w:val="00913BA1"/>
    <w:rsid w:val="00914E34"/>
    <w:rsid w:val="009216C7"/>
    <w:rsid w:val="009230A9"/>
    <w:rsid w:val="00923708"/>
    <w:rsid w:val="0092406D"/>
    <w:rsid w:val="00924146"/>
    <w:rsid w:val="00926654"/>
    <w:rsid w:val="00926D04"/>
    <w:rsid w:val="009325E8"/>
    <w:rsid w:val="00933F37"/>
    <w:rsid w:val="00935638"/>
    <w:rsid w:val="00936101"/>
    <w:rsid w:val="00936C72"/>
    <w:rsid w:val="00941185"/>
    <w:rsid w:val="009416BB"/>
    <w:rsid w:val="009420A1"/>
    <w:rsid w:val="00942E40"/>
    <w:rsid w:val="00943257"/>
    <w:rsid w:val="00944706"/>
    <w:rsid w:val="0094487E"/>
    <w:rsid w:val="00944F66"/>
    <w:rsid w:val="0094597D"/>
    <w:rsid w:val="0094623C"/>
    <w:rsid w:val="009505C6"/>
    <w:rsid w:val="00951197"/>
    <w:rsid w:val="009512DA"/>
    <w:rsid w:val="0095170D"/>
    <w:rsid w:val="009518D4"/>
    <w:rsid w:val="00951C44"/>
    <w:rsid w:val="009530F0"/>
    <w:rsid w:val="0095379C"/>
    <w:rsid w:val="00953C64"/>
    <w:rsid w:val="00953F33"/>
    <w:rsid w:val="0095409D"/>
    <w:rsid w:val="009564CE"/>
    <w:rsid w:val="009576FA"/>
    <w:rsid w:val="00957BE4"/>
    <w:rsid w:val="00960EF2"/>
    <w:rsid w:val="00961A18"/>
    <w:rsid w:val="00963165"/>
    <w:rsid w:val="00964F02"/>
    <w:rsid w:val="00966CAD"/>
    <w:rsid w:val="009670D8"/>
    <w:rsid w:val="00971713"/>
    <w:rsid w:val="00974212"/>
    <w:rsid w:val="009744C2"/>
    <w:rsid w:val="00974E87"/>
    <w:rsid w:val="0097617B"/>
    <w:rsid w:val="00985A7C"/>
    <w:rsid w:val="00986406"/>
    <w:rsid w:val="00986638"/>
    <w:rsid w:val="00990366"/>
    <w:rsid w:val="00991AB0"/>
    <w:rsid w:val="00992061"/>
    <w:rsid w:val="009942FF"/>
    <w:rsid w:val="00996FB3"/>
    <w:rsid w:val="009A05A7"/>
    <w:rsid w:val="009A08D1"/>
    <w:rsid w:val="009A0D76"/>
    <w:rsid w:val="009A0DFE"/>
    <w:rsid w:val="009A1BAE"/>
    <w:rsid w:val="009A1FEB"/>
    <w:rsid w:val="009A2AF2"/>
    <w:rsid w:val="009A50E4"/>
    <w:rsid w:val="009A54F6"/>
    <w:rsid w:val="009A614C"/>
    <w:rsid w:val="009B1E2E"/>
    <w:rsid w:val="009B219C"/>
    <w:rsid w:val="009B3D90"/>
    <w:rsid w:val="009B431C"/>
    <w:rsid w:val="009B45FA"/>
    <w:rsid w:val="009B4BD4"/>
    <w:rsid w:val="009B5421"/>
    <w:rsid w:val="009B6555"/>
    <w:rsid w:val="009C2F10"/>
    <w:rsid w:val="009C48E7"/>
    <w:rsid w:val="009C55AC"/>
    <w:rsid w:val="009C5614"/>
    <w:rsid w:val="009D2298"/>
    <w:rsid w:val="009D3298"/>
    <w:rsid w:val="009D68B0"/>
    <w:rsid w:val="009E1943"/>
    <w:rsid w:val="009E4DEF"/>
    <w:rsid w:val="009E57A2"/>
    <w:rsid w:val="009E6FA8"/>
    <w:rsid w:val="009E76D9"/>
    <w:rsid w:val="009E7AD9"/>
    <w:rsid w:val="009E7E68"/>
    <w:rsid w:val="009F01F0"/>
    <w:rsid w:val="009F2C5D"/>
    <w:rsid w:val="009F419C"/>
    <w:rsid w:val="009F4A2B"/>
    <w:rsid w:val="009F5532"/>
    <w:rsid w:val="009F6428"/>
    <w:rsid w:val="009F7EA9"/>
    <w:rsid w:val="00A0096E"/>
    <w:rsid w:val="00A06AB0"/>
    <w:rsid w:val="00A07363"/>
    <w:rsid w:val="00A109EE"/>
    <w:rsid w:val="00A12BDC"/>
    <w:rsid w:val="00A13F4B"/>
    <w:rsid w:val="00A14898"/>
    <w:rsid w:val="00A155D3"/>
    <w:rsid w:val="00A155E5"/>
    <w:rsid w:val="00A161F5"/>
    <w:rsid w:val="00A167B6"/>
    <w:rsid w:val="00A179A4"/>
    <w:rsid w:val="00A17F55"/>
    <w:rsid w:val="00A2063A"/>
    <w:rsid w:val="00A20C2B"/>
    <w:rsid w:val="00A22CB8"/>
    <w:rsid w:val="00A2353A"/>
    <w:rsid w:val="00A23E6A"/>
    <w:rsid w:val="00A3031B"/>
    <w:rsid w:val="00A31028"/>
    <w:rsid w:val="00A34FD5"/>
    <w:rsid w:val="00A354A0"/>
    <w:rsid w:val="00A4119D"/>
    <w:rsid w:val="00A42484"/>
    <w:rsid w:val="00A433AE"/>
    <w:rsid w:val="00A44B84"/>
    <w:rsid w:val="00A465EC"/>
    <w:rsid w:val="00A47698"/>
    <w:rsid w:val="00A478E3"/>
    <w:rsid w:val="00A50CCC"/>
    <w:rsid w:val="00A51CF0"/>
    <w:rsid w:val="00A51F2A"/>
    <w:rsid w:val="00A52690"/>
    <w:rsid w:val="00A557AB"/>
    <w:rsid w:val="00A56A35"/>
    <w:rsid w:val="00A56E03"/>
    <w:rsid w:val="00A573BB"/>
    <w:rsid w:val="00A61007"/>
    <w:rsid w:val="00A619BC"/>
    <w:rsid w:val="00A6315D"/>
    <w:rsid w:val="00A633E4"/>
    <w:rsid w:val="00A63853"/>
    <w:rsid w:val="00A63C86"/>
    <w:rsid w:val="00A652CC"/>
    <w:rsid w:val="00A6681E"/>
    <w:rsid w:val="00A717BF"/>
    <w:rsid w:val="00A729F0"/>
    <w:rsid w:val="00A731D2"/>
    <w:rsid w:val="00A73FCC"/>
    <w:rsid w:val="00A745BD"/>
    <w:rsid w:val="00A775A8"/>
    <w:rsid w:val="00A83A4F"/>
    <w:rsid w:val="00A843F0"/>
    <w:rsid w:val="00A84A6A"/>
    <w:rsid w:val="00A8783E"/>
    <w:rsid w:val="00A91730"/>
    <w:rsid w:val="00A9174E"/>
    <w:rsid w:val="00A951BF"/>
    <w:rsid w:val="00A95970"/>
    <w:rsid w:val="00A96B9F"/>
    <w:rsid w:val="00A974C9"/>
    <w:rsid w:val="00A97796"/>
    <w:rsid w:val="00AA2760"/>
    <w:rsid w:val="00AA3D9D"/>
    <w:rsid w:val="00AA3F7E"/>
    <w:rsid w:val="00AA3FC3"/>
    <w:rsid w:val="00AA4735"/>
    <w:rsid w:val="00AA5082"/>
    <w:rsid w:val="00AA62A9"/>
    <w:rsid w:val="00AA7ADD"/>
    <w:rsid w:val="00AB065A"/>
    <w:rsid w:val="00AB1411"/>
    <w:rsid w:val="00AB5568"/>
    <w:rsid w:val="00AB61DA"/>
    <w:rsid w:val="00AB7B5C"/>
    <w:rsid w:val="00AB7D08"/>
    <w:rsid w:val="00AC0CD8"/>
    <w:rsid w:val="00AC1123"/>
    <w:rsid w:val="00AC136D"/>
    <w:rsid w:val="00AC1BFA"/>
    <w:rsid w:val="00AC1EC2"/>
    <w:rsid w:val="00AC2978"/>
    <w:rsid w:val="00AC3F6B"/>
    <w:rsid w:val="00AC4B28"/>
    <w:rsid w:val="00AC654E"/>
    <w:rsid w:val="00AC7D01"/>
    <w:rsid w:val="00AC7F60"/>
    <w:rsid w:val="00AD1215"/>
    <w:rsid w:val="00AD2130"/>
    <w:rsid w:val="00AD21C1"/>
    <w:rsid w:val="00AD2880"/>
    <w:rsid w:val="00AD32B7"/>
    <w:rsid w:val="00AD4450"/>
    <w:rsid w:val="00AD5AAF"/>
    <w:rsid w:val="00AD6607"/>
    <w:rsid w:val="00AD7F60"/>
    <w:rsid w:val="00AE2054"/>
    <w:rsid w:val="00AE4078"/>
    <w:rsid w:val="00AE5FC9"/>
    <w:rsid w:val="00AE6AC5"/>
    <w:rsid w:val="00AE7725"/>
    <w:rsid w:val="00AE7EF0"/>
    <w:rsid w:val="00AF0C3C"/>
    <w:rsid w:val="00AF0F6A"/>
    <w:rsid w:val="00AF1F13"/>
    <w:rsid w:val="00AF2058"/>
    <w:rsid w:val="00AF53D3"/>
    <w:rsid w:val="00AF5A53"/>
    <w:rsid w:val="00AF5AB3"/>
    <w:rsid w:val="00AF6E3B"/>
    <w:rsid w:val="00B00587"/>
    <w:rsid w:val="00B0269E"/>
    <w:rsid w:val="00B029C5"/>
    <w:rsid w:val="00B03F62"/>
    <w:rsid w:val="00B04852"/>
    <w:rsid w:val="00B0507F"/>
    <w:rsid w:val="00B11090"/>
    <w:rsid w:val="00B12415"/>
    <w:rsid w:val="00B1409C"/>
    <w:rsid w:val="00B142AA"/>
    <w:rsid w:val="00B143E2"/>
    <w:rsid w:val="00B14613"/>
    <w:rsid w:val="00B16595"/>
    <w:rsid w:val="00B166C1"/>
    <w:rsid w:val="00B22920"/>
    <w:rsid w:val="00B23A26"/>
    <w:rsid w:val="00B244B0"/>
    <w:rsid w:val="00B3140F"/>
    <w:rsid w:val="00B3381F"/>
    <w:rsid w:val="00B3440B"/>
    <w:rsid w:val="00B3449C"/>
    <w:rsid w:val="00B34F5F"/>
    <w:rsid w:val="00B36166"/>
    <w:rsid w:val="00B4074E"/>
    <w:rsid w:val="00B40BC2"/>
    <w:rsid w:val="00B40C99"/>
    <w:rsid w:val="00B41281"/>
    <w:rsid w:val="00B417A4"/>
    <w:rsid w:val="00B44AB0"/>
    <w:rsid w:val="00B45546"/>
    <w:rsid w:val="00B45A36"/>
    <w:rsid w:val="00B51F49"/>
    <w:rsid w:val="00B53E9A"/>
    <w:rsid w:val="00B53F50"/>
    <w:rsid w:val="00B5796F"/>
    <w:rsid w:val="00B60023"/>
    <w:rsid w:val="00B62788"/>
    <w:rsid w:val="00B63BD8"/>
    <w:rsid w:val="00B6485A"/>
    <w:rsid w:val="00B65B42"/>
    <w:rsid w:val="00B67FBE"/>
    <w:rsid w:val="00B7070C"/>
    <w:rsid w:val="00B70915"/>
    <w:rsid w:val="00B71065"/>
    <w:rsid w:val="00B7197C"/>
    <w:rsid w:val="00B7361A"/>
    <w:rsid w:val="00B74B1C"/>
    <w:rsid w:val="00B75980"/>
    <w:rsid w:val="00B7610A"/>
    <w:rsid w:val="00B76D20"/>
    <w:rsid w:val="00B80705"/>
    <w:rsid w:val="00B8241E"/>
    <w:rsid w:val="00B82493"/>
    <w:rsid w:val="00B84364"/>
    <w:rsid w:val="00B8480C"/>
    <w:rsid w:val="00B868E0"/>
    <w:rsid w:val="00B94AE1"/>
    <w:rsid w:val="00B95CD6"/>
    <w:rsid w:val="00B95FB4"/>
    <w:rsid w:val="00B969CE"/>
    <w:rsid w:val="00B96D66"/>
    <w:rsid w:val="00B977F6"/>
    <w:rsid w:val="00BA014F"/>
    <w:rsid w:val="00BA1DDD"/>
    <w:rsid w:val="00BA257E"/>
    <w:rsid w:val="00BA2B7E"/>
    <w:rsid w:val="00BA599C"/>
    <w:rsid w:val="00BA6A55"/>
    <w:rsid w:val="00BB13D2"/>
    <w:rsid w:val="00BB1709"/>
    <w:rsid w:val="00BB1FD6"/>
    <w:rsid w:val="00BB3C79"/>
    <w:rsid w:val="00BB434E"/>
    <w:rsid w:val="00BB4B67"/>
    <w:rsid w:val="00BB568D"/>
    <w:rsid w:val="00BB5696"/>
    <w:rsid w:val="00BB641C"/>
    <w:rsid w:val="00BB667F"/>
    <w:rsid w:val="00BC0312"/>
    <w:rsid w:val="00BC1BB4"/>
    <w:rsid w:val="00BC296B"/>
    <w:rsid w:val="00BC549A"/>
    <w:rsid w:val="00BC5B0F"/>
    <w:rsid w:val="00BC5BB4"/>
    <w:rsid w:val="00BC69F1"/>
    <w:rsid w:val="00BC7073"/>
    <w:rsid w:val="00BD03B9"/>
    <w:rsid w:val="00BD0AE3"/>
    <w:rsid w:val="00BD0EA1"/>
    <w:rsid w:val="00BD40FE"/>
    <w:rsid w:val="00BD439A"/>
    <w:rsid w:val="00BD606E"/>
    <w:rsid w:val="00BE25B3"/>
    <w:rsid w:val="00BE3B91"/>
    <w:rsid w:val="00BE46FB"/>
    <w:rsid w:val="00BE5C93"/>
    <w:rsid w:val="00BF19CB"/>
    <w:rsid w:val="00BF63DA"/>
    <w:rsid w:val="00BF6643"/>
    <w:rsid w:val="00BF6F3A"/>
    <w:rsid w:val="00C00279"/>
    <w:rsid w:val="00C0136E"/>
    <w:rsid w:val="00C0472E"/>
    <w:rsid w:val="00C048E5"/>
    <w:rsid w:val="00C04C32"/>
    <w:rsid w:val="00C060D7"/>
    <w:rsid w:val="00C0670B"/>
    <w:rsid w:val="00C0672E"/>
    <w:rsid w:val="00C14309"/>
    <w:rsid w:val="00C148A7"/>
    <w:rsid w:val="00C14DFF"/>
    <w:rsid w:val="00C164B4"/>
    <w:rsid w:val="00C17E5C"/>
    <w:rsid w:val="00C210B4"/>
    <w:rsid w:val="00C21EDA"/>
    <w:rsid w:val="00C22280"/>
    <w:rsid w:val="00C226F5"/>
    <w:rsid w:val="00C24B69"/>
    <w:rsid w:val="00C24E0C"/>
    <w:rsid w:val="00C25D15"/>
    <w:rsid w:val="00C2624D"/>
    <w:rsid w:val="00C271BD"/>
    <w:rsid w:val="00C2732E"/>
    <w:rsid w:val="00C31E1A"/>
    <w:rsid w:val="00C327FA"/>
    <w:rsid w:val="00C349E0"/>
    <w:rsid w:val="00C35839"/>
    <w:rsid w:val="00C364D4"/>
    <w:rsid w:val="00C37DF8"/>
    <w:rsid w:val="00C37E27"/>
    <w:rsid w:val="00C4304E"/>
    <w:rsid w:val="00C44803"/>
    <w:rsid w:val="00C46EBE"/>
    <w:rsid w:val="00C4793A"/>
    <w:rsid w:val="00C50DA7"/>
    <w:rsid w:val="00C5116D"/>
    <w:rsid w:val="00C52C94"/>
    <w:rsid w:val="00C52DCA"/>
    <w:rsid w:val="00C60CE9"/>
    <w:rsid w:val="00C62133"/>
    <w:rsid w:val="00C637F3"/>
    <w:rsid w:val="00C63C05"/>
    <w:rsid w:val="00C643A8"/>
    <w:rsid w:val="00C65382"/>
    <w:rsid w:val="00C66BA8"/>
    <w:rsid w:val="00C67AB8"/>
    <w:rsid w:val="00C70233"/>
    <w:rsid w:val="00C7232D"/>
    <w:rsid w:val="00C73068"/>
    <w:rsid w:val="00C73FC0"/>
    <w:rsid w:val="00C74CD2"/>
    <w:rsid w:val="00C74EDA"/>
    <w:rsid w:val="00C7553C"/>
    <w:rsid w:val="00C76503"/>
    <w:rsid w:val="00C77CAD"/>
    <w:rsid w:val="00C807BF"/>
    <w:rsid w:val="00C8092F"/>
    <w:rsid w:val="00C85AEB"/>
    <w:rsid w:val="00C9001C"/>
    <w:rsid w:val="00C9111B"/>
    <w:rsid w:val="00C91289"/>
    <w:rsid w:val="00C937A7"/>
    <w:rsid w:val="00C94841"/>
    <w:rsid w:val="00C9641A"/>
    <w:rsid w:val="00C9680B"/>
    <w:rsid w:val="00C96D00"/>
    <w:rsid w:val="00C9746F"/>
    <w:rsid w:val="00CA0576"/>
    <w:rsid w:val="00CA14E1"/>
    <w:rsid w:val="00CA15D6"/>
    <w:rsid w:val="00CA1A7A"/>
    <w:rsid w:val="00CA322C"/>
    <w:rsid w:val="00CA5559"/>
    <w:rsid w:val="00CA7355"/>
    <w:rsid w:val="00CB04BA"/>
    <w:rsid w:val="00CB37FC"/>
    <w:rsid w:val="00CB40B0"/>
    <w:rsid w:val="00CB422B"/>
    <w:rsid w:val="00CB4508"/>
    <w:rsid w:val="00CB643A"/>
    <w:rsid w:val="00CB6AD8"/>
    <w:rsid w:val="00CC3F96"/>
    <w:rsid w:val="00CC4295"/>
    <w:rsid w:val="00CC44DB"/>
    <w:rsid w:val="00CC4572"/>
    <w:rsid w:val="00CC4BC1"/>
    <w:rsid w:val="00CC6309"/>
    <w:rsid w:val="00CC7329"/>
    <w:rsid w:val="00CC7AD9"/>
    <w:rsid w:val="00CD2ACB"/>
    <w:rsid w:val="00CD6777"/>
    <w:rsid w:val="00CD6806"/>
    <w:rsid w:val="00CD684D"/>
    <w:rsid w:val="00CD6EEF"/>
    <w:rsid w:val="00CE0EB2"/>
    <w:rsid w:val="00CE208D"/>
    <w:rsid w:val="00CE35AC"/>
    <w:rsid w:val="00CE3E87"/>
    <w:rsid w:val="00CE4AFC"/>
    <w:rsid w:val="00CE6315"/>
    <w:rsid w:val="00CE6467"/>
    <w:rsid w:val="00CF1025"/>
    <w:rsid w:val="00CF2F0A"/>
    <w:rsid w:val="00CF3A22"/>
    <w:rsid w:val="00CF473E"/>
    <w:rsid w:val="00CF7A6F"/>
    <w:rsid w:val="00CF7F36"/>
    <w:rsid w:val="00D01664"/>
    <w:rsid w:val="00D038BE"/>
    <w:rsid w:val="00D05ABB"/>
    <w:rsid w:val="00D05F8F"/>
    <w:rsid w:val="00D07BFF"/>
    <w:rsid w:val="00D11C57"/>
    <w:rsid w:val="00D12AF7"/>
    <w:rsid w:val="00D1498A"/>
    <w:rsid w:val="00D14D9B"/>
    <w:rsid w:val="00D15967"/>
    <w:rsid w:val="00D17370"/>
    <w:rsid w:val="00D17F46"/>
    <w:rsid w:val="00D20B99"/>
    <w:rsid w:val="00D23449"/>
    <w:rsid w:val="00D24914"/>
    <w:rsid w:val="00D26A7A"/>
    <w:rsid w:val="00D27B3F"/>
    <w:rsid w:val="00D31258"/>
    <w:rsid w:val="00D319B7"/>
    <w:rsid w:val="00D31F5E"/>
    <w:rsid w:val="00D326D2"/>
    <w:rsid w:val="00D33367"/>
    <w:rsid w:val="00D3366A"/>
    <w:rsid w:val="00D33EBF"/>
    <w:rsid w:val="00D34DCE"/>
    <w:rsid w:val="00D35E48"/>
    <w:rsid w:val="00D36F99"/>
    <w:rsid w:val="00D409D9"/>
    <w:rsid w:val="00D43FDA"/>
    <w:rsid w:val="00D47183"/>
    <w:rsid w:val="00D515C9"/>
    <w:rsid w:val="00D52890"/>
    <w:rsid w:val="00D564F0"/>
    <w:rsid w:val="00D63327"/>
    <w:rsid w:val="00D67CE5"/>
    <w:rsid w:val="00D74415"/>
    <w:rsid w:val="00D74539"/>
    <w:rsid w:val="00D765EB"/>
    <w:rsid w:val="00D80C48"/>
    <w:rsid w:val="00D80CC6"/>
    <w:rsid w:val="00D81036"/>
    <w:rsid w:val="00D8112F"/>
    <w:rsid w:val="00D82EAA"/>
    <w:rsid w:val="00D82ECD"/>
    <w:rsid w:val="00D837EA"/>
    <w:rsid w:val="00D852D4"/>
    <w:rsid w:val="00D86D94"/>
    <w:rsid w:val="00D875C6"/>
    <w:rsid w:val="00D876F6"/>
    <w:rsid w:val="00D912B1"/>
    <w:rsid w:val="00D935EA"/>
    <w:rsid w:val="00D94578"/>
    <w:rsid w:val="00D958AE"/>
    <w:rsid w:val="00D97A15"/>
    <w:rsid w:val="00D97C20"/>
    <w:rsid w:val="00DA04E4"/>
    <w:rsid w:val="00DA0647"/>
    <w:rsid w:val="00DA0ADD"/>
    <w:rsid w:val="00DA1616"/>
    <w:rsid w:val="00DA358A"/>
    <w:rsid w:val="00DA3A75"/>
    <w:rsid w:val="00DA45F1"/>
    <w:rsid w:val="00DA487D"/>
    <w:rsid w:val="00DB124E"/>
    <w:rsid w:val="00DB41EC"/>
    <w:rsid w:val="00DB63EE"/>
    <w:rsid w:val="00DB6663"/>
    <w:rsid w:val="00DB6992"/>
    <w:rsid w:val="00DB6CC6"/>
    <w:rsid w:val="00DB724E"/>
    <w:rsid w:val="00DC2C3D"/>
    <w:rsid w:val="00DC3A18"/>
    <w:rsid w:val="00DC3AEC"/>
    <w:rsid w:val="00DC3BA9"/>
    <w:rsid w:val="00DC47CF"/>
    <w:rsid w:val="00DC5238"/>
    <w:rsid w:val="00DC550D"/>
    <w:rsid w:val="00DC7112"/>
    <w:rsid w:val="00DD0B2B"/>
    <w:rsid w:val="00DD1029"/>
    <w:rsid w:val="00DD1DDF"/>
    <w:rsid w:val="00DD2B02"/>
    <w:rsid w:val="00DD517C"/>
    <w:rsid w:val="00DD7344"/>
    <w:rsid w:val="00DD7A7A"/>
    <w:rsid w:val="00DE3D33"/>
    <w:rsid w:val="00DE60BA"/>
    <w:rsid w:val="00DF0283"/>
    <w:rsid w:val="00DF079C"/>
    <w:rsid w:val="00DF22E8"/>
    <w:rsid w:val="00DF27A1"/>
    <w:rsid w:val="00DF2FEE"/>
    <w:rsid w:val="00DF4CC8"/>
    <w:rsid w:val="00DF4FD1"/>
    <w:rsid w:val="00DF719F"/>
    <w:rsid w:val="00DF76D4"/>
    <w:rsid w:val="00DF7A25"/>
    <w:rsid w:val="00DF7FF1"/>
    <w:rsid w:val="00E0075F"/>
    <w:rsid w:val="00E011B4"/>
    <w:rsid w:val="00E01645"/>
    <w:rsid w:val="00E01B53"/>
    <w:rsid w:val="00E02620"/>
    <w:rsid w:val="00E03ED5"/>
    <w:rsid w:val="00E04452"/>
    <w:rsid w:val="00E0477F"/>
    <w:rsid w:val="00E04A06"/>
    <w:rsid w:val="00E04B89"/>
    <w:rsid w:val="00E05C3C"/>
    <w:rsid w:val="00E13759"/>
    <w:rsid w:val="00E13E30"/>
    <w:rsid w:val="00E14303"/>
    <w:rsid w:val="00E14804"/>
    <w:rsid w:val="00E152D2"/>
    <w:rsid w:val="00E167DE"/>
    <w:rsid w:val="00E16ECF"/>
    <w:rsid w:val="00E17373"/>
    <w:rsid w:val="00E200A2"/>
    <w:rsid w:val="00E22A37"/>
    <w:rsid w:val="00E233B5"/>
    <w:rsid w:val="00E24F31"/>
    <w:rsid w:val="00E25ECB"/>
    <w:rsid w:val="00E31838"/>
    <w:rsid w:val="00E34465"/>
    <w:rsid w:val="00E358C1"/>
    <w:rsid w:val="00E36C07"/>
    <w:rsid w:val="00E40B97"/>
    <w:rsid w:val="00E422E3"/>
    <w:rsid w:val="00E4270E"/>
    <w:rsid w:val="00E42D91"/>
    <w:rsid w:val="00E43142"/>
    <w:rsid w:val="00E44A4B"/>
    <w:rsid w:val="00E44D5C"/>
    <w:rsid w:val="00E51235"/>
    <w:rsid w:val="00E51270"/>
    <w:rsid w:val="00E51530"/>
    <w:rsid w:val="00E53644"/>
    <w:rsid w:val="00E53715"/>
    <w:rsid w:val="00E54D0D"/>
    <w:rsid w:val="00E555CB"/>
    <w:rsid w:val="00E5747C"/>
    <w:rsid w:val="00E57F10"/>
    <w:rsid w:val="00E6041B"/>
    <w:rsid w:val="00E613AF"/>
    <w:rsid w:val="00E61A1B"/>
    <w:rsid w:val="00E61FCA"/>
    <w:rsid w:val="00E635C5"/>
    <w:rsid w:val="00E644DA"/>
    <w:rsid w:val="00E66101"/>
    <w:rsid w:val="00E661BE"/>
    <w:rsid w:val="00E70874"/>
    <w:rsid w:val="00E70E38"/>
    <w:rsid w:val="00E70E87"/>
    <w:rsid w:val="00E713FB"/>
    <w:rsid w:val="00E7257C"/>
    <w:rsid w:val="00E73AE4"/>
    <w:rsid w:val="00E73C87"/>
    <w:rsid w:val="00E73C94"/>
    <w:rsid w:val="00E76F07"/>
    <w:rsid w:val="00E774D4"/>
    <w:rsid w:val="00E77AFC"/>
    <w:rsid w:val="00E80C8E"/>
    <w:rsid w:val="00E827EA"/>
    <w:rsid w:val="00E843D5"/>
    <w:rsid w:val="00E84741"/>
    <w:rsid w:val="00E86115"/>
    <w:rsid w:val="00E86A9E"/>
    <w:rsid w:val="00E87A0A"/>
    <w:rsid w:val="00E9040A"/>
    <w:rsid w:val="00E90994"/>
    <w:rsid w:val="00E9104D"/>
    <w:rsid w:val="00E91862"/>
    <w:rsid w:val="00E93111"/>
    <w:rsid w:val="00E9484C"/>
    <w:rsid w:val="00E955DE"/>
    <w:rsid w:val="00E965AA"/>
    <w:rsid w:val="00E9731F"/>
    <w:rsid w:val="00E974A0"/>
    <w:rsid w:val="00E97650"/>
    <w:rsid w:val="00EA0692"/>
    <w:rsid w:val="00EA06F3"/>
    <w:rsid w:val="00EA34ED"/>
    <w:rsid w:val="00EA3AFD"/>
    <w:rsid w:val="00EA47B8"/>
    <w:rsid w:val="00EA48D0"/>
    <w:rsid w:val="00EA4966"/>
    <w:rsid w:val="00EA5A7D"/>
    <w:rsid w:val="00EA6452"/>
    <w:rsid w:val="00EA7D4E"/>
    <w:rsid w:val="00EB20CA"/>
    <w:rsid w:val="00EB4597"/>
    <w:rsid w:val="00EB547C"/>
    <w:rsid w:val="00EC03DB"/>
    <w:rsid w:val="00EC1BF2"/>
    <w:rsid w:val="00EC2958"/>
    <w:rsid w:val="00ED0031"/>
    <w:rsid w:val="00ED18F3"/>
    <w:rsid w:val="00ED22B5"/>
    <w:rsid w:val="00ED282C"/>
    <w:rsid w:val="00ED4465"/>
    <w:rsid w:val="00ED55CD"/>
    <w:rsid w:val="00ED631A"/>
    <w:rsid w:val="00ED6E78"/>
    <w:rsid w:val="00EE00E8"/>
    <w:rsid w:val="00EE0137"/>
    <w:rsid w:val="00EE2505"/>
    <w:rsid w:val="00EE5AA7"/>
    <w:rsid w:val="00EE6E24"/>
    <w:rsid w:val="00EE7301"/>
    <w:rsid w:val="00EF004C"/>
    <w:rsid w:val="00EF070D"/>
    <w:rsid w:val="00EF4B50"/>
    <w:rsid w:val="00F0009A"/>
    <w:rsid w:val="00F02942"/>
    <w:rsid w:val="00F047C6"/>
    <w:rsid w:val="00F04948"/>
    <w:rsid w:val="00F04EA0"/>
    <w:rsid w:val="00F05DE9"/>
    <w:rsid w:val="00F07F79"/>
    <w:rsid w:val="00F1006C"/>
    <w:rsid w:val="00F108A4"/>
    <w:rsid w:val="00F1226C"/>
    <w:rsid w:val="00F12F68"/>
    <w:rsid w:val="00F147EE"/>
    <w:rsid w:val="00F15103"/>
    <w:rsid w:val="00F15280"/>
    <w:rsid w:val="00F16DE8"/>
    <w:rsid w:val="00F17778"/>
    <w:rsid w:val="00F20CBC"/>
    <w:rsid w:val="00F233C3"/>
    <w:rsid w:val="00F23928"/>
    <w:rsid w:val="00F25372"/>
    <w:rsid w:val="00F26865"/>
    <w:rsid w:val="00F2762E"/>
    <w:rsid w:val="00F30159"/>
    <w:rsid w:val="00F301FA"/>
    <w:rsid w:val="00F31ADB"/>
    <w:rsid w:val="00F31E4D"/>
    <w:rsid w:val="00F3212B"/>
    <w:rsid w:val="00F323D9"/>
    <w:rsid w:val="00F330D6"/>
    <w:rsid w:val="00F34967"/>
    <w:rsid w:val="00F3739B"/>
    <w:rsid w:val="00F425F2"/>
    <w:rsid w:val="00F434E0"/>
    <w:rsid w:val="00F44BBC"/>
    <w:rsid w:val="00F44D25"/>
    <w:rsid w:val="00F54029"/>
    <w:rsid w:val="00F54237"/>
    <w:rsid w:val="00F55E89"/>
    <w:rsid w:val="00F60CC8"/>
    <w:rsid w:val="00F61207"/>
    <w:rsid w:val="00F6152C"/>
    <w:rsid w:val="00F61739"/>
    <w:rsid w:val="00F61E94"/>
    <w:rsid w:val="00F63220"/>
    <w:rsid w:val="00F638DB"/>
    <w:rsid w:val="00F6466A"/>
    <w:rsid w:val="00F65273"/>
    <w:rsid w:val="00F65DDF"/>
    <w:rsid w:val="00F66520"/>
    <w:rsid w:val="00F67762"/>
    <w:rsid w:val="00F71BD8"/>
    <w:rsid w:val="00F7224E"/>
    <w:rsid w:val="00F735C7"/>
    <w:rsid w:val="00F74E92"/>
    <w:rsid w:val="00F75331"/>
    <w:rsid w:val="00F80AD6"/>
    <w:rsid w:val="00F81112"/>
    <w:rsid w:val="00F818CB"/>
    <w:rsid w:val="00F83622"/>
    <w:rsid w:val="00F866F8"/>
    <w:rsid w:val="00F87154"/>
    <w:rsid w:val="00F87E26"/>
    <w:rsid w:val="00F90765"/>
    <w:rsid w:val="00F91123"/>
    <w:rsid w:val="00F929A2"/>
    <w:rsid w:val="00F93462"/>
    <w:rsid w:val="00FA2856"/>
    <w:rsid w:val="00FA2CF4"/>
    <w:rsid w:val="00FA387D"/>
    <w:rsid w:val="00FA476E"/>
    <w:rsid w:val="00FA4ECE"/>
    <w:rsid w:val="00FA609A"/>
    <w:rsid w:val="00FA6498"/>
    <w:rsid w:val="00FA6E9F"/>
    <w:rsid w:val="00FA755A"/>
    <w:rsid w:val="00FA790B"/>
    <w:rsid w:val="00FB059A"/>
    <w:rsid w:val="00FB0C6B"/>
    <w:rsid w:val="00FB0D1C"/>
    <w:rsid w:val="00FB1D61"/>
    <w:rsid w:val="00FB4260"/>
    <w:rsid w:val="00FB4516"/>
    <w:rsid w:val="00FB46FC"/>
    <w:rsid w:val="00FC0350"/>
    <w:rsid w:val="00FC0436"/>
    <w:rsid w:val="00FC35F1"/>
    <w:rsid w:val="00FC3BF5"/>
    <w:rsid w:val="00FD0E21"/>
    <w:rsid w:val="00FD1059"/>
    <w:rsid w:val="00FD2297"/>
    <w:rsid w:val="00FD2541"/>
    <w:rsid w:val="00FD42F6"/>
    <w:rsid w:val="00FD45D2"/>
    <w:rsid w:val="00FD52F4"/>
    <w:rsid w:val="00FD7BC4"/>
    <w:rsid w:val="00FD7C0A"/>
    <w:rsid w:val="00FE19AF"/>
    <w:rsid w:val="00FE1FDB"/>
    <w:rsid w:val="00FE3F5C"/>
    <w:rsid w:val="00FE4CD1"/>
    <w:rsid w:val="00FE5294"/>
    <w:rsid w:val="00FE59E4"/>
    <w:rsid w:val="00FE69EB"/>
    <w:rsid w:val="00FE7926"/>
    <w:rsid w:val="00FE7E4C"/>
    <w:rsid w:val="00FF1CF8"/>
    <w:rsid w:val="00FF37CE"/>
    <w:rsid w:val="00FF3B17"/>
    <w:rsid w:val="00FF4666"/>
    <w:rsid w:val="00FF5E92"/>
    <w:rsid w:val="00FF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9AF"/>
    <w:pPr>
      <w:ind w:left="720"/>
      <w:contextualSpacing/>
    </w:pPr>
  </w:style>
  <w:style w:type="paragraph" w:styleId="a4">
    <w:name w:val="Body Text Indent"/>
    <w:basedOn w:val="a"/>
    <w:link w:val="a5"/>
    <w:uiPriority w:val="99"/>
    <w:unhideWhenUsed/>
    <w:rsid w:val="001F6A98"/>
    <w:pPr>
      <w:spacing w:after="120" w:line="240" w:lineRule="auto"/>
      <w:ind w:left="283"/>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rsid w:val="001F6A98"/>
    <w:rPr>
      <w:rFonts w:eastAsia="Times New Roman" w:cs="Times New Roman"/>
      <w:sz w:val="24"/>
      <w:szCs w:val="24"/>
      <w:lang w:eastAsia="ru-RU"/>
    </w:rPr>
  </w:style>
  <w:style w:type="table" w:styleId="a6">
    <w:name w:val="Table Grid"/>
    <w:basedOn w:val="a1"/>
    <w:uiPriority w:val="59"/>
    <w:rsid w:val="007B48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unhideWhenUsed/>
    <w:rsid w:val="001C7B92"/>
    <w:pPr>
      <w:spacing w:after="120" w:line="480" w:lineRule="auto"/>
      <w:ind w:left="283"/>
    </w:pPr>
    <w:rPr>
      <w:rFonts w:eastAsia="Times New Roman" w:cs="Times New Roman"/>
      <w:szCs w:val="20"/>
      <w:lang w:eastAsia="ru-RU"/>
    </w:rPr>
  </w:style>
  <w:style w:type="character" w:customStyle="1" w:styleId="20">
    <w:name w:val="Основной текст с отступом 2 Знак"/>
    <w:basedOn w:val="a0"/>
    <w:link w:val="2"/>
    <w:uiPriority w:val="99"/>
    <w:rsid w:val="001C7B92"/>
    <w:rPr>
      <w:rFonts w:eastAsia="Times New Roman" w:cs="Times New Roman"/>
      <w:szCs w:val="20"/>
      <w:lang w:eastAsia="ru-RU"/>
    </w:rPr>
  </w:style>
  <w:style w:type="paragraph" w:styleId="a7">
    <w:name w:val="Balloon Text"/>
    <w:basedOn w:val="a"/>
    <w:link w:val="a8"/>
    <w:uiPriority w:val="99"/>
    <w:semiHidden/>
    <w:unhideWhenUsed/>
    <w:rsid w:val="006312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12BB"/>
    <w:rPr>
      <w:rFonts w:ascii="Tahoma" w:hAnsi="Tahoma" w:cs="Tahoma"/>
      <w:sz w:val="16"/>
      <w:szCs w:val="16"/>
    </w:rPr>
  </w:style>
  <w:style w:type="character" w:styleId="a9">
    <w:name w:val="Hyperlink"/>
    <w:basedOn w:val="a0"/>
    <w:uiPriority w:val="99"/>
    <w:unhideWhenUsed/>
    <w:rsid w:val="00E44D5C"/>
    <w:rPr>
      <w:color w:val="0000FF"/>
      <w:u w:val="single"/>
    </w:rPr>
  </w:style>
  <w:style w:type="paragraph" w:customStyle="1" w:styleId="ConsNormal">
    <w:name w:val="ConsNormal"/>
    <w:rsid w:val="0064699B"/>
    <w:pPr>
      <w:widowControl w:val="0"/>
      <w:suppressAutoHyphens/>
    </w:pPr>
    <w:rPr>
      <w:rFonts w:ascii="Calibri" w:eastAsia="SimSun" w:hAnsi="Calibri" w:cs="font301"/>
      <w:kern w:val="1"/>
      <w:sz w:val="22"/>
      <w:lang w:eastAsia="ar-SA"/>
    </w:rPr>
  </w:style>
  <w:style w:type="paragraph" w:styleId="aa">
    <w:name w:val="footer"/>
    <w:basedOn w:val="a"/>
    <w:link w:val="ab"/>
    <w:uiPriority w:val="99"/>
    <w:unhideWhenUsed/>
    <w:rsid w:val="00732A7C"/>
    <w:pPr>
      <w:tabs>
        <w:tab w:val="center" w:pos="4320"/>
        <w:tab w:val="right" w:pos="8640"/>
      </w:tabs>
    </w:pPr>
    <w:rPr>
      <w:rFonts w:asciiTheme="minorHAnsi" w:eastAsiaTheme="minorEastAsia" w:hAnsiTheme="minorHAnsi"/>
      <w:sz w:val="22"/>
    </w:rPr>
  </w:style>
  <w:style w:type="character" w:customStyle="1" w:styleId="ab">
    <w:name w:val="Нижний колонтитул Знак"/>
    <w:basedOn w:val="a0"/>
    <w:link w:val="aa"/>
    <w:uiPriority w:val="99"/>
    <w:rsid w:val="00732A7C"/>
    <w:rPr>
      <w:rFonts w:asciiTheme="minorHAnsi" w:eastAsiaTheme="minorEastAsia" w:hAnsiTheme="minorHAnsi"/>
      <w:sz w:val="22"/>
    </w:rPr>
  </w:style>
  <w:style w:type="paragraph" w:styleId="21">
    <w:name w:val="toc 2"/>
    <w:basedOn w:val="a"/>
    <w:next w:val="a"/>
    <w:autoRedefine/>
    <w:uiPriority w:val="39"/>
    <w:rsid w:val="00301608"/>
    <w:pPr>
      <w:tabs>
        <w:tab w:val="right" w:leader="dot" w:pos="9707"/>
      </w:tabs>
      <w:spacing w:after="0" w:line="360" w:lineRule="auto"/>
      <w:ind w:firstLine="709"/>
      <w:jc w:val="both"/>
    </w:pPr>
    <w:rPr>
      <w:rFonts w:eastAsia="Times New Roman" w:cs="Times New Roman"/>
      <w:sz w:val="24"/>
      <w:szCs w:val="24"/>
      <w:lang w:eastAsia="ru-RU"/>
    </w:rPr>
  </w:style>
  <w:style w:type="paragraph" w:styleId="1">
    <w:name w:val="toc 1"/>
    <w:basedOn w:val="a"/>
    <w:next w:val="a"/>
    <w:autoRedefine/>
    <w:uiPriority w:val="39"/>
    <w:unhideWhenUsed/>
    <w:rsid w:val="0019642D"/>
    <w:pPr>
      <w:widowControl w:val="0"/>
      <w:tabs>
        <w:tab w:val="right" w:leader="dot" w:pos="9707"/>
      </w:tabs>
      <w:suppressAutoHyphens/>
      <w:spacing w:after="0" w:line="360" w:lineRule="auto"/>
      <w:ind w:left="284" w:hanging="284"/>
      <w:jc w:val="both"/>
    </w:pPr>
    <w:rPr>
      <w:rFonts w:ascii="Liberation Serif" w:eastAsia="Droid Sans Fallback" w:hAnsi="Liberation Serif" w:cs="Mangal"/>
      <w:kern w:val="1"/>
      <w:sz w:val="24"/>
      <w:szCs w:val="21"/>
      <w:lang w:eastAsia="zh-CN" w:bidi="hi-IN"/>
    </w:rPr>
  </w:style>
  <w:style w:type="paragraph" w:styleId="3">
    <w:name w:val="toc 3"/>
    <w:basedOn w:val="a"/>
    <w:next w:val="a"/>
    <w:autoRedefine/>
    <w:uiPriority w:val="39"/>
    <w:rsid w:val="001361BB"/>
    <w:pPr>
      <w:spacing w:after="0" w:line="240" w:lineRule="auto"/>
      <w:ind w:left="480"/>
    </w:pPr>
    <w:rPr>
      <w:rFonts w:eastAsia="Times New Roman" w:cs="Times New Roman"/>
      <w:sz w:val="24"/>
      <w:szCs w:val="24"/>
      <w:lang w:eastAsia="ru-RU"/>
    </w:rPr>
  </w:style>
  <w:style w:type="paragraph" w:styleId="ac">
    <w:name w:val="header"/>
    <w:basedOn w:val="a"/>
    <w:link w:val="ad"/>
    <w:uiPriority w:val="99"/>
    <w:unhideWhenUsed/>
    <w:rsid w:val="00377B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7BCF"/>
  </w:style>
  <w:style w:type="character" w:customStyle="1" w:styleId="w">
    <w:name w:val="w"/>
    <w:basedOn w:val="a0"/>
    <w:rsid w:val="008664E8"/>
  </w:style>
  <w:style w:type="character" w:styleId="ae">
    <w:name w:val="Emphasis"/>
    <w:basedOn w:val="a0"/>
    <w:uiPriority w:val="20"/>
    <w:qFormat/>
    <w:rsid w:val="008664E8"/>
    <w:rPr>
      <w:i/>
      <w:iCs/>
    </w:rPr>
  </w:style>
  <w:style w:type="paragraph" w:styleId="af">
    <w:name w:val="Normal (Web)"/>
    <w:basedOn w:val="a"/>
    <w:uiPriority w:val="99"/>
    <w:unhideWhenUsed/>
    <w:rsid w:val="002B1B5D"/>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567A0D"/>
  </w:style>
  <w:style w:type="paragraph" w:styleId="af0">
    <w:name w:val="Body Text"/>
    <w:basedOn w:val="a"/>
    <w:link w:val="af1"/>
    <w:uiPriority w:val="99"/>
    <w:unhideWhenUsed/>
    <w:rsid w:val="00C85AEB"/>
    <w:pPr>
      <w:spacing w:after="120"/>
    </w:pPr>
  </w:style>
  <w:style w:type="character" w:customStyle="1" w:styleId="af1">
    <w:name w:val="Основной текст Знак"/>
    <w:basedOn w:val="a0"/>
    <w:link w:val="af0"/>
    <w:uiPriority w:val="99"/>
    <w:rsid w:val="00C85AEB"/>
  </w:style>
  <w:style w:type="paragraph" w:customStyle="1" w:styleId="ConsNonformat">
    <w:name w:val="ConsNonformat"/>
    <w:rsid w:val="00951C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
    <w:name w:val="st"/>
    <w:basedOn w:val="a0"/>
    <w:rsid w:val="00951C44"/>
  </w:style>
  <w:style w:type="paragraph" w:customStyle="1" w:styleId="1CharChar">
    <w:name w:val="1 Знак Char Знак Char Знак"/>
    <w:basedOn w:val="a"/>
    <w:rsid w:val="00DC3A18"/>
    <w:pPr>
      <w:spacing w:after="0" w:line="360" w:lineRule="auto"/>
    </w:pPr>
    <w:rPr>
      <w:rFonts w:eastAsia="Calibri"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205993639">
      <w:bodyDiv w:val="1"/>
      <w:marLeft w:val="0"/>
      <w:marRight w:val="0"/>
      <w:marTop w:val="0"/>
      <w:marBottom w:val="0"/>
      <w:divBdr>
        <w:top w:val="none" w:sz="0" w:space="0" w:color="auto"/>
        <w:left w:val="none" w:sz="0" w:space="0" w:color="auto"/>
        <w:bottom w:val="none" w:sz="0" w:space="0" w:color="auto"/>
        <w:right w:val="none" w:sz="0" w:space="0" w:color="auto"/>
      </w:divBdr>
    </w:div>
    <w:div w:id="516575616">
      <w:bodyDiv w:val="1"/>
      <w:marLeft w:val="0"/>
      <w:marRight w:val="0"/>
      <w:marTop w:val="0"/>
      <w:marBottom w:val="0"/>
      <w:divBdr>
        <w:top w:val="none" w:sz="0" w:space="0" w:color="auto"/>
        <w:left w:val="none" w:sz="0" w:space="0" w:color="auto"/>
        <w:bottom w:val="none" w:sz="0" w:space="0" w:color="auto"/>
        <w:right w:val="none" w:sz="0" w:space="0" w:color="auto"/>
      </w:divBdr>
      <w:divsChild>
        <w:div w:id="115834048">
          <w:marLeft w:val="0"/>
          <w:marRight w:val="0"/>
          <w:marTop w:val="0"/>
          <w:marBottom w:val="0"/>
          <w:divBdr>
            <w:top w:val="none" w:sz="0" w:space="0" w:color="auto"/>
            <w:left w:val="none" w:sz="0" w:space="0" w:color="auto"/>
            <w:bottom w:val="none" w:sz="0" w:space="0" w:color="auto"/>
            <w:right w:val="none" w:sz="0" w:space="0" w:color="auto"/>
          </w:divBdr>
        </w:div>
        <w:div w:id="211772413">
          <w:marLeft w:val="0"/>
          <w:marRight w:val="0"/>
          <w:marTop w:val="0"/>
          <w:marBottom w:val="0"/>
          <w:divBdr>
            <w:top w:val="none" w:sz="0" w:space="0" w:color="auto"/>
            <w:left w:val="none" w:sz="0" w:space="0" w:color="auto"/>
            <w:bottom w:val="none" w:sz="0" w:space="0" w:color="auto"/>
            <w:right w:val="none" w:sz="0" w:space="0" w:color="auto"/>
          </w:divBdr>
        </w:div>
        <w:div w:id="107700082">
          <w:marLeft w:val="0"/>
          <w:marRight w:val="0"/>
          <w:marTop w:val="0"/>
          <w:marBottom w:val="0"/>
          <w:divBdr>
            <w:top w:val="none" w:sz="0" w:space="0" w:color="auto"/>
            <w:left w:val="none" w:sz="0" w:space="0" w:color="auto"/>
            <w:bottom w:val="none" w:sz="0" w:space="0" w:color="auto"/>
            <w:right w:val="none" w:sz="0" w:space="0" w:color="auto"/>
          </w:divBdr>
        </w:div>
        <w:div w:id="1114396968">
          <w:marLeft w:val="0"/>
          <w:marRight w:val="0"/>
          <w:marTop w:val="0"/>
          <w:marBottom w:val="0"/>
          <w:divBdr>
            <w:top w:val="none" w:sz="0" w:space="0" w:color="auto"/>
            <w:left w:val="none" w:sz="0" w:space="0" w:color="auto"/>
            <w:bottom w:val="none" w:sz="0" w:space="0" w:color="auto"/>
            <w:right w:val="none" w:sz="0" w:space="0" w:color="auto"/>
          </w:divBdr>
        </w:div>
        <w:div w:id="5598680">
          <w:marLeft w:val="0"/>
          <w:marRight w:val="0"/>
          <w:marTop w:val="0"/>
          <w:marBottom w:val="0"/>
          <w:divBdr>
            <w:top w:val="none" w:sz="0" w:space="0" w:color="auto"/>
            <w:left w:val="none" w:sz="0" w:space="0" w:color="auto"/>
            <w:bottom w:val="none" w:sz="0" w:space="0" w:color="auto"/>
            <w:right w:val="none" w:sz="0" w:space="0" w:color="auto"/>
          </w:divBdr>
        </w:div>
        <w:div w:id="361639799">
          <w:marLeft w:val="0"/>
          <w:marRight w:val="0"/>
          <w:marTop w:val="0"/>
          <w:marBottom w:val="0"/>
          <w:divBdr>
            <w:top w:val="none" w:sz="0" w:space="0" w:color="auto"/>
            <w:left w:val="none" w:sz="0" w:space="0" w:color="auto"/>
            <w:bottom w:val="none" w:sz="0" w:space="0" w:color="auto"/>
            <w:right w:val="none" w:sz="0" w:space="0" w:color="auto"/>
          </w:divBdr>
        </w:div>
        <w:div w:id="2024746180">
          <w:marLeft w:val="0"/>
          <w:marRight w:val="0"/>
          <w:marTop w:val="0"/>
          <w:marBottom w:val="0"/>
          <w:divBdr>
            <w:top w:val="none" w:sz="0" w:space="0" w:color="auto"/>
            <w:left w:val="none" w:sz="0" w:space="0" w:color="auto"/>
            <w:bottom w:val="none" w:sz="0" w:space="0" w:color="auto"/>
            <w:right w:val="none" w:sz="0" w:space="0" w:color="auto"/>
          </w:divBdr>
        </w:div>
        <w:div w:id="2130273883">
          <w:marLeft w:val="0"/>
          <w:marRight w:val="0"/>
          <w:marTop w:val="0"/>
          <w:marBottom w:val="0"/>
          <w:divBdr>
            <w:top w:val="none" w:sz="0" w:space="0" w:color="auto"/>
            <w:left w:val="none" w:sz="0" w:space="0" w:color="auto"/>
            <w:bottom w:val="none" w:sz="0" w:space="0" w:color="auto"/>
            <w:right w:val="none" w:sz="0" w:space="0" w:color="auto"/>
          </w:divBdr>
        </w:div>
        <w:div w:id="1478688782">
          <w:marLeft w:val="0"/>
          <w:marRight w:val="0"/>
          <w:marTop w:val="0"/>
          <w:marBottom w:val="0"/>
          <w:divBdr>
            <w:top w:val="none" w:sz="0" w:space="0" w:color="auto"/>
            <w:left w:val="none" w:sz="0" w:space="0" w:color="auto"/>
            <w:bottom w:val="none" w:sz="0" w:space="0" w:color="auto"/>
            <w:right w:val="none" w:sz="0" w:space="0" w:color="auto"/>
          </w:divBdr>
        </w:div>
        <w:div w:id="353921894">
          <w:marLeft w:val="0"/>
          <w:marRight w:val="0"/>
          <w:marTop w:val="0"/>
          <w:marBottom w:val="0"/>
          <w:divBdr>
            <w:top w:val="none" w:sz="0" w:space="0" w:color="auto"/>
            <w:left w:val="none" w:sz="0" w:space="0" w:color="auto"/>
            <w:bottom w:val="none" w:sz="0" w:space="0" w:color="auto"/>
            <w:right w:val="none" w:sz="0" w:space="0" w:color="auto"/>
          </w:divBdr>
        </w:div>
        <w:div w:id="1659647496">
          <w:marLeft w:val="0"/>
          <w:marRight w:val="0"/>
          <w:marTop w:val="0"/>
          <w:marBottom w:val="0"/>
          <w:divBdr>
            <w:top w:val="none" w:sz="0" w:space="0" w:color="auto"/>
            <w:left w:val="none" w:sz="0" w:space="0" w:color="auto"/>
            <w:bottom w:val="none" w:sz="0" w:space="0" w:color="auto"/>
            <w:right w:val="none" w:sz="0" w:space="0" w:color="auto"/>
          </w:divBdr>
        </w:div>
        <w:div w:id="1981381450">
          <w:marLeft w:val="0"/>
          <w:marRight w:val="0"/>
          <w:marTop w:val="0"/>
          <w:marBottom w:val="0"/>
          <w:divBdr>
            <w:top w:val="none" w:sz="0" w:space="0" w:color="auto"/>
            <w:left w:val="none" w:sz="0" w:space="0" w:color="auto"/>
            <w:bottom w:val="none" w:sz="0" w:space="0" w:color="auto"/>
            <w:right w:val="none" w:sz="0" w:space="0" w:color="auto"/>
          </w:divBdr>
        </w:div>
        <w:div w:id="2129817553">
          <w:marLeft w:val="0"/>
          <w:marRight w:val="0"/>
          <w:marTop w:val="0"/>
          <w:marBottom w:val="0"/>
          <w:divBdr>
            <w:top w:val="none" w:sz="0" w:space="0" w:color="auto"/>
            <w:left w:val="none" w:sz="0" w:space="0" w:color="auto"/>
            <w:bottom w:val="none" w:sz="0" w:space="0" w:color="auto"/>
            <w:right w:val="none" w:sz="0" w:space="0" w:color="auto"/>
          </w:divBdr>
        </w:div>
        <w:div w:id="1024094873">
          <w:marLeft w:val="0"/>
          <w:marRight w:val="0"/>
          <w:marTop w:val="0"/>
          <w:marBottom w:val="0"/>
          <w:divBdr>
            <w:top w:val="none" w:sz="0" w:space="0" w:color="auto"/>
            <w:left w:val="none" w:sz="0" w:space="0" w:color="auto"/>
            <w:bottom w:val="none" w:sz="0" w:space="0" w:color="auto"/>
            <w:right w:val="none" w:sz="0" w:space="0" w:color="auto"/>
          </w:divBdr>
        </w:div>
        <w:div w:id="1891574719">
          <w:marLeft w:val="0"/>
          <w:marRight w:val="0"/>
          <w:marTop w:val="0"/>
          <w:marBottom w:val="0"/>
          <w:divBdr>
            <w:top w:val="none" w:sz="0" w:space="0" w:color="auto"/>
            <w:left w:val="none" w:sz="0" w:space="0" w:color="auto"/>
            <w:bottom w:val="none" w:sz="0" w:space="0" w:color="auto"/>
            <w:right w:val="none" w:sz="0" w:space="0" w:color="auto"/>
          </w:divBdr>
        </w:div>
        <w:div w:id="1462844550">
          <w:marLeft w:val="0"/>
          <w:marRight w:val="0"/>
          <w:marTop w:val="0"/>
          <w:marBottom w:val="0"/>
          <w:divBdr>
            <w:top w:val="none" w:sz="0" w:space="0" w:color="auto"/>
            <w:left w:val="none" w:sz="0" w:space="0" w:color="auto"/>
            <w:bottom w:val="none" w:sz="0" w:space="0" w:color="auto"/>
            <w:right w:val="none" w:sz="0" w:space="0" w:color="auto"/>
          </w:divBdr>
        </w:div>
        <w:div w:id="1738355088">
          <w:marLeft w:val="0"/>
          <w:marRight w:val="0"/>
          <w:marTop w:val="0"/>
          <w:marBottom w:val="0"/>
          <w:divBdr>
            <w:top w:val="none" w:sz="0" w:space="0" w:color="auto"/>
            <w:left w:val="none" w:sz="0" w:space="0" w:color="auto"/>
            <w:bottom w:val="none" w:sz="0" w:space="0" w:color="auto"/>
            <w:right w:val="none" w:sz="0" w:space="0" w:color="auto"/>
          </w:divBdr>
        </w:div>
        <w:div w:id="1827475066">
          <w:marLeft w:val="0"/>
          <w:marRight w:val="0"/>
          <w:marTop w:val="0"/>
          <w:marBottom w:val="0"/>
          <w:divBdr>
            <w:top w:val="none" w:sz="0" w:space="0" w:color="auto"/>
            <w:left w:val="none" w:sz="0" w:space="0" w:color="auto"/>
            <w:bottom w:val="none" w:sz="0" w:space="0" w:color="auto"/>
            <w:right w:val="none" w:sz="0" w:space="0" w:color="auto"/>
          </w:divBdr>
        </w:div>
        <w:div w:id="1995717212">
          <w:marLeft w:val="0"/>
          <w:marRight w:val="0"/>
          <w:marTop w:val="0"/>
          <w:marBottom w:val="0"/>
          <w:divBdr>
            <w:top w:val="none" w:sz="0" w:space="0" w:color="auto"/>
            <w:left w:val="none" w:sz="0" w:space="0" w:color="auto"/>
            <w:bottom w:val="none" w:sz="0" w:space="0" w:color="auto"/>
            <w:right w:val="none" w:sz="0" w:space="0" w:color="auto"/>
          </w:divBdr>
        </w:div>
        <w:div w:id="1868134769">
          <w:marLeft w:val="0"/>
          <w:marRight w:val="0"/>
          <w:marTop w:val="0"/>
          <w:marBottom w:val="0"/>
          <w:divBdr>
            <w:top w:val="none" w:sz="0" w:space="0" w:color="auto"/>
            <w:left w:val="none" w:sz="0" w:space="0" w:color="auto"/>
            <w:bottom w:val="none" w:sz="0" w:space="0" w:color="auto"/>
            <w:right w:val="none" w:sz="0" w:space="0" w:color="auto"/>
          </w:divBdr>
        </w:div>
        <w:div w:id="590551518">
          <w:marLeft w:val="0"/>
          <w:marRight w:val="0"/>
          <w:marTop w:val="0"/>
          <w:marBottom w:val="0"/>
          <w:divBdr>
            <w:top w:val="none" w:sz="0" w:space="0" w:color="auto"/>
            <w:left w:val="none" w:sz="0" w:space="0" w:color="auto"/>
            <w:bottom w:val="none" w:sz="0" w:space="0" w:color="auto"/>
            <w:right w:val="none" w:sz="0" w:space="0" w:color="auto"/>
          </w:divBdr>
        </w:div>
        <w:div w:id="2023969255">
          <w:marLeft w:val="0"/>
          <w:marRight w:val="0"/>
          <w:marTop w:val="0"/>
          <w:marBottom w:val="0"/>
          <w:divBdr>
            <w:top w:val="none" w:sz="0" w:space="0" w:color="auto"/>
            <w:left w:val="none" w:sz="0" w:space="0" w:color="auto"/>
            <w:bottom w:val="none" w:sz="0" w:space="0" w:color="auto"/>
            <w:right w:val="none" w:sz="0" w:space="0" w:color="auto"/>
          </w:divBdr>
        </w:div>
        <w:div w:id="444816125">
          <w:marLeft w:val="0"/>
          <w:marRight w:val="0"/>
          <w:marTop w:val="0"/>
          <w:marBottom w:val="0"/>
          <w:divBdr>
            <w:top w:val="none" w:sz="0" w:space="0" w:color="auto"/>
            <w:left w:val="none" w:sz="0" w:space="0" w:color="auto"/>
            <w:bottom w:val="none" w:sz="0" w:space="0" w:color="auto"/>
            <w:right w:val="none" w:sz="0" w:space="0" w:color="auto"/>
          </w:divBdr>
        </w:div>
        <w:div w:id="736636590">
          <w:marLeft w:val="0"/>
          <w:marRight w:val="0"/>
          <w:marTop w:val="0"/>
          <w:marBottom w:val="0"/>
          <w:divBdr>
            <w:top w:val="none" w:sz="0" w:space="0" w:color="auto"/>
            <w:left w:val="none" w:sz="0" w:space="0" w:color="auto"/>
            <w:bottom w:val="none" w:sz="0" w:space="0" w:color="auto"/>
            <w:right w:val="none" w:sz="0" w:space="0" w:color="auto"/>
          </w:divBdr>
        </w:div>
        <w:div w:id="1363166134">
          <w:marLeft w:val="0"/>
          <w:marRight w:val="0"/>
          <w:marTop w:val="0"/>
          <w:marBottom w:val="0"/>
          <w:divBdr>
            <w:top w:val="none" w:sz="0" w:space="0" w:color="auto"/>
            <w:left w:val="none" w:sz="0" w:space="0" w:color="auto"/>
            <w:bottom w:val="none" w:sz="0" w:space="0" w:color="auto"/>
            <w:right w:val="none" w:sz="0" w:space="0" w:color="auto"/>
          </w:divBdr>
        </w:div>
        <w:div w:id="713163386">
          <w:marLeft w:val="0"/>
          <w:marRight w:val="0"/>
          <w:marTop w:val="0"/>
          <w:marBottom w:val="0"/>
          <w:divBdr>
            <w:top w:val="none" w:sz="0" w:space="0" w:color="auto"/>
            <w:left w:val="none" w:sz="0" w:space="0" w:color="auto"/>
            <w:bottom w:val="none" w:sz="0" w:space="0" w:color="auto"/>
            <w:right w:val="none" w:sz="0" w:space="0" w:color="auto"/>
          </w:divBdr>
        </w:div>
        <w:div w:id="183859554">
          <w:marLeft w:val="0"/>
          <w:marRight w:val="0"/>
          <w:marTop w:val="0"/>
          <w:marBottom w:val="0"/>
          <w:divBdr>
            <w:top w:val="none" w:sz="0" w:space="0" w:color="auto"/>
            <w:left w:val="none" w:sz="0" w:space="0" w:color="auto"/>
            <w:bottom w:val="none" w:sz="0" w:space="0" w:color="auto"/>
            <w:right w:val="none" w:sz="0" w:space="0" w:color="auto"/>
          </w:divBdr>
        </w:div>
        <w:div w:id="1367173758">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07172047">
          <w:marLeft w:val="0"/>
          <w:marRight w:val="0"/>
          <w:marTop w:val="0"/>
          <w:marBottom w:val="0"/>
          <w:divBdr>
            <w:top w:val="none" w:sz="0" w:space="0" w:color="auto"/>
            <w:left w:val="none" w:sz="0" w:space="0" w:color="auto"/>
            <w:bottom w:val="none" w:sz="0" w:space="0" w:color="auto"/>
            <w:right w:val="none" w:sz="0" w:space="0" w:color="auto"/>
          </w:divBdr>
        </w:div>
        <w:div w:id="1158106809">
          <w:marLeft w:val="0"/>
          <w:marRight w:val="0"/>
          <w:marTop w:val="0"/>
          <w:marBottom w:val="0"/>
          <w:divBdr>
            <w:top w:val="none" w:sz="0" w:space="0" w:color="auto"/>
            <w:left w:val="none" w:sz="0" w:space="0" w:color="auto"/>
            <w:bottom w:val="none" w:sz="0" w:space="0" w:color="auto"/>
            <w:right w:val="none" w:sz="0" w:space="0" w:color="auto"/>
          </w:divBdr>
        </w:div>
        <w:div w:id="902525245">
          <w:marLeft w:val="0"/>
          <w:marRight w:val="0"/>
          <w:marTop w:val="0"/>
          <w:marBottom w:val="0"/>
          <w:divBdr>
            <w:top w:val="none" w:sz="0" w:space="0" w:color="auto"/>
            <w:left w:val="none" w:sz="0" w:space="0" w:color="auto"/>
            <w:bottom w:val="none" w:sz="0" w:space="0" w:color="auto"/>
            <w:right w:val="none" w:sz="0" w:space="0" w:color="auto"/>
          </w:divBdr>
        </w:div>
        <w:div w:id="1445349252">
          <w:marLeft w:val="0"/>
          <w:marRight w:val="0"/>
          <w:marTop w:val="0"/>
          <w:marBottom w:val="0"/>
          <w:divBdr>
            <w:top w:val="none" w:sz="0" w:space="0" w:color="auto"/>
            <w:left w:val="none" w:sz="0" w:space="0" w:color="auto"/>
            <w:bottom w:val="none" w:sz="0" w:space="0" w:color="auto"/>
            <w:right w:val="none" w:sz="0" w:space="0" w:color="auto"/>
          </w:divBdr>
        </w:div>
        <w:div w:id="821502438">
          <w:marLeft w:val="0"/>
          <w:marRight w:val="0"/>
          <w:marTop w:val="0"/>
          <w:marBottom w:val="0"/>
          <w:divBdr>
            <w:top w:val="none" w:sz="0" w:space="0" w:color="auto"/>
            <w:left w:val="none" w:sz="0" w:space="0" w:color="auto"/>
            <w:bottom w:val="none" w:sz="0" w:space="0" w:color="auto"/>
            <w:right w:val="none" w:sz="0" w:space="0" w:color="auto"/>
          </w:divBdr>
        </w:div>
        <w:div w:id="309016110">
          <w:marLeft w:val="0"/>
          <w:marRight w:val="0"/>
          <w:marTop w:val="0"/>
          <w:marBottom w:val="0"/>
          <w:divBdr>
            <w:top w:val="none" w:sz="0" w:space="0" w:color="auto"/>
            <w:left w:val="none" w:sz="0" w:space="0" w:color="auto"/>
            <w:bottom w:val="none" w:sz="0" w:space="0" w:color="auto"/>
            <w:right w:val="none" w:sz="0" w:space="0" w:color="auto"/>
          </w:divBdr>
        </w:div>
        <w:div w:id="434787702">
          <w:marLeft w:val="0"/>
          <w:marRight w:val="0"/>
          <w:marTop w:val="0"/>
          <w:marBottom w:val="0"/>
          <w:divBdr>
            <w:top w:val="none" w:sz="0" w:space="0" w:color="auto"/>
            <w:left w:val="none" w:sz="0" w:space="0" w:color="auto"/>
            <w:bottom w:val="none" w:sz="0" w:space="0" w:color="auto"/>
            <w:right w:val="none" w:sz="0" w:space="0" w:color="auto"/>
          </w:divBdr>
        </w:div>
        <w:div w:id="671957163">
          <w:marLeft w:val="0"/>
          <w:marRight w:val="0"/>
          <w:marTop w:val="0"/>
          <w:marBottom w:val="0"/>
          <w:divBdr>
            <w:top w:val="none" w:sz="0" w:space="0" w:color="auto"/>
            <w:left w:val="none" w:sz="0" w:space="0" w:color="auto"/>
            <w:bottom w:val="none" w:sz="0" w:space="0" w:color="auto"/>
            <w:right w:val="none" w:sz="0" w:space="0" w:color="auto"/>
          </w:divBdr>
        </w:div>
        <w:div w:id="201213244">
          <w:marLeft w:val="0"/>
          <w:marRight w:val="0"/>
          <w:marTop w:val="0"/>
          <w:marBottom w:val="0"/>
          <w:divBdr>
            <w:top w:val="none" w:sz="0" w:space="0" w:color="auto"/>
            <w:left w:val="none" w:sz="0" w:space="0" w:color="auto"/>
            <w:bottom w:val="none" w:sz="0" w:space="0" w:color="auto"/>
            <w:right w:val="none" w:sz="0" w:space="0" w:color="auto"/>
          </w:divBdr>
        </w:div>
        <w:div w:id="632104380">
          <w:marLeft w:val="0"/>
          <w:marRight w:val="0"/>
          <w:marTop w:val="0"/>
          <w:marBottom w:val="0"/>
          <w:divBdr>
            <w:top w:val="none" w:sz="0" w:space="0" w:color="auto"/>
            <w:left w:val="none" w:sz="0" w:space="0" w:color="auto"/>
            <w:bottom w:val="none" w:sz="0" w:space="0" w:color="auto"/>
            <w:right w:val="none" w:sz="0" w:space="0" w:color="auto"/>
          </w:divBdr>
        </w:div>
      </w:divsChild>
    </w:div>
    <w:div w:id="887492728">
      <w:bodyDiv w:val="1"/>
      <w:marLeft w:val="0"/>
      <w:marRight w:val="0"/>
      <w:marTop w:val="0"/>
      <w:marBottom w:val="0"/>
      <w:divBdr>
        <w:top w:val="none" w:sz="0" w:space="0" w:color="auto"/>
        <w:left w:val="none" w:sz="0" w:space="0" w:color="auto"/>
        <w:bottom w:val="none" w:sz="0" w:space="0" w:color="auto"/>
        <w:right w:val="none" w:sz="0" w:space="0" w:color="auto"/>
      </w:divBdr>
      <w:divsChild>
        <w:div w:id="527834989">
          <w:marLeft w:val="0"/>
          <w:marRight w:val="0"/>
          <w:marTop w:val="0"/>
          <w:marBottom w:val="0"/>
          <w:divBdr>
            <w:top w:val="none" w:sz="0" w:space="0" w:color="auto"/>
            <w:left w:val="none" w:sz="0" w:space="0" w:color="auto"/>
            <w:bottom w:val="none" w:sz="0" w:space="0" w:color="auto"/>
            <w:right w:val="none" w:sz="0" w:space="0" w:color="auto"/>
          </w:divBdr>
        </w:div>
        <w:div w:id="643118859">
          <w:marLeft w:val="0"/>
          <w:marRight w:val="0"/>
          <w:marTop w:val="0"/>
          <w:marBottom w:val="0"/>
          <w:divBdr>
            <w:top w:val="none" w:sz="0" w:space="0" w:color="auto"/>
            <w:left w:val="none" w:sz="0" w:space="0" w:color="auto"/>
            <w:bottom w:val="none" w:sz="0" w:space="0" w:color="auto"/>
            <w:right w:val="none" w:sz="0" w:space="0" w:color="auto"/>
          </w:divBdr>
        </w:div>
        <w:div w:id="1255746692">
          <w:marLeft w:val="0"/>
          <w:marRight w:val="0"/>
          <w:marTop w:val="0"/>
          <w:marBottom w:val="0"/>
          <w:divBdr>
            <w:top w:val="none" w:sz="0" w:space="0" w:color="auto"/>
            <w:left w:val="none" w:sz="0" w:space="0" w:color="auto"/>
            <w:bottom w:val="none" w:sz="0" w:space="0" w:color="auto"/>
            <w:right w:val="none" w:sz="0" w:space="0" w:color="auto"/>
          </w:divBdr>
        </w:div>
        <w:div w:id="1769884952">
          <w:marLeft w:val="0"/>
          <w:marRight w:val="0"/>
          <w:marTop w:val="0"/>
          <w:marBottom w:val="0"/>
          <w:divBdr>
            <w:top w:val="none" w:sz="0" w:space="0" w:color="auto"/>
            <w:left w:val="none" w:sz="0" w:space="0" w:color="auto"/>
            <w:bottom w:val="none" w:sz="0" w:space="0" w:color="auto"/>
            <w:right w:val="none" w:sz="0" w:space="0" w:color="auto"/>
          </w:divBdr>
        </w:div>
        <w:div w:id="1068770297">
          <w:marLeft w:val="0"/>
          <w:marRight w:val="0"/>
          <w:marTop w:val="0"/>
          <w:marBottom w:val="0"/>
          <w:divBdr>
            <w:top w:val="none" w:sz="0" w:space="0" w:color="auto"/>
            <w:left w:val="none" w:sz="0" w:space="0" w:color="auto"/>
            <w:bottom w:val="none" w:sz="0" w:space="0" w:color="auto"/>
            <w:right w:val="none" w:sz="0" w:space="0" w:color="auto"/>
          </w:divBdr>
        </w:div>
        <w:div w:id="311913367">
          <w:marLeft w:val="0"/>
          <w:marRight w:val="0"/>
          <w:marTop w:val="0"/>
          <w:marBottom w:val="0"/>
          <w:divBdr>
            <w:top w:val="none" w:sz="0" w:space="0" w:color="auto"/>
            <w:left w:val="none" w:sz="0" w:space="0" w:color="auto"/>
            <w:bottom w:val="none" w:sz="0" w:space="0" w:color="auto"/>
            <w:right w:val="none" w:sz="0" w:space="0" w:color="auto"/>
          </w:divBdr>
        </w:div>
        <w:div w:id="434252348">
          <w:marLeft w:val="0"/>
          <w:marRight w:val="0"/>
          <w:marTop w:val="0"/>
          <w:marBottom w:val="0"/>
          <w:divBdr>
            <w:top w:val="none" w:sz="0" w:space="0" w:color="auto"/>
            <w:left w:val="none" w:sz="0" w:space="0" w:color="auto"/>
            <w:bottom w:val="none" w:sz="0" w:space="0" w:color="auto"/>
            <w:right w:val="none" w:sz="0" w:space="0" w:color="auto"/>
          </w:divBdr>
        </w:div>
        <w:div w:id="1482425482">
          <w:marLeft w:val="0"/>
          <w:marRight w:val="0"/>
          <w:marTop w:val="0"/>
          <w:marBottom w:val="0"/>
          <w:divBdr>
            <w:top w:val="none" w:sz="0" w:space="0" w:color="auto"/>
            <w:left w:val="none" w:sz="0" w:space="0" w:color="auto"/>
            <w:bottom w:val="none" w:sz="0" w:space="0" w:color="auto"/>
            <w:right w:val="none" w:sz="0" w:space="0" w:color="auto"/>
          </w:divBdr>
        </w:div>
        <w:div w:id="636683440">
          <w:marLeft w:val="0"/>
          <w:marRight w:val="0"/>
          <w:marTop w:val="0"/>
          <w:marBottom w:val="0"/>
          <w:divBdr>
            <w:top w:val="none" w:sz="0" w:space="0" w:color="auto"/>
            <w:left w:val="none" w:sz="0" w:space="0" w:color="auto"/>
            <w:bottom w:val="none" w:sz="0" w:space="0" w:color="auto"/>
            <w:right w:val="none" w:sz="0" w:space="0" w:color="auto"/>
          </w:divBdr>
        </w:div>
        <w:div w:id="1258371307">
          <w:marLeft w:val="0"/>
          <w:marRight w:val="0"/>
          <w:marTop w:val="0"/>
          <w:marBottom w:val="0"/>
          <w:divBdr>
            <w:top w:val="none" w:sz="0" w:space="0" w:color="auto"/>
            <w:left w:val="none" w:sz="0" w:space="0" w:color="auto"/>
            <w:bottom w:val="none" w:sz="0" w:space="0" w:color="auto"/>
            <w:right w:val="none" w:sz="0" w:space="0" w:color="auto"/>
          </w:divBdr>
        </w:div>
        <w:div w:id="431511963">
          <w:marLeft w:val="0"/>
          <w:marRight w:val="0"/>
          <w:marTop w:val="0"/>
          <w:marBottom w:val="0"/>
          <w:divBdr>
            <w:top w:val="none" w:sz="0" w:space="0" w:color="auto"/>
            <w:left w:val="none" w:sz="0" w:space="0" w:color="auto"/>
            <w:bottom w:val="none" w:sz="0" w:space="0" w:color="auto"/>
            <w:right w:val="none" w:sz="0" w:space="0" w:color="auto"/>
          </w:divBdr>
        </w:div>
        <w:div w:id="917903095">
          <w:marLeft w:val="0"/>
          <w:marRight w:val="0"/>
          <w:marTop w:val="0"/>
          <w:marBottom w:val="0"/>
          <w:divBdr>
            <w:top w:val="none" w:sz="0" w:space="0" w:color="auto"/>
            <w:left w:val="none" w:sz="0" w:space="0" w:color="auto"/>
            <w:bottom w:val="none" w:sz="0" w:space="0" w:color="auto"/>
            <w:right w:val="none" w:sz="0" w:space="0" w:color="auto"/>
          </w:divBdr>
        </w:div>
        <w:div w:id="527915218">
          <w:marLeft w:val="0"/>
          <w:marRight w:val="0"/>
          <w:marTop w:val="0"/>
          <w:marBottom w:val="0"/>
          <w:divBdr>
            <w:top w:val="none" w:sz="0" w:space="0" w:color="auto"/>
            <w:left w:val="none" w:sz="0" w:space="0" w:color="auto"/>
            <w:bottom w:val="none" w:sz="0" w:space="0" w:color="auto"/>
            <w:right w:val="none" w:sz="0" w:space="0" w:color="auto"/>
          </w:divBdr>
        </w:div>
        <w:div w:id="216091325">
          <w:marLeft w:val="0"/>
          <w:marRight w:val="0"/>
          <w:marTop w:val="0"/>
          <w:marBottom w:val="0"/>
          <w:divBdr>
            <w:top w:val="none" w:sz="0" w:space="0" w:color="auto"/>
            <w:left w:val="none" w:sz="0" w:space="0" w:color="auto"/>
            <w:bottom w:val="none" w:sz="0" w:space="0" w:color="auto"/>
            <w:right w:val="none" w:sz="0" w:space="0" w:color="auto"/>
          </w:divBdr>
        </w:div>
        <w:div w:id="1297564411">
          <w:marLeft w:val="0"/>
          <w:marRight w:val="0"/>
          <w:marTop w:val="0"/>
          <w:marBottom w:val="0"/>
          <w:divBdr>
            <w:top w:val="none" w:sz="0" w:space="0" w:color="auto"/>
            <w:left w:val="none" w:sz="0" w:space="0" w:color="auto"/>
            <w:bottom w:val="none" w:sz="0" w:space="0" w:color="auto"/>
            <w:right w:val="none" w:sz="0" w:space="0" w:color="auto"/>
          </w:divBdr>
        </w:div>
        <w:div w:id="834883787">
          <w:marLeft w:val="0"/>
          <w:marRight w:val="0"/>
          <w:marTop w:val="0"/>
          <w:marBottom w:val="0"/>
          <w:divBdr>
            <w:top w:val="none" w:sz="0" w:space="0" w:color="auto"/>
            <w:left w:val="none" w:sz="0" w:space="0" w:color="auto"/>
            <w:bottom w:val="none" w:sz="0" w:space="0" w:color="auto"/>
            <w:right w:val="none" w:sz="0" w:space="0" w:color="auto"/>
          </w:divBdr>
        </w:div>
        <w:div w:id="657929148">
          <w:marLeft w:val="0"/>
          <w:marRight w:val="0"/>
          <w:marTop w:val="0"/>
          <w:marBottom w:val="0"/>
          <w:divBdr>
            <w:top w:val="none" w:sz="0" w:space="0" w:color="auto"/>
            <w:left w:val="none" w:sz="0" w:space="0" w:color="auto"/>
            <w:bottom w:val="none" w:sz="0" w:space="0" w:color="auto"/>
            <w:right w:val="none" w:sz="0" w:space="0" w:color="auto"/>
          </w:divBdr>
        </w:div>
        <w:div w:id="1303728637">
          <w:marLeft w:val="0"/>
          <w:marRight w:val="0"/>
          <w:marTop w:val="0"/>
          <w:marBottom w:val="0"/>
          <w:divBdr>
            <w:top w:val="none" w:sz="0" w:space="0" w:color="auto"/>
            <w:left w:val="none" w:sz="0" w:space="0" w:color="auto"/>
            <w:bottom w:val="none" w:sz="0" w:space="0" w:color="auto"/>
            <w:right w:val="none" w:sz="0" w:space="0" w:color="auto"/>
          </w:divBdr>
        </w:div>
        <w:div w:id="1875270403">
          <w:marLeft w:val="0"/>
          <w:marRight w:val="0"/>
          <w:marTop w:val="0"/>
          <w:marBottom w:val="0"/>
          <w:divBdr>
            <w:top w:val="none" w:sz="0" w:space="0" w:color="auto"/>
            <w:left w:val="none" w:sz="0" w:space="0" w:color="auto"/>
            <w:bottom w:val="none" w:sz="0" w:space="0" w:color="auto"/>
            <w:right w:val="none" w:sz="0" w:space="0" w:color="auto"/>
          </w:divBdr>
        </w:div>
      </w:divsChild>
    </w:div>
    <w:div w:id="968053120">
      <w:bodyDiv w:val="1"/>
      <w:marLeft w:val="0"/>
      <w:marRight w:val="0"/>
      <w:marTop w:val="0"/>
      <w:marBottom w:val="0"/>
      <w:divBdr>
        <w:top w:val="none" w:sz="0" w:space="0" w:color="auto"/>
        <w:left w:val="none" w:sz="0" w:space="0" w:color="auto"/>
        <w:bottom w:val="none" w:sz="0" w:space="0" w:color="auto"/>
        <w:right w:val="none" w:sz="0" w:space="0" w:color="auto"/>
      </w:divBdr>
      <w:divsChild>
        <w:div w:id="1661880863">
          <w:marLeft w:val="0"/>
          <w:marRight w:val="0"/>
          <w:marTop w:val="0"/>
          <w:marBottom w:val="0"/>
          <w:divBdr>
            <w:top w:val="none" w:sz="0" w:space="0" w:color="auto"/>
            <w:left w:val="none" w:sz="0" w:space="0" w:color="auto"/>
            <w:bottom w:val="none" w:sz="0" w:space="0" w:color="auto"/>
            <w:right w:val="none" w:sz="0" w:space="0" w:color="auto"/>
          </w:divBdr>
        </w:div>
        <w:div w:id="629408745">
          <w:marLeft w:val="0"/>
          <w:marRight w:val="0"/>
          <w:marTop w:val="0"/>
          <w:marBottom w:val="0"/>
          <w:divBdr>
            <w:top w:val="none" w:sz="0" w:space="0" w:color="auto"/>
            <w:left w:val="none" w:sz="0" w:space="0" w:color="auto"/>
            <w:bottom w:val="none" w:sz="0" w:space="0" w:color="auto"/>
            <w:right w:val="none" w:sz="0" w:space="0" w:color="auto"/>
          </w:divBdr>
        </w:div>
        <w:div w:id="250627332">
          <w:marLeft w:val="0"/>
          <w:marRight w:val="0"/>
          <w:marTop w:val="0"/>
          <w:marBottom w:val="0"/>
          <w:divBdr>
            <w:top w:val="none" w:sz="0" w:space="0" w:color="auto"/>
            <w:left w:val="none" w:sz="0" w:space="0" w:color="auto"/>
            <w:bottom w:val="none" w:sz="0" w:space="0" w:color="auto"/>
            <w:right w:val="none" w:sz="0" w:space="0" w:color="auto"/>
          </w:divBdr>
        </w:div>
        <w:div w:id="1503008688">
          <w:marLeft w:val="0"/>
          <w:marRight w:val="0"/>
          <w:marTop w:val="0"/>
          <w:marBottom w:val="0"/>
          <w:divBdr>
            <w:top w:val="none" w:sz="0" w:space="0" w:color="auto"/>
            <w:left w:val="none" w:sz="0" w:space="0" w:color="auto"/>
            <w:bottom w:val="none" w:sz="0" w:space="0" w:color="auto"/>
            <w:right w:val="none" w:sz="0" w:space="0" w:color="auto"/>
          </w:divBdr>
        </w:div>
        <w:div w:id="953444080">
          <w:marLeft w:val="0"/>
          <w:marRight w:val="0"/>
          <w:marTop w:val="0"/>
          <w:marBottom w:val="0"/>
          <w:divBdr>
            <w:top w:val="none" w:sz="0" w:space="0" w:color="auto"/>
            <w:left w:val="none" w:sz="0" w:space="0" w:color="auto"/>
            <w:bottom w:val="none" w:sz="0" w:space="0" w:color="auto"/>
            <w:right w:val="none" w:sz="0" w:space="0" w:color="auto"/>
          </w:divBdr>
        </w:div>
        <w:div w:id="417992253">
          <w:marLeft w:val="0"/>
          <w:marRight w:val="0"/>
          <w:marTop w:val="0"/>
          <w:marBottom w:val="0"/>
          <w:divBdr>
            <w:top w:val="none" w:sz="0" w:space="0" w:color="auto"/>
            <w:left w:val="none" w:sz="0" w:space="0" w:color="auto"/>
            <w:bottom w:val="none" w:sz="0" w:space="0" w:color="auto"/>
            <w:right w:val="none" w:sz="0" w:space="0" w:color="auto"/>
          </w:divBdr>
        </w:div>
        <w:div w:id="1079718655">
          <w:marLeft w:val="0"/>
          <w:marRight w:val="0"/>
          <w:marTop w:val="0"/>
          <w:marBottom w:val="0"/>
          <w:divBdr>
            <w:top w:val="none" w:sz="0" w:space="0" w:color="auto"/>
            <w:left w:val="none" w:sz="0" w:space="0" w:color="auto"/>
            <w:bottom w:val="none" w:sz="0" w:space="0" w:color="auto"/>
            <w:right w:val="none" w:sz="0" w:space="0" w:color="auto"/>
          </w:divBdr>
        </w:div>
        <w:div w:id="1799950331">
          <w:marLeft w:val="0"/>
          <w:marRight w:val="0"/>
          <w:marTop w:val="0"/>
          <w:marBottom w:val="0"/>
          <w:divBdr>
            <w:top w:val="none" w:sz="0" w:space="0" w:color="auto"/>
            <w:left w:val="none" w:sz="0" w:space="0" w:color="auto"/>
            <w:bottom w:val="none" w:sz="0" w:space="0" w:color="auto"/>
            <w:right w:val="none" w:sz="0" w:space="0" w:color="auto"/>
          </w:divBdr>
        </w:div>
        <w:div w:id="329020355">
          <w:marLeft w:val="0"/>
          <w:marRight w:val="0"/>
          <w:marTop w:val="0"/>
          <w:marBottom w:val="0"/>
          <w:divBdr>
            <w:top w:val="none" w:sz="0" w:space="0" w:color="auto"/>
            <w:left w:val="none" w:sz="0" w:space="0" w:color="auto"/>
            <w:bottom w:val="none" w:sz="0" w:space="0" w:color="auto"/>
            <w:right w:val="none" w:sz="0" w:space="0" w:color="auto"/>
          </w:divBdr>
        </w:div>
        <w:div w:id="557936379">
          <w:marLeft w:val="0"/>
          <w:marRight w:val="0"/>
          <w:marTop w:val="0"/>
          <w:marBottom w:val="0"/>
          <w:divBdr>
            <w:top w:val="none" w:sz="0" w:space="0" w:color="auto"/>
            <w:left w:val="none" w:sz="0" w:space="0" w:color="auto"/>
            <w:bottom w:val="none" w:sz="0" w:space="0" w:color="auto"/>
            <w:right w:val="none" w:sz="0" w:space="0" w:color="auto"/>
          </w:divBdr>
        </w:div>
        <w:div w:id="825708141">
          <w:marLeft w:val="0"/>
          <w:marRight w:val="0"/>
          <w:marTop w:val="0"/>
          <w:marBottom w:val="0"/>
          <w:divBdr>
            <w:top w:val="none" w:sz="0" w:space="0" w:color="auto"/>
            <w:left w:val="none" w:sz="0" w:space="0" w:color="auto"/>
            <w:bottom w:val="none" w:sz="0" w:space="0" w:color="auto"/>
            <w:right w:val="none" w:sz="0" w:space="0" w:color="auto"/>
          </w:divBdr>
        </w:div>
        <w:div w:id="1337151142">
          <w:marLeft w:val="0"/>
          <w:marRight w:val="0"/>
          <w:marTop w:val="0"/>
          <w:marBottom w:val="0"/>
          <w:divBdr>
            <w:top w:val="none" w:sz="0" w:space="0" w:color="auto"/>
            <w:left w:val="none" w:sz="0" w:space="0" w:color="auto"/>
            <w:bottom w:val="none" w:sz="0" w:space="0" w:color="auto"/>
            <w:right w:val="none" w:sz="0" w:space="0" w:color="auto"/>
          </w:divBdr>
        </w:div>
        <w:div w:id="1722944769">
          <w:marLeft w:val="0"/>
          <w:marRight w:val="0"/>
          <w:marTop w:val="0"/>
          <w:marBottom w:val="0"/>
          <w:divBdr>
            <w:top w:val="none" w:sz="0" w:space="0" w:color="auto"/>
            <w:left w:val="none" w:sz="0" w:space="0" w:color="auto"/>
            <w:bottom w:val="none" w:sz="0" w:space="0" w:color="auto"/>
            <w:right w:val="none" w:sz="0" w:space="0" w:color="auto"/>
          </w:divBdr>
        </w:div>
        <w:div w:id="1981643411">
          <w:marLeft w:val="0"/>
          <w:marRight w:val="0"/>
          <w:marTop w:val="0"/>
          <w:marBottom w:val="0"/>
          <w:divBdr>
            <w:top w:val="none" w:sz="0" w:space="0" w:color="auto"/>
            <w:left w:val="none" w:sz="0" w:space="0" w:color="auto"/>
            <w:bottom w:val="none" w:sz="0" w:space="0" w:color="auto"/>
            <w:right w:val="none" w:sz="0" w:space="0" w:color="auto"/>
          </w:divBdr>
        </w:div>
        <w:div w:id="266155610">
          <w:marLeft w:val="0"/>
          <w:marRight w:val="0"/>
          <w:marTop w:val="0"/>
          <w:marBottom w:val="0"/>
          <w:divBdr>
            <w:top w:val="none" w:sz="0" w:space="0" w:color="auto"/>
            <w:left w:val="none" w:sz="0" w:space="0" w:color="auto"/>
            <w:bottom w:val="none" w:sz="0" w:space="0" w:color="auto"/>
            <w:right w:val="none" w:sz="0" w:space="0" w:color="auto"/>
          </w:divBdr>
        </w:div>
        <w:div w:id="968241732">
          <w:marLeft w:val="0"/>
          <w:marRight w:val="0"/>
          <w:marTop w:val="0"/>
          <w:marBottom w:val="0"/>
          <w:divBdr>
            <w:top w:val="none" w:sz="0" w:space="0" w:color="auto"/>
            <w:left w:val="none" w:sz="0" w:space="0" w:color="auto"/>
            <w:bottom w:val="none" w:sz="0" w:space="0" w:color="auto"/>
            <w:right w:val="none" w:sz="0" w:space="0" w:color="auto"/>
          </w:divBdr>
        </w:div>
        <w:div w:id="1871603657">
          <w:marLeft w:val="0"/>
          <w:marRight w:val="0"/>
          <w:marTop w:val="0"/>
          <w:marBottom w:val="0"/>
          <w:divBdr>
            <w:top w:val="none" w:sz="0" w:space="0" w:color="auto"/>
            <w:left w:val="none" w:sz="0" w:space="0" w:color="auto"/>
            <w:bottom w:val="none" w:sz="0" w:space="0" w:color="auto"/>
            <w:right w:val="none" w:sz="0" w:space="0" w:color="auto"/>
          </w:divBdr>
        </w:div>
        <w:div w:id="1031304905">
          <w:marLeft w:val="0"/>
          <w:marRight w:val="0"/>
          <w:marTop w:val="0"/>
          <w:marBottom w:val="0"/>
          <w:divBdr>
            <w:top w:val="none" w:sz="0" w:space="0" w:color="auto"/>
            <w:left w:val="none" w:sz="0" w:space="0" w:color="auto"/>
            <w:bottom w:val="none" w:sz="0" w:space="0" w:color="auto"/>
            <w:right w:val="none" w:sz="0" w:space="0" w:color="auto"/>
          </w:divBdr>
        </w:div>
        <w:div w:id="606733717">
          <w:marLeft w:val="0"/>
          <w:marRight w:val="0"/>
          <w:marTop w:val="0"/>
          <w:marBottom w:val="0"/>
          <w:divBdr>
            <w:top w:val="none" w:sz="0" w:space="0" w:color="auto"/>
            <w:left w:val="none" w:sz="0" w:space="0" w:color="auto"/>
            <w:bottom w:val="none" w:sz="0" w:space="0" w:color="auto"/>
            <w:right w:val="none" w:sz="0" w:space="0" w:color="auto"/>
          </w:divBdr>
        </w:div>
        <w:div w:id="1028137519">
          <w:marLeft w:val="0"/>
          <w:marRight w:val="0"/>
          <w:marTop w:val="0"/>
          <w:marBottom w:val="0"/>
          <w:divBdr>
            <w:top w:val="none" w:sz="0" w:space="0" w:color="auto"/>
            <w:left w:val="none" w:sz="0" w:space="0" w:color="auto"/>
            <w:bottom w:val="none" w:sz="0" w:space="0" w:color="auto"/>
            <w:right w:val="none" w:sz="0" w:space="0" w:color="auto"/>
          </w:divBdr>
        </w:div>
        <w:div w:id="19863857">
          <w:marLeft w:val="0"/>
          <w:marRight w:val="0"/>
          <w:marTop w:val="0"/>
          <w:marBottom w:val="0"/>
          <w:divBdr>
            <w:top w:val="none" w:sz="0" w:space="0" w:color="auto"/>
            <w:left w:val="none" w:sz="0" w:space="0" w:color="auto"/>
            <w:bottom w:val="none" w:sz="0" w:space="0" w:color="auto"/>
            <w:right w:val="none" w:sz="0" w:space="0" w:color="auto"/>
          </w:divBdr>
        </w:div>
        <w:div w:id="1796752145">
          <w:marLeft w:val="0"/>
          <w:marRight w:val="0"/>
          <w:marTop w:val="0"/>
          <w:marBottom w:val="0"/>
          <w:divBdr>
            <w:top w:val="none" w:sz="0" w:space="0" w:color="auto"/>
            <w:left w:val="none" w:sz="0" w:space="0" w:color="auto"/>
            <w:bottom w:val="none" w:sz="0" w:space="0" w:color="auto"/>
            <w:right w:val="none" w:sz="0" w:space="0" w:color="auto"/>
          </w:divBdr>
        </w:div>
        <w:div w:id="219556761">
          <w:marLeft w:val="0"/>
          <w:marRight w:val="0"/>
          <w:marTop w:val="0"/>
          <w:marBottom w:val="0"/>
          <w:divBdr>
            <w:top w:val="none" w:sz="0" w:space="0" w:color="auto"/>
            <w:left w:val="none" w:sz="0" w:space="0" w:color="auto"/>
            <w:bottom w:val="none" w:sz="0" w:space="0" w:color="auto"/>
            <w:right w:val="none" w:sz="0" w:space="0" w:color="auto"/>
          </w:divBdr>
        </w:div>
        <w:div w:id="444079903">
          <w:marLeft w:val="0"/>
          <w:marRight w:val="0"/>
          <w:marTop w:val="0"/>
          <w:marBottom w:val="0"/>
          <w:divBdr>
            <w:top w:val="none" w:sz="0" w:space="0" w:color="auto"/>
            <w:left w:val="none" w:sz="0" w:space="0" w:color="auto"/>
            <w:bottom w:val="none" w:sz="0" w:space="0" w:color="auto"/>
            <w:right w:val="none" w:sz="0" w:space="0" w:color="auto"/>
          </w:divBdr>
        </w:div>
        <w:div w:id="188030644">
          <w:marLeft w:val="0"/>
          <w:marRight w:val="0"/>
          <w:marTop w:val="0"/>
          <w:marBottom w:val="0"/>
          <w:divBdr>
            <w:top w:val="none" w:sz="0" w:space="0" w:color="auto"/>
            <w:left w:val="none" w:sz="0" w:space="0" w:color="auto"/>
            <w:bottom w:val="none" w:sz="0" w:space="0" w:color="auto"/>
            <w:right w:val="none" w:sz="0" w:space="0" w:color="auto"/>
          </w:divBdr>
        </w:div>
        <w:div w:id="1573850872">
          <w:marLeft w:val="0"/>
          <w:marRight w:val="0"/>
          <w:marTop w:val="0"/>
          <w:marBottom w:val="0"/>
          <w:divBdr>
            <w:top w:val="none" w:sz="0" w:space="0" w:color="auto"/>
            <w:left w:val="none" w:sz="0" w:space="0" w:color="auto"/>
            <w:bottom w:val="none" w:sz="0" w:space="0" w:color="auto"/>
            <w:right w:val="none" w:sz="0" w:space="0" w:color="auto"/>
          </w:divBdr>
        </w:div>
        <w:div w:id="1504323312">
          <w:marLeft w:val="0"/>
          <w:marRight w:val="0"/>
          <w:marTop w:val="0"/>
          <w:marBottom w:val="0"/>
          <w:divBdr>
            <w:top w:val="none" w:sz="0" w:space="0" w:color="auto"/>
            <w:left w:val="none" w:sz="0" w:space="0" w:color="auto"/>
            <w:bottom w:val="none" w:sz="0" w:space="0" w:color="auto"/>
            <w:right w:val="none" w:sz="0" w:space="0" w:color="auto"/>
          </w:divBdr>
        </w:div>
        <w:div w:id="1785029484">
          <w:marLeft w:val="0"/>
          <w:marRight w:val="0"/>
          <w:marTop w:val="0"/>
          <w:marBottom w:val="0"/>
          <w:divBdr>
            <w:top w:val="none" w:sz="0" w:space="0" w:color="auto"/>
            <w:left w:val="none" w:sz="0" w:space="0" w:color="auto"/>
            <w:bottom w:val="none" w:sz="0" w:space="0" w:color="auto"/>
            <w:right w:val="none" w:sz="0" w:space="0" w:color="auto"/>
          </w:divBdr>
        </w:div>
        <w:div w:id="1365403765">
          <w:marLeft w:val="0"/>
          <w:marRight w:val="0"/>
          <w:marTop w:val="0"/>
          <w:marBottom w:val="0"/>
          <w:divBdr>
            <w:top w:val="none" w:sz="0" w:space="0" w:color="auto"/>
            <w:left w:val="none" w:sz="0" w:space="0" w:color="auto"/>
            <w:bottom w:val="none" w:sz="0" w:space="0" w:color="auto"/>
            <w:right w:val="none" w:sz="0" w:space="0" w:color="auto"/>
          </w:divBdr>
        </w:div>
        <w:div w:id="2023437053">
          <w:marLeft w:val="0"/>
          <w:marRight w:val="0"/>
          <w:marTop w:val="0"/>
          <w:marBottom w:val="0"/>
          <w:divBdr>
            <w:top w:val="none" w:sz="0" w:space="0" w:color="auto"/>
            <w:left w:val="none" w:sz="0" w:space="0" w:color="auto"/>
            <w:bottom w:val="none" w:sz="0" w:space="0" w:color="auto"/>
            <w:right w:val="none" w:sz="0" w:space="0" w:color="auto"/>
          </w:divBdr>
        </w:div>
        <w:div w:id="420954941">
          <w:marLeft w:val="0"/>
          <w:marRight w:val="0"/>
          <w:marTop w:val="0"/>
          <w:marBottom w:val="0"/>
          <w:divBdr>
            <w:top w:val="none" w:sz="0" w:space="0" w:color="auto"/>
            <w:left w:val="none" w:sz="0" w:space="0" w:color="auto"/>
            <w:bottom w:val="none" w:sz="0" w:space="0" w:color="auto"/>
            <w:right w:val="none" w:sz="0" w:space="0" w:color="auto"/>
          </w:divBdr>
        </w:div>
        <w:div w:id="362050660">
          <w:marLeft w:val="0"/>
          <w:marRight w:val="0"/>
          <w:marTop w:val="0"/>
          <w:marBottom w:val="0"/>
          <w:divBdr>
            <w:top w:val="none" w:sz="0" w:space="0" w:color="auto"/>
            <w:left w:val="none" w:sz="0" w:space="0" w:color="auto"/>
            <w:bottom w:val="none" w:sz="0" w:space="0" w:color="auto"/>
            <w:right w:val="none" w:sz="0" w:space="0" w:color="auto"/>
          </w:divBdr>
        </w:div>
        <w:div w:id="1316910018">
          <w:marLeft w:val="0"/>
          <w:marRight w:val="0"/>
          <w:marTop w:val="0"/>
          <w:marBottom w:val="0"/>
          <w:divBdr>
            <w:top w:val="none" w:sz="0" w:space="0" w:color="auto"/>
            <w:left w:val="none" w:sz="0" w:space="0" w:color="auto"/>
            <w:bottom w:val="none" w:sz="0" w:space="0" w:color="auto"/>
            <w:right w:val="none" w:sz="0" w:space="0" w:color="auto"/>
          </w:divBdr>
        </w:div>
        <w:div w:id="24017504">
          <w:marLeft w:val="0"/>
          <w:marRight w:val="0"/>
          <w:marTop w:val="0"/>
          <w:marBottom w:val="0"/>
          <w:divBdr>
            <w:top w:val="none" w:sz="0" w:space="0" w:color="auto"/>
            <w:left w:val="none" w:sz="0" w:space="0" w:color="auto"/>
            <w:bottom w:val="none" w:sz="0" w:space="0" w:color="auto"/>
            <w:right w:val="none" w:sz="0" w:space="0" w:color="auto"/>
          </w:divBdr>
        </w:div>
        <w:div w:id="1334188973">
          <w:marLeft w:val="0"/>
          <w:marRight w:val="0"/>
          <w:marTop w:val="0"/>
          <w:marBottom w:val="0"/>
          <w:divBdr>
            <w:top w:val="none" w:sz="0" w:space="0" w:color="auto"/>
            <w:left w:val="none" w:sz="0" w:space="0" w:color="auto"/>
            <w:bottom w:val="none" w:sz="0" w:space="0" w:color="auto"/>
            <w:right w:val="none" w:sz="0" w:space="0" w:color="auto"/>
          </w:divBdr>
        </w:div>
        <w:div w:id="1456870220">
          <w:marLeft w:val="0"/>
          <w:marRight w:val="0"/>
          <w:marTop w:val="0"/>
          <w:marBottom w:val="0"/>
          <w:divBdr>
            <w:top w:val="none" w:sz="0" w:space="0" w:color="auto"/>
            <w:left w:val="none" w:sz="0" w:space="0" w:color="auto"/>
            <w:bottom w:val="none" w:sz="0" w:space="0" w:color="auto"/>
            <w:right w:val="none" w:sz="0" w:space="0" w:color="auto"/>
          </w:divBdr>
        </w:div>
        <w:div w:id="1725792118">
          <w:marLeft w:val="0"/>
          <w:marRight w:val="0"/>
          <w:marTop w:val="0"/>
          <w:marBottom w:val="0"/>
          <w:divBdr>
            <w:top w:val="none" w:sz="0" w:space="0" w:color="auto"/>
            <w:left w:val="none" w:sz="0" w:space="0" w:color="auto"/>
            <w:bottom w:val="none" w:sz="0" w:space="0" w:color="auto"/>
            <w:right w:val="none" w:sz="0" w:space="0" w:color="auto"/>
          </w:divBdr>
        </w:div>
        <w:div w:id="230849289">
          <w:marLeft w:val="0"/>
          <w:marRight w:val="0"/>
          <w:marTop w:val="0"/>
          <w:marBottom w:val="0"/>
          <w:divBdr>
            <w:top w:val="none" w:sz="0" w:space="0" w:color="auto"/>
            <w:left w:val="none" w:sz="0" w:space="0" w:color="auto"/>
            <w:bottom w:val="none" w:sz="0" w:space="0" w:color="auto"/>
            <w:right w:val="none" w:sz="0" w:space="0" w:color="auto"/>
          </w:divBdr>
        </w:div>
        <w:div w:id="832717269">
          <w:marLeft w:val="0"/>
          <w:marRight w:val="0"/>
          <w:marTop w:val="0"/>
          <w:marBottom w:val="0"/>
          <w:divBdr>
            <w:top w:val="none" w:sz="0" w:space="0" w:color="auto"/>
            <w:left w:val="none" w:sz="0" w:space="0" w:color="auto"/>
            <w:bottom w:val="none" w:sz="0" w:space="0" w:color="auto"/>
            <w:right w:val="none" w:sz="0" w:space="0" w:color="auto"/>
          </w:divBdr>
        </w:div>
        <w:div w:id="813110319">
          <w:marLeft w:val="0"/>
          <w:marRight w:val="0"/>
          <w:marTop w:val="0"/>
          <w:marBottom w:val="0"/>
          <w:divBdr>
            <w:top w:val="none" w:sz="0" w:space="0" w:color="auto"/>
            <w:left w:val="none" w:sz="0" w:space="0" w:color="auto"/>
            <w:bottom w:val="none" w:sz="0" w:space="0" w:color="auto"/>
            <w:right w:val="none" w:sz="0" w:space="0" w:color="auto"/>
          </w:divBdr>
        </w:div>
        <w:div w:id="1623683859">
          <w:marLeft w:val="0"/>
          <w:marRight w:val="0"/>
          <w:marTop w:val="0"/>
          <w:marBottom w:val="0"/>
          <w:divBdr>
            <w:top w:val="none" w:sz="0" w:space="0" w:color="auto"/>
            <w:left w:val="none" w:sz="0" w:space="0" w:color="auto"/>
            <w:bottom w:val="none" w:sz="0" w:space="0" w:color="auto"/>
            <w:right w:val="none" w:sz="0" w:space="0" w:color="auto"/>
          </w:divBdr>
        </w:div>
        <w:div w:id="1051539054">
          <w:marLeft w:val="0"/>
          <w:marRight w:val="0"/>
          <w:marTop w:val="0"/>
          <w:marBottom w:val="0"/>
          <w:divBdr>
            <w:top w:val="none" w:sz="0" w:space="0" w:color="auto"/>
            <w:left w:val="none" w:sz="0" w:space="0" w:color="auto"/>
            <w:bottom w:val="none" w:sz="0" w:space="0" w:color="auto"/>
            <w:right w:val="none" w:sz="0" w:space="0" w:color="auto"/>
          </w:divBdr>
        </w:div>
        <w:div w:id="594215014">
          <w:marLeft w:val="0"/>
          <w:marRight w:val="0"/>
          <w:marTop w:val="0"/>
          <w:marBottom w:val="0"/>
          <w:divBdr>
            <w:top w:val="none" w:sz="0" w:space="0" w:color="auto"/>
            <w:left w:val="none" w:sz="0" w:space="0" w:color="auto"/>
            <w:bottom w:val="none" w:sz="0" w:space="0" w:color="auto"/>
            <w:right w:val="none" w:sz="0" w:space="0" w:color="auto"/>
          </w:divBdr>
        </w:div>
        <w:div w:id="1637442412">
          <w:marLeft w:val="0"/>
          <w:marRight w:val="0"/>
          <w:marTop w:val="0"/>
          <w:marBottom w:val="0"/>
          <w:divBdr>
            <w:top w:val="none" w:sz="0" w:space="0" w:color="auto"/>
            <w:left w:val="none" w:sz="0" w:space="0" w:color="auto"/>
            <w:bottom w:val="none" w:sz="0" w:space="0" w:color="auto"/>
            <w:right w:val="none" w:sz="0" w:space="0" w:color="auto"/>
          </w:divBdr>
        </w:div>
        <w:div w:id="1247569394">
          <w:marLeft w:val="0"/>
          <w:marRight w:val="0"/>
          <w:marTop w:val="0"/>
          <w:marBottom w:val="0"/>
          <w:divBdr>
            <w:top w:val="none" w:sz="0" w:space="0" w:color="auto"/>
            <w:left w:val="none" w:sz="0" w:space="0" w:color="auto"/>
            <w:bottom w:val="none" w:sz="0" w:space="0" w:color="auto"/>
            <w:right w:val="none" w:sz="0" w:space="0" w:color="auto"/>
          </w:divBdr>
        </w:div>
        <w:div w:id="483276493">
          <w:marLeft w:val="0"/>
          <w:marRight w:val="0"/>
          <w:marTop w:val="0"/>
          <w:marBottom w:val="0"/>
          <w:divBdr>
            <w:top w:val="none" w:sz="0" w:space="0" w:color="auto"/>
            <w:left w:val="none" w:sz="0" w:space="0" w:color="auto"/>
            <w:bottom w:val="none" w:sz="0" w:space="0" w:color="auto"/>
            <w:right w:val="none" w:sz="0" w:space="0" w:color="auto"/>
          </w:divBdr>
        </w:div>
        <w:div w:id="1827479208">
          <w:marLeft w:val="0"/>
          <w:marRight w:val="0"/>
          <w:marTop w:val="0"/>
          <w:marBottom w:val="0"/>
          <w:divBdr>
            <w:top w:val="none" w:sz="0" w:space="0" w:color="auto"/>
            <w:left w:val="none" w:sz="0" w:space="0" w:color="auto"/>
            <w:bottom w:val="none" w:sz="0" w:space="0" w:color="auto"/>
            <w:right w:val="none" w:sz="0" w:space="0" w:color="auto"/>
          </w:divBdr>
        </w:div>
        <w:div w:id="899944724">
          <w:marLeft w:val="0"/>
          <w:marRight w:val="0"/>
          <w:marTop w:val="0"/>
          <w:marBottom w:val="0"/>
          <w:divBdr>
            <w:top w:val="none" w:sz="0" w:space="0" w:color="auto"/>
            <w:left w:val="none" w:sz="0" w:space="0" w:color="auto"/>
            <w:bottom w:val="none" w:sz="0" w:space="0" w:color="auto"/>
            <w:right w:val="none" w:sz="0" w:space="0" w:color="auto"/>
          </w:divBdr>
        </w:div>
        <w:div w:id="1233157187">
          <w:marLeft w:val="0"/>
          <w:marRight w:val="0"/>
          <w:marTop w:val="0"/>
          <w:marBottom w:val="0"/>
          <w:divBdr>
            <w:top w:val="none" w:sz="0" w:space="0" w:color="auto"/>
            <w:left w:val="none" w:sz="0" w:space="0" w:color="auto"/>
            <w:bottom w:val="none" w:sz="0" w:space="0" w:color="auto"/>
            <w:right w:val="none" w:sz="0" w:space="0" w:color="auto"/>
          </w:divBdr>
        </w:div>
        <w:div w:id="973366111">
          <w:marLeft w:val="0"/>
          <w:marRight w:val="0"/>
          <w:marTop w:val="0"/>
          <w:marBottom w:val="0"/>
          <w:divBdr>
            <w:top w:val="none" w:sz="0" w:space="0" w:color="auto"/>
            <w:left w:val="none" w:sz="0" w:space="0" w:color="auto"/>
            <w:bottom w:val="none" w:sz="0" w:space="0" w:color="auto"/>
            <w:right w:val="none" w:sz="0" w:space="0" w:color="auto"/>
          </w:divBdr>
        </w:div>
        <w:div w:id="1682703295">
          <w:marLeft w:val="0"/>
          <w:marRight w:val="0"/>
          <w:marTop w:val="0"/>
          <w:marBottom w:val="0"/>
          <w:divBdr>
            <w:top w:val="none" w:sz="0" w:space="0" w:color="auto"/>
            <w:left w:val="none" w:sz="0" w:space="0" w:color="auto"/>
            <w:bottom w:val="none" w:sz="0" w:space="0" w:color="auto"/>
            <w:right w:val="none" w:sz="0" w:space="0" w:color="auto"/>
          </w:divBdr>
        </w:div>
        <w:div w:id="942499533">
          <w:marLeft w:val="0"/>
          <w:marRight w:val="0"/>
          <w:marTop w:val="0"/>
          <w:marBottom w:val="0"/>
          <w:divBdr>
            <w:top w:val="none" w:sz="0" w:space="0" w:color="auto"/>
            <w:left w:val="none" w:sz="0" w:space="0" w:color="auto"/>
            <w:bottom w:val="none" w:sz="0" w:space="0" w:color="auto"/>
            <w:right w:val="none" w:sz="0" w:space="0" w:color="auto"/>
          </w:divBdr>
        </w:div>
        <w:div w:id="1859388267">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1201280867">
          <w:marLeft w:val="0"/>
          <w:marRight w:val="0"/>
          <w:marTop w:val="0"/>
          <w:marBottom w:val="0"/>
          <w:divBdr>
            <w:top w:val="none" w:sz="0" w:space="0" w:color="auto"/>
            <w:left w:val="none" w:sz="0" w:space="0" w:color="auto"/>
            <w:bottom w:val="none" w:sz="0" w:space="0" w:color="auto"/>
            <w:right w:val="none" w:sz="0" w:space="0" w:color="auto"/>
          </w:divBdr>
        </w:div>
        <w:div w:id="770197949">
          <w:marLeft w:val="0"/>
          <w:marRight w:val="0"/>
          <w:marTop w:val="0"/>
          <w:marBottom w:val="0"/>
          <w:divBdr>
            <w:top w:val="none" w:sz="0" w:space="0" w:color="auto"/>
            <w:left w:val="none" w:sz="0" w:space="0" w:color="auto"/>
            <w:bottom w:val="none" w:sz="0" w:space="0" w:color="auto"/>
            <w:right w:val="none" w:sz="0" w:space="0" w:color="auto"/>
          </w:divBdr>
        </w:div>
        <w:div w:id="1796830311">
          <w:marLeft w:val="0"/>
          <w:marRight w:val="0"/>
          <w:marTop w:val="0"/>
          <w:marBottom w:val="0"/>
          <w:divBdr>
            <w:top w:val="none" w:sz="0" w:space="0" w:color="auto"/>
            <w:left w:val="none" w:sz="0" w:space="0" w:color="auto"/>
            <w:bottom w:val="none" w:sz="0" w:space="0" w:color="auto"/>
            <w:right w:val="none" w:sz="0" w:space="0" w:color="auto"/>
          </w:divBdr>
        </w:div>
        <w:div w:id="1205024599">
          <w:marLeft w:val="0"/>
          <w:marRight w:val="0"/>
          <w:marTop w:val="0"/>
          <w:marBottom w:val="0"/>
          <w:divBdr>
            <w:top w:val="none" w:sz="0" w:space="0" w:color="auto"/>
            <w:left w:val="none" w:sz="0" w:space="0" w:color="auto"/>
            <w:bottom w:val="none" w:sz="0" w:space="0" w:color="auto"/>
            <w:right w:val="none" w:sz="0" w:space="0" w:color="auto"/>
          </w:divBdr>
        </w:div>
        <w:div w:id="788087290">
          <w:marLeft w:val="0"/>
          <w:marRight w:val="0"/>
          <w:marTop w:val="0"/>
          <w:marBottom w:val="0"/>
          <w:divBdr>
            <w:top w:val="none" w:sz="0" w:space="0" w:color="auto"/>
            <w:left w:val="none" w:sz="0" w:space="0" w:color="auto"/>
            <w:bottom w:val="none" w:sz="0" w:space="0" w:color="auto"/>
            <w:right w:val="none" w:sz="0" w:space="0" w:color="auto"/>
          </w:divBdr>
        </w:div>
        <w:div w:id="882518845">
          <w:marLeft w:val="0"/>
          <w:marRight w:val="0"/>
          <w:marTop w:val="0"/>
          <w:marBottom w:val="0"/>
          <w:divBdr>
            <w:top w:val="none" w:sz="0" w:space="0" w:color="auto"/>
            <w:left w:val="none" w:sz="0" w:space="0" w:color="auto"/>
            <w:bottom w:val="none" w:sz="0" w:space="0" w:color="auto"/>
            <w:right w:val="none" w:sz="0" w:space="0" w:color="auto"/>
          </w:divBdr>
        </w:div>
        <w:div w:id="1491823112">
          <w:marLeft w:val="0"/>
          <w:marRight w:val="0"/>
          <w:marTop w:val="0"/>
          <w:marBottom w:val="0"/>
          <w:divBdr>
            <w:top w:val="none" w:sz="0" w:space="0" w:color="auto"/>
            <w:left w:val="none" w:sz="0" w:space="0" w:color="auto"/>
            <w:bottom w:val="none" w:sz="0" w:space="0" w:color="auto"/>
            <w:right w:val="none" w:sz="0" w:space="0" w:color="auto"/>
          </w:divBdr>
        </w:div>
        <w:div w:id="1366754614">
          <w:marLeft w:val="0"/>
          <w:marRight w:val="0"/>
          <w:marTop w:val="0"/>
          <w:marBottom w:val="0"/>
          <w:divBdr>
            <w:top w:val="none" w:sz="0" w:space="0" w:color="auto"/>
            <w:left w:val="none" w:sz="0" w:space="0" w:color="auto"/>
            <w:bottom w:val="none" w:sz="0" w:space="0" w:color="auto"/>
            <w:right w:val="none" w:sz="0" w:space="0" w:color="auto"/>
          </w:divBdr>
        </w:div>
        <w:div w:id="1859659316">
          <w:marLeft w:val="0"/>
          <w:marRight w:val="0"/>
          <w:marTop w:val="0"/>
          <w:marBottom w:val="0"/>
          <w:divBdr>
            <w:top w:val="none" w:sz="0" w:space="0" w:color="auto"/>
            <w:left w:val="none" w:sz="0" w:space="0" w:color="auto"/>
            <w:bottom w:val="none" w:sz="0" w:space="0" w:color="auto"/>
            <w:right w:val="none" w:sz="0" w:space="0" w:color="auto"/>
          </w:divBdr>
        </w:div>
        <w:div w:id="909120232">
          <w:marLeft w:val="0"/>
          <w:marRight w:val="0"/>
          <w:marTop w:val="0"/>
          <w:marBottom w:val="0"/>
          <w:divBdr>
            <w:top w:val="none" w:sz="0" w:space="0" w:color="auto"/>
            <w:left w:val="none" w:sz="0" w:space="0" w:color="auto"/>
            <w:bottom w:val="none" w:sz="0" w:space="0" w:color="auto"/>
            <w:right w:val="none" w:sz="0" w:space="0" w:color="auto"/>
          </w:divBdr>
        </w:div>
        <w:div w:id="1507865514">
          <w:marLeft w:val="0"/>
          <w:marRight w:val="0"/>
          <w:marTop w:val="0"/>
          <w:marBottom w:val="0"/>
          <w:divBdr>
            <w:top w:val="none" w:sz="0" w:space="0" w:color="auto"/>
            <w:left w:val="none" w:sz="0" w:space="0" w:color="auto"/>
            <w:bottom w:val="none" w:sz="0" w:space="0" w:color="auto"/>
            <w:right w:val="none" w:sz="0" w:space="0" w:color="auto"/>
          </w:divBdr>
        </w:div>
        <w:div w:id="541214168">
          <w:marLeft w:val="0"/>
          <w:marRight w:val="0"/>
          <w:marTop w:val="0"/>
          <w:marBottom w:val="0"/>
          <w:divBdr>
            <w:top w:val="none" w:sz="0" w:space="0" w:color="auto"/>
            <w:left w:val="none" w:sz="0" w:space="0" w:color="auto"/>
            <w:bottom w:val="none" w:sz="0" w:space="0" w:color="auto"/>
            <w:right w:val="none" w:sz="0" w:space="0" w:color="auto"/>
          </w:divBdr>
        </w:div>
        <w:div w:id="2135901625">
          <w:marLeft w:val="0"/>
          <w:marRight w:val="0"/>
          <w:marTop w:val="0"/>
          <w:marBottom w:val="0"/>
          <w:divBdr>
            <w:top w:val="none" w:sz="0" w:space="0" w:color="auto"/>
            <w:left w:val="none" w:sz="0" w:space="0" w:color="auto"/>
            <w:bottom w:val="none" w:sz="0" w:space="0" w:color="auto"/>
            <w:right w:val="none" w:sz="0" w:space="0" w:color="auto"/>
          </w:divBdr>
        </w:div>
        <w:div w:id="2030906072">
          <w:marLeft w:val="0"/>
          <w:marRight w:val="0"/>
          <w:marTop w:val="0"/>
          <w:marBottom w:val="0"/>
          <w:divBdr>
            <w:top w:val="none" w:sz="0" w:space="0" w:color="auto"/>
            <w:left w:val="none" w:sz="0" w:space="0" w:color="auto"/>
            <w:bottom w:val="none" w:sz="0" w:space="0" w:color="auto"/>
            <w:right w:val="none" w:sz="0" w:space="0" w:color="auto"/>
          </w:divBdr>
        </w:div>
        <w:div w:id="1121992516">
          <w:marLeft w:val="0"/>
          <w:marRight w:val="0"/>
          <w:marTop w:val="0"/>
          <w:marBottom w:val="0"/>
          <w:divBdr>
            <w:top w:val="none" w:sz="0" w:space="0" w:color="auto"/>
            <w:left w:val="none" w:sz="0" w:space="0" w:color="auto"/>
            <w:bottom w:val="none" w:sz="0" w:space="0" w:color="auto"/>
            <w:right w:val="none" w:sz="0" w:space="0" w:color="auto"/>
          </w:divBdr>
        </w:div>
        <w:div w:id="749698990">
          <w:marLeft w:val="0"/>
          <w:marRight w:val="0"/>
          <w:marTop w:val="0"/>
          <w:marBottom w:val="0"/>
          <w:divBdr>
            <w:top w:val="none" w:sz="0" w:space="0" w:color="auto"/>
            <w:left w:val="none" w:sz="0" w:space="0" w:color="auto"/>
            <w:bottom w:val="none" w:sz="0" w:space="0" w:color="auto"/>
            <w:right w:val="none" w:sz="0" w:space="0" w:color="auto"/>
          </w:divBdr>
        </w:div>
        <w:div w:id="1700083890">
          <w:marLeft w:val="0"/>
          <w:marRight w:val="0"/>
          <w:marTop w:val="0"/>
          <w:marBottom w:val="0"/>
          <w:divBdr>
            <w:top w:val="none" w:sz="0" w:space="0" w:color="auto"/>
            <w:left w:val="none" w:sz="0" w:space="0" w:color="auto"/>
            <w:bottom w:val="none" w:sz="0" w:space="0" w:color="auto"/>
            <w:right w:val="none" w:sz="0" w:space="0" w:color="auto"/>
          </w:divBdr>
        </w:div>
        <w:div w:id="725227071">
          <w:marLeft w:val="0"/>
          <w:marRight w:val="0"/>
          <w:marTop w:val="0"/>
          <w:marBottom w:val="0"/>
          <w:divBdr>
            <w:top w:val="none" w:sz="0" w:space="0" w:color="auto"/>
            <w:left w:val="none" w:sz="0" w:space="0" w:color="auto"/>
            <w:bottom w:val="none" w:sz="0" w:space="0" w:color="auto"/>
            <w:right w:val="none" w:sz="0" w:space="0" w:color="auto"/>
          </w:divBdr>
        </w:div>
        <w:div w:id="1856917117">
          <w:marLeft w:val="0"/>
          <w:marRight w:val="0"/>
          <w:marTop w:val="0"/>
          <w:marBottom w:val="0"/>
          <w:divBdr>
            <w:top w:val="none" w:sz="0" w:space="0" w:color="auto"/>
            <w:left w:val="none" w:sz="0" w:space="0" w:color="auto"/>
            <w:bottom w:val="none" w:sz="0" w:space="0" w:color="auto"/>
            <w:right w:val="none" w:sz="0" w:space="0" w:color="auto"/>
          </w:divBdr>
        </w:div>
        <w:div w:id="1121336755">
          <w:marLeft w:val="0"/>
          <w:marRight w:val="0"/>
          <w:marTop w:val="0"/>
          <w:marBottom w:val="0"/>
          <w:divBdr>
            <w:top w:val="none" w:sz="0" w:space="0" w:color="auto"/>
            <w:left w:val="none" w:sz="0" w:space="0" w:color="auto"/>
            <w:bottom w:val="none" w:sz="0" w:space="0" w:color="auto"/>
            <w:right w:val="none" w:sz="0" w:space="0" w:color="auto"/>
          </w:divBdr>
        </w:div>
        <w:div w:id="117645758">
          <w:marLeft w:val="0"/>
          <w:marRight w:val="0"/>
          <w:marTop w:val="0"/>
          <w:marBottom w:val="0"/>
          <w:divBdr>
            <w:top w:val="none" w:sz="0" w:space="0" w:color="auto"/>
            <w:left w:val="none" w:sz="0" w:space="0" w:color="auto"/>
            <w:bottom w:val="none" w:sz="0" w:space="0" w:color="auto"/>
            <w:right w:val="none" w:sz="0" w:space="0" w:color="auto"/>
          </w:divBdr>
        </w:div>
        <w:div w:id="2108653451">
          <w:marLeft w:val="0"/>
          <w:marRight w:val="0"/>
          <w:marTop w:val="0"/>
          <w:marBottom w:val="0"/>
          <w:divBdr>
            <w:top w:val="none" w:sz="0" w:space="0" w:color="auto"/>
            <w:left w:val="none" w:sz="0" w:space="0" w:color="auto"/>
            <w:bottom w:val="none" w:sz="0" w:space="0" w:color="auto"/>
            <w:right w:val="none" w:sz="0" w:space="0" w:color="auto"/>
          </w:divBdr>
        </w:div>
        <w:div w:id="625090315">
          <w:marLeft w:val="0"/>
          <w:marRight w:val="0"/>
          <w:marTop w:val="0"/>
          <w:marBottom w:val="0"/>
          <w:divBdr>
            <w:top w:val="none" w:sz="0" w:space="0" w:color="auto"/>
            <w:left w:val="none" w:sz="0" w:space="0" w:color="auto"/>
            <w:bottom w:val="none" w:sz="0" w:space="0" w:color="auto"/>
            <w:right w:val="none" w:sz="0" w:space="0" w:color="auto"/>
          </w:divBdr>
        </w:div>
        <w:div w:id="1880896533">
          <w:marLeft w:val="0"/>
          <w:marRight w:val="0"/>
          <w:marTop w:val="0"/>
          <w:marBottom w:val="0"/>
          <w:divBdr>
            <w:top w:val="none" w:sz="0" w:space="0" w:color="auto"/>
            <w:left w:val="none" w:sz="0" w:space="0" w:color="auto"/>
            <w:bottom w:val="none" w:sz="0" w:space="0" w:color="auto"/>
            <w:right w:val="none" w:sz="0" w:space="0" w:color="auto"/>
          </w:divBdr>
        </w:div>
        <w:div w:id="776101237">
          <w:marLeft w:val="0"/>
          <w:marRight w:val="0"/>
          <w:marTop w:val="0"/>
          <w:marBottom w:val="0"/>
          <w:divBdr>
            <w:top w:val="none" w:sz="0" w:space="0" w:color="auto"/>
            <w:left w:val="none" w:sz="0" w:space="0" w:color="auto"/>
            <w:bottom w:val="none" w:sz="0" w:space="0" w:color="auto"/>
            <w:right w:val="none" w:sz="0" w:space="0" w:color="auto"/>
          </w:divBdr>
        </w:div>
        <w:div w:id="1759018756">
          <w:marLeft w:val="0"/>
          <w:marRight w:val="0"/>
          <w:marTop w:val="0"/>
          <w:marBottom w:val="0"/>
          <w:divBdr>
            <w:top w:val="none" w:sz="0" w:space="0" w:color="auto"/>
            <w:left w:val="none" w:sz="0" w:space="0" w:color="auto"/>
            <w:bottom w:val="none" w:sz="0" w:space="0" w:color="auto"/>
            <w:right w:val="none" w:sz="0" w:space="0" w:color="auto"/>
          </w:divBdr>
        </w:div>
        <w:div w:id="1816600481">
          <w:marLeft w:val="0"/>
          <w:marRight w:val="0"/>
          <w:marTop w:val="0"/>
          <w:marBottom w:val="0"/>
          <w:divBdr>
            <w:top w:val="none" w:sz="0" w:space="0" w:color="auto"/>
            <w:left w:val="none" w:sz="0" w:space="0" w:color="auto"/>
            <w:bottom w:val="none" w:sz="0" w:space="0" w:color="auto"/>
            <w:right w:val="none" w:sz="0" w:space="0" w:color="auto"/>
          </w:divBdr>
        </w:div>
        <w:div w:id="2036076316">
          <w:marLeft w:val="0"/>
          <w:marRight w:val="0"/>
          <w:marTop w:val="0"/>
          <w:marBottom w:val="0"/>
          <w:divBdr>
            <w:top w:val="none" w:sz="0" w:space="0" w:color="auto"/>
            <w:left w:val="none" w:sz="0" w:space="0" w:color="auto"/>
            <w:bottom w:val="none" w:sz="0" w:space="0" w:color="auto"/>
            <w:right w:val="none" w:sz="0" w:space="0" w:color="auto"/>
          </w:divBdr>
        </w:div>
        <w:div w:id="832571558">
          <w:marLeft w:val="0"/>
          <w:marRight w:val="0"/>
          <w:marTop w:val="0"/>
          <w:marBottom w:val="0"/>
          <w:divBdr>
            <w:top w:val="none" w:sz="0" w:space="0" w:color="auto"/>
            <w:left w:val="none" w:sz="0" w:space="0" w:color="auto"/>
            <w:bottom w:val="none" w:sz="0" w:space="0" w:color="auto"/>
            <w:right w:val="none" w:sz="0" w:space="0" w:color="auto"/>
          </w:divBdr>
        </w:div>
        <w:div w:id="1297761906">
          <w:marLeft w:val="0"/>
          <w:marRight w:val="0"/>
          <w:marTop w:val="0"/>
          <w:marBottom w:val="0"/>
          <w:divBdr>
            <w:top w:val="none" w:sz="0" w:space="0" w:color="auto"/>
            <w:left w:val="none" w:sz="0" w:space="0" w:color="auto"/>
            <w:bottom w:val="none" w:sz="0" w:space="0" w:color="auto"/>
            <w:right w:val="none" w:sz="0" w:space="0" w:color="auto"/>
          </w:divBdr>
        </w:div>
        <w:div w:id="497304034">
          <w:marLeft w:val="0"/>
          <w:marRight w:val="0"/>
          <w:marTop w:val="0"/>
          <w:marBottom w:val="0"/>
          <w:divBdr>
            <w:top w:val="none" w:sz="0" w:space="0" w:color="auto"/>
            <w:left w:val="none" w:sz="0" w:space="0" w:color="auto"/>
            <w:bottom w:val="none" w:sz="0" w:space="0" w:color="auto"/>
            <w:right w:val="none" w:sz="0" w:space="0" w:color="auto"/>
          </w:divBdr>
        </w:div>
        <w:div w:id="588199109">
          <w:marLeft w:val="0"/>
          <w:marRight w:val="0"/>
          <w:marTop w:val="0"/>
          <w:marBottom w:val="0"/>
          <w:divBdr>
            <w:top w:val="none" w:sz="0" w:space="0" w:color="auto"/>
            <w:left w:val="none" w:sz="0" w:space="0" w:color="auto"/>
            <w:bottom w:val="none" w:sz="0" w:space="0" w:color="auto"/>
            <w:right w:val="none" w:sz="0" w:space="0" w:color="auto"/>
          </w:divBdr>
        </w:div>
        <w:div w:id="133764649">
          <w:marLeft w:val="0"/>
          <w:marRight w:val="0"/>
          <w:marTop w:val="0"/>
          <w:marBottom w:val="0"/>
          <w:divBdr>
            <w:top w:val="none" w:sz="0" w:space="0" w:color="auto"/>
            <w:left w:val="none" w:sz="0" w:space="0" w:color="auto"/>
            <w:bottom w:val="none" w:sz="0" w:space="0" w:color="auto"/>
            <w:right w:val="none" w:sz="0" w:space="0" w:color="auto"/>
          </w:divBdr>
        </w:div>
        <w:div w:id="1077092855">
          <w:marLeft w:val="0"/>
          <w:marRight w:val="0"/>
          <w:marTop w:val="0"/>
          <w:marBottom w:val="0"/>
          <w:divBdr>
            <w:top w:val="none" w:sz="0" w:space="0" w:color="auto"/>
            <w:left w:val="none" w:sz="0" w:space="0" w:color="auto"/>
            <w:bottom w:val="none" w:sz="0" w:space="0" w:color="auto"/>
            <w:right w:val="none" w:sz="0" w:space="0" w:color="auto"/>
          </w:divBdr>
        </w:div>
        <w:div w:id="90589828">
          <w:marLeft w:val="0"/>
          <w:marRight w:val="0"/>
          <w:marTop w:val="0"/>
          <w:marBottom w:val="0"/>
          <w:divBdr>
            <w:top w:val="none" w:sz="0" w:space="0" w:color="auto"/>
            <w:left w:val="none" w:sz="0" w:space="0" w:color="auto"/>
            <w:bottom w:val="none" w:sz="0" w:space="0" w:color="auto"/>
            <w:right w:val="none" w:sz="0" w:space="0" w:color="auto"/>
          </w:divBdr>
        </w:div>
        <w:div w:id="902059970">
          <w:marLeft w:val="0"/>
          <w:marRight w:val="0"/>
          <w:marTop w:val="0"/>
          <w:marBottom w:val="0"/>
          <w:divBdr>
            <w:top w:val="none" w:sz="0" w:space="0" w:color="auto"/>
            <w:left w:val="none" w:sz="0" w:space="0" w:color="auto"/>
            <w:bottom w:val="none" w:sz="0" w:space="0" w:color="auto"/>
            <w:right w:val="none" w:sz="0" w:space="0" w:color="auto"/>
          </w:divBdr>
        </w:div>
        <w:div w:id="1337880659">
          <w:marLeft w:val="0"/>
          <w:marRight w:val="0"/>
          <w:marTop w:val="0"/>
          <w:marBottom w:val="0"/>
          <w:divBdr>
            <w:top w:val="none" w:sz="0" w:space="0" w:color="auto"/>
            <w:left w:val="none" w:sz="0" w:space="0" w:color="auto"/>
            <w:bottom w:val="none" w:sz="0" w:space="0" w:color="auto"/>
            <w:right w:val="none" w:sz="0" w:space="0" w:color="auto"/>
          </w:divBdr>
        </w:div>
        <w:div w:id="1214384893">
          <w:marLeft w:val="0"/>
          <w:marRight w:val="0"/>
          <w:marTop w:val="0"/>
          <w:marBottom w:val="0"/>
          <w:divBdr>
            <w:top w:val="none" w:sz="0" w:space="0" w:color="auto"/>
            <w:left w:val="none" w:sz="0" w:space="0" w:color="auto"/>
            <w:bottom w:val="none" w:sz="0" w:space="0" w:color="auto"/>
            <w:right w:val="none" w:sz="0" w:space="0" w:color="auto"/>
          </w:divBdr>
        </w:div>
        <w:div w:id="177472831">
          <w:marLeft w:val="0"/>
          <w:marRight w:val="0"/>
          <w:marTop w:val="0"/>
          <w:marBottom w:val="0"/>
          <w:divBdr>
            <w:top w:val="none" w:sz="0" w:space="0" w:color="auto"/>
            <w:left w:val="none" w:sz="0" w:space="0" w:color="auto"/>
            <w:bottom w:val="none" w:sz="0" w:space="0" w:color="auto"/>
            <w:right w:val="none" w:sz="0" w:space="0" w:color="auto"/>
          </w:divBdr>
        </w:div>
        <w:div w:id="1482427348">
          <w:marLeft w:val="0"/>
          <w:marRight w:val="0"/>
          <w:marTop w:val="0"/>
          <w:marBottom w:val="0"/>
          <w:divBdr>
            <w:top w:val="none" w:sz="0" w:space="0" w:color="auto"/>
            <w:left w:val="none" w:sz="0" w:space="0" w:color="auto"/>
            <w:bottom w:val="none" w:sz="0" w:space="0" w:color="auto"/>
            <w:right w:val="none" w:sz="0" w:space="0" w:color="auto"/>
          </w:divBdr>
        </w:div>
        <w:div w:id="1256288120">
          <w:marLeft w:val="0"/>
          <w:marRight w:val="0"/>
          <w:marTop w:val="0"/>
          <w:marBottom w:val="0"/>
          <w:divBdr>
            <w:top w:val="none" w:sz="0" w:space="0" w:color="auto"/>
            <w:left w:val="none" w:sz="0" w:space="0" w:color="auto"/>
            <w:bottom w:val="none" w:sz="0" w:space="0" w:color="auto"/>
            <w:right w:val="none" w:sz="0" w:space="0" w:color="auto"/>
          </w:divBdr>
        </w:div>
        <w:div w:id="134372612">
          <w:marLeft w:val="0"/>
          <w:marRight w:val="0"/>
          <w:marTop w:val="0"/>
          <w:marBottom w:val="0"/>
          <w:divBdr>
            <w:top w:val="none" w:sz="0" w:space="0" w:color="auto"/>
            <w:left w:val="none" w:sz="0" w:space="0" w:color="auto"/>
            <w:bottom w:val="none" w:sz="0" w:space="0" w:color="auto"/>
            <w:right w:val="none" w:sz="0" w:space="0" w:color="auto"/>
          </w:divBdr>
        </w:div>
        <w:div w:id="267783511">
          <w:marLeft w:val="0"/>
          <w:marRight w:val="0"/>
          <w:marTop w:val="0"/>
          <w:marBottom w:val="0"/>
          <w:divBdr>
            <w:top w:val="none" w:sz="0" w:space="0" w:color="auto"/>
            <w:left w:val="none" w:sz="0" w:space="0" w:color="auto"/>
            <w:bottom w:val="none" w:sz="0" w:space="0" w:color="auto"/>
            <w:right w:val="none" w:sz="0" w:space="0" w:color="auto"/>
          </w:divBdr>
        </w:div>
        <w:div w:id="1496459399">
          <w:marLeft w:val="0"/>
          <w:marRight w:val="0"/>
          <w:marTop w:val="0"/>
          <w:marBottom w:val="0"/>
          <w:divBdr>
            <w:top w:val="none" w:sz="0" w:space="0" w:color="auto"/>
            <w:left w:val="none" w:sz="0" w:space="0" w:color="auto"/>
            <w:bottom w:val="none" w:sz="0" w:space="0" w:color="auto"/>
            <w:right w:val="none" w:sz="0" w:space="0" w:color="auto"/>
          </w:divBdr>
        </w:div>
        <w:div w:id="1547060874">
          <w:marLeft w:val="0"/>
          <w:marRight w:val="0"/>
          <w:marTop w:val="0"/>
          <w:marBottom w:val="0"/>
          <w:divBdr>
            <w:top w:val="none" w:sz="0" w:space="0" w:color="auto"/>
            <w:left w:val="none" w:sz="0" w:space="0" w:color="auto"/>
            <w:bottom w:val="none" w:sz="0" w:space="0" w:color="auto"/>
            <w:right w:val="none" w:sz="0" w:space="0" w:color="auto"/>
          </w:divBdr>
        </w:div>
        <w:div w:id="1166290156">
          <w:marLeft w:val="0"/>
          <w:marRight w:val="0"/>
          <w:marTop w:val="0"/>
          <w:marBottom w:val="0"/>
          <w:divBdr>
            <w:top w:val="none" w:sz="0" w:space="0" w:color="auto"/>
            <w:left w:val="none" w:sz="0" w:space="0" w:color="auto"/>
            <w:bottom w:val="none" w:sz="0" w:space="0" w:color="auto"/>
            <w:right w:val="none" w:sz="0" w:space="0" w:color="auto"/>
          </w:divBdr>
        </w:div>
        <w:div w:id="1798598102">
          <w:marLeft w:val="0"/>
          <w:marRight w:val="0"/>
          <w:marTop w:val="0"/>
          <w:marBottom w:val="0"/>
          <w:divBdr>
            <w:top w:val="none" w:sz="0" w:space="0" w:color="auto"/>
            <w:left w:val="none" w:sz="0" w:space="0" w:color="auto"/>
            <w:bottom w:val="none" w:sz="0" w:space="0" w:color="auto"/>
            <w:right w:val="none" w:sz="0" w:space="0" w:color="auto"/>
          </w:divBdr>
        </w:div>
        <w:div w:id="1662850238">
          <w:marLeft w:val="0"/>
          <w:marRight w:val="0"/>
          <w:marTop w:val="0"/>
          <w:marBottom w:val="0"/>
          <w:divBdr>
            <w:top w:val="none" w:sz="0" w:space="0" w:color="auto"/>
            <w:left w:val="none" w:sz="0" w:space="0" w:color="auto"/>
            <w:bottom w:val="none" w:sz="0" w:space="0" w:color="auto"/>
            <w:right w:val="none" w:sz="0" w:space="0" w:color="auto"/>
          </w:divBdr>
        </w:div>
        <w:div w:id="1571311910">
          <w:marLeft w:val="0"/>
          <w:marRight w:val="0"/>
          <w:marTop w:val="0"/>
          <w:marBottom w:val="0"/>
          <w:divBdr>
            <w:top w:val="none" w:sz="0" w:space="0" w:color="auto"/>
            <w:left w:val="none" w:sz="0" w:space="0" w:color="auto"/>
            <w:bottom w:val="none" w:sz="0" w:space="0" w:color="auto"/>
            <w:right w:val="none" w:sz="0" w:space="0" w:color="auto"/>
          </w:divBdr>
        </w:div>
        <w:div w:id="1072391920">
          <w:marLeft w:val="0"/>
          <w:marRight w:val="0"/>
          <w:marTop w:val="0"/>
          <w:marBottom w:val="0"/>
          <w:divBdr>
            <w:top w:val="none" w:sz="0" w:space="0" w:color="auto"/>
            <w:left w:val="none" w:sz="0" w:space="0" w:color="auto"/>
            <w:bottom w:val="none" w:sz="0" w:space="0" w:color="auto"/>
            <w:right w:val="none" w:sz="0" w:space="0" w:color="auto"/>
          </w:divBdr>
        </w:div>
        <w:div w:id="711617828">
          <w:marLeft w:val="0"/>
          <w:marRight w:val="0"/>
          <w:marTop w:val="0"/>
          <w:marBottom w:val="0"/>
          <w:divBdr>
            <w:top w:val="none" w:sz="0" w:space="0" w:color="auto"/>
            <w:left w:val="none" w:sz="0" w:space="0" w:color="auto"/>
            <w:bottom w:val="none" w:sz="0" w:space="0" w:color="auto"/>
            <w:right w:val="none" w:sz="0" w:space="0" w:color="auto"/>
          </w:divBdr>
        </w:div>
        <w:div w:id="884415182">
          <w:marLeft w:val="0"/>
          <w:marRight w:val="0"/>
          <w:marTop w:val="0"/>
          <w:marBottom w:val="0"/>
          <w:divBdr>
            <w:top w:val="none" w:sz="0" w:space="0" w:color="auto"/>
            <w:left w:val="none" w:sz="0" w:space="0" w:color="auto"/>
            <w:bottom w:val="none" w:sz="0" w:space="0" w:color="auto"/>
            <w:right w:val="none" w:sz="0" w:space="0" w:color="auto"/>
          </w:divBdr>
        </w:div>
        <w:div w:id="1573617614">
          <w:marLeft w:val="0"/>
          <w:marRight w:val="0"/>
          <w:marTop w:val="0"/>
          <w:marBottom w:val="0"/>
          <w:divBdr>
            <w:top w:val="none" w:sz="0" w:space="0" w:color="auto"/>
            <w:left w:val="none" w:sz="0" w:space="0" w:color="auto"/>
            <w:bottom w:val="none" w:sz="0" w:space="0" w:color="auto"/>
            <w:right w:val="none" w:sz="0" w:space="0" w:color="auto"/>
          </w:divBdr>
        </w:div>
        <w:div w:id="786434947">
          <w:marLeft w:val="0"/>
          <w:marRight w:val="0"/>
          <w:marTop w:val="0"/>
          <w:marBottom w:val="0"/>
          <w:divBdr>
            <w:top w:val="none" w:sz="0" w:space="0" w:color="auto"/>
            <w:left w:val="none" w:sz="0" w:space="0" w:color="auto"/>
            <w:bottom w:val="none" w:sz="0" w:space="0" w:color="auto"/>
            <w:right w:val="none" w:sz="0" w:space="0" w:color="auto"/>
          </w:divBdr>
        </w:div>
        <w:div w:id="956107650">
          <w:marLeft w:val="0"/>
          <w:marRight w:val="0"/>
          <w:marTop w:val="0"/>
          <w:marBottom w:val="0"/>
          <w:divBdr>
            <w:top w:val="none" w:sz="0" w:space="0" w:color="auto"/>
            <w:left w:val="none" w:sz="0" w:space="0" w:color="auto"/>
            <w:bottom w:val="none" w:sz="0" w:space="0" w:color="auto"/>
            <w:right w:val="none" w:sz="0" w:space="0" w:color="auto"/>
          </w:divBdr>
        </w:div>
        <w:div w:id="96025694">
          <w:marLeft w:val="0"/>
          <w:marRight w:val="0"/>
          <w:marTop w:val="0"/>
          <w:marBottom w:val="0"/>
          <w:divBdr>
            <w:top w:val="none" w:sz="0" w:space="0" w:color="auto"/>
            <w:left w:val="none" w:sz="0" w:space="0" w:color="auto"/>
            <w:bottom w:val="none" w:sz="0" w:space="0" w:color="auto"/>
            <w:right w:val="none" w:sz="0" w:space="0" w:color="auto"/>
          </w:divBdr>
        </w:div>
        <w:div w:id="185607745">
          <w:marLeft w:val="0"/>
          <w:marRight w:val="0"/>
          <w:marTop w:val="0"/>
          <w:marBottom w:val="0"/>
          <w:divBdr>
            <w:top w:val="none" w:sz="0" w:space="0" w:color="auto"/>
            <w:left w:val="none" w:sz="0" w:space="0" w:color="auto"/>
            <w:bottom w:val="none" w:sz="0" w:space="0" w:color="auto"/>
            <w:right w:val="none" w:sz="0" w:space="0" w:color="auto"/>
          </w:divBdr>
        </w:div>
        <w:div w:id="618604527">
          <w:marLeft w:val="0"/>
          <w:marRight w:val="0"/>
          <w:marTop w:val="0"/>
          <w:marBottom w:val="0"/>
          <w:divBdr>
            <w:top w:val="none" w:sz="0" w:space="0" w:color="auto"/>
            <w:left w:val="none" w:sz="0" w:space="0" w:color="auto"/>
            <w:bottom w:val="none" w:sz="0" w:space="0" w:color="auto"/>
            <w:right w:val="none" w:sz="0" w:space="0" w:color="auto"/>
          </w:divBdr>
        </w:div>
        <w:div w:id="123548819">
          <w:marLeft w:val="0"/>
          <w:marRight w:val="0"/>
          <w:marTop w:val="0"/>
          <w:marBottom w:val="0"/>
          <w:divBdr>
            <w:top w:val="none" w:sz="0" w:space="0" w:color="auto"/>
            <w:left w:val="none" w:sz="0" w:space="0" w:color="auto"/>
            <w:bottom w:val="none" w:sz="0" w:space="0" w:color="auto"/>
            <w:right w:val="none" w:sz="0" w:space="0" w:color="auto"/>
          </w:divBdr>
        </w:div>
        <w:div w:id="289941017">
          <w:marLeft w:val="0"/>
          <w:marRight w:val="0"/>
          <w:marTop w:val="0"/>
          <w:marBottom w:val="0"/>
          <w:divBdr>
            <w:top w:val="none" w:sz="0" w:space="0" w:color="auto"/>
            <w:left w:val="none" w:sz="0" w:space="0" w:color="auto"/>
            <w:bottom w:val="none" w:sz="0" w:space="0" w:color="auto"/>
            <w:right w:val="none" w:sz="0" w:space="0" w:color="auto"/>
          </w:divBdr>
        </w:div>
        <w:div w:id="759521959">
          <w:marLeft w:val="0"/>
          <w:marRight w:val="0"/>
          <w:marTop w:val="0"/>
          <w:marBottom w:val="0"/>
          <w:divBdr>
            <w:top w:val="none" w:sz="0" w:space="0" w:color="auto"/>
            <w:left w:val="none" w:sz="0" w:space="0" w:color="auto"/>
            <w:bottom w:val="none" w:sz="0" w:space="0" w:color="auto"/>
            <w:right w:val="none" w:sz="0" w:space="0" w:color="auto"/>
          </w:divBdr>
        </w:div>
        <w:div w:id="1320502783">
          <w:marLeft w:val="0"/>
          <w:marRight w:val="0"/>
          <w:marTop w:val="0"/>
          <w:marBottom w:val="0"/>
          <w:divBdr>
            <w:top w:val="none" w:sz="0" w:space="0" w:color="auto"/>
            <w:left w:val="none" w:sz="0" w:space="0" w:color="auto"/>
            <w:bottom w:val="none" w:sz="0" w:space="0" w:color="auto"/>
            <w:right w:val="none" w:sz="0" w:space="0" w:color="auto"/>
          </w:divBdr>
        </w:div>
        <w:div w:id="1997683489">
          <w:marLeft w:val="0"/>
          <w:marRight w:val="0"/>
          <w:marTop w:val="0"/>
          <w:marBottom w:val="0"/>
          <w:divBdr>
            <w:top w:val="none" w:sz="0" w:space="0" w:color="auto"/>
            <w:left w:val="none" w:sz="0" w:space="0" w:color="auto"/>
            <w:bottom w:val="none" w:sz="0" w:space="0" w:color="auto"/>
            <w:right w:val="none" w:sz="0" w:space="0" w:color="auto"/>
          </w:divBdr>
        </w:div>
        <w:div w:id="75443325">
          <w:marLeft w:val="0"/>
          <w:marRight w:val="0"/>
          <w:marTop w:val="0"/>
          <w:marBottom w:val="0"/>
          <w:divBdr>
            <w:top w:val="none" w:sz="0" w:space="0" w:color="auto"/>
            <w:left w:val="none" w:sz="0" w:space="0" w:color="auto"/>
            <w:bottom w:val="none" w:sz="0" w:space="0" w:color="auto"/>
            <w:right w:val="none" w:sz="0" w:space="0" w:color="auto"/>
          </w:divBdr>
        </w:div>
        <w:div w:id="1141920488">
          <w:marLeft w:val="0"/>
          <w:marRight w:val="0"/>
          <w:marTop w:val="0"/>
          <w:marBottom w:val="0"/>
          <w:divBdr>
            <w:top w:val="none" w:sz="0" w:space="0" w:color="auto"/>
            <w:left w:val="none" w:sz="0" w:space="0" w:color="auto"/>
            <w:bottom w:val="none" w:sz="0" w:space="0" w:color="auto"/>
            <w:right w:val="none" w:sz="0" w:space="0" w:color="auto"/>
          </w:divBdr>
        </w:div>
        <w:div w:id="551843989">
          <w:marLeft w:val="0"/>
          <w:marRight w:val="0"/>
          <w:marTop w:val="0"/>
          <w:marBottom w:val="0"/>
          <w:divBdr>
            <w:top w:val="none" w:sz="0" w:space="0" w:color="auto"/>
            <w:left w:val="none" w:sz="0" w:space="0" w:color="auto"/>
            <w:bottom w:val="none" w:sz="0" w:space="0" w:color="auto"/>
            <w:right w:val="none" w:sz="0" w:space="0" w:color="auto"/>
          </w:divBdr>
        </w:div>
        <w:div w:id="697854155">
          <w:marLeft w:val="0"/>
          <w:marRight w:val="0"/>
          <w:marTop w:val="0"/>
          <w:marBottom w:val="0"/>
          <w:divBdr>
            <w:top w:val="none" w:sz="0" w:space="0" w:color="auto"/>
            <w:left w:val="none" w:sz="0" w:space="0" w:color="auto"/>
            <w:bottom w:val="none" w:sz="0" w:space="0" w:color="auto"/>
            <w:right w:val="none" w:sz="0" w:space="0" w:color="auto"/>
          </w:divBdr>
        </w:div>
        <w:div w:id="1377393822">
          <w:marLeft w:val="0"/>
          <w:marRight w:val="0"/>
          <w:marTop w:val="0"/>
          <w:marBottom w:val="0"/>
          <w:divBdr>
            <w:top w:val="none" w:sz="0" w:space="0" w:color="auto"/>
            <w:left w:val="none" w:sz="0" w:space="0" w:color="auto"/>
            <w:bottom w:val="none" w:sz="0" w:space="0" w:color="auto"/>
            <w:right w:val="none" w:sz="0" w:space="0" w:color="auto"/>
          </w:divBdr>
        </w:div>
        <w:div w:id="706561612">
          <w:marLeft w:val="0"/>
          <w:marRight w:val="0"/>
          <w:marTop w:val="0"/>
          <w:marBottom w:val="0"/>
          <w:divBdr>
            <w:top w:val="none" w:sz="0" w:space="0" w:color="auto"/>
            <w:left w:val="none" w:sz="0" w:space="0" w:color="auto"/>
            <w:bottom w:val="none" w:sz="0" w:space="0" w:color="auto"/>
            <w:right w:val="none" w:sz="0" w:space="0" w:color="auto"/>
          </w:divBdr>
        </w:div>
        <w:div w:id="1642538857">
          <w:marLeft w:val="0"/>
          <w:marRight w:val="0"/>
          <w:marTop w:val="0"/>
          <w:marBottom w:val="0"/>
          <w:divBdr>
            <w:top w:val="none" w:sz="0" w:space="0" w:color="auto"/>
            <w:left w:val="none" w:sz="0" w:space="0" w:color="auto"/>
            <w:bottom w:val="none" w:sz="0" w:space="0" w:color="auto"/>
            <w:right w:val="none" w:sz="0" w:space="0" w:color="auto"/>
          </w:divBdr>
        </w:div>
        <w:div w:id="1801072397">
          <w:marLeft w:val="0"/>
          <w:marRight w:val="0"/>
          <w:marTop w:val="0"/>
          <w:marBottom w:val="0"/>
          <w:divBdr>
            <w:top w:val="none" w:sz="0" w:space="0" w:color="auto"/>
            <w:left w:val="none" w:sz="0" w:space="0" w:color="auto"/>
            <w:bottom w:val="none" w:sz="0" w:space="0" w:color="auto"/>
            <w:right w:val="none" w:sz="0" w:space="0" w:color="auto"/>
          </w:divBdr>
        </w:div>
        <w:div w:id="598292510">
          <w:marLeft w:val="0"/>
          <w:marRight w:val="0"/>
          <w:marTop w:val="0"/>
          <w:marBottom w:val="0"/>
          <w:divBdr>
            <w:top w:val="none" w:sz="0" w:space="0" w:color="auto"/>
            <w:left w:val="none" w:sz="0" w:space="0" w:color="auto"/>
            <w:bottom w:val="none" w:sz="0" w:space="0" w:color="auto"/>
            <w:right w:val="none" w:sz="0" w:space="0" w:color="auto"/>
          </w:divBdr>
        </w:div>
        <w:div w:id="2080442373">
          <w:marLeft w:val="0"/>
          <w:marRight w:val="0"/>
          <w:marTop w:val="0"/>
          <w:marBottom w:val="0"/>
          <w:divBdr>
            <w:top w:val="none" w:sz="0" w:space="0" w:color="auto"/>
            <w:left w:val="none" w:sz="0" w:space="0" w:color="auto"/>
            <w:bottom w:val="none" w:sz="0" w:space="0" w:color="auto"/>
            <w:right w:val="none" w:sz="0" w:space="0" w:color="auto"/>
          </w:divBdr>
        </w:div>
        <w:div w:id="1130974981">
          <w:marLeft w:val="0"/>
          <w:marRight w:val="0"/>
          <w:marTop w:val="0"/>
          <w:marBottom w:val="0"/>
          <w:divBdr>
            <w:top w:val="none" w:sz="0" w:space="0" w:color="auto"/>
            <w:left w:val="none" w:sz="0" w:space="0" w:color="auto"/>
            <w:bottom w:val="none" w:sz="0" w:space="0" w:color="auto"/>
            <w:right w:val="none" w:sz="0" w:space="0" w:color="auto"/>
          </w:divBdr>
        </w:div>
        <w:div w:id="54207356">
          <w:marLeft w:val="0"/>
          <w:marRight w:val="0"/>
          <w:marTop w:val="0"/>
          <w:marBottom w:val="0"/>
          <w:divBdr>
            <w:top w:val="none" w:sz="0" w:space="0" w:color="auto"/>
            <w:left w:val="none" w:sz="0" w:space="0" w:color="auto"/>
            <w:bottom w:val="none" w:sz="0" w:space="0" w:color="auto"/>
            <w:right w:val="none" w:sz="0" w:space="0" w:color="auto"/>
          </w:divBdr>
        </w:div>
        <w:div w:id="1458330826">
          <w:marLeft w:val="0"/>
          <w:marRight w:val="0"/>
          <w:marTop w:val="0"/>
          <w:marBottom w:val="0"/>
          <w:divBdr>
            <w:top w:val="none" w:sz="0" w:space="0" w:color="auto"/>
            <w:left w:val="none" w:sz="0" w:space="0" w:color="auto"/>
            <w:bottom w:val="none" w:sz="0" w:space="0" w:color="auto"/>
            <w:right w:val="none" w:sz="0" w:space="0" w:color="auto"/>
          </w:divBdr>
        </w:div>
        <w:div w:id="1500805934">
          <w:marLeft w:val="0"/>
          <w:marRight w:val="0"/>
          <w:marTop w:val="0"/>
          <w:marBottom w:val="0"/>
          <w:divBdr>
            <w:top w:val="none" w:sz="0" w:space="0" w:color="auto"/>
            <w:left w:val="none" w:sz="0" w:space="0" w:color="auto"/>
            <w:bottom w:val="none" w:sz="0" w:space="0" w:color="auto"/>
            <w:right w:val="none" w:sz="0" w:space="0" w:color="auto"/>
          </w:divBdr>
        </w:div>
        <w:div w:id="1364554374">
          <w:marLeft w:val="0"/>
          <w:marRight w:val="0"/>
          <w:marTop w:val="0"/>
          <w:marBottom w:val="0"/>
          <w:divBdr>
            <w:top w:val="none" w:sz="0" w:space="0" w:color="auto"/>
            <w:left w:val="none" w:sz="0" w:space="0" w:color="auto"/>
            <w:bottom w:val="none" w:sz="0" w:space="0" w:color="auto"/>
            <w:right w:val="none" w:sz="0" w:space="0" w:color="auto"/>
          </w:divBdr>
        </w:div>
        <w:div w:id="514424225">
          <w:marLeft w:val="0"/>
          <w:marRight w:val="0"/>
          <w:marTop w:val="0"/>
          <w:marBottom w:val="0"/>
          <w:divBdr>
            <w:top w:val="none" w:sz="0" w:space="0" w:color="auto"/>
            <w:left w:val="none" w:sz="0" w:space="0" w:color="auto"/>
            <w:bottom w:val="none" w:sz="0" w:space="0" w:color="auto"/>
            <w:right w:val="none" w:sz="0" w:space="0" w:color="auto"/>
          </w:divBdr>
        </w:div>
        <w:div w:id="1050230635">
          <w:marLeft w:val="0"/>
          <w:marRight w:val="0"/>
          <w:marTop w:val="0"/>
          <w:marBottom w:val="0"/>
          <w:divBdr>
            <w:top w:val="none" w:sz="0" w:space="0" w:color="auto"/>
            <w:left w:val="none" w:sz="0" w:space="0" w:color="auto"/>
            <w:bottom w:val="none" w:sz="0" w:space="0" w:color="auto"/>
            <w:right w:val="none" w:sz="0" w:space="0" w:color="auto"/>
          </w:divBdr>
        </w:div>
        <w:div w:id="70349209">
          <w:marLeft w:val="0"/>
          <w:marRight w:val="0"/>
          <w:marTop w:val="0"/>
          <w:marBottom w:val="0"/>
          <w:divBdr>
            <w:top w:val="none" w:sz="0" w:space="0" w:color="auto"/>
            <w:left w:val="none" w:sz="0" w:space="0" w:color="auto"/>
            <w:bottom w:val="none" w:sz="0" w:space="0" w:color="auto"/>
            <w:right w:val="none" w:sz="0" w:space="0" w:color="auto"/>
          </w:divBdr>
        </w:div>
        <w:div w:id="829557952">
          <w:marLeft w:val="0"/>
          <w:marRight w:val="0"/>
          <w:marTop w:val="0"/>
          <w:marBottom w:val="0"/>
          <w:divBdr>
            <w:top w:val="none" w:sz="0" w:space="0" w:color="auto"/>
            <w:left w:val="none" w:sz="0" w:space="0" w:color="auto"/>
            <w:bottom w:val="none" w:sz="0" w:space="0" w:color="auto"/>
            <w:right w:val="none" w:sz="0" w:space="0" w:color="auto"/>
          </w:divBdr>
        </w:div>
        <w:div w:id="835657381">
          <w:marLeft w:val="0"/>
          <w:marRight w:val="0"/>
          <w:marTop w:val="0"/>
          <w:marBottom w:val="0"/>
          <w:divBdr>
            <w:top w:val="none" w:sz="0" w:space="0" w:color="auto"/>
            <w:left w:val="none" w:sz="0" w:space="0" w:color="auto"/>
            <w:bottom w:val="none" w:sz="0" w:space="0" w:color="auto"/>
            <w:right w:val="none" w:sz="0" w:space="0" w:color="auto"/>
          </w:divBdr>
        </w:div>
      </w:divsChild>
    </w:div>
    <w:div w:id="1131247481">
      <w:bodyDiv w:val="1"/>
      <w:marLeft w:val="0"/>
      <w:marRight w:val="0"/>
      <w:marTop w:val="0"/>
      <w:marBottom w:val="0"/>
      <w:divBdr>
        <w:top w:val="none" w:sz="0" w:space="0" w:color="auto"/>
        <w:left w:val="none" w:sz="0" w:space="0" w:color="auto"/>
        <w:bottom w:val="none" w:sz="0" w:space="0" w:color="auto"/>
        <w:right w:val="none" w:sz="0" w:space="0" w:color="auto"/>
      </w:divBdr>
      <w:divsChild>
        <w:div w:id="1619097488">
          <w:marLeft w:val="0"/>
          <w:marRight w:val="0"/>
          <w:marTop w:val="0"/>
          <w:marBottom w:val="0"/>
          <w:divBdr>
            <w:top w:val="none" w:sz="0" w:space="0" w:color="auto"/>
            <w:left w:val="none" w:sz="0" w:space="0" w:color="auto"/>
            <w:bottom w:val="none" w:sz="0" w:space="0" w:color="auto"/>
            <w:right w:val="none" w:sz="0" w:space="0" w:color="auto"/>
          </w:divBdr>
        </w:div>
        <w:div w:id="1777797119">
          <w:marLeft w:val="0"/>
          <w:marRight w:val="0"/>
          <w:marTop w:val="0"/>
          <w:marBottom w:val="0"/>
          <w:divBdr>
            <w:top w:val="none" w:sz="0" w:space="0" w:color="auto"/>
            <w:left w:val="none" w:sz="0" w:space="0" w:color="auto"/>
            <w:bottom w:val="none" w:sz="0" w:space="0" w:color="auto"/>
            <w:right w:val="none" w:sz="0" w:space="0" w:color="auto"/>
          </w:divBdr>
        </w:div>
        <w:div w:id="1053626182">
          <w:marLeft w:val="0"/>
          <w:marRight w:val="0"/>
          <w:marTop w:val="0"/>
          <w:marBottom w:val="0"/>
          <w:divBdr>
            <w:top w:val="none" w:sz="0" w:space="0" w:color="auto"/>
            <w:left w:val="none" w:sz="0" w:space="0" w:color="auto"/>
            <w:bottom w:val="none" w:sz="0" w:space="0" w:color="auto"/>
            <w:right w:val="none" w:sz="0" w:space="0" w:color="auto"/>
          </w:divBdr>
        </w:div>
        <w:div w:id="134565698">
          <w:marLeft w:val="0"/>
          <w:marRight w:val="0"/>
          <w:marTop w:val="0"/>
          <w:marBottom w:val="0"/>
          <w:divBdr>
            <w:top w:val="none" w:sz="0" w:space="0" w:color="auto"/>
            <w:left w:val="none" w:sz="0" w:space="0" w:color="auto"/>
            <w:bottom w:val="none" w:sz="0" w:space="0" w:color="auto"/>
            <w:right w:val="none" w:sz="0" w:space="0" w:color="auto"/>
          </w:divBdr>
        </w:div>
        <w:div w:id="943725709">
          <w:marLeft w:val="0"/>
          <w:marRight w:val="0"/>
          <w:marTop w:val="0"/>
          <w:marBottom w:val="0"/>
          <w:divBdr>
            <w:top w:val="none" w:sz="0" w:space="0" w:color="auto"/>
            <w:left w:val="none" w:sz="0" w:space="0" w:color="auto"/>
            <w:bottom w:val="none" w:sz="0" w:space="0" w:color="auto"/>
            <w:right w:val="none" w:sz="0" w:space="0" w:color="auto"/>
          </w:divBdr>
        </w:div>
        <w:div w:id="1689023942">
          <w:marLeft w:val="0"/>
          <w:marRight w:val="0"/>
          <w:marTop w:val="0"/>
          <w:marBottom w:val="0"/>
          <w:divBdr>
            <w:top w:val="none" w:sz="0" w:space="0" w:color="auto"/>
            <w:left w:val="none" w:sz="0" w:space="0" w:color="auto"/>
            <w:bottom w:val="none" w:sz="0" w:space="0" w:color="auto"/>
            <w:right w:val="none" w:sz="0" w:space="0" w:color="auto"/>
          </w:divBdr>
        </w:div>
        <w:div w:id="1507092372">
          <w:marLeft w:val="0"/>
          <w:marRight w:val="0"/>
          <w:marTop w:val="0"/>
          <w:marBottom w:val="0"/>
          <w:divBdr>
            <w:top w:val="none" w:sz="0" w:space="0" w:color="auto"/>
            <w:left w:val="none" w:sz="0" w:space="0" w:color="auto"/>
            <w:bottom w:val="none" w:sz="0" w:space="0" w:color="auto"/>
            <w:right w:val="none" w:sz="0" w:space="0" w:color="auto"/>
          </w:divBdr>
        </w:div>
        <w:div w:id="1122383455">
          <w:marLeft w:val="0"/>
          <w:marRight w:val="0"/>
          <w:marTop w:val="0"/>
          <w:marBottom w:val="0"/>
          <w:divBdr>
            <w:top w:val="none" w:sz="0" w:space="0" w:color="auto"/>
            <w:left w:val="none" w:sz="0" w:space="0" w:color="auto"/>
            <w:bottom w:val="none" w:sz="0" w:space="0" w:color="auto"/>
            <w:right w:val="none" w:sz="0" w:space="0" w:color="auto"/>
          </w:divBdr>
        </w:div>
        <w:div w:id="12075470">
          <w:marLeft w:val="0"/>
          <w:marRight w:val="0"/>
          <w:marTop w:val="0"/>
          <w:marBottom w:val="0"/>
          <w:divBdr>
            <w:top w:val="none" w:sz="0" w:space="0" w:color="auto"/>
            <w:left w:val="none" w:sz="0" w:space="0" w:color="auto"/>
            <w:bottom w:val="none" w:sz="0" w:space="0" w:color="auto"/>
            <w:right w:val="none" w:sz="0" w:space="0" w:color="auto"/>
          </w:divBdr>
        </w:div>
        <w:div w:id="158423901">
          <w:marLeft w:val="0"/>
          <w:marRight w:val="0"/>
          <w:marTop w:val="0"/>
          <w:marBottom w:val="0"/>
          <w:divBdr>
            <w:top w:val="none" w:sz="0" w:space="0" w:color="auto"/>
            <w:left w:val="none" w:sz="0" w:space="0" w:color="auto"/>
            <w:bottom w:val="none" w:sz="0" w:space="0" w:color="auto"/>
            <w:right w:val="none" w:sz="0" w:space="0" w:color="auto"/>
          </w:divBdr>
        </w:div>
        <w:div w:id="502205945">
          <w:marLeft w:val="0"/>
          <w:marRight w:val="0"/>
          <w:marTop w:val="0"/>
          <w:marBottom w:val="0"/>
          <w:divBdr>
            <w:top w:val="none" w:sz="0" w:space="0" w:color="auto"/>
            <w:left w:val="none" w:sz="0" w:space="0" w:color="auto"/>
            <w:bottom w:val="none" w:sz="0" w:space="0" w:color="auto"/>
            <w:right w:val="none" w:sz="0" w:space="0" w:color="auto"/>
          </w:divBdr>
        </w:div>
        <w:div w:id="74937342">
          <w:marLeft w:val="0"/>
          <w:marRight w:val="0"/>
          <w:marTop w:val="0"/>
          <w:marBottom w:val="0"/>
          <w:divBdr>
            <w:top w:val="none" w:sz="0" w:space="0" w:color="auto"/>
            <w:left w:val="none" w:sz="0" w:space="0" w:color="auto"/>
            <w:bottom w:val="none" w:sz="0" w:space="0" w:color="auto"/>
            <w:right w:val="none" w:sz="0" w:space="0" w:color="auto"/>
          </w:divBdr>
        </w:div>
        <w:div w:id="2076009497">
          <w:marLeft w:val="0"/>
          <w:marRight w:val="0"/>
          <w:marTop w:val="0"/>
          <w:marBottom w:val="0"/>
          <w:divBdr>
            <w:top w:val="none" w:sz="0" w:space="0" w:color="auto"/>
            <w:left w:val="none" w:sz="0" w:space="0" w:color="auto"/>
            <w:bottom w:val="none" w:sz="0" w:space="0" w:color="auto"/>
            <w:right w:val="none" w:sz="0" w:space="0" w:color="auto"/>
          </w:divBdr>
        </w:div>
        <w:div w:id="1097411354">
          <w:marLeft w:val="0"/>
          <w:marRight w:val="0"/>
          <w:marTop w:val="0"/>
          <w:marBottom w:val="0"/>
          <w:divBdr>
            <w:top w:val="none" w:sz="0" w:space="0" w:color="auto"/>
            <w:left w:val="none" w:sz="0" w:space="0" w:color="auto"/>
            <w:bottom w:val="none" w:sz="0" w:space="0" w:color="auto"/>
            <w:right w:val="none" w:sz="0" w:space="0" w:color="auto"/>
          </w:divBdr>
        </w:div>
        <w:div w:id="596409224">
          <w:marLeft w:val="0"/>
          <w:marRight w:val="0"/>
          <w:marTop w:val="0"/>
          <w:marBottom w:val="0"/>
          <w:divBdr>
            <w:top w:val="none" w:sz="0" w:space="0" w:color="auto"/>
            <w:left w:val="none" w:sz="0" w:space="0" w:color="auto"/>
            <w:bottom w:val="none" w:sz="0" w:space="0" w:color="auto"/>
            <w:right w:val="none" w:sz="0" w:space="0" w:color="auto"/>
          </w:divBdr>
        </w:div>
        <w:div w:id="830871551">
          <w:marLeft w:val="0"/>
          <w:marRight w:val="0"/>
          <w:marTop w:val="0"/>
          <w:marBottom w:val="0"/>
          <w:divBdr>
            <w:top w:val="none" w:sz="0" w:space="0" w:color="auto"/>
            <w:left w:val="none" w:sz="0" w:space="0" w:color="auto"/>
            <w:bottom w:val="none" w:sz="0" w:space="0" w:color="auto"/>
            <w:right w:val="none" w:sz="0" w:space="0" w:color="auto"/>
          </w:divBdr>
        </w:div>
        <w:div w:id="856383538">
          <w:marLeft w:val="0"/>
          <w:marRight w:val="0"/>
          <w:marTop w:val="0"/>
          <w:marBottom w:val="0"/>
          <w:divBdr>
            <w:top w:val="none" w:sz="0" w:space="0" w:color="auto"/>
            <w:left w:val="none" w:sz="0" w:space="0" w:color="auto"/>
            <w:bottom w:val="none" w:sz="0" w:space="0" w:color="auto"/>
            <w:right w:val="none" w:sz="0" w:space="0" w:color="auto"/>
          </w:divBdr>
        </w:div>
        <w:div w:id="341129786">
          <w:marLeft w:val="0"/>
          <w:marRight w:val="0"/>
          <w:marTop w:val="0"/>
          <w:marBottom w:val="0"/>
          <w:divBdr>
            <w:top w:val="none" w:sz="0" w:space="0" w:color="auto"/>
            <w:left w:val="none" w:sz="0" w:space="0" w:color="auto"/>
            <w:bottom w:val="none" w:sz="0" w:space="0" w:color="auto"/>
            <w:right w:val="none" w:sz="0" w:space="0" w:color="auto"/>
          </w:divBdr>
        </w:div>
        <w:div w:id="1267152599">
          <w:marLeft w:val="0"/>
          <w:marRight w:val="0"/>
          <w:marTop w:val="0"/>
          <w:marBottom w:val="0"/>
          <w:divBdr>
            <w:top w:val="none" w:sz="0" w:space="0" w:color="auto"/>
            <w:left w:val="none" w:sz="0" w:space="0" w:color="auto"/>
            <w:bottom w:val="none" w:sz="0" w:space="0" w:color="auto"/>
            <w:right w:val="none" w:sz="0" w:space="0" w:color="auto"/>
          </w:divBdr>
        </w:div>
        <w:div w:id="1710063587">
          <w:marLeft w:val="0"/>
          <w:marRight w:val="0"/>
          <w:marTop w:val="0"/>
          <w:marBottom w:val="0"/>
          <w:divBdr>
            <w:top w:val="none" w:sz="0" w:space="0" w:color="auto"/>
            <w:left w:val="none" w:sz="0" w:space="0" w:color="auto"/>
            <w:bottom w:val="none" w:sz="0" w:space="0" w:color="auto"/>
            <w:right w:val="none" w:sz="0" w:space="0" w:color="auto"/>
          </w:divBdr>
        </w:div>
        <w:div w:id="1326056395">
          <w:marLeft w:val="0"/>
          <w:marRight w:val="0"/>
          <w:marTop w:val="0"/>
          <w:marBottom w:val="0"/>
          <w:divBdr>
            <w:top w:val="none" w:sz="0" w:space="0" w:color="auto"/>
            <w:left w:val="none" w:sz="0" w:space="0" w:color="auto"/>
            <w:bottom w:val="none" w:sz="0" w:space="0" w:color="auto"/>
            <w:right w:val="none" w:sz="0" w:space="0" w:color="auto"/>
          </w:divBdr>
        </w:div>
        <w:div w:id="507909545">
          <w:marLeft w:val="0"/>
          <w:marRight w:val="0"/>
          <w:marTop w:val="0"/>
          <w:marBottom w:val="0"/>
          <w:divBdr>
            <w:top w:val="none" w:sz="0" w:space="0" w:color="auto"/>
            <w:left w:val="none" w:sz="0" w:space="0" w:color="auto"/>
            <w:bottom w:val="none" w:sz="0" w:space="0" w:color="auto"/>
            <w:right w:val="none" w:sz="0" w:space="0" w:color="auto"/>
          </w:divBdr>
        </w:div>
        <w:div w:id="338624740">
          <w:marLeft w:val="0"/>
          <w:marRight w:val="0"/>
          <w:marTop w:val="0"/>
          <w:marBottom w:val="0"/>
          <w:divBdr>
            <w:top w:val="none" w:sz="0" w:space="0" w:color="auto"/>
            <w:left w:val="none" w:sz="0" w:space="0" w:color="auto"/>
            <w:bottom w:val="none" w:sz="0" w:space="0" w:color="auto"/>
            <w:right w:val="none" w:sz="0" w:space="0" w:color="auto"/>
          </w:divBdr>
        </w:div>
        <w:div w:id="1063793318">
          <w:marLeft w:val="0"/>
          <w:marRight w:val="0"/>
          <w:marTop w:val="0"/>
          <w:marBottom w:val="0"/>
          <w:divBdr>
            <w:top w:val="none" w:sz="0" w:space="0" w:color="auto"/>
            <w:left w:val="none" w:sz="0" w:space="0" w:color="auto"/>
            <w:bottom w:val="none" w:sz="0" w:space="0" w:color="auto"/>
            <w:right w:val="none" w:sz="0" w:space="0" w:color="auto"/>
          </w:divBdr>
        </w:div>
        <w:div w:id="514534883">
          <w:marLeft w:val="0"/>
          <w:marRight w:val="0"/>
          <w:marTop w:val="0"/>
          <w:marBottom w:val="0"/>
          <w:divBdr>
            <w:top w:val="none" w:sz="0" w:space="0" w:color="auto"/>
            <w:left w:val="none" w:sz="0" w:space="0" w:color="auto"/>
            <w:bottom w:val="none" w:sz="0" w:space="0" w:color="auto"/>
            <w:right w:val="none" w:sz="0" w:space="0" w:color="auto"/>
          </w:divBdr>
        </w:div>
        <w:div w:id="2147232097">
          <w:marLeft w:val="0"/>
          <w:marRight w:val="0"/>
          <w:marTop w:val="0"/>
          <w:marBottom w:val="0"/>
          <w:divBdr>
            <w:top w:val="none" w:sz="0" w:space="0" w:color="auto"/>
            <w:left w:val="none" w:sz="0" w:space="0" w:color="auto"/>
            <w:bottom w:val="none" w:sz="0" w:space="0" w:color="auto"/>
            <w:right w:val="none" w:sz="0" w:space="0" w:color="auto"/>
          </w:divBdr>
        </w:div>
        <w:div w:id="2123106658">
          <w:marLeft w:val="0"/>
          <w:marRight w:val="0"/>
          <w:marTop w:val="0"/>
          <w:marBottom w:val="0"/>
          <w:divBdr>
            <w:top w:val="none" w:sz="0" w:space="0" w:color="auto"/>
            <w:left w:val="none" w:sz="0" w:space="0" w:color="auto"/>
            <w:bottom w:val="none" w:sz="0" w:space="0" w:color="auto"/>
            <w:right w:val="none" w:sz="0" w:space="0" w:color="auto"/>
          </w:divBdr>
        </w:div>
        <w:div w:id="2123106767">
          <w:marLeft w:val="0"/>
          <w:marRight w:val="0"/>
          <w:marTop w:val="0"/>
          <w:marBottom w:val="0"/>
          <w:divBdr>
            <w:top w:val="none" w:sz="0" w:space="0" w:color="auto"/>
            <w:left w:val="none" w:sz="0" w:space="0" w:color="auto"/>
            <w:bottom w:val="none" w:sz="0" w:space="0" w:color="auto"/>
            <w:right w:val="none" w:sz="0" w:space="0" w:color="auto"/>
          </w:divBdr>
        </w:div>
        <w:div w:id="1493567941">
          <w:marLeft w:val="0"/>
          <w:marRight w:val="0"/>
          <w:marTop w:val="0"/>
          <w:marBottom w:val="0"/>
          <w:divBdr>
            <w:top w:val="none" w:sz="0" w:space="0" w:color="auto"/>
            <w:left w:val="none" w:sz="0" w:space="0" w:color="auto"/>
            <w:bottom w:val="none" w:sz="0" w:space="0" w:color="auto"/>
            <w:right w:val="none" w:sz="0" w:space="0" w:color="auto"/>
          </w:divBdr>
        </w:div>
        <w:div w:id="1163861635">
          <w:marLeft w:val="0"/>
          <w:marRight w:val="0"/>
          <w:marTop w:val="0"/>
          <w:marBottom w:val="0"/>
          <w:divBdr>
            <w:top w:val="none" w:sz="0" w:space="0" w:color="auto"/>
            <w:left w:val="none" w:sz="0" w:space="0" w:color="auto"/>
            <w:bottom w:val="none" w:sz="0" w:space="0" w:color="auto"/>
            <w:right w:val="none" w:sz="0" w:space="0" w:color="auto"/>
          </w:divBdr>
        </w:div>
        <w:div w:id="276760972">
          <w:marLeft w:val="0"/>
          <w:marRight w:val="0"/>
          <w:marTop w:val="0"/>
          <w:marBottom w:val="0"/>
          <w:divBdr>
            <w:top w:val="none" w:sz="0" w:space="0" w:color="auto"/>
            <w:left w:val="none" w:sz="0" w:space="0" w:color="auto"/>
            <w:bottom w:val="none" w:sz="0" w:space="0" w:color="auto"/>
            <w:right w:val="none" w:sz="0" w:space="0" w:color="auto"/>
          </w:divBdr>
        </w:div>
        <w:div w:id="1431968490">
          <w:marLeft w:val="0"/>
          <w:marRight w:val="0"/>
          <w:marTop w:val="0"/>
          <w:marBottom w:val="0"/>
          <w:divBdr>
            <w:top w:val="none" w:sz="0" w:space="0" w:color="auto"/>
            <w:left w:val="none" w:sz="0" w:space="0" w:color="auto"/>
            <w:bottom w:val="none" w:sz="0" w:space="0" w:color="auto"/>
            <w:right w:val="none" w:sz="0" w:space="0" w:color="auto"/>
          </w:divBdr>
        </w:div>
        <w:div w:id="450828461">
          <w:marLeft w:val="0"/>
          <w:marRight w:val="0"/>
          <w:marTop w:val="0"/>
          <w:marBottom w:val="0"/>
          <w:divBdr>
            <w:top w:val="none" w:sz="0" w:space="0" w:color="auto"/>
            <w:left w:val="none" w:sz="0" w:space="0" w:color="auto"/>
            <w:bottom w:val="none" w:sz="0" w:space="0" w:color="auto"/>
            <w:right w:val="none" w:sz="0" w:space="0" w:color="auto"/>
          </w:divBdr>
        </w:div>
        <w:div w:id="1109162296">
          <w:marLeft w:val="0"/>
          <w:marRight w:val="0"/>
          <w:marTop w:val="0"/>
          <w:marBottom w:val="0"/>
          <w:divBdr>
            <w:top w:val="none" w:sz="0" w:space="0" w:color="auto"/>
            <w:left w:val="none" w:sz="0" w:space="0" w:color="auto"/>
            <w:bottom w:val="none" w:sz="0" w:space="0" w:color="auto"/>
            <w:right w:val="none" w:sz="0" w:space="0" w:color="auto"/>
          </w:divBdr>
        </w:div>
        <w:div w:id="255864701">
          <w:marLeft w:val="0"/>
          <w:marRight w:val="0"/>
          <w:marTop w:val="0"/>
          <w:marBottom w:val="0"/>
          <w:divBdr>
            <w:top w:val="none" w:sz="0" w:space="0" w:color="auto"/>
            <w:left w:val="none" w:sz="0" w:space="0" w:color="auto"/>
            <w:bottom w:val="none" w:sz="0" w:space="0" w:color="auto"/>
            <w:right w:val="none" w:sz="0" w:space="0" w:color="auto"/>
          </w:divBdr>
        </w:div>
        <w:div w:id="1728793530">
          <w:marLeft w:val="0"/>
          <w:marRight w:val="0"/>
          <w:marTop w:val="0"/>
          <w:marBottom w:val="0"/>
          <w:divBdr>
            <w:top w:val="none" w:sz="0" w:space="0" w:color="auto"/>
            <w:left w:val="none" w:sz="0" w:space="0" w:color="auto"/>
            <w:bottom w:val="none" w:sz="0" w:space="0" w:color="auto"/>
            <w:right w:val="none" w:sz="0" w:space="0" w:color="auto"/>
          </w:divBdr>
        </w:div>
        <w:div w:id="776020953">
          <w:marLeft w:val="0"/>
          <w:marRight w:val="0"/>
          <w:marTop w:val="0"/>
          <w:marBottom w:val="0"/>
          <w:divBdr>
            <w:top w:val="none" w:sz="0" w:space="0" w:color="auto"/>
            <w:left w:val="none" w:sz="0" w:space="0" w:color="auto"/>
            <w:bottom w:val="none" w:sz="0" w:space="0" w:color="auto"/>
            <w:right w:val="none" w:sz="0" w:space="0" w:color="auto"/>
          </w:divBdr>
        </w:div>
        <w:div w:id="1574197289">
          <w:marLeft w:val="0"/>
          <w:marRight w:val="0"/>
          <w:marTop w:val="0"/>
          <w:marBottom w:val="0"/>
          <w:divBdr>
            <w:top w:val="none" w:sz="0" w:space="0" w:color="auto"/>
            <w:left w:val="none" w:sz="0" w:space="0" w:color="auto"/>
            <w:bottom w:val="none" w:sz="0" w:space="0" w:color="auto"/>
            <w:right w:val="none" w:sz="0" w:space="0" w:color="auto"/>
          </w:divBdr>
        </w:div>
      </w:divsChild>
    </w:div>
    <w:div w:id="1446729113">
      <w:bodyDiv w:val="1"/>
      <w:marLeft w:val="0"/>
      <w:marRight w:val="0"/>
      <w:marTop w:val="0"/>
      <w:marBottom w:val="0"/>
      <w:divBdr>
        <w:top w:val="none" w:sz="0" w:space="0" w:color="auto"/>
        <w:left w:val="none" w:sz="0" w:space="0" w:color="auto"/>
        <w:bottom w:val="none" w:sz="0" w:space="0" w:color="auto"/>
        <w:right w:val="none" w:sz="0" w:space="0" w:color="auto"/>
      </w:divBdr>
    </w:div>
    <w:div w:id="1536230825">
      <w:bodyDiv w:val="1"/>
      <w:marLeft w:val="0"/>
      <w:marRight w:val="0"/>
      <w:marTop w:val="0"/>
      <w:marBottom w:val="0"/>
      <w:divBdr>
        <w:top w:val="none" w:sz="0" w:space="0" w:color="auto"/>
        <w:left w:val="none" w:sz="0" w:space="0" w:color="auto"/>
        <w:bottom w:val="none" w:sz="0" w:space="0" w:color="auto"/>
        <w:right w:val="none" w:sz="0" w:space="0" w:color="auto"/>
      </w:divBdr>
    </w:div>
    <w:div w:id="1673215785">
      <w:bodyDiv w:val="1"/>
      <w:marLeft w:val="0"/>
      <w:marRight w:val="0"/>
      <w:marTop w:val="0"/>
      <w:marBottom w:val="0"/>
      <w:divBdr>
        <w:top w:val="none" w:sz="0" w:space="0" w:color="auto"/>
        <w:left w:val="none" w:sz="0" w:space="0" w:color="auto"/>
        <w:bottom w:val="none" w:sz="0" w:space="0" w:color="auto"/>
        <w:right w:val="none" w:sz="0" w:space="0" w:color="auto"/>
      </w:divBdr>
    </w:div>
    <w:div w:id="1862431541">
      <w:bodyDiv w:val="1"/>
      <w:marLeft w:val="0"/>
      <w:marRight w:val="0"/>
      <w:marTop w:val="0"/>
      <w:marBottom w:val="0"/>
      <w:divBdr>
        <w:top w:val="none" w:sz="0" w:space="0" w:color="auto"/>
        <w:left w:val="none" w:sz="0" w:space="0" w:color="auto"/>
        <w:bottom w:val="none" w:sz="0" w:space="0" w:color="auto"/>
        <w:right w:val="none" w:sz="0" w:space="0" w:color="auto"/>
      </w:divBdr>
    </w:div>
    <w:div w:id="1863129338">
      <w:bodyDiv w:val="1"/>
      <w:marLeft w:val="0"/>
      <w:marRight w:val="0"/>
      <w:marTop w:val="0"/>
      <w:marBottom w:val="0"/>
      <w:divBdr>
        <w:top w:val="none" w:sz="0" w:space="0" w:color="auto"/>
        <w:left w:val="none" w:sz="0" w:space="0" w:color="auto"/>
        <w:bottom w:val="none" w:sz="0" w:space="0" w:color="auto"/>
        <w:right w:val="none" w:sz="0" w:space="0" w:color="auto"/>
      </w:divBdr>
      <w:divsChild>
        <w:div w:id="1882009002">
          <w:marLeft w:val="0"/>
          <w:marRight w:val="0"/>
          <w:marTop w:val="0"/>
          <w:marBottom w:val="0"/>
          <w:divBdr>
            <w:top w:val="none" w:sz="0" w:space="0" w:color="auto"/>
            <w:left w:val="none" w:sz="0" w:space="0" w:color="auto"/>
            <w:bottom w:val="none" w:sz="0" w:space="0" w:color="auto"/>
            <w:right w:val="none" w:sz="0" w:space="0" w:color="auto"/>
          </w:divBdr>
        </w:div>
        <w:div w:id="1553424727">
          <w:marLeft w:val="0"/>
          <w:marRight w:val="0"/>
          <w:marTop w:val="0"/>
          <w:marBottom w:val="0"/>
          <w:divBdr>
            <w:top w:val="none" w:sz="0" w:space="0" w:color="auto"/>
            <w:left w:val="none" w:sz="0" w:space="0" w:color="auto"/>
            <w:bottom w:val="none" w:sz="0" w:space="0" w:color="auto"/>
            <w:right w:val="none" w:sz="0" w:space="0" w:color="auto"/>
          </w:divBdr>
        </w:div>
        <w:div w:id="1616601279">
          <w:marLeft w:val="0"/>
          <w:marRight w:val="0"/>
          <w:marTop w:val="0"/>
          <w:marBottom w:val="0"/>
          <w:divBdr>
            <w:top w:val="none" w:sz="0" w:space="0" w:color="auto"/>
            <w:left w:val="none" w:sz="0" w:space="0" w:color="auto"/>
            <w:bottom w:val="none" w:sz="0" w:space="0" w:color="auto"/>
            <w:right w:val="none" w:sz="0" w:space="0" w:color="auto"/>
          </w:divBdr>
        </w:div>
        <w:div w:id="360739443">
          <w:marLeft w:val="0"/>
          <w:marRight w:val="0"/>
          <w:marTop w:val="0"/>
          <w:marBottom w:val="0"/>
          <w:divBdr>
            <w:top w:val="none" w:sz="0" w:space="0" w:color="auto"/>
            <w:left w:val="none" w:sz="0" w:space="0" w:color="auto"/>
            <w:bottom w:val="none" w:sz="0" w:space="0" w:color="auto"/>
            <w:right w:val="none" w:sz="0" w:space="0" w:color="auto"/>
          </w:divBdr>
        </w:div>
        <w:div w:id="1194152948">
          <w:marLeft w:val="0"/>
          <w:marRight w:val="0"/>
          <w:marTop w:val="0"/>
          <w:marBottom w:val="0"/>
          <w:divBdr>
            <w:top w:val="none" w:sz="0" w:space="0" w:color="auto"/>
            <w:left w:val="none" w:sz="0" w:space="0" w:color="auto"/>
            <w:bottom w:val="none" w:sz="0" w:space="0" w:color="auto"/>
            <w:right w:val="none" w:sz="0" w:space="0" w:color="auto"/>
          </w:divBdr>
        </w:div>
        <w:div w:id="1214348936">
          <w:marLeft w:val="0"/>
          <w:marRight w:val="0"/>
          <w:marTop w:val="0"/>
          <w:marBottom w:val="0"/>
          <w:divBdr>
            <w:top w:val="none" w:sz="0" w:space="0" w:color="auto"/>
            <w:left w:val="none" w:sz="0" w:space="0" w:color="auto"/>
            <w:bottom w:val="none" w:sz="0" w:space="0" w:color="auto"/>
            <w:right w:val="none" w:sz="0" w:space="0" w:color="auto"/>
          </w:divBdr>
        </w:div>
        <w:div w:id="1182548420">
          <w:marLeft w:val="0"/>
          <w:marRight w:val="0"/>
          <w:marTop w:val="0"/>
          <w:marBottom w:val="0"/>
          <w:divBdr>
            <w:top w:val="none" w:sz="0" w:space="0" w:color="auto"/>
            <w:left w:val="none" w:sz="0" w:space="0" w:color="auto"/>
            <w:bottom w:val="none" w:sz="0" w:space="0" w:color="auto"/>
            <w:right w:val="none" w:sz="0" w:space="0" w:color="auto"/>
          </w:divBdr>
        </w:div>
        <w:div w:id="635915297">
          <w:marLeft w:val="0"/>
          <w:marRight w:val="0"/>
          <w:marTop w:val="0"/>
          <w:marBottom w:val="0"/>
          <w:divBdr>
            <w:top w:val="none" w:sz="0" w:space="0" w:color="auto"/>
            <w:left w:val="none" w:sz="0" w:space="0" w:color="auto"/>
            <w:bottom w:val="none" w:sz="0" w:space="0" w:color="auto"/>
            <w:right w:val="none" w:sz="0" w:space="0" w:color="auto"/>
          </w:divBdr>
        </w:div>
        <w:div w:id="829103436">
          <w:marLeft w:val="0"/>
          <w:marRight w:val="0"/>
          <w:marTop w:val="0"/>
          <w:marBottom w:val="0"/>
          <w:divBdr>
            <w:top w:val="none" w:sz="0" w:space="0" w:color="auto"/>
            <w:left w:val="none" w:sz="0" w:space="0" w:color="auto"/>
            <w:bottom w:val="none" w:sz="0" w:space="0" w:color="auto"/>
            <w:right w:val="none" w:sz="0" w:space="0" w:color="auto"/>
          </w:divBdr>
        </w:div>
        <w:div w:id="2103138256">
          <w:marLeft w:val="0"/>
          <w:marRight w:val="0"/>
          <w:marTop w:val="0"/>
          <w:marBottom w:val="0"/>
          <w:divBdr>
            <w:top w:val="none" w:sz="0" w:space="0" w:color="auto"/>
            <w:left w:val="none" w:sz="0" w:space="0" w:color="auto"/>
            <w:bottom w:val="none" w:sz="0" w:space="0" w:color="auto"/>
            <w:right w:val="none" w:sz="0" w:space="0" w:color="auto"/>
          </w:divBdr>
        </w:div>
        <w:div w:id="1458917041">
          <w:marLeft w:val="0"/>
          <w:marRight w:val="0"/>
          <w:marTop w:val="0"/>
          <w:marBottom w:val="0"/>
          <w:divBdr>
            <w:top w:val="none" w:sz="0" w:space="0" w:color="auto"/>
            <w:left w:val="none" w:sz="0" w:space="0" w:color="auto"/>
            <w:bottom w:val="none" w:sz="0" w:space="0" w:color="auto"/>
            <w:right w:val="none" w:sz="0" w:space="0" w:color="auto"/>
          </w:divBdr>
        </w:div>
        <w:div w:id="2040933324">
          <w:marLeft w:val="0"/>
          <w:marRight w:val="0"/>
          <w:marTop w:val="0"/>
          <w:marBottom w:val="0"/>
          <w:divBdr>
            <w:top w:val="none" w:sz="0" w:space="0" w:color="auto"/>
            <w:left w:val="none" w:sz="0" w:space="0" w:color="auto"/>
            <w:bottom w:val="none" w:sz="0" w:space="0" w:color="auto"/>
            <w:right w:val="none" w:sz="0" w:space="0" w:color="auto"/>
          </w:divBdr>
        </w:div>
        <w:div w:id="990255123">
          <w:marLeft w:val="0"/>
          <w:marRight w:val="0"/>
          <w:marTop w:val="0"/>
          <w:marBottom w:val="0"/>
          <w:divBdr>
            <w:top w:val="none" w:sz="0" w:space="0" w:color="auto"/>
            <w:left w:val="none" w:sz="0" w:space="0" w:color="auto"/>
            <w:bottom w:val="none" w:sz="0" w:space="0" w:color="auto"/>
            <w:right w:val="none" w:sz="0" w:space="0" w:color="auto"/>
          </w:divBdr>
        </w:div>
        <w:div w:id="584070060">
          <w:marLeft w:val="0"/>
          <w:marRight w:val="0"/>
          <w:marTop w:val="0"/>
          <w:marBottom w:val="0"/>
          <w:divBdr>
            <w:top w:val="none" w:sz="0" w:space="0" w:color="auto"/>
            <w:left w:val="none" w:sz="0" w:space="0" w:color="auto"/>
            <w:bottom w:val="none" w:sz="0" w:space="0" w:color="auto"/>
            <w:right w:val="none" w:sz="0" w:space="0" w:color="auto"/>
          </w:divBdr>
        </w:div>
        <w:div w:id="1968969360">
          <w:marLeft w:val="0"/>
          <w:marRight w:val="0"/>
          <w:marTop w:val="0"/>
          <w:marBottom w:val="0"/>
          <w:divBdr>
            <w:top w:val="none" w:sz="0" w:space="0" w:color="auto"/>
            <w:left w:val="none" w:sz="0" w:space="0" w:color="auto"/>
            <w:bottom w:val="none" w:sz="0" w:space="0" w:color="auto"/>
            <w:right w:val="none" w:sz="0" w:space="0" w:color="auto"/>
          </w:divBdr>
        </w:div>
        <w:div w:id="414597828">
          <w:marLeft w:val="0"/>
          <w:marRight w:val="0"/>
          <w:marTop w:val="0"/>
          <w:marBottom w:val="0"/>
          <w:divBdr>
            <w:top w:val="none" w:sz="0" w:space="0" w:color="auto"/>
            <w:left w:val="none" w:sz="0" w:space="0" w:color="auto"/>
            <w:bottom w:val="none" w:sz="0" w:space="0" w:color="auto"/>
            <w:right w:val="none" w:sz="0" w:space="0" w:color="auto"/>
          </w:divBdr>
        </w:div>
        <w:div w:id="2000956487">
          <w:marLeft w:val="0"/>
          <w:marRight w:val="0"/>
          <w:marTop w:val="0"/>
          <w:marBottom w:val="0"/>
          <w:divBdr>
            <w:top w:val="none" w:sz="0" w:space="0" w:color="auto"/>
            <w:left w:val="none" w:sz="0" w:space="0" w:color="auto"/>
            <w:bottom w:val="none" w:sz="0" w:space="0" w:color="auto"/>
            <w:right w:val="none" w:sz="0" w:space="0" w:color="auto"/>
          </w:divBdr>
        </w:div>
        <w:div w:id="943614814">
          <w:marLeft w:val="0"/>
          <w:marRight w:val="0"/>
          <w:marTop w:val="0"/>
          <w:marBottom w:val="0"/>
          <w:divBdr>
            <w:top w:val="none" w:sz="0" w:space="0" w:color="auto"/>
            <w:left w:val="none" w:sz="0" w:space="0" w:color="auto"/>
            <w:bottom w:val="none" w:sz="0" w:space="0" w:color="auto"/>
            <w:right w:val="none" w:sz="0" w:space="0" w:color="auto"/>
          </w:divBdr>
        </w:div>
        <w:div w:id="635646917">
          <w:marLeft w:val="0"/>
          <w:marRight w:val="0"/>
          <w:marTop w:val="0"/>
          <w:marBottom w:val="0"/>
          <w:divBdr>
            <w:top w:val="none" w:sz="0" w:space="0" w:color="auto"/>
            <w:left w:val="none" w:sz="0" w:space="0" w:color="auto"/>
            <w:bottom w:val="none" w:sz="0" w:space="0" w:color="auto"/>
            <w:right w:val="none" w:sz="0" w:space="0" w:color="auto"/>
          </w:divBdr>
        </w:div>
        <w:div w:id="375743296">
          <w:marLeft w:val="0"/>
          <w:marRight w:val="0"/>
          <w:marTop w:val="0"/>
          <w:marBottom w:val="0"/>
          <w:divBdr>
            <w:top w:val="none" w:sz="0" w:space="0" w:color="auto"/>
            <w:left w:val="none" w:sz="0" w:space="0" w:color="auto"/>
            <w:bottom w:val="none" w:sz="0" w:space="0" w:color="auto"/>
            <w:right w:val="none" w:sz="0" w:space="0" w:color="auto"/>
          </w:divBdr>
        </w:div>
        <w:div w:id="772482156">
          <w:marLeft w:val="0"/>
          <w:marRight w:val="0"/>
          <w:marTop w:val="0"/>
          <w:marBottom w:val="0"/>
          <w:divBdr>
            <w:top w:val="none" w:sz="0" w:space="0" w:color="auto"/>
            <w:left w:val="none" w:sz="0" w:space="0" w:color="auto"/>
            <w:bottom w:val="none" w:sz="0" w:space="0" w:color="auto"/>
            <w:right w:val="none" w:sz="0" w:space="0" w:color="auto"/>
          </w:divBdr>
        </w:div>
        <w:div w:id="115587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b.knitism.ru/catalog/?goods=16" TargetMode="External"/><Relationship Id="rId18" Type="http://schemas.openxmlformats.org/officeDocument/2006/relationships/hyperlink" Target="http://constitution.kremlin.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b.knitism.ru/catalog/?goods=16"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y0u-money.ru/8-kvalifikaciya-personala.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knitism.ru/catalog/?goods=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knitism.ru/catalog/?goods=95996" TargetMode="External"/><Relationship Id="rId23" Type="http://schemas.openxmlformats.org/officeDocument/2006/relationships/fontTable" Target="fontTable.xml"/><Relationship Id="rId10" Type="http://schemas.openxmlformats.org/officeDocument/2006/relationships/hyperlink" Target="http://spb.knitism.ru/catalog/?goods=16" TargetMode="External"/><Relationship Id="rId19" Type="http://schemas.openxmlformats.org/officeDocument/2006/relationships/hyperlink" Target="http://globus-izh.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m.knitism.ru/catalog/?goods=95996"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Состояние до внедрения проекта (</a:t>
            </a:r>
            <a:r>
              <a:rPr lang="ru-RU" sz="1800" b="1" i="0" u="none" strike="noStrike" kern="1200" baseline="0">
                <a:solidFill>
                  <a:sysClr val="windowText" lastClr="000000"/>
                </a:solidFill>
                <a:latin typeface="+mn-lt"/>
                <a:ea typeface="+mn-ea"/>
                <a:cs typeface="+mn-cs"/>
              </a:rPr>
              <a:t>2016</a:t>
            </a:r>
            <a:r>
              <a:rPr lang="ru-RU"/>
              <a:t>г.)</a:t>
            </a:r>
          </a:p>
        </c:rich>
      </c:tx>
    </c:title>
    <c:plotArea>
      <c:layout/>
      <c:pieChart>
        <c:varyColors val="1"/>
        <c:ser>
          <c:idx val="0"/>
          <c:order val="0"/>
          <c:tx>
            <c:strRef>
              <c:f>Лист1!$B$1</c:f>
              <c:strCache>
                <c:ptCount val="1"/>
                <c:pt idx="0">
                  <c:v>Состояние до реализации проекта</c:v>
                </c:pt>
              </c:strCache>
            </c:strRef>
          </c:tx>
          <c:explosion val="25"/>
          <c:dLbls>
            <c:dLbl>
              <c:idx val="0"/>
              <c:layout>
                <c:manualLayout>
                  <c:x val="5.4127661125693068E-2"/>
                  <c:y val="-6.6560429946257186E-3"/>
                </c:manualLayout>
              </c:layout>
              <c:tx>
                <c:rich>
                  <a:bodyPr/>
                  <a:lstStyle/>
                  <a:p>
                    <a:r>
                      <a:rPr lang="ru-RU" sz="1200" baseline="0"/>
                      <a:t>ООО "Глобус" 15,4%</a:t>
                    </a:r>
                  </a:p>
                </c:rich>
              </c:tx>
              <c:showVal val="1"/>
              <c:extLst>
                <c:ext xmlns:c15="http://schemas.microsoft.com/office/drawing/2012/chart" uri="{CE6537A1-D6FC-4f65-9D91-7224C49458BB}"/>
              </c:extLst>
            </c:dLbl>
            <c:dLbl>
              <c:idx val="1"/>
              <c:layout>
                <c:manualLayout>
                  <c:x val="4.3235454943132134E-2"/>
                  <c:y val="-1.2463129608799008E-2"/>
                </c:manualLayout>
              </c:layout>
              <c:tx>
                <c:rich>
                  <a:bodyPr/>
                  <a:lstStyle/>
                  <a:p>
                    <a:r>
                      <a:rPr lang="ru-RU" sz="1200" baseline="0"/>
                      <a:t>"Ижмебель" 22 %</a:t>
                    </a:r>
                  </a:p>
                </c:rich>
              </c:tx>
              <c:showVal val="1"/>
              <c:extLst>
                <c:ext xmlns:c15="http://schemas.microsoft.com/office/drawing/2012/chart" uri="{CE6537A1-D6FC-4f65-9D91-7224C49458BB}"/>
              </c:extLst>
            </c:dLbl>
            <c:dLbl>
              <c:idx val="2"/>
              <c:layout>
                <c:manualLayout>
                  <c:x val="-2.1901884660250802E-2"/>
                  <c:y val="0.11480689913760753"/>
                </c:manualLayout>
              </c:layout>
              <c:tx>
                <c:rich>
                  <a:bodyPr/>
                  <a:lstStyle/>
                  <a:p>
                    <a:r>
                      <a:rPr lang="ru-RU" sz="1200" baseline="0"/>
                      <a:t>"Фабрика Мирлачева" 18,7 %</a:t>
                    </a:r>
                  </a:p>
                </c:rich>
              </c:tx>
              <c:showVal val="1"/>
              <c:extLst>
                <c:ext xmlns:c15="http://schemas.microsoft.com/office/drawing/2012/chart" uri="{CE6537A1-D6FC-4f65-9D91-7224C49458BB}"/>
              </c:extLst>
            </c:dLbl>
            <c:dLbl>
              <c:idx val="3"/>
              <c:layout>
                <c:manualLayout>
                  <c:x val="-5.5054862933799943E-2"/>
                  <c:y val="3.5485564304462001E-2"/>
                </c:manualLayout>
              </c:layout>
              <c:tx>
                <c:rich>
                  <a:bodyPr/>
                  <a:lstStyle/>
                  <a:p>
                    <a:r>
                      <a:rPr lang="ru-RU" sz="1200" baseline="0"/>
                      <a:t>"Гильдия" 10,1 %</a:t>
                    </a:r>
                  </a:p>
                </c:rich>
              </c:tx>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showLeaderLines val="1"/>
            <c:extLst>
              <c:ext xmlns:c15="http://schemas.microsoft.com/office/drawing/2012/chart" uri="{CE6537A1-D6FC-4f65-9D91-7224C49458BB}"/>
            </c:extLst>
          </c:dLbls>
          <c:cat>
            <c:strRef>
              <c:f>Лист1!$A$2:$A$5</c:f>
              <c:strCache>
                <c:ptCount val="4"/>
                <c:pt idx="0">
                  <c:v>Глобус</c:v>
                </c:pt>
                <c:pt idx="1">
                  <c:v>Ижмебель</c:v>
                </c:pt>
                <c:pt idx="2">
                  <c:v>Фабрика Мирлачева</c:v>
                </c:pt>
                <c:pt idx="3">
                  <c:v>Гильдия</c:v>
                </c:pt>
              </c:strCache>
            </c:strRef>
          </c:cat>
          <c:val>
            <c:numRef>
              <c:f>Лист1!$B$2:$B$5</c:f>
              <c:numCache>
                <c:formatCode>General</c:formatCode>
                <c:ptCount val="4"/>
                <c:pt idx="0">
                  <c:v>15.4</c:v>
                </c:pt>
                <c:pt idx="1">
                  <c:v>22</c:v>
                </c:pt>
                <c:pt idx="2">
                  <c:v>18.7</c:v>
                </c:pt>
                <c:pt idx="3">
                  <c:v>10.1</c:v>
                </c:pt>
              </c:numCache>
            </c:numRef>
          </c:val>
        </c:ser>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Состояние после внедрения и завершения проекта (2021г.)</a:t>
            </a:r>
          </a:p>
        </c:rich>
      </c:tx>
    </c:title>
    <c:plotArea>
      <c:layout/>
      <c:pieChart>
        <c:varyColors val="1"/>
        <c:ser>
          <c:idx val="0"/>
          <c:order val="0"/>
          <c:tx>
            <c:strRef>
              <c:f>Лист1!$B$1</c:f>
              <c:strCache>
                <c:ptCount val="1"/>
                <c:pt idx="0">
                  <c:v>Состояние после внедрения и завершения проекта</c:v>
                </c:pt>
              </c:strCache>
            </c:strRef>
          </c:tx>
          <c:explosion val="25"/>
          <c:dLbls>
            <c:dLbl>
              <c:idx val="0"/>
              <c:layout>
                <c:manualLayout>
                  <c:x val="6.0019956964838923E-2"/>
                  <c:y val="1.3673102506022407E-2"/>
                </c:manualLayout>
              </c:layout>
              <c:tx>
                <c:rich>
                  <a:bodyPr/>
                  <a:lstStyle/>
                  <a:p>
                    <a:pPr>
                      <a:defRPr sz="1200" baseline="0"/>
                    </a:pPr>
                    <a:r>
                      <a:rPr lang="ru-RU" sz="1200" baseline="0"/>
                      <a:t>"Глобус" 18,2 %</a:t>
                    </a:r>
                  </a:p>
                </c:rich>
              </c:tx>
              <c:spPr/>
              <c:showVal val="1"/>
              <c:extLst>
                <c:ext xmlns:c15="http://schemas.microsoft.com/office/drawing/2012/chart" uri="{CE6537A1-D6FC-4f65-9D91-7224C49458BB}"/>
              </c:extLst>
            </c:dLbl>
            <c:dLbl>
              <c:idx val="1"/>
              <c:layout>
                <c:manualLayout>
                  <c:x val="5.9513087891041337E-2"/>
                  <c:y val="-4.522165893646856E-2"/>
                </c:manualLayout>
              </c:layout>
              <c:tx>
                <c:rich>
                  <a:bodyPr/>
                  <a:lstStyle/>
                  <a:p>
                    <a:r>
                      <a:rPr lang="ru-RU"/>
                      <a:t>"Ижмебель" 21,8 %</a:t>
                    </a:r>
                  </a:p>
                </c:rich>
              </c:tx>
              <c:showVal val="1"/>
              <c:extLst>
                <c:ext xmlns:c15="http://schemas.microsoft.com/office/drawing/2012/chart" uri="{CE6537A1-D6FC-4f65-9D91-7224C49458BB}"/>
              </c:extLst>
            </c:dLbl>
            <c:dLbl>
              <c:idx val="2"/>
              <c:layout>
                <c:manualLayout>
                  <c:x val="-2.4775011231704152E-2"/>
                  <c:y val="0.14626577499730431"/>
                </c:manualLayout>
              </c:layout>
              <c:tx>
                <c:rich>
                  <a:bodyPr/>
                  <a:lstStyle/>
                  <a:p>
                    <a:r>
                      <a:rPr lang="ru-RU"/>
                      <a:t>"Фабрика Мирлачева" 18,4 %</a:t>
                    </a:r>
                  </a:p>
                </c:rich>
              </c:tx>
              <c:showVal val="1"/>
              <c:extLst>
                <c:ext xmlns:c15="http://schemas.microsoft.com/office/drawing/2012/chart" uri="{CE6537A1-D6FC-4f65-9D91-7224C49458BB}"/>
              </c:extLst>
            </c:dLbl>
            <c:dLbl>
              <c:idx val="3"/>
              <c:layout>
                <c:manualLayout>
                  <c:x val="-9.9028729516918518E-2"/>
                  <c:y val="5.9112645165929734E-2"/>
                </c:manualLayout>
              </c:layout>
              <c:tx>
                <c:rich>
                  <a:bodyPr/>
                  <a:lstStyle/>
                  <a:p>
                    <a:r>
                      <a:rPr lang="ru-RU" sz="1200" baseline="0"/>
                      <a:t>"Гильдия" 9,5 %</a:t>
                    </a:r>
                  </a:p>
                </c:rich>
              </c:tx>
              <c:showVal val="1"/>
              <c:extLst>
                <c:ext xmlns:c15="http://schemas.microsoft.com/office/drawing/2012/chart" uri="{CE6537A1-D6FC-4f65-9D91-7224C49458BB}"/>
              </c:extLst>
            </c:dLbl>
            <c:spPr>
              <a:noFill/>
              <a:ln>
                <a:noFill/>
              </a:ln>
              <a:effectLst/>
            </c:spPr>
            <c:txPr>
              <a:bodyPr/>
              <a:lstStyle/>
              <a:p>
                <a:pPr>
                  <a:defRPr sz="1200"/>
                </a:pPr>
                <a:endParaRPr lang="ru-RU"/>
              </a:p>
            </c:txPr>
            <c:showVal val="1"/>
            <c:showLeaderLines val="1"/>
            <c:extLst>
              <c:ext xmlns:c15="http://schemas.microsoft.com/office/drawing/2012/chart" uri="{CE6537A1-D6FC-4f65-9D91-7224C49458BB}"/>
            </c:extLst>
          </c:dLbls>
          <c:cat>
            <c:strRef>
              <c:f>Лист1!$A$2:$A$5</c:f>
              <c:strCache>
                <c:ptCount val="4"/>
                <c:pt idx="0">
                  <c:v>Глобус</c:v>
                </c:pt>
                <c:pt idx="1">
                  <c:v>Ижмебель</c:v>
                </c:pt>
                <c:pt idx="2">
                  <c:v>Фабрика Мирлачева</c:v>
                </c:pt>
                <c:pt idx="3">
                  <c:v>Гильдия</c:v>
                </c:pt>
              </c:strCache>
            </c:strRef>
          </c:cat>
          <c:val>
            <c:numRef>
              <c:f>Лист1!$B$2:$B$5</c:f>
              <c:numCache>
                <c:formatCode>General</c:formatCode>
                <c:ptCount val="4"/>
                <c:pt idx="0">
                  <c:v>18.2</c:v>
                </c:pt>
                <c:pt idx="1">
                  <c:v>21.8</c:v>
                </c:pt>
                <c:pt idx="2">
                  <c:v>18.399999999999999</c:v>
                </c:pt>
                <c:pt idx="3">
                  <c:v>9.5</c:v>
                </c:pt>
              </c:numCache>
            </c:numRef>
          </c:val>
        </c:ser>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ABE0-F876-4D74-9E65-136FA205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68</Pages>
  <Words>15025</Words>
  <Characters>85644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6-514</cp:lastModifiedBy>
  <cp:revision>38</cp:revision>
  <cp:lastPrinted>2016-06-10T02:11:00Z</cp:lastPrinted>
  <dcterms:created xsi:type="dcterms:W3CDTF">2017-01-28T05:39:00Z</dcterms:created>
  <dcterms:modified xsi:type="dcterms:W3CDTF">2018-03-26T07:55:00Z</dcterms:modified>
</cp:coreProperties>
</file>