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73" w:rsidRPr="00611E89" w:rsidRDefault="009D2D73" w:rsidP="009D2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83183657"/>
      <w:r w:rsidRPr="00611E89">
        <w:rPr>
          <w:rFonts w:ascii="Times New Roman" w:hAnsi="Times New Roman" w:cs="Times New Roman"/>
          <w:b/>
          <w:sz w:val="24"/>
          <w:szCs w:val="24"/>
        </w:rPr>
        <w:t>МИНИСТЕРСТВО СЕЛЬСКОГО ХОЗЯЙСТВА РОССИЙСКОЙ ФЕДЕРАЦИИ</w:t>
      </w:r>
    </w:p>
    <w:p w:rsidR="009D2D73" w:rsidRPr="00611E89" w:rsidRDefault="009D2D73" w:rsidP="009D2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E8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</w:t>
      </w:r>
    </w:p>
    <w:p w:rsidR="009D2D73" w:rsidRPr="00611E89" w:rsidRDefault="009D2D73" w:rsidP="009D2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E89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9D2D73" w:rsidRPr="00611E89" w:rsidRDefault="009D2D73" w:rsidP="009D2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E89">
        <w:rPr>
          <w:rFonts w:ascii="Times New Roman" w:hAnsi="Times New Roman" w:cs="Times New Roman"/>
          <w:b/>
          <w:sz w:val="24"/>
          <w:szCs w:val="24"/>
        </w:rPr>
        <w:t>«ИЖЕВСКАЯ ГОСУДАРСТВЕННАЯ СЕЛЬСКОХОЗЯЙСТВЕННАЯ АКАДЕМИЯ»</w:t>
      </w:r>
    </w:p>
    <w:p w:rsidR="009D2D73" w:rsidRPr="0014069B" w:rsidRDefault="009D2D73" w:rsidP="009D2D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2D73" w:rsidRPr="0014069B" w:rsidRDefault="009D2D73" w:rsidP="009D2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D2D73" w:rsidRPr="0014069B" w:rsidRDefault="009D2D73" w:rsidP="009D2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9B">
        <w:rPr>
          <w:rFonts w:ascii="Times New Roman" w:hAnsi="Times New Roman" w:cs="Times New Roman"/>
          <w:b/>
          <w:sz w:val="28"/>
          <w:szCs w:val="28"/>
        </w:rPr>
        <w:t>Кафедра бухгалтерского учета, финансов и аудита</w:t>
      </w:r>
    </w:p>
    <w:p w:rsidR="009D2D73" w:rsidRPr="0014069B" w:rsidRDefault="009D2D73" w:rsidP="009D2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D73" w:rsidRPr="0014069B" w:rsidRDefault="009D2D73" w:rsidP="009D2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9D2D73" w:rsidRPr="0014069B" w:rsidTr="00294277">
        <w:tc>
          <w:tcPr>
            <w:tcW w:w="5778" w:type="dxa"/>
            <w:shd w:val="clear" w:color="auto" w:fill="auto"/>
          </w:tcPr>
          <w:p w:rsidR="009D2D73" w:rsidRPr="0014069B" w:rsidRDefault="009D2D73" w:rsidP="0029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D2D73" w:rsidRPr="0014069B" w:rsidRDefault="009D2D73" w:rsidP="0029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4069B">
              <w:rPr>
                <w:rFonts w:ascii="Times New Roman" w:hAnsi="Times New Roman" w:cs="Times New Roman"/>
                <w:sz w:val="28"/>
              </w:rPr>
              <w:t>Допускается к защите:</w:t>
            </w:r>
          </w:p>
          <w:p w:rsidR="009D2D73" w:rsidRPr="0014069B" w:rsidRDefault="009D2D73" w:rsidP="002942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зав. к</w:t>
            </w:r>
            <w:r w:rsidRPr="0014069B">
              <w:rPr>
                <w:rFonts w:ascii="Times New Roman" w:hAnsi="Times New Roman" w:cs="Times New Roman"/>
                <w:sz w:val="28"/>
              </w:rPr>
              <w:t>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4069B">
              <w:rPr>
                <w:rFonts w:ascii="Times New Roman" w:hAnsi="Times New Roman" w:cs="Times New Roman"/>
                <w:sz w:val="28"/>
              </w:rPr>
              <w:t>д.э.н., профессор</w:t>
            </w:r>
            <w:r>
              <w:rPr>
                <w:rFonts w:ascii="Times New Roman" w:hAnsi="Times New Roman" w:cs="Times New Roman"/>
                <w:sz w:val="28"/>
              </w:rPr>
              <w:t xml:space="preserve">  ________________</w:t>
            </w:r>
            <w:r w:rsidRPr="0014069B">
              <w:rPr>
                <w:rFonts w:ascii="Times New Roman" w:hAnsi="Times New Roman" w:cs="Times New Roman"/>
                <w:sz w:val="28"/>
              </w:rPr>
              <w:t xml:space="preserve">Р.А. </w:t>
            </w:r>
            <w:proofErr w:type="spellStart"/>
            <w:r w:rsidRPr="0014069B">
              <w:rPr>
                <w:rFonts w:ascii="Times New Roman" w:hAnsi="Times New Roman" w:cs="Times New Roman"/>
                <w:sz w:val="28"/>
              </w:rPr>
              <w:t>Алборов</w:t>
            </w:r>
            <w:proofErr w:type="spellEnd"/>
          </w:p>
          <w:p w:rsidR="009D2D73" w:rsidRPr="0014069B" w:rsidRDefault="009D2D73" w:rsidP="002942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«_____»______________</w:t>
            </w:r>
            <w:r w:rsidRPr="0014069B">
              <w:rPr>
                <w:rFonts w:ascii="Times New Roman" w:hAnsi="Times New Roman" w:cs="Times New Roman"/>
                <w:sz w:val="28"/>
              </w:rPr>
              <w:t>2017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4069B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9D2D73" w:rsidRPr="0014069B" w:rsidRDefault="009D2D73" w:rsidP="009D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D73" w:rsidRPr="0014069B" w:rsidRDefault="009D2D73" w:rsidP="009D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D73" w:rsidRPr="0014069B" w:rsidRDefault="009D2D73" w:rsidP="009D2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9B">
        <w:rPr>
          <w:rFonts w:ascii="Times New Roman" w:hAnsi="Times New Roman" w:cs="Times New Roman"/>
          <w:b/>
          <w:sz w:val="28"/>
          <w:szCs w:val="28"/>
        </w:rPr>
        <w:t>ВЫПУСКНАЯ КВАЛИФИКАЦИОННАЯ РАБОТА</w:t>
      </w:r>
    </w:p>
    <w:p w:rsidR="009D2D73" w:rsidRPr="0014069B" w:rsidRDefault="009D2D73" w:rsidP="009D2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D73" w:rsidRDefault="009D2D73" w:rsidP="009D2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 xml:space="preserve">Учет и </w:t>
      </w:r>
      <w:r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затрат на </w:t>
      </w:r>
      <w:r>
        <w:rPr>
          <w:rFonts w:ascii="Times New Roman" w:hAnsi="Times New Roman" w:cs="Times New Roman"/>
          <w:sz w:val="28"/>
          <w:szCs w:val="28"/>
        </w:rPr>
        <w:t>производство продукции молочного скотово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(</w:t>
      </w:r>
      <w:r>
        <w:rPr>
          <w:rFonts w:ascii="Times New Roman" w:hAnsi="Times New Roman" w:cs="Times New Roman"/>
          <w:sz w:val="28"/>
          <w:szCs w:val="28"/>
        </w:rPr>
        <w:t>на примере</w:t>
      </w:r>
      <w:r w:rsidRPr="00405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63243">
        <w:rPr>
          <w:rFonts w:ascii="Times New Roman" w:hAnsi="Times New Roman" w:cs="Times New Roman"/>
          <w:sz w:val="28"/>
          <w:szCs w:val="28"/>
        </w:rPr>
        <w:t xml:space="preserve"> района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2D73" w:rsidRPr="0014069B" w:rsidRDefault="009D2D73" w:rsidP="009D2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D73" w:rsidRPr="0014069B" w:rsidRDefault="009D2D73" w:rsidP="009D2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69B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 w:val="28"/>
          <w:szCs w:val="28"/>
        </w:rPr>
        <w:t>38.03.01</w:t>
      </w:r>
      <w:r w:rsidRPr="0014069B">
        <w:rPr>
          <w:rFonts w:ascii="Times New Roman" w:hAnsi="Times New Roman" w:cs="Times New Roman"/>
          <w:sz w:val="28"/>
          <w:szCs w:val="28"/>
        </w:rPr>
        <w:t xml:space="preserve"> «Экономика»</w:t>
      </w:r>
    </w:p>
    <w:p w:rsidR="009D2D73" w:rsidRPr="0014069B" w:rsidRDefault="009D2D73" w:rsidP="009D2D7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Pr="0014069B">
        <w:rPr>
          <w:rFonts w:ascii="Times New Roman" w:hAnsi="Times New Roman" w:cs="Times New Roman"/>
          <w:sz w:val="28"/>
          <w:szCs w:val="28"/>
        </w:rPr>
        <w:t>«Бух</w:t>
      </w:r>
      <w:r>
        <w:rPr>
          <w:rFonts w:ascii="Times New Roman" w:hAnsi="Times New Roman" w:cs="Times New Roman"/>
          <w:sz w:val="28"/>
          <w:szCs w:val="28"/>
        </w:rPr>
        <w:t>галтерский учет, анализ и аудит</w:t>
      </w:r>
      <w:r w:rsidRPr="0014069B">
        <w:rPr>
          <w:rFonts w:ascii="Times New Roman" w:hAnsi="Times New Roman" w:cs="Times New Roman"/>
          <w:sz w:val="28"/>
          <w:szCs w:val="28"/>
        </w:rPr>
        <w:t>»</w:t>
      </w:r>
    </w:p>
    <w:p w:rsidR="009D2D73" w:rsidRDefault="009D2D73" w:rsidP="009D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D73" w:rsidRPr="0014069B" w:rsidRDefault="009D2D73" w:rsidP="009D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D73" w:rsidRPr="0014069B" w:rsidRDefault="009D2D73" w:rsidP="009D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9B">
        <w:rPr>
          <w:rFonts w:ascii="Times New Roman" w:hAnsi="Times New Roman" w:cs="Times New Roman"/>
          <w:sz w:val="28"/>
          <w:szCs w:val="28"/>
        </w:rPr>
        <w:t xml:space="preserve">Выпускник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4069B">
        <w:rPr>
          <w:rFonts w:ascii="Times New Roman" w:hAnsi="Times New Roman" w:cs="Times New Roman"/>
          <w:sz w:val="28"/>
          <w:szCs w:val="28"/>
        </w:rPr>
        <w:t xml:space="preserve">  </w:t>
      </w:r>
      <w:r w:rsidR="00FA062D">
        <w:rPr>
          <w:rFonts w:ascii="Times New Roman" w:hAnsi="Times New Roman" w:cs="Times New Roman"/>
          <w:sz w:val="28"/>
          <w:szCs w:val="28"/>
        </w:rPr>
        <w:t xml:space="preserve">А.Э. </w:t>
      </w:r>
      <w:proofErr w:type="spellStart"/>
      <w:r w:rsidR="00FA062D"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</w:p>
    <w:p w:rsidR="009D2D73" w:rsidRDefault="009D2D73" w:rsidP="009D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D73" w:rsidRDefault="009D2D73" w:rsidP="009D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D73" w:rsidRDefault="009D2D73" w:rsidP="009D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D73" w:rsidRPr="0014069B" w:rsidRDefault="009D2D73" w:rsidP="009D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9B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9D2D73" w:rsidRPr="0014069B" w:rsidRDefault="009D2D73" w:rsidP="009D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9B">
        <w:rPr>
          <w:rFonts w:ascii="Times New Roman" w:hAnsi="Times New Roman" w:cs="Times New Roman"/>
          <w:sz w:val="28"/>
          <w:szCs w:val="28"/>
        </w:rPr>
        <w:t>к.э.н., доцент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4069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A06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062D">
        <w:rPr>
          <w:rFonts w:ascii="Times New Roman" w:hAnsi="Times New Roman" w:cs="Times New Roman"/>
          <w:sz w:val="28"/>
          <w:szCs w:val="28"/>
        </w:rPr>
        <w:t>И.Е. Тришканова</w:t>
      </w:r>
    </w:p>
    <w:p w:rsidR="009D2D73" w:rsidRDefault="009D2D73" w:rsidP="009D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D73" w:rsidRDefault="009D2D73" w:rsidP="009D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D73" w:rsidRDefault="009D2D73" w:rsidP="009D2D73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DDD" w:rsidRDefault="00433DDD" w:rsidP="009D2D73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DDD" w:rsidRDefault="00433DDD" w:rsidP="009D2D73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DDD" w:rsidRDefault="00433DDD" w:rsidP="009D2D73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DDD" w:rsidRDefault="00433DDD" w:rsidP="009D2D73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DDD" w:rsidRDefault="00433DDD" w:rsidP="009D2D73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D2D73" w:rsidRPr="00106A33" w:rsidRDefault="009D2D73" w:rsidP="009D2D73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Ижевск 2017</w:t>
      </w:r>
    </w:p>
    <w:p w:rsidR="009D2D73" w:rsidRDefault="009D2D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72BF6" w:rsidRPr="00872BF6" w:rsidRDefault="00921BB8" w:rsidP="00E51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B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020282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872BF6" w:rsidRPr="00E51AA6" w:rsidRDefault="00872BF6" w:rsidP="00CD46E1">
          <w:pPr>
            <w:pStyle w:val="ae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E51AA6" w:rsidRPr="00E51AA6" w:rsidRDefault="0052467C" w:rsidP="00CD46E1">
          <w:pPr>
            <w:pStyle w:val="11"/>
            <w:rPr>
              <w:noProof/>
            </w:rPr>
          </w:pPr>
          <w:r w:rsidRPr="00E51AA6">
            <w:fldChar w:fldCharType="begin"/>
          </w:r>
          <w:r w:rsidR="00872BF6" w:rsidRPr="00E51AA6">
            <w:instrText xml:space="preserve"> TOC \o "1-3" \h \z \u </w:instrText>
          </w:r>
          <w:r w:rsidRPr="00E51AA6">
            <w:fldChar w:fldCharType="separate"/>
          </w:r>
          <w:hyperlink w:anchor="_Toc485231487" w:history="1">
            <w:r w:rsidR="00E51AA6" w:rsidRPr="00E51AA6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E51AA6" w:rsidRPr="00E51AA6">
              <w:rPr>
                <w:noProof/>
                <w:webHidden/>
              </w:rPr>
              <w:tab/>
            </w:r>
            <w:r w:rsidR="00E51AA6" w:rsidRPr="00E51AA6">
              <w:rPr>
                <w:noProof/>
                <w:webHidden/>
              </w:rPr>
              <w:fldChar w:fldCharType="begin"/>
            </w:r>
            <w:r w:rsidR="00E51AA6" w:rsidRPr="00E51AA6">
              <w:rPr>
                <w:noProof/>
                <w:webHidden/>
              </w:rPr>
              <w:instrText xml:space="preserve"> PAGEREF _Toc485231487 \h </w:instrText>
            </w:r>
            <w:r w:rsidR="00E51AA6" w:rsidRPr="00E51AA6">
              <w:rPr>
                <w:noProof/>
                <w:webHidden/>
              </w:rPr>
            </w:r>
            <w:r w:rsidR="00E51AA6" w:rsidRPr="00E51AA6">
              <w:rPr>
                <w:noProof/>
                <w:webHidden/>
              </w:rPr>
              <w:fldChar w:fldCharType="separate"/>
            </w:r>
            <w:r w:rsidR="008856CB">
              <w:rPr>
                <w:noProof/>
                <w:webHidden/>
              </w:rPr>
              <w:t>4</w:t>
            </w:r>
            <w:r w:rsidR="00E51AA6" w:rsidRPr="00E51AA6">
              <w:rPr>
                <w:noProof/>
                <w:webHidden/>
              </w:rPr>
              <w:fldChar w:fldCharType="end"/>
            </w:r>
          </w:hyperlink>
        </w:p>
        <w:p w:rsidR="00E51AA6" w:rsidRPr="00E51AA6" w:rsidRDefault="00B44C60" w:rsidP="00CD46E1">
          <w:pPr>
            <w:pStyle w:val="11"/>
            <w:rPr>
              <w:noProof/>
            </w:rPr>
          </w:pPr>
          <w:hyperlink w:anchor="_Toc485231488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 ТЕОРЕТИЧЕСКИЕ ОСНОВЫ УЧЕТА И АУДИТА ЗАТРАТ НА</w:t>
            </w:r>
          </w:hyperlink>
          <w:r w:rsidR="00E51AA6">
            <w:rPr>
              <w:noProof/>
            </w:rPr>
            <w:t xml:space="preserve"> </w:t>
          </w:r>
          <w:hyperlink w:anchor="_Toc485231489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ПРОИЗВОДСТВО ПРОДУКЦИИ МОЛОЧНОГО</w:t>
            </w:r>
          </w:hyperlink>
          <w:r w:rsidR="00E51AA6">
            <w:rPr>
              <w:noProof/>
            </w:rPr>
            <w:t xml:space="preserve"> </w:t>
          </w:r>
          <w:hyperlink w:anchor="_Toc485231490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СКОТОВОДСТВА</w:t>
            </w:r>
            <w:r w:rsidR="00E51AA6" w:rsidRPr="00E51AA6">
              <w:rPr>
                <w:noProof/>
                <w:webHidden/>
              </w:rPr>
              <w:tab/>
            </w:r>
            <w:r w:rsidR="00E51AA6" w:rsidRPr="00E51AA6">
              <w:rPr>
                <w:noProof/>
                <w:webHidden/>
              </w:rPr>
              <w:fldChar w:fldCharType="begin"/>
            </w:r>
            <w:r w:rsidR="00E51AA6" w:rsidRPr="00E51AA6">
              <w:rPr>
                <w:noProof/>
                <w:webHidden/>
              </w:rPr>
              <w:instrText xml:space="preserve"> PAGEREF _Toc485231490 \h </w:instrText>
            </w:r>
            <w:r w:rsidR="00E51AA6" w:rsidRPr="00E51AA6">
              <w:rPr>
                <w:noProof/>
                <w:webHidden/>
              </w:rPr>
            </w:r>
            <w:r w:rsidR="00E51AA6" w:rsidRPr="00E51AA6">
              <w:rPr>
                <w:noProof/>
                <w:webHidden/>
              </w:rPr>
              <w:fldChar w:fldCharType="separate"/>
            </w:r>
            <w:r w:rsidR="008856CB">
              <w:rPr>
                <w:noProof/>
                <w:webHidden/>
              </w:rPr>
              <w:t>7</w:t>
            </w:r>
            <w:r w:rsidR="00E51AA6" w:rsidRPr="00E51AA6">
              <w:rPr>
                <w:noProof/>
                <w:webHidden/>
              </w:rPr>
              <w:fldChar w:fldCharType="end"/>
            </w:r>
          </w:hyperlink>
        </w:p>
        <w:p w:rsidR="00E51AA6" w:rsidRPr="00E51AA6" w:rsidRDefault="00B44C60" w:rsidP="00CD46E1">
          <w:pPr>
            <w:pStyle w:val="21"/>
            <w:tabs>
              <w:tab w:val="left" w:pos="880"/>
              <w:tab w:val="right" w:leader="dot" w:pos="96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85231491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E51A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Теоретические основы учета затрат на производство и исчисления</w:t>
            </w:r>
          </w:hyperlink>
          <w:r w:rsidR="00E51AA6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485231492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себестоимости продукции молочного скотоводства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_Toc485231492 \h </w:instrTex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56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51AA6" w:rsidRPr="00E51AA6" w:rsidRDefault="00B44C60" w:rsidP="00CD46E1">
          <w:pPr>
            <w:pStyle w:val="21"/>
            <w:tabs>
              <w:tab w:val="right" w:leader="dot" w:pos="96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85231493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1.2 Теоретические основы аудита затрат</w:t>
            </w:r>
            <w:r w:rsidR="000E504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 на производство и исчисления </w:t>
            </w:r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себестоимости продукции молочного скотоводства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_Toc485231493 \h </w:instrTex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56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51AA6" w:rsidRPr="00E51AA6" w:rsidRDefault="00B44C60" w:rsidP="00CD46E1">
          <w:pPr>
            <w:pStyle w:val="11"/>
            <w:rPr>
              <w:noProof/>
            </w:rPr>
          </w:pPr>
          <w:hyperlink w:anchor="_Toc485231494" w:history="1">
            <w:r w:rsidR="00E51AA6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 </w:t>
            </w:r>
            <w:r w:rsidR="00E51AA6" w:rsidRPr="00E51AA6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ОРГАНИЗАЦИОННО</w:t>
            </w:r>
            <w:r w:rsidR="00E51AA6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-ЭКОНОМИЧЕСКАЯ И ПРАВОВАЯ </w:t>
            </w:r>
            <w:r w:rsidR="00E51AA6" w:rsidRPr="00E51AA6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ХАРАКТЕРИСТИКА ООО «НАВРУЗ»</w:t>
            </w:r>
            <w:r w:rsidR="00E51AA6" w:rsidRPr="00E51AA6">
              <w:rPr>
                <w:noProof/>
                <w:webHidden/>
              </w:rPr>
              <w:tab/>
            </w:r>
            <w:r w:rsidR="00E51AA6" w:rsidRPr="00E51AA6">
              <w:rPr>
                <w:noProof/>
                <w:webHidden/>
              </w:rPr>
              <w:fldChar w:fldCharType="begin"/>
            </w:r>
            <w:r w:rsidR="00E51AA6" w:rsidRPr="00E51AA6">
              <w:rPr>
                <w:noProof/>
                <w:webHidden/>
              </w:rPr>
              <w:instrText xml:space="preserve"> PAGEREF _Toc485231494 \h </w:instrText>
            </w:r>
            <w:r w:rsidR="00E51AA6" w:rsidRPr="00E51AA6">
              <w:rPr>
                <w:noProof/>
                <w:webHidden/>
              </w:rPr>
            </w:r>
            <w:r w:rsidR="00E51AA6" w:rsidRPr="00E51AA6">
              <w:rPr>
                <w:noProof/>
                <w:webHidden/>
              </w:rPr>
              <w:fldChar w:fldCharType="separate"/>
            </w:r>
            <w:r w:rsidR="008856CB">
              <w:rPr>
                <w:noProof/>
                <w:webHidden/>
              </w:rPr>
              <w:t>26</w:t>
            </w:r>
            <w:r w:rsidR="00E51AA6" w:rsidRPr="00E51AA6">
              <w:rPr>
                <w:noProof/>
                <w:webHidden/>
              </w:rPr>
              <w:fldChar w:fldCharType="end"/>
            </w:r>
          </w:hyperlink>
        </w:p>
        <w:p w:rsidR="00E51AA6" w:rsidRPr="00E51AA6" w:rsidRDefault="00B44C60" w:rsidP="00CD46E1">
          <w:pPr>
            <w:pStyle w:val="21"/>
            <w:tabs>
              <w:tab w:val="right" w:leader="dot" w:pos="96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85231495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 Местоположение, правовой статус и виды деятельности организации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_Toc485231495 \h </w:instrTex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56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51AA6" w:rsidRPr="00E51AA6" w:rsidRDefault="00B44C60" w:rsidP="00CD46E1">
          <w:pPr>
            <w:pStyle w:val="21"/>
            <w:tabs>
              <w:tab w:val="right" w:leader="dot" w:pos="96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85231496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 Организационное устройство и структура</w:t>
            </w:r>
          </w:hyperlink>
          <w:r w:rsidR="00E51AA6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485231497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управления организации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_Toc485231497 \h </w:instrTex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56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51AA6" w:rsidRPr="00E51AA6" w:rsidRDefault="00B44C60" w:rsidP="00CD46E1">
          <w:pPr>
            <w:pStyle w:val="21"/>
            <w:tabs>
              <w:tab w:val="right" w:leader="dot" w:pos="96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85231498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2.3 Основные экономические показатели</w:t>
            </w:r>
            <w:r w:rsidR="000E504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 организации, её финансовое </w:t>
            </w:r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состояние и платежеспособность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_Toc485231498 \h </w:instrTex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56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51AA6" w:rsidRPr="00E51AA6" w:rsidRDefault="00B44C60" w:rsidP="00CD46E1">
          <w:pPr>
            <w:pStyle w:val="21"/>
            <w:tabs>
              <w:tab w:val="right" w:leader="dot" w:pos="96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85231499" w:history="1">
            <w:r w:rsidR="00E51AA6" w:rsidRPr="00E51AA6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2.4 Оценка состояния системы бухгалтер</w:t>
            </w:r>
            <w:r w:rsidR="000E504F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ского учета и внутреннего </w:t>
            </w:r>
            <w:r w:rsidR="00E51AA6" w:rsidRPr="00E51AA6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контроля организации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_Toc485231499 \h </w:instrTex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56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51AA6" w:rsidRPr="00E51AA6" w:rsidRDefault="00B44C60" w:rsidP="00CD46E1">
          <w:pPr>
            <w:pStyle w:val="11"/>
            <w:rPr>
              <w:noProof/>
            </w:rPr>
          </w:pPr>
          <w:hyperlink w:anchor="_Toc485231500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 УЧЕТ ЗАТРАТ НА ПРОИЗВОДСТВО И И</w:t>
            </w:r>
            <w:r w:rsid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СЧИСЛЕНИЕ </w:t>
            </w:r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СЕБЕСТОИМОСТИ ПРОДУКЦИИ МОЛОЧНОГО СКОТОВОДСТВА В ООО «НАВРУЗ»</w:t>
            </w:r>
            <w:r w:rsidR="00E51AA6" w:rsidRPr="00E51AA6">
              <w:rPr>
                <w:noProof/>
                <w:webHidden/>
              </w:rPr>
              <w:tab/>
            </w:r>
            <w:r w:rsidR="00E51AA6" w:rsidRPr="00E51AA6">
              <w:rPr>
                <w:noProof/>
                <w:webHidden/>
              </w:rPr>
              <w:fldChar w:fldCharType="begin"/>
            </w:r>
            <w:r w:rsidR="00E51AA6" w:rsidRPr="00E51AA6">
              <w:rPr>
                <w:noProof/>
                <w:webHidden/>
              </w:rPr>
              <w:instrText xml:space="preserve"> PAGEREF _Toc485231500 \h </w:instrText>
            </w:r>
            <w:r w:rsidR="00E51AA6" w:rsidRPr="00E51AA6">
              <w:rPr>
                <w:noProof/>
                <w:webHidden/>
              </w:rPr>
            </w:r>
            <w:r w:rsidR="00E51AA6" w:rsidRPr="00E51AA6">
              <w:rPr>
                <w:noProof/>
                <w:webHidden/>
              </w:rPr>
              <w:fldChar w:fldCharType="separate"/>
            </w:r>
            <w:r w:rsidR="008856CB">
              <w:rPr>
                <w:noProof/>
                <w:webHidden/>
              </w:rPr>
              <w:t>45</w:t>
            </w:r>
            <w:r w:rsidR="00E51AA6" w:rsidRPr="00E51AA6">
              <w:rPr>
                <w:noProof/>
                <w:webHidden/>
              </w:rPr>
              <w:fldChar w:fldCharType="end"/>
            </w:r>
          </w:hyperlink>
        </w:p>
        <w:p w:rsidR="00E51AA6" w:rsidRPr="00E51AA6" w:rsidRDefault="00B44C60" w:rsidP="00CD46E1">
          <w:pPr>
            <w:pStyle w:val="21"/>
            <w:tabs>
              <w:tab w:val="right" w:leader="dot" w:pos="96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85231501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 Первичный учет затрат на производств</w:t>
            </w:r>
            <w:r w:rsid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о и выхода продукции </w:t>
            </w:r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 молочного скотоводства в организации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_Toc485231501 \h </w:instrTex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56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51AA6" w:rsidRPr="00E51AA6" w:rsidRDefault="00B44C60" w:rsidP="00CD46E1">
          <w:pPr>
            <w:pStyle w:val="21"/>
            <w:tabs>
              <w:tab w:val="right" w:leader="dot" w:pos="96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85231502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3.2 Синтетический и аналитический учет </w:t>
            </w:r>
            <w:r w:rsid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затрат на производство и </w:t>
            </w:r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 выхода продукции молочного скотоводства в организации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_Toc485231502 \h </w:instrTex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56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51AA6" w:rsidRPr="00E51AA6" w:rsidRDefault="00B44C60" w:rsidP="00CD46E1">
          <w:pPr>
            <w:pStyle w:val="21"/>
            <w:tabs>
              <w:tab w:val="right" w:leader="dot" w:pos="96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85231503" w:history="1">
            <w:r w:rsidR="00E51AA6" w:rsidRPr="00E51AA6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3.3 Исчисление себестоимости продукции молочного скотоводства в организации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_Toc485231503 \h </w:instrTex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56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51AA6" w:rsidRPr="00E51AA6" w:rsidRDefault="00B44C60" w:rsidP="00CD46E1">
          <w:pPr>
            <w:pStyle w:val="21"/>
            <w:tabs>
              <w:tab w:val="right" w:leader="dot" w:pos="96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85231504" w:history="1">
            <w:r w:rsidR="00E51AA6" w:rsidRPr="00E51AA6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3.4 Совершенствование учета затрат на производство продукции   молочного скотоводства в</w:t>
            </w:r>
            <w:r w:rsidR="00E0237D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организациии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_Toc485231504 \h </w:instrTex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56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51AA6" w:rsidRPr="00E51AA6" w:rsidRDefault="00B44C60" w:rsidP="00CD46E1">
          <w:pPr>
            <w:pStyle w:val="11"/>
            <w:rPr>
              <w:noProof/>
            </w:rPr>
          </w:pPr>
          <w:hyperlink w:anchor="_Toc485231505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 ОРГАНИЗАЦИЯ И МЕТОДИКА АУДИТА ЗА</w:t>
            </w:r>
            <w:r w:rsid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ТРАТ НА </w:t>
            </w:r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ПРОИЗВОДСТВО ПРОДУКЦИИ МОЛОЧНОГО СКОТОВОДСТВА В ООО «НАВРУЗ»</w:t>
            </w:r>
            <w:r w:rsidR="00E51AA6" w:rsidRPr="00E51AA6">
              <w:rPr>
                <w:noProof/>
                <w:webHidden/>
              </w:rPr>
              <w:tab/>
            </w:r>
            <w:r w:rsidR="00E51AA6" w:rsidRPr="00E51AA6">
              <w:rPr>
                <w:noProof/>
                <w:webHidden/>
              </w:rPr>
              <w:fldChar w:fldCharType="begin"/>
            </w:r>
            <w:r w:rsidR="00E51AA6" w:rsidRPr="00E51AA6">
              <w:rPr>
                <w:noProof/>
                <w:webHidden/>
              </w:rPr>
              <w:instrText xml:space="preserve"> PAGEREF _Toc485231505 \h </w:instrText>
            </w:r>
            <w:r w:rsidR="00E51AA6" w:rsidRPr="00E51AA6">
              <w:rPr>
                <w:noProof/>
                <w:webHidden/>
              </w:rPr>
            </w:r>
            <w:r w:rsidR="00E51AA6" w:rsidRPr="00E51AA6">
              <w:rPr>
                <w:noProof/>
                <w:webHidden/>
              </w:rPr>
              <w:fldChar w:fldCharType="separate"/>
            </w:r>
            <w:r w:rsidR="008856CB">
              <w:rPr>
                <w:noProof/>
                <w:webHidden/>
              </w:rPr>
              <w:t>76</w:t>
            </w:r>
            <w:r w:rsidR="00E51AA6" w:rsidRPr="00E51AA6">
              <w:rPr>
                <w:noProof/>
                <w:webHidden/>
              </w:rPr>
              <w:fldChar w:fldCharType="end"/>
            </w:r>
          </w:hyperlink>
        </w:p>
        <w:p w:rsidR="00E51AA6" w:rsidRPr="00E51AA6" w:rsidRDefault="00B44C60" w:rsidP="00CD46E1">
          <w:pPr>
            <w:pStyle w:val="21"/>
            <w:tabs>
              <w:tab w:val="right" w:leader="dot" w:pos="96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85231506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4.1 Значение, задачи и источники аудита затрат на производство продукции молочного скотоводства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_Toc485231506 \h </w:instrTex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56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76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51AA6" w:rsidRPr="00E51AA6" w:rsidRDefault="00B44C60" w:rsidP="00CD46E1">
          <w:pPr>
            <w:pStyle w:val="21"/>
            <w:tabs>
              <w:tab w:val="right" w:leader="dot" w:pos="96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85231507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4.2 Планирование и программирование аудита з</w:t>
            </w:r>
            <w:r w:rsid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атрат на производство продукции </w:t>
            </w:r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молочного скотоводства в организации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_Toc485231507 \h </w:instrTex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56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78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51AA6" w:rsidRPr="00E51AA6" w:rsidRDefault="00B44C60" w:rsidP="00CD46E1">
          <w:pPr>
            <w:pStyle w:val="21"/>
            <w:tabs>
              <w:tab w:val="right" w:leader="dot" w:pos="96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85231508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4.3 Методика проведения аудита затрат </w:t>
            </w:r>
            <w:r w:rsid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на производство продукции молочного </w:t>
            </w:r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скотоводства в организации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_Toc485231508 \h </w:instrTex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56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86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51AA6" w:rsidRPr="00E51AA6" w:rsidRDefault="00B44C60" w:rsidP="00CD46E1">
          <w:pPr>
            <w:pStyle w:val="21"/>
            <w:tabs>
              <w:tab w:val="right" w:leader="dot" w:pos="96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85231509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4.4 Обобщение и оформление результатов аудита затрат на производство продукции в организации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_Toc485231509 \h </w:instrTex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56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97</w:t>
            </w:r>
            <w:r w:rsidR="00E51AA6" w:rsidRPr="00E51A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51AA6" w:rsidRPr="00E51AA6" w:rsidRDefault="00B44C60" w:rsidP="00CD46E1">
          <w:pPr>
            <w:pStyle w:val="11"/>
            <w:rPr>
              <w:noProof/>
            </w:rPr>
          </w:pPr>
          <w:hyperlink w:anchor="_Toc485231510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ВЫВОДЫ И ПРЕДЛОЖЕНИЯ</w:t>
            </w:r>
            <w:r w:rsidR="00E51AA6" w:rsidRPr="00E51AA6">
              <w:rPr>
                <w:noProof/>
                <w:webHidden/>
              </w:rPr>
              <w:tab/>
            </w:r>
            <w:r w:rsidR="00E51AA6" w:rsidRPr="00E51AA6">
              <w:rPr>
                <w:noProof/>
                <w:webHidden/>
              </w:rPr>
              <w:fldChar w:fldCharType="begin"/>
            </w:r>
            <w:r w:rsidR="00E51AA6" w:rsidRPr="00E51AA6">
              <w:rPr>
                <w:noProof/>
                <w:webHidden/>
              </w:rPr>
              <w:instrText xml:space="preserve"> PAGEREF _Toc485231510 \h </w:instrText>
            </w:r>
            <w:r w:rsidR="00E51AA6" w:rsidRPr="00E51AA6">
              <w:rPr>
                <w:noProof/>
                <w:webHidden/>
              </w:rPr>
            </w:r>
            <w:r w:rsidR="00E51AA6" w:rsidRPr="00E51AA6">
              <w:rPr>
                <w:noProof/>
                <w:webHidden/>
              </w:rPr>
              <w:fldChar w:fldCharType="separate"/>
            </w:r>
            <w:r w:rsidR="008856CB">
              <w:rPr>
                <w:noProof/>
                <w:webHidden/>
              </w:rPr>
              <w:t>104</w:t>
            </w:r>
            <w:r w:rsidR="00E51AA6" w:rsidRPr="00E51AA6">
              <w:rPr>
                <w:noProof/>
                <w:webHidden/>
              </w:rPr>
              <w:fldChar w:fldCharType="end"/>
            </w:r>
          </w:hyperlink>
        </w:p>
        <w:p w:rsidR="00E51AA6" w:rsidRDefault="00B44C60" w:rsidP="00CD46E1">
          <w:pPr>
            <w:pStyle w:val="11"/>
            <w:rPr>
              <w:rStyle w:val="a5"/>
              <w:rFonts w:ascii="Times New Roman" w:hAnsi="Times New Roman" w:cs="Times New Roman"/>
              <w:noProof/>
              <w:sz w:val="24"/>
              <w:szCs w:val="24"/>
            </w:rPr>
          </w:pPr>
          <w:hyperlink w:anchor="_Toc485231511" w:history="1">
            <w:r w:rsidR="00E51AA6" w:rsidRPr="00E51AA6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СПИСОК ИСПОЛЬЗОВАННОЙ ЛИТЕРАТУРЫ</w:t>
            </w:r>
            <w:r w:rsidR="00E51AA6" w:rsidRPr="00E51AA6">
              <w:rPr>
                <w:noProof/>
                <w:webHidden/>
              </w:rPr>
              <w:tab/>
            </w:r>
            <w:r w:rsidR="00E51AA6" w:rsidRPr="00E51AA6">
              <w:rPr>
                <w:noProof/>
                <w:webHidden/>
              </w:rPr>
              <w:fldChar w:fldCharType="begin"/>
            </w:r>
            <w:r w:rsidR="00E51AA6" w:rsidRPr="00E51AA6">
              <w:rPr>
                <w:noProof/>
                <w:webHidden/>
              </w:rPr>
              <w:instrText xml:space="preserve"> PAGEREF _Toc485231511 \h </w:instrText>
            </w:r>
            <w:r w:rsidR="00E51AA6" w:rsidRPr="00E51AA6">
              <w:rPr>
                <w:noProof/>
                <w:webHidden/>
              </w:rPr>
            </w:r>
            <w:r w:rsidR="00E51AA6" w:rsidRPr="00E51AA6">
              <w:rPr>
                <w:noProof/>
                <w:webHidden/>
              </w:rPr>
              <w:fldChar w:fldCharType="separate"/>
            </w:r>
            <w:r w:rsidR="008856CB">
              <w:rPr>
                <w:noProof/>
                <w:webHidden/>
              </w:rPr>
              <w:t>111</w:t>
            </w:r>
            <w:r w:rsidR="00E51AA6" w:rsidRPr="00E51AA6">
              <w:rPr>
                <w:noProof/>
                <w:webHidden/>
              </w:rPr>
              <w:fldChar w:fldCharType="end"/>
            </w:r>
          </w:hyperlink>
        </w:p>
        <w:p w:rsidR="00E51AA6" w:rsidRPr="00E51AA6" w:rsidRDefault="00E51AA6" w:rsidP="00CD46E1">
          <w:pPr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51AA6">
            <w:rPr>
              <w:rFonts w:ascii="Times New Roman" w:hAnsi="Times New Roman" w:cs="Times New Roman"/>
              <w:noProof/>
              <w:sz w:val="28"/>
              <w:szCs w:val="28"/>
            </w:rPr>
            <w:t>ПРИЛОЖЕНИЯ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br w:type="page"/>
          </w:r>
        </w:p>
        <w:p w:rsidR="00CD46E1" w:rsidRDefault="0052467C" w:rsidP="00CD46E1">
          <w:pPr>
            <w:spacing w:after="0" w:line="240" w:lineRule="auto"/>
          </w:pPr>
          <w:r w:rsidRPr="00E51AA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bookmarkStart w:id="2" w:name="_Toc485231487" w:displacedByCustomXml="prev"/>
    <w:p w:rsidR="00565331" w:rsidRDefault="00921BB8" w:rsidP="00CD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4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ВВЕДЕНИЕ</w:t>
      </w:r>
      <w:bookmarkEnd w:id="2"/>
    </w:p>
    <w:p w:rsidR="00CD46E1" w:rsidRPr="00CD46E1" w:rsidRDefault="00CD46E1" w:rsidP="00CD46E1">
      <w:pPr>
        <w:spacing w:after="0" w:line="240" w:lineRule="auto"/>
        <w:jc w:val="center"/>
        <w:rPr>
          <w:b/>
          <w:sz w:val="28"/>
          <w:szCs w:val="28"/>
        </w:rPr>
      </w:pPr>
    </w:p>
    <w:p w:rsidR="00565331" w:rsidRDefault="00565331" w:rsidP="001165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3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 темы исследования.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хозяйство является важной отраслью экономики. </w:t>
      </w:r>
      <w:r w:rsidR="00116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доказывает существование а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гропромышленн</w:t>
      </w:r>
      <w:r w:rsidR="00116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="00116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ки, которая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</w:t>
      </w:r>
      <w:r w:rsidR="00116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 то, чтобы сделать данную отрасль 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высокоэффе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тивн</w:t>
      </w:r>
      <w:r w:rsidR="00116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конкурентоспособ</w:t>
      </w:r>
      <w:r w:rsidR="00116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ной, а также 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сущест</w:t>
      </w:r>
      <w:r w:rsidR="00116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венно 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улучшить ее качество. </w:t>
      </w:r>
    </w:p>
    <w:p w:rsidR="0011655D" w:rsidRDefault="0011655D" w:rsidP="0011655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F547E">
        <w:rPr>
          <w:rFonts w:ascii="Times New Roman" w:hAnsi="Times New Roman"/>
          <w:color w:val="000000"/>
          <w:sz w:val="28"/>
          <w:szCs w:val="28"/>
        </w:rPr>
        <w:t>Молочное животноводство оказывает большое влияние на экономику всего сельского хозяйства, поэтому производство молока имеет большое народно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F547E">
        <w:rPr>
          <w:rFonts w:ascii="Times New Roman" w:hAnsi="Times New Roman"/>
          <w:color w:val="000000"/>
          <w:sz w:val="28"/>
          <w:szCs w:val="28"/>
        </w:rPr>
        <w:t>хозяйственное значение. Однако, сложившаяся обстановка в животн</w:t>
      </w:r>
      <w:r w:rsidRPr="002F547E">
        <w:rPr>
          <w:rFonts w:ascii="Times New Roman" w:hAnsi="Times New Roman"/>
          <w:color w:val="000000"/>
          <w:sz w:val="28"/>
          <w:szCs w:val="28"/>
        </w:rPr>
        <w:t>о</w:t>
      </w:r>
      <w:r w:rsidRPr="002F547E">
        <w:rPr>
          <w:rFonts w:ascii="Times New Roman" w:hAnsi="Times New Roman"/>
          <w:color w:val="000000"/>
          <w:sz w:val="28"/>
          <w:szCs w:val="28"/>
        </w:rPr>
        <w:t>водстве страны вызывает большую тревогу и озабоченность, требует серьезн</w:t>
      </w:r>
      <w:r w:rsidRPr="002F547E">
        <w:rPr>
          <w:rFonts w:ascii="Times New Roman" w:hAnsi="Times New Roman"/>
          <w:color w:val="000000"/>
          <w:sz w:val="28"/>
          <w:szCs w:val="28"/>
        </w:rPr>
        <w:t>о</w:t>
      </w:r>
      <w:r w:rsidRPr="002F547E">
        <w:rPr>
          <w:rFonts w:ascii="Times New Roman" w:hAnsi="Times New Roman"/>
          <w:color w:val="000000"/>
          <w:sz w:val="28"/>
          <w:szCs w:val="28"/>
        </w:rPr>
        <w:t xml:space="preserve">го анализа и определения стратегии и тактики </w:t>
      </w:r>
      <w:r w:rsidR="00600EAA">
        <w:rPr>
          <w:rFonts w:ascii="Times New Roman" w:hAnsi="Times New Roman"/>
          <w:color w:val="000000"/>
          <w:sz w:val="28"/>
          <w:szCs w:val="28"/>
        </w:rPr>
        <w:t>развития</w:t>
      </w:r>
      <w:r w:rsidRPr="002F54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0EAA">
        <w:rPr>
          <w:rFonts w:ascii="Times New Roman" w:hAnsi="Times New Roman"/>
          <w:color w:val="000000"/>
          <w:sz w:val="28"/>
          <w:szCs w:val="28"/>
        </w:rPr>
        <w:t>молочного скотово</w:t>
      </w:r>
      <w:r w:rsidR="00600EAA">
        <w:rPr>
          <w:rFonts w:ascii="Times New Roman" w:hAnsi="Times New Roman"/>
          <w:color w:val="000000"/>
          <w:sz w:val="28"/>
          <w:szCs w:val="28"/>
        </w:rPr>
        <w:t>д</w:t>
      </w:r>
      <w:r w:rsidR="00600EAA">
        <w:rPr>
          <w:rFonts w:ascii="Times New Roman" w:hAnsi="Times New Roman"/>
          <w:color w:val="000000"/>
          <w:sz w:val="28"/>
          <w:szCs w:val="28"/>
        </w:rPr>
        <w:t>ства. В этой связи большое значение приобретает стремление к снижению себ</w:t>
      </w:r>
      <w:r w:rsidR="00600EAA">
        <w:rPr>
          <w:rFonts w:ascii="Times New Roman" w:hAnsi="Times New Roman"/>
          <w:color w:val="000000"/>
          <w:sz w:val="28"/>
          <w:szCs w:val="28"/>
        </w:rPr>
        <w:t>е</w:t>
      </w:r>
      <w:r w:rsidR="00600EAA">
        <w:rPr>
          <w:rFonts w:ascii="Times New Roman" w:hAnsi="Times New Roman"/>
          <w:color w:val="000000"/>
          <w:sz w:val="28"/>
          <w:szCs w:val="28"/>
        </w:rPr>
        <w:t>стоимости продукции молочного скотоводства.</w:t>
      </w:r>
    </w:p>
    <w:p w:rsidR="00600EAA" w:rsidRPr="000706CC" w:rsidRDefault="00600EAA" w:rsidP="00070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Себестоимость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как известно,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важнейшим показат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лем экономической эффективности сельскохозяйственного производства. В нем синтезируются все стороны хозяйственной деятельности, аккумулируются р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зультаты использования всех производственных ресурсов. От уровня себесто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мости продукции зависит сумма прибыли и уровень рентабельности, финанс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вое состояние </w:t>
      </w:r>
      <w:r w:rsidR="00070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</w:t>
      </w:r>
      <w:proofErr w:type="gramStart"/>
      <w:r w:rsidR="00070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 и ее</w:t>
      </w:r>
      <w:proofErr w:type="gramEnd"/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платежеспособность, темпы расширенного во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65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производства, уровень закупочных и розничных цен на сельскохозяйственную продукцию.</w:t>
      </w:r>
    </w:p>
    <w:p w:rsidR="00565331" w:rsidRDefault="00600EAA" w:rsidP="00070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себестоимости и повышение на этой основе рентабельности производства продукции молочного скотоводства требует надлежащей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учета затрат на производство и соблюдения позитивной методики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себестоимости продукции. А в этом, в свою очередь, неоценимую помощь оказывает аудит </w:t>
      </w:r>
      <w:r>
        <w:rPr>
          <w:rFonts w:ascii="Times New Roman" w:eastAsia="Times New Roman" w:hAnsi="Times New Roman" w:cs="Times New Roman"/>
          <w:sz w:val="28"/>
          <w:szCs w:val="28"/>
        </w:rPr>
        <w:t>учета затрат на производство и исчисления себесто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>мости продукции.</w:t>
      </w:r>
    </w:p>
    <w:p w:rsidR="000706CC" w:rsidRDefault="000706CC" w:rsidP="00070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6CC" w:rsidRPr="000706CC" w:rsidRDefault="000706CC" w:rsidP="00070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31" w:rsidRPr="000706CC" w:rsidRDefault="00565331" w:rsidP="00070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331">
        <w:rPr>
          <w:rFonts w:ascii="Times New Roman" w:eastAsia="Times New Roman" w:hAnsi="Times New Roman" w:cs="Times New Roman"/>
          <w:b/>
          <w:sz w:val="28"/>
          <w:szCs w:val="28"/>
        </w:rPr>
        <w:t>Цель и задачи выпускной квалификационной работы.</w:t>
      </w:r>
      <w:r w:rsidR="000706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Целью выпус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ной квалификационной работы является изучение состояния  бухгалтер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>затрат на производство продукции молочного скотоводства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 и разработка рекомендаций по его рационализации, а также проведение аудита по этому участку учета.</w:t>
      </w:r>
    </w:p>
    <w:p w:rsidR="00565331" w:rsidRPr="00565331" w:rsidRDefault="00565331" w:rsidP="0056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331">
        <w:rPr>
          <w:rFonts w:ascii="Times New Roman" w:eastAsia="Times New Roman" w:hAnsi="Times New Roman" w:cs="Times New Roman"/>
          <w:sz w:val="28"/>
          <w:szCs w:val="28"/>
        </w:rPr>
        <w:t>Поставленная цель реализуется решением следующих задач:</w:t>
      </w:r>
    </w:p>
    <w:p w:rsidR="00565331" w:rsidRPr="00565331" w:rsidRDefault="00565331" w:rsidP="0056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331">
        <w:rPr>
          <w:rFonts w:ascii="Times New Roman" w:eastAsia="Times New Roman" w:hAnsi="Times New Roman" w:cs="Times New Roman"/>
          <w:sz w:val="28"/>
          <w:szCs w:val="28"/>
        </w:rPr>
        <w:t>- рассмотреть теор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 xml:space="preserve">етические основы бухгалтерского 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учета и аудита 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>затрат на производство продукции молочного скотоводства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5331" w:rsidRPr="00565331" w:rsidRDefault="00565331" w:rsidP="0056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оценку состояния экономики изучаемой ор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>ганизации, а так же состояния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 системы 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бухгалтерского учета и внутреннего контроля;</w:t>
      </w:r>
    </w:p>
    <w:p w:rsidR="00565331" w:rsidRPr="00565331" w:rsidRDefault="00565331" w:rsidP="0056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331">
        <w:rPr>
          <w:rFonts w:ascii="Times New Roman" w:eastAsia="Times New Roman" w:hAnsi="Times New Roman" w:cs="Times New Roman"/>
          <w:sz w:val="28"/>
          <w:szCs w:val="28"/>
        </w:rPr>
        <w:t>- изучить состояние бухгалтерского учета и предложить мероприятия по его рационализации;</w:t>
      </w:r>
    </w:p>
    <w:p w:rsidR="00565331" w:rsidRPr="00565331" w:rsidRDefault="00565331" w:rsidP="0056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- провести аудит 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>затрат на производство продукции молочного скотово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>ства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разработанной методикой; </w:t>
      </w:r>
    </w:p>
    <w:p w:rsidR="00565331" w:rsidRPr="00565331" w:rsidRDefault="00565331" w:rsidP="0056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- оценить и оформить результаты аудиторской проверки 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>затрат на прои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>водство продукции молочного скотоводства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5331" w:rsidRPr="00565331" w:rsidRDefault="00565331" w:rsidP="00565331">
      <w:pPr>
        <w:tabs>
          <w:tab w:val="left" w:pos="709"/>
          <w:tab w:val="left" w:pos="1080"/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331">
        <w:rPr>
          <w:rFonts w:ascii="Times New Roman" w:eastAsia="Times New Roman" w:hAnsi="Times New Roman" w:cs="Times New Roman"/>
          <w:b/>
          <w:sz w:val="28"/>
          <w:szCs w:val="28"/>
        </w:rPr>
        <w:t>Объект и предмет исследования.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 Объектом исследования была выбрана 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>сельскохозяйственная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организация, </w:t>
      </w:r>
      <w:r w:rsidR="000706CC"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видом деятельности которой</w:t>
      </w:r>
      <w:r w:rsidR="0007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0706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706CC">
        <w:rPr>
          <w:rFonts w:ascii="Times New Roman" w:hAnsi="Times New Roman" w:cs="Times New Roman"/>
          <w:color w:val="000000" w:themeColor="text1"/>
          <w:sz w:val="28"/>
          <w:szCs w:val="28"/>
        </w:rPr>
        <w:t>ляется</w:t>
      </w:r>
      <w:r w:rsidR="000706CC"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производство сельскохозяйственной продукции, а именно </w:t>
      </w:r>
      <w:proofErr w:type="spellStart"/>
      <w:r w:rsidR="000706CC">
        <w:rPr>
          <w:rFonts w:ascii="Times New Roman" w:hAnsi="Times New Roman" w:cs="Times New Roman"/>
          <w:color w:val="000000" w:themeColor="text1"/>
          <w:sz w:val="28"/>
          <w:szCs w:val="28"/>
        </w:rPr>
        <w:t>продукии</w:t>
      </w:r>
      <w:proofErr w:type="spellEnd"/>
      <w:r w:rsidR="0007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6CC"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0706CC"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06CC"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вотноводст</w:t>
      </w:r>
      <w:r w:rsidR="000706C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0706CC"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0706CC">
        <w:rPr>
          <w:rFonts w:ascii="Times New Roman" w:eastAsia="Times New Roman" w:hAnsi="Times New Roman" w:cs="Times New Roman"/>
          <w:sz w:val="28"/>
          <w:szCs w:val="28"/>
        </w:rPr>
        <w:t>Навруз</w:t>
      </w:r>
      <w:proofErr w:type="spellEnd"/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0706CC">
        <w:rPr>
          <w:rFonts w:ascii="Times New Roman" w:eastAsia="Times New Roman" w:hAnsi="Times New Roman" w:cs="Times New Roman"/>
          <w:sz w:val="28"/>
          <w:szCs w:val="28"/>
        </w:rPr>
        <w:t>Агрызского</w:t>
      </w:r>
      <w:proofErr w:type="spellEnd"/>
      <w:r w:rsidR="000706CC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Татарстан.</w:t>
      </w:r>
    </w:p>
    <w:p w:rsidR="000706CC" w:rsidRDefault="00565331" w:rsidP="000706CC">
      <w:pPr>
        <w:tabs>
          <w:tab w:val="left" w:pos="709"/>
          <w:tab w:val="left" w:pos="1080"/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331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5653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>учет и аудит</w:t>
      </w:r>
      <w:r w:rsidR="000706CC" w:rsidRPr="00565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>затрат на производство продукции молочного скотоводства</w:t>
      </w:r>
      <w:r w:rsidR="000706CC" w:rsidRPr="00565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на примере </w:t>
      </w:r>
      <w:r w:rsidR="000706CC" w:rsidRPr="00565331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0706CC">
        <w:rPr>
          <w:rFonts w:ascii="Times New Roman" w:eastAsia="Times New Roman" w:hAnsi="Times New Roman" w:cs="Times New Roman"/>
          <w:sz w:val="28"/>
          <w:szCs w:val="28"/>
        </w:rPr>
        <w:t>Навруз</w:t>
      </w:r>
      <w:proofErr w:type="spellEnd"/>
      <w:r w:rsidR="000706CC" w:rsidRPr="0056533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0706CC">
        <w:rPr>
          <w:rFonts w:ascii="Times New Roman" w:eastAsia="Times New Roman" w:hAnsi="Times New Roman" w:cs="Times New Roman"/>
          <w:sz w:val="28"/>
          <w:szCs w:val="28"/>
        </w:rPr>
        <w:t>Агрызского</w:t>
      </w:r>
      <w:proofErr w:type="spellEnd"/>
      <w:r w:rsidR="000706CC">
        <w:rPr>
          <w:rFonts w:ascii="Times New Roman" w:eastAsia="Times New Roman" w:hAnsi="Times New Roman" w:cs="Times New Roman"/>
          <w:sz w:val="28"/>
          <w:szCs w:val="28"/>
        </w:rPr>
        <w:t xml:space="preserve"> района Ре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06CC">
        <w:rPr>
          <w:rFonts w:ascii="Times New Roman" w:eastAsia="Times New Roman" w:hAnsi="Times New Roman" w:cs="Times New Roman"/>
          <w:sz w:val="28"/>
          <w:szCs w:val="28"/>
        </w:rPr>
        <w:t>публики Татарстан.</w:t>
      </w:r>
    </w:p>
    <w:p w:rsidR="00565331" w:rsidRPr="00565331" w:rsidRDefault="00565331" w:rsidP="000706CC">
      <w:pPr>
        <w:tabs>
          <w:tab w:val="left" w:pos="709"/>
          <w:tab w:val="left" w:pos="1080"/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331">
        <w:rPr>
          <w:rFonts w:ascii="Times New Roman" w:eastAsia="Calibri" w:hAnsi="Times New Roman" w:cs="Times New Roman"/>
          <w:b/>
          <w:sz w:val="28"/>
          <w:szCs w:val="28"/>
        </w:rPr>
        <w:t>Основные результаты исследования, выносимые на защиту:</w:t>
      </w:r>
    </w:p>
    <w:p w:rsidR="00565331" w:rsidRPr="00565331" w:rsidRDefault="00565331" w:rsidP="0056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- теоретические положения, определяющие сущность учета и аудита </w:t>
      </w:r>
      <w:r w:rsidR="006A624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A62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624F">
        <w:rPr>
          <w:rFonts w:ascii="Times New Roman" w:eastAsia="Times New Roman" w:hAnsi="Times New Roman" w:cs="Times New Roman"/>
          <w:sz w:val="28"/>
          <w:szCs w:val="28"/>
        </w:rPr>
        <w:t>трат на производство продукции молочного скотоводства</w:t>
      </w:r>
      <w:r w:rsidR="006A624F" w:rsidRPr="00565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в организац</w:t>
      </w:r>
      <w:proofErr w:type="gramStart"/>
      <w:r w:rsidRPr="00565331">
        <w:rPr>
          <w:rFonts w:ascii="Times New Roman" w:eastAsia="Times New Roman" w:hAnsi="Times New Roman" w:cs="Times New Roman"/>
          <w:sz w:val="28"/>
          <w:szCs w:val="28"/>
        </w:rPr>
        <w:t>ии ООО</w:t>
      </w:r>
      <w:proofErr w:type="gramEnd"/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6A624F">
        <w:rPr>
          <w:rFonts w:ascii="Times New Roman" w:eastAsia="Times New Roman" w:hAnsi="Times New Roman" w:cs="Times New Roman"/>
          <w:sz w:val="28"/>
          <w:szCs w:val="28"/>
        </w:rPr>
        <w:t>Навруз</w:t>
      </w:r>
      <w:proofErr w:type="spellEnd"/>
      <w:r w:rsidRPr="0056533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65331" w:rsidRPr="00565331" w:rsidRDefault="00565331" w:rsidP="0056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331">
        <w:rPr>
          <w:rFonts w:ascii="Times New Roman" w:eastAsia="Times New Roman" w:hAnsi="Times New Roman" w:cs="Times New Roman"/>
          <w:sz w:val="28"/>
          <w:szCs w:val="28"/>
        </w:rPr>
        <w:t>- экономическая и правовая характеристик</w:t>
      </w:r>
      <w:proofErr w:type="gramStart"/>
      <w:r w:rsidRPr="00565331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6A624F">
        <w:rPr>
          <w:rFonts w:ascii="Times New Roman" w:eastAsia="Times New Roman" w:hAnsi="Times New Roman" w:cs="Times New Roman"/>
          <w:sz w:val="28"/>
          <w:szCs w:val="28"/>
        </w:rPr>
        <w:t>Навруз</w:t>
      </w:r>
      <w:proofErr w:type="spellEnd"/>
      <w:r w:rsidRPr="00565331">
        <w:rPr>
          <w:rFonts w:ascii="Times New Roman" w:eastAsia="Times New Roman" w:hAnsi="Times New Roman" w:cs="Times New Roman"/>
          <w:sz w:val="28"/>
          <w:szCs w:val="28"/>
        </w:rPr>
        <w:t>», характер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6A624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 системы </w:t>
      </w:r>
      <w:r w:rsidR="006A624F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бухгалтерского учета и внутреннего контроля;</w:t>
      </w:r>
    </w:p>
    <w:p w:rsidR="00565331" w:rsidRPr="00565331" w:rsidRDefault="00565331" w:rsidP="0056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331">
        <w:rPr>
          <w:rFonts w:ascii="Times New Roman" w:eastAsia="Times New Roman" w:hAnsi="Times New Roman" w:cs="Times New Roman"/>
          <w:sz w:val="28"/>
          <w:szCs w:val="28"/>
        </w:rPr>
        <w:t>- предложения и рекомендации по рационализации бухгалтерского уче</w:t>
      </w:r>
      <w:r w:rsidR="006A624F">
        <w:rPr>
          <w:rFonts w:ascii="Times New Roman" w:eastAsia="Times New Roman" w:hAnsi="Times New Roman" w:cs="Times New Roman"/>
          <w:sz w:val="28"/>
          <w:szCs w:val="28"/>
        </w:rPr>
        <w:t>та и аудита затрат на производство продукции молочного скотоводства</w:t>
      </w:r>
      <w:r w:rsidR="006A624F" w:rsidRPr="00565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в ООО «</w:t>
      </w:r>
      <w:proofErr w:type="spellStart"/>
      <w:r w:rsidR="006A624F">
        <w:rPr>
          <w:rFonts w:ascii="Times New Roman" w:eastAsia="Times New Roman" w:hAnsi="Times New Roman" w:cs="Times New Roman"/>
          <w:sz w:val="28"/>
          <w:szCs w:val="28"/>
        </w:rPr>
        <w:t>Навруз</w:t>
      </w:r>
      <w:proofErr w:type="spellEnd"/>
      <w:r w:rsidRPr="0056533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65331" w:rsidRPr="00565331" w:rsidRDefault="00565331" w:rsidP="005653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331">
        <w:rPr>
          <w:rFonts w:ascii="Times New Roman" w:eastAsia="Times New Roman" w:hAnsi="Times New Roman" w:cs="Times New Roman"/>
          <w:b/>
          <w:sz w:val="28"/>
          <w:szCs w:val="28"/>
        </w:rPr>
        <w:t>Теоретической и методической основой выпускной квалификацио</w:t>
      </w:r>
      <w:r w:rsidRPr="0056533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565331">
        <w:rPr>
          <w:rFonts w:ascii="Times New Roman" w:eastAsia="Times New Roman" w:hAnsi="Times New Roman" w:cs="Times New Roman"/>
          <w:b/>
          <w:sz w:val="28"/>
          <w:szCs w:val="28"/>
        </w:rPr>
        <w:t>ной работы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 являются труды ученых - экономистов и практиков, а также зак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нодательные и нормативные документы.</w:t>
      </w:r>
    </w:p>
    <w:p w:rsidR="00565331" w:rsidRPr="00565331" w:rsidRDefault="00565331" w:rsidP="005653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методической основы  в исследовании порядка учета и аудита </w:t>
      </w:r>
      <w:r w:rsidR="006A624F">
        <w:rPr>
          <w:rFonts w:ascii="Times New Roman" w:eastAsia="Times New Roman" w:hAnsi="Times New Roman" w:cs="Times New Roman"/>
          <w:sz w:val="28"/>
          <w:szCs w:val="28"/>
        </w:rPr>
        <w:t>затрат на производство продукции молочного скотоводства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 были пр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менены общенаучные методы: статистический, монографический, ба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softHyphen/>
        <w:t>лансовый, экономико-математический.</w:t>
      </w:r>
    </w:p>
    <w:p w:rsidR="00565331" w:rsidRPr="00565331" w:rsidRDefault="00565331" w:rsidP="005653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331">
        <w:rPr>
          <w:rFonts w:ascii="Times New Roman" w:eastAsia="Times New Roman" w:hAnsi="Times New Roman" w:cs="Times New Roman"/>
          <w:sz w:val="28"/>
          <w:szCs w:val="28"/>
        </w:rPr>
        <w:t>В качестве информационной базы использованы первичные и сводные документ</w:t>
      </w:r>
      <w:r w:rsidR="006A62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, регистры бухгалтерского учета, годовая бухгалтерская (финанс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>вая) отчетность ООО «</w:t>
      </w:r>
      <w:proofErr w:type="spellStart"/>
      <w:r w:rsidR="006A624F">
        <w:rPr>
          <w:rFonts w:ascii="Times New Roman" w:eastAsia="Times New Roman" w:hAnsi="Times New Roman" w:cs="Times New Roman"/>
          <w:sz w:val="28"/>
          <w:szCs w:val="28"/>
        </w:rPr>
        <w:t>Навруз</w:t>
      </w:r>
      <w:proofErr w:type="spellEnd"/>
      <w:r w:rsidRPr="00565331">
        <w:rPr>
          <w:rFonts w:ascii="Times New Roman" w:eastAsia="Times New Roman" w:hAnsi="Times New Roman" w:cs="Times New Roman"/>
          <w:sz w:val="28"/>
          <w:szCs w:val="28"/>
        </w:rPr>
        <w:t>» за период 2012-2016гг.</w:t>
      </w:r>
    </w:p>
    <w:p w:rsidR="00921BB8" w:rsidRDefault="00921BB8" w:rsidP="00921BB8"/>
    <w:p w:rsidR="00921BB8" w:rsidRPr="00921BB8" w:rsidRDefault="00921BB8" w:rsidP="00921BB8">
      <w:pPr>
        <w:rPr>
          <w:rFonts w:ascii="Times New Roman" w:hAnsi="Times New Roman" w:cs="Times New Roman"/>
          <w:sz w:val="28"/>
          <w:szCs w:val="28"/>
        </w:rPr>
      </w:pPr>
    </w:p>
    <w:p w:rsidR="00921BB8" w:rsidRDefault="00921BB8" w:rsidP="00921BB8"/>
    <w:p w:rsidR="00921BB8" w:rsidRPr="00921BB8" w:rsidRDefault="00921BB8" w:rsidP="00921BB8"/>
    <w:p w:rsidR="00427397" w:rsidRPr="00427397" w:rsidRDefault="00427397" w:rsidP="0042739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397" w:rsidRPr="00427397" w:rsidRDefault="00427397" w:rsidP="0042739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397" w:rsidRPr="00427397" w:rsidRDefault="00427397" w:rsidP="0042739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397" w:rsidRDefault="00427397" w:rsidP="00EF1E50">
      <w:pPr>
        <w:pStyle w:val="1"/>
        <w:spacing w:before="0" w:line="240" w:lineRule="auto"/>
        <w:ind w:left="720"/>
        <w:jc w:val="center"/>
        <w:rPr>
          <w:rFonts w:ascii="Times New Roman" w:hAnsi="Times New Roman" w:cs="Times New Roman"/>
          <w:color w:val="000000" w:themeColor="text1"/>
        </w:rPr>
      </w:pPr>
    </w:p>
    <w:p w:rsidR="00427397" w:rsidRDefault="00427397" w:rsidP="00EF1E50">
      <w:pPr>
        <w:pStyle w:val="1"/>
        <w:spacing w:before="0" w:line="240" w:lineRule="auto"/>
        <w:ind w:left="720"/>
        <w:jc w:val="center"/>
        <w:rPr>
          <w:rFonts w:ascii="Times New Roman" w:hAnsi="Times New Roman" w:cs="Times New Roman"/>
          <w:color w:val="000000" w:themeColor="text1"/>
        </w:rPr>
      </w:pPr>
    </w:p>
    <w:p w:rsidR="00777969" w:rsidRDefault="00777969" w:rsidP="0077796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872BF6" w:rsidRDefault="00872BF6" w:rsidP="0077796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872BF6" w:rsidRDefault="00872BF6" w:rsidP="0077796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872BF6" w:rsidRDefault="00872BF6" w:rsidP="0077796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872BF6" w:rsidRDefault="00872BF6" w:rsidP="0077796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872BF6" w:rsidRDefault="00872BF6" w:rsidP="00777969"/>
    <w:p w:rsidR="00CD46E1" w:rsidRPr="00777969" w:rsidRDefault="00CD46E1" w:rsidP="00777969"/>
    <w:p w:rsidR="00335CFF" w:rsidRPr="00335CFF" w:rsidRDefault="008F0ABC" w:rsidP="00CD46E1">
      <w:pPr>
        <w:pStyle w:val="1"/>
        <w:spacing w:before="0" w:line="240" w:lineRule="auto"/>
        <w:ind w:left="720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485231488"/>
      <w:r w:rsidRPr="00335CFF">
        <w:rPr>
          <w:rFonts w:ascii="Times New Roman" w:hAnsi="Times New Roman" w:cs="Times New Roman"/>
          <w:color w:val="000000" w:themeColor="text1"/>
        </w:rPr>
        <w:t>1</w:t>
      </w:r>
      <w:r w:rsidR="00EF1E50" w:rsidRPr="00EF1E50">
        <w:rPr>
          <w:rFonts w:ascii="Times New Roman" w:hAnsi="Times New Roman" w:cs="Times New Roman"/>
          <w:color w:val="000000" w:themeColor="text1"/>
        </w:rPr>
        <w:t xml:space="preserve"> </w:t>
      </w:r>
      <w:r w:rsidR="002B1E6F" w:rsidRPr="00335CFF">
        <w:rPr>
          <w:rFonts w:ascii="Times New Roman" w:hAnsi="Times New Roman" w:cs="Times New Roman"/>
          <w:color w:val="000000" w:themeColor="text1"/>
        </w:rPr>
        <w:t>ТЕОРЕТИЧЕСК</w:t>
      </w:r>
      <w:r w:rsidR="00EF1E50">
        <w:rPr>
          <w:rFonts w:ascii="Times New Roman" w:hAnsi="Times New Roman" w:cs="Times New Roman"/>
          <w:color w:val="000000" w:themeColor="text1"/>
        </w:rPr>
        <w:t>И</w:t>
      </w:r>
      <w:r w:rsidR="002B1E6F" w:rsidRPr="00335CFF">
        <w:rPr>
          <w:rFonts w:ascii="Times New Roman" w:hAnsi="Times New Roman" w:cs="Times New Roman"/>
          <w:color w:val="000000" w:themeColor="text1"/>
        </w:rPr>
        <w:t>Е ОСНОВЫ УЧЕТА</w:t>
      </w:r>
      <w:r w:rsidR="007A73D5" w:rsidRPr="00335CFF">
        <w:rPr>
          <w:rFonts w:ascii="Times New Roman" w:hAnsi="Times New Roman" w:cs="Times New Roman"/>
          <w:color w:val="000000" w:themeColor="text1"/>
        </w:rPr>
        <w:t xml:space="preserve"> И АУДИТА</w:t>
      </w:r>
      <w:r w:rsidR="002B1E6F" w:rsidRPr="00335CFF">
        <w:rPr>
          <w:rFonts w:ascii="Times New Roman" w:hAnsi="Times New Roman" w:cs="Times New Roman"/>
          <w:color w:val="000000" w:themeColor="text1"/>
        </w:rPr>
        <w:t xml:space="preserve"> ЗАТРАТ</w:t>
      </w:r>
      <w:r w:rsidR="00335CFF" w:rsidRPr="00335CF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2B1E6F" w:rsidRPr="00335CFF">
        <w:rPr>
          <w:rFonts w:ascii="Times New Roman" w:hAnsi="Times New Roman" w:cs="Times New Roman"/>
          <w:color w:val="000000" w:themeColor="text1"/>
        </w:rPr>
        <w:t>НА</w:t>
      </w:r>
      <w:bookmarkEnd w:id="3"/>
      <w:proofErr w:type="gramEnd"/>
    </w:p>
    <w:p w:rsidR="002B1E6F" w:rsidRPr="00335CFF" w:rsidRDefault="002B1E6F" w:rsidP="00CD46E1">
      <w:pPr>
        <w:pStyle w:val="1"/>
        <w:spacing w:before="0" w:line="240" w:lineRule="auto"/>
        <w:ind w:left="720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485231489"/>
      <w:r w:rsidRPr="00335CFF">
        <w:rPr>
          <w:rFonts w:ascii="Times New Roman" w:hAnsi="Times New Roman" w:cs="Times New Roman"/>
          <w:color w:val="000000" w:themeColor="text1"/>
        </w:rPr>
        <w:t>ПРОИЗВОДСТВО</w:t>
      </w:r>
      <w:r w:rsidR="000138EA" w:rsidRPr="00335CFF">
        <w:rPr>
          <w:rFonts w:ascii="Times New Roman" w:hAnsi="Times New Roman" w:cs="Times New Roman"/>
          <w:color w:val="000000" w:themeColor="text1"/>
        </w:rPr>
        <w:t xml:space="preserve"> </w:t>
      </w:r>
      <w:r w:rsidRPr="00335CFF">
        <w:rPr>
          <w:rFonts w:ascii="Times New Roman" w:hAnsi="Times New Roman" w:cs="Times New Roman"/>
          <w:color w:val="000000" w:themeColor="text1"/>
        </w:rPr>
        <w:t>ПРОДУКЦИИ МОЛОЧНОГО</w:t>
      </w:r>
      <w:bookmarkEnd w:id="4"/>
      <w:r w:rsidRPr="00335CFF">
        <w:rPr>
          <w:rFonts w:ascii="Times New Roman" w:hAnsi="Times New Roman" w:cs="Times New Roman"/>
          <w:color w:val="000000" w:themeColor="text1"/>
        </w:rPr>
        <w:t xml:space="preserve"> </w:t>
      </w:r>
      <w:bookmarkStart w:id="5" w:name="_Toc485231490"/>
      <w:r w:rsidRPr="00335CFF">
        <w:rPr>
          <w:rFonts w:ascii="Times New Roman" w:hAnsi="Times New Roman" w:cs="Times New Roman"/>
          <w:color w:val="000000" w:themeColor="text1"/>
        </w:rPr>
        <w:t>СКОТОВОДСТВА</w:t>
      </w:r>
      <w:bookmarkEnd w:id="0"/>
      <w:bookmarkEnd w:id="5"/>
    </w:p>
    <w:p w:rsidR="007A73D5" w:rsidRPr="00335CFF" w:rsidRDefault="007A73D5" w:rsidP="00335CFF">
      <w:pPr>
        <w:spacing w:after="0" w:line="240" w:lineRule="auto"/>
        <w:jc w:val="center"/>
        <w:rPr>
          <w:b/>
        </w:rPr>
      </w:pPr>
    </w:p>
    <w:p w:rsidR="00335CFF" w:rsidRPr="00335CFF" w:rsidRDefault="007A73D5" w:rsidP="00CD46E1">
      <w:pPr>
        <w:pStyle w:val="2"/>
        <w:numPr>
          <w:ilvl w:val="1"/>
          <w:numId w:val="19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85231491"/>
      <w:r w:rsidRPr="00335CFF">
        <w:rPr>
          <w:rFonts w:ascii="Times New Roman" w:hAnsi="Times New Roman" w:cs="Times New Roman"/>
          <w:color w:val="auto"/>
          <w:sz w:val="28"/>
          <w:szCs w:val="28"/>
        </w:rPr>
        <w:t>Теоретические основы учета затрат на производство и исчисления</w:t>
      </w:r>
      <w:bookmarkEnd w:id="6"/>
    </w:p>
    <w:p w:rsidR="007A73D5" w:rsidRPr="00335CFF" w:rsidRDefault="007A73D5" w:rsidP="00CD46E1">
      <w:pPr>
        <w:pStyle w:val="2"/>
        <w:spacing w:before="0" w:line="240" w:lineRule="auto"/>
        <w:ind w:left="45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85231492"/>
      <w:r w:rsidRPr="00335CFF">
        <w:rPr>
          <w:rFonts w:ascii="Times New Roman" w:hAnsi="Times New Roman" w:cs="Times New Roman"/>
          <w:color w:val="auto"/>
          <w:sz w:val="28"/>
          <w:szCs w:val="28"/>
        </w:rPr>
        <w:t>себестоимости продукции молочного скотоводства</w:t>
      </w:r>
      <w:bookmarkEnd w:id="7"/>
    </w:p>
    <w:p w:rsidR="00EE36E3" w:rsidRPr="00EE36E3" w:rsidRDefault="00EE36E3" w:rsidP="00335CFF">
      <w:pPr>
        <w:spacing w:line="240" w:lineRule="auto"/>
        <w:jc w:val="center"/>
      </w:pPr>
    </w:p>
    <w:p w:rsidR="000138EA" w:rsidRDefault="000138EA" w:rsidP="002F01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Затраты играют </w:t>
      </w:r>
      <w:r w:rsidR="00EE3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важную</w:t>
      </w:r>
      <w:r w:rsidRPr="00013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в деятельности организации. От </w:t>
      </w:r>
      <w:r w:rsidR="002F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013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</w:t>
      </w:r>
      <w:r w:rsidRPr="00013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13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зависит финансовый результат от продажи готовой продукци</w:t>
      </w:r>
      <w:r w:rsidR="00EE3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выполнения работ, оказания услуг. Данная связь выражается в том, что</w:t>
      </w:r>
      <w:r w:rsidRPr="00013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финансовый резул</w:t>
      </w:r>
      <w:r w:rsidRPr="00013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013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 определя</w:t>
      </w:r>
      <w:r w:rsidR="00EE3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как разница</w:t>
      </w:r>
      <w:r w:rsidRPr="00013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выручкой от продажи продукции и затр</w:t>
      </w:r>
      <w:r w:rsidRPr="00013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13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тами на ее производство и реализацию. </w:t>
      </w:r>
    </w:p>
    <w:p w:rsidR="002F01D8" w:rsidRDefault="002F01D8" w:rsidP="002F01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термин «затраты» широко используется в эконом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ческой сфере, тем не менее общепринятого определения относительно него </w:t>
      </w:r>
      <w:r w:rsidR="00A17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не сложилось.</w:t>
      </w:r>
    </w:p>
    <w:p w:rsidR="00A17226" w:rsidRPr="00B71EA9" w:rsidRDefault="00A17226" w:rsidP="002F01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</w:t>
      </w:r>
      <w:r w:rsidR="00B7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С.А. Николаева </w:t>
      </w:r>
      <w:r w:rsidR="00B71EA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7796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B71EA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B71EA9" w:rsidRPr="00777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7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определяет затраты как </w:t>
      </w:r>
      <w:r w:rsidR="00B71EA9" w:rsidRPr="00B7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стоимостное выражение использован</w:t>
      </w:r>
      <w:r w:rsidR="00B71EA9" w:rsidRPr="00B7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в хозяйственной деятельности организации за отчетный пер</w:t>
      </w:r>
      <w:r w:rsidR="00B71EA9" w:rsidRPr="00B7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71EA9" w:rsidRPr="00B7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материальных, трудовых, финансовых и иных ресурсов</w:t>
      </w:r>
      <w:r w:rsidR="00B7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С.М. Бычкова </w:t>
      </w:r>
      <w:r w:rsidR="0077796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[34</w:t>
      </w:r>
      <w:r w:rsidR="00B71EA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B71E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1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считает, что затраты – это расходы ресурсов, относимые к отчетному периоду при исчислении финансового результата за этот период. По мнению </w:t>
      </w:r>
      <w:r w:rsidR="00B71EA9">
        <w:rPr>
          <w:rFonts w:ascii="Times New Roman" w:hAnsi="Times New Roman" w:cs="Times New Roman"/>
          <w:sz w:val="28"/>
          <w:szCs w:val="28"/>
        </w:rPr>
        <w:t>О.В.</w:t>
      </w:r>
      <w:r w:rsidR="00B71EA9" w:rsidRPr="00385C13">
        <w:rPr>
          <w:rFonts w:ascii="Times New Roman" w:hAnsi="Times New Roman" w:cs="Times New Roman"/>
          <w:sz w:val="28"/>
          <w:szCs w:val="28"/>
        </w:rPr>
        <w:t xml:space="preserve"> </w:t>
      </w:r>
      <w:r w:rsidR="00B71EA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r w:rsidR="00B71EA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71EA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щенко </w:t>
      </w:r>
      <w:r w:rsidR="00DF3C11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7796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B71EA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],</w:t>
      </w:r>
      <w:r w:rsidR="00B71EA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71EA9">
        <w:rPr>
          <w:rFonts w:ascii="Times New Roman" w:hAnsi="Times New Roman" w:cs="Times New Roman"/>
          <w:sz w:val="28"/>
          <w:szCs w:val="28"/>
        </w:rPr>
        <w:t xml:space="preserve"> затраты - это </w:t>
      </w:r>
      <w:r w:rsidR="00B71EA9" w:rsidRPr="00385C13">
        <w:rPr>
          <w:rFonts w:ascii="Times New Roman" w:hAnsi="Times New Roman" w:cs="Times New Roman"/>
          <w:sz w:val="28"/>
          <w:szCs w:val="28"/>
        </w:rPr>
        <w:t xml:space="preserve">явные (фактические, расчетные) издержки </w:t>
      </w:r>
      <w:r w:rsidR="00B71EA9">
        <w:rPr>
          <w:rFonts w:ascii="Times New Roman" w:hAnsi="Times New Roman" w:cs="Times New Roman"/>
          <w:sz w:val="28"/>
          <w:szCs w:val="28"/>
        </w:rPr>
        <w:t>предпри</w:t>
      </w:r>
      <w:r w:rsidR="00B71EA9">
        <w:rPr>
          <w:rFonts w:ascii="Times New Roman" w:hAnsi="Times New Roman" w:cs="Times New Roman"/>
          <w:sz w:val="28"/>
          <w:szCs w:val="28"/>
        </w:rPr>
        <w:t>я</w:t>
      </w:r>
      <w:r w:rsidR="00B71EA9">
        <w:rPr>
          <w:rFonts w:ascii="Times New Roman" w:hAnsi="Times New Roman" w:cs="Times New Roman"/>
          <w:sz w:val="28"/>
          <w:szCs w:val="28"/>
        </w:rPr>
        <w:t>тия, то есть,</w:t>
      </w:r>
      <w:r w:rsidR="00B71EA9" w:rsidRPr="00385C13">
        <w:rPr>
          <w:rFonts w:ascii="Times New Roman" w:hAnsi="Times New Roman" w:cs="Times New Roman"/>
          <w:sz w:val="28"/>
          <w:szCs w:val="28"/>
        </w:rPr>
        <w:t xml:space="preserve"> стоимостные оценки ресурсов, используемые организацией в пр</w:t>
      </w:r>
      <w:r w:rsidR="00B71EA9" w:rsidRPr="00385C13">
        <w:rPr>
          <w:rFonts w:ascii="Times New Roman" w:hAnsi="Times New Roman" w:cs="Times New Roman"/>
          <w:sz w:val="28"/>
          <w:szCs w:val="28"/>
        </w:rPr>
        <w:t>о</w:t>
      </w:r>
      <w:r w:rsidR="00B71EA9" w:rsidRPr="00385C13">
        <w:rPr>
          <w:rFonts w:ascii="Times New Roman" w:hAnsi="Times New Roman" w:cs="Times New Roman"/>
          <w:sz w:val="28"/>
          <w:szCs w:val="28"/>
        </w:rPr>
        <w:t>цессе своей деятельности</w:t>
      </w:r>
      <w:r w:rsidR="00B71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32B" w:rsidRDefault="00CC739F" w:rsidP="00802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обобщая вышесказанное, можно определить затраты как стоимостное выражение потребленных сырьевых, материальных, трудовых и </w:t>
      </w:r>
      <w:r w:rsidR="00DE3157">
        <w:rPr>
          <w:rFonts w:ascii="Times New Roman" w:hAnsi="Times New Roman" w:cs="Times New Roman"/>
          <w:sz w:val="28"/>
          <w:szCs w:val="28"/>
        </w:rPr>
        <w:t>финансовых ресурсов</w:t>
      </w:r>
      <w:r w:rsidR="00771356">
        <w:rPr>
          <w:rFonts w:ascii="Times New Roman" w:hAnsi="Times New Roman" w:cs="Times New Roman"/>
          <w:sz w:val="28"/>
          <w:szCs w:val="28"/>
        </w:rPr>
        <w:t>, отражаемых в балансе до тех пор, пока не будут призн</w:t>
      </w:r>
      <w:r w:rsidR="00771356">
        <w:rPr>
          <w:rFonts w:ascii="Times New Roman" w:hAnsi="Times New Roman" w:cs="Times New Roman"/>
          <w:sz w:val="28"/>
          <w:szCs w:val="28"/>
        </w:rPr>
        <w:t>а</w:t>
      </w:r>
      <w:r w:rsidR="00771356">
        <w:rPr>
          <w:rFonts w:ascii="Times New Roman" w:hAnsi="Times New Roman" w:cs="Times New Roman"/>
          <w:sz w:val="28"/>
          <w:szCs w:val="28"/>
        </w:rPr>
        <w:t>ны доходы, связанные с ними.</w:t>
      </w:r>
    </w:p>
    <w:p w:rsidR="0080232B" w:rsidRDefault="00CC739F" w:rsidP="00CC7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56">
        <w:rPr>
          <w:rFonts w:ascii="Times New Roman" w:hAnsi="Times New Roman" w:cs="Times New Roman"/>
          <w:sz w:val="28"/>
          <w:szCs w:val="28"/>
        </w:rPr>
        <w:t>В момент признания в бухгалтерском учете затраты не о</w:t>
      </w:r>
      <w:r>
        <w:rPr>
          <w:rFonts w:ascii="Times New Roman" w:hAnsi="Times New Roman" w:cs="Times New Roman"/>
          <w:sz w:val="28"/>
          <w:szCs w:val="28"/>
        </w:rPr>
        <w:t>казывают вли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ния на прибыль ор</w:t>
      </w:r>
      <w:r w:rsidRPr="00232D56">
        <w:rPr>
          <w:rFonts w:ascii="Times New Roman" w:hAnsi="Times New Roman" w:cs="Times New Roman"/>
          <w:sz w:val="28"/>
          <w:szCs w:val="28"/>
        </w:rPr>
        <w:t>ганизации и э</w:t>
      </w:r>
      <w:r w:rsidR="0080232B">
        <w:rPr>
          <w:rFonts w:ascii="Times New Roman" w:hAnsi="Times New Roman" w:cs="Times New Roman"/>
          <w:sz w:val="28"/>
          <w:szCs w:val="28"/>
        </w:rPr>
        <w:t>тим они отличаются от расходов, которые означают лишь факт использования сырья, материалов и услуг.</w:t>
      </w:r>
    </w:p>
    <w:p w:rsidR="00CC739F" w:rsidRDefault="0080232B" w:rsidP="00CC7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словами, н</w:t>
      </w:r>
      <w:r w:rsidR="00CC739F" w:rsidRPr="00232D56">
        <w:rPr>
          <w:rFonts w:ascii="Times New Roman" w:hAnsi="Times New Roman" w:cs="Times New Roman"/>
          <w:sz w:val="28"/>
          <w:szCs w:val="28"/>
        </w:rPr>
        <w:t>акопление затрат, которые несет организация, напра</w:t>
      </w:r>
      <w:r w:rsidR="00CC739F" w:rsidRPr="00232D56">
        <w:rPr>
          <w:rFonts w:ascii="Times New Roman" w:hAnsi="Times New Roman" w:cs="Times New Roman"/>
          <w:sz w:val="28"/>
          <w:szCs w:val="28"/>
        </w:rPr>
        <w:t>в</w:t>
      </w:r>
      <w:r w:rsidR="00CC739F" w:rsidRPr="00232D56">
        <w:rPr>
          <w:rFonts w:ascii="Times New Roman" w:hAnsi="Times New Roman" w:cs="Times New Roman"/>
          <w:sz w:val="28"/>
          <w:szCs w:val="28"/>
        </w:rPr>
        <w:t>лено на исчисление себестоимости продукции, которая становится расходом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CC739F" w:rsidRPr="00232D56">
        <w:rPr>
          <w:rFonts w:ascii="Times New Roman" w:hAnsi="Times New Roman" w:cs="Times New Roman"/>
          <w:sz w:val="28"/>
          <w:szCs w:val="28"/>
        </w:rPr>
        <w:t xml:space="preserve"> в момент извлечения дохода от реализации продукции.</w:t>
      </w:r>
    </w:p>
    <w:p w:rsidR="0080232B" w:rsidRDefault="0080232B" w:rsidP="00CC7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такое понимание вышеуказанных терминов нас ориентируют МСФО 18 «Выручка</w:t>
      </w:r>
      <w:r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» [</w:t>
      </w:r>
      <w:r w:rsidR="0077796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354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а также отечественные ПБУ 9/99 «Доходы организации» и 10/99 «Расходы организации»</w:t>
      </w:r>
      <w:r w:rsidRPr="008023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7796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20,21</w:t>
      </w:r>
      <w:r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80232B" w:rsidRDefault="00BE6212" w:rsidP="00CC7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232B">
        <w:rPr>
          <w:rFonts w:ascii="Times New Roman" w:hAnsi="Times New Roman" w:cs="Times New Roman"/>
          <w:sz w:val="28"/>
          <w:szCs w:val="28"/>
        </w:rPr>
        <w:t>настоящее время на практике термины «затраты», «расходы» и «и</w:t>
      </w:r>
      <w:r w:rsidR="0080232B">
        <w:rPr>
          <w:rFonts w:ascii="Times New Roman" w:hAnsi="Times New Roman" w:cs="Times New Roman"/>
          <w:sz w:val="28"/>
          <w:szCs w:val="28"/>
        </w:rPr>
        <w:t>з</w:t>
      </w:r>
      <w:r w:rsidR="0080232B">
        <w:rPr>
          <w:rFonts w:ascii="Times New Roman" w:hAnsi="Times New Roman" w:cs="Times New Roman"/>
          <w:sz w:val="28"/>
          <w:szCs w:val="28"/>
        </w:rPr>
        <w:t xml:space="preserve">держки» </w:t>
      </w:r>
      <w:r>
        <w:rPr>
          <w:rFonts w:ascii="Times New Roman" w:hAnsi="Times New Roman" w:cs="Times New Roman"/>
          <w:sz w:val="28"/>
          <w:szCs w:val="28"/>
        </w:rPr>
        <w:t>в подавляющем большинстве случаев используют как синонимы.</w:t>
      </w:r>
    </w:p>
    <w:p w:rsidR="00BE6212" w:rsidRDefault="00BE6212" w:rsidP="00CC7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ПБУ 10/99 «Расходы организации»</w:t>
      </w:r>
      <w:r w:rsidR="00087D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DD9">
        <w:rPr>
          <w:rFonts w:ascii="Times New Roman" w:hAnsi="Times New Roman" w:cs="Times New Roman"/>
          <w:sz w:val="28"/>
          <w:szCs w:val="28"/>
        </w:rPr>
        <w:t>р</w:t>
      </w:r>
      <w:r w:rsidR="00087DD9" w:rsidRPr="00087DD9">
        <w:rPr>
          <w:rFonts w:ascii="Times New Roman" w:hAnsi="Times New Roman" w:cs="Times New Roman"/>
          <w:sz w:val="28"/>
          <w:szCs w:val="28"/>
        </w:rPr>
        <w:t>асходами орган</w:t>
      </w:r>
      <w:r w:rsidR="00087DD9" w:rsidRPr="00087DD9">
        <w:rPr>
          <w:rFonts w:ascii="Times New Roman" w:hAnsi="Times New Roman" w:cs="Times New Roman"/>
          <w:sz w:val="28"/>
          <w:szCs w:val="28"/>
        </w:rPr>
        <w:t>и</w:t>
      </w:r>
      <w:r w:rsidR="00087DD9" w:rsidRPr="00087DD9">
        <w:rPr>
          <w:rFonts w:ascii="Times New Roman" w:hAnsi="Times New Roman" w:cs="Times New Roman"/>
          <w:sz w:val="28"/>
          <w:szCs w:val="28"/>
        </w:rPr>
        <w:t>зации признается уменьшение экономических выгод в результате выбытия а</w:t>
      </w:r>
      <w:r w:rsidR="00087DD9" w:rsidRPr="00087DD9">
        <w:rPr>
          <w:rFonts w:ascii="Times New Roman" w:hAnsi="Times New Roman" w:cs="Times New Roman"/>
          <w:sz w:val="28"/>
          <w:szCs w:val="28"/>
        </w:rPr>
        <w:t>к</w:t>
      </w:r>
      <w:r w:rsidR="00087DD9" w:rsidRPr="00087DD9">
        <w:rPr>
          <w:rFonts w:ascii="Times New Roman" w:hAnsi="Times New Roman" w:cs="Times New Roman"/>
          <w:sz w:val="28"/>
          <w:szCs w:val="28"/>
        </w:rPr>
        <w:t>тивов (денежных средств, иного имущества) и (или) возникновения обяз</w:t>
      </w:r>
      <w:r w:rsidR="00087DD9" w:rsidRPr="00087DD9">
        <w:rPr>
          <w:rFonts w:ascii="Times New Roman" w:hAnsi="Times New Roman" w:cs="Times New Roman"/>
          <w:sz w:val="28"/>
          <w:szCs w:val="28"/>
        </w:rPr>
        <w:t>а</w:t>
      </w:r>
      <w:r w:rsidR="00087DD9" w:rsidRPr="00087DD9">
        <w:rPr>
          <w:rFonts w:ascii="Times New Roman" w:hAnsi="Times New Roman" w:cs="Times New Roman"/>
          <w:sz w:val="28"/>
          <w:szCs w:val="28"/>
        </w:rPr>
        <w:t>тельств, приводящее к сокращению капитала этой организации за исключением вкладов по решению участников (собственников имущества).</w:t>
      </w:r>
      <w:r w:rsidR="0008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4EB" w:rsidRDefault="00087DD9" w:rsidP="00CC7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правильной организации учета расходов большое значение имеет их классификация. Так как именно э</w:t>
      </w:r>
      <w:r w:rsidRPr="00087DD9">
        <w:rPr>
          <w:rFonts w:ascii="Times New Roman" w:hAnsi="Times New Roman" w:cs="Times New Roman"/>
          <w:sz w:val="28"/>
          <w:szCs w:val="28"/>
        </w:rPr>
        <w:t>кономически обоснованная классификация з</w:t>
      </w:r>
      <w:r w:rsidRPr="00087DD9">
        <w:rPr>
          <w:rFonts w:ascii="Times New Roman" w:hAnsi="Times New Roman" w:cs="Times New Roman"/>
          <w:sz w:val="28"/>
          <w:szCs w:val="28"/>
        </w:rPr>
        <w:t>а</w:t>
      </w:r>
      <w:r w:rsidRPr="00087DD9">
        <w:rPr>
          <w:rFonts w:ascii="Times New Roman" w:hAnsi="Times New Roman" w:cs="Times New Roman"/>
          <w:sz w:val="28"/>
          <w:szCs w:val="28"/>
        </w:rPr>
        <w:t>трат</w:t>
      </w:r>
      <w:r w:rsidR="00CF44EB">
        <w:rPr>
          <w:rFonts w:ascii="Times New Roman" w:hAnsi="Times New Roman" w:cs="Times New Roman"/>
          <w:sz w:val="28"/>
          <w:szCs w:val="28"/>
        </w:rPr>
        <w:t xml:space="preserve"> лежит в основе организации учета и контроля производственных затрат, </w:t>
      </w:r>
      <w:proofErr w:type="spellStart"/>
      <w:r w:rsidR="00CF44EB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="00CF44EB">
        <w:rPr>
          <w:rFonts w:ascii="Times New Roman" w:hAnsi="Times New Roman" w:cs="Times New Roman"/>
          <w:sz w:val="28"/>
          <w:szCs w:val="28"/>
        </w:rPr>
        <w:t xml:space="preserve"> себестоимости продукции, анализа ее показателей и принятия на этой основе эффективных управленческих решений.</w:t>
      </w:r>
    </w:p>
    <w:p w:rsidR="008C444E" w:rsidRDefault="008C444E" w:rsidP="00CC7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Р.А.Алборов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Т.А.Ильина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96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[23</w:t>
      </w:r>
      <w:r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отмечают, что в последние годы экон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мической наукой и практикой существенно расширены классификационные признаки издержек, дана более четкая их характеристика. Однако, с точки зр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информационного обеспечения управления, действующая в настоящее вр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мя группировка затрат нуждается в улучшении и совершенствовании. Осно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ным недостатком применяемой классификации затрат, по их мнению, является сохранение подчиненности одной главной цели – обеспечить достоверное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числение себестоимости выпускаемой продукции.</w:t>
      </w:r>
    </w:p>
    <w:p w:rsidR="008C444E" w:rsidRDefault="008C444E" w:rsidP="00CC7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Важнейшими группировками затрат, которые используются в теории и практике учета затрат на производство </w:t>
      </w:r>
      <w:r w:rsidR="0033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332DA2">
        <w:rPr>
          <w:rFonts w:ascii="Times New Roman" w:hAnsi="Times New Roman" w:cs="Times New Roman"/>
          <w:color w:val="000000" w:themeColor="text1"/>
          <w:sz w:val="28"/>
          <w:szCs w:val="28"/>
        </w:rPr>
        <w:t>калькулирование</w:t>
      </w:r>
      <w:proofErr w:type="spellEnd"/>
      <w:r w:rsidR="0033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себестоимости пр</w:t>
      </w:r>
      <w:r w:rsidR="00332D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32DA2">
        <w:rPr>
          <w:rFonts w:ascii="Times New Roman" w:hAnsi="Times New Roman" w:cs="Times New Roman"/>
          <w:color w:val="000000" w:themeColor="text1"/>
          <w:sz w:val="28"/>
          <w:szCs w:val="28"/>
        </w:rPr>
        <w:t>дукции в отечественном учете являются группировки по экономическим эл</w:t>
      </w:r>
      <w:r w:rsidR="00332D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3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ментам и статьям калькуляции. Единая классификация затрат для всех отраслей экономики до сих пор остается существенным преимуществом отечественного учета </w:t>
      </w:r>
      <w:proofErr w:type="gramStart"/>
      <w:r w:rsidR="00332DA2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proofErr w:type="gramEnd"/>
      <w:r w:rsidR="0033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западным, где подобные классификации отсутствуют.</w:t>
      </w:r>
    </w:p>
    <w:p w:rsidR="00332DA2" w:rsidRDefault="00332DA2" w:rsidP="00CC7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единой классификации затрат в отечественной теории и практике связано с доминирующим мнением об абсолютной точности данных бухгалтерского учета и различным толкованием одних и тех же затрат в раб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тах многих авторов по данному вопросу.</w:t>
      </w:r>
    </w:p>
    <w:p w:rsidR="00332DA2" w:rsidRPr="00016E42" w:rsidRDefault="00332DA2" w:rsidP="00CC7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например, по экономическому содержанию издержки производства </w:t>
      </w:r>
      <w:proofErr w:type="spellStart"/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>Г.И.Гринман</w:t>
      </w:r>
      <w:proofErr w:type="spellEnd"/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96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[40</w:t>
      </w:r>
      <w:r w:rsidR="00016E42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],</w:t>
      </w:r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>М.Я.Штейман</w:t>
      </w:r>
      <w:proofErr w:type="spellEnd"/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96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[60</w:t>
      </w:r>
      <w:r w:rsidR="00016E42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16E4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А.Ф.</w:t>
      </w:r>
      <w:r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Галкин</w:t>
      </w:r>
      <w:proofErr w:type="spellEnd"/>
      <w:r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96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[37</w:t>
      </w:r>
      <w:r w:rsidR="00016E42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16E4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подразделяют на з</w:t>
      </w:r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траты живого и овеществленного труда, а </w:t>
      </w:r>
      <w:proofErr w:type="spellStart"/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>А.Ф.Ширшов</w:t>
      </w:r>
      <w:proofErr w:type="spellEnd"/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>А.П.Добровольский</w:t>
      </w:r>
      <w:proofErr w:type="spellEnd"/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элементные и комплексные.</w:t>
      </w:r>
    </w:p>
    <w:p w:rsidR="00CF44EB" w:rsidRDefault="00CF44EB" w:rsidP="00CC7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экономической литературе рассматриваются </w:t>
      </w:r>
      <w:r w:rsidR="00016E42">
        <w:rPr>
          <w:rFonts w:ascii="Times New Roman" w:hAnsi="Times New Roman" w:cs="Times New Roman"/>
          <w:sz w:val="28"/>
          <w:szCs w:val="28"/>
        </w:rPr>
        <w:t xml:space="preserve">также и </w:t>
      </w:r>
      <w:r>
        <w:rPr>
          <w:rFonts w:ascii="Times New Roman" w:hAnsi="Times New Roman" w:cs="Times New Roman"/>
          <w:sz w:val="28"/>
          <w:szCs w:val="28"/>
        </w:rPr>
        <w:t>самые разноо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разные группировки производственных затрат по отдельным признакам. В те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ретических исследованиях различных авторов, а также в учебниках и учебных пособиях по бухгалтерскому учету насчитывается от трех до семнадцати </w:t>
      </w:r>
      <w:r w:rsidR="007D65A9">
        <w:rPr>
          <w:rFonts w:ascii="Times New Roman" w:hAnsi="Times New Roman" w:cs="Times New Roman"/>
          <w:sz w:val="28"/>
          <w:szCs w:val="28"/>
        </w:rPr>
        <w:t>и б</w:t>
      </w:r>
      <w:r w:rsidR="007D65A9">
        <w:rPr>
          <w:rFonts w:ascii="Times New Roman" w:hAnsi="Times New Roman" w:cs="Times New Roman"/>
          <w:sz w:val="28"/>
          <w:szCs w:val="28"/>
        </w:rPr>
        <w:t>о</w:t>
      </w:r>
      <w:r w:rsidR="007D65A9">
        <w:rPr>
          <w:rFonts w:ascii="Times New Roman" w:hAnsi="Times New Roman" w:cs="Times New Roman"/>
          <w:sz w:val="28"/>
          <w:szCs w:val="28"/>
        </w:rPr>
        <w:t xml:space="preserve">лее </w:t>
      </w:r>
      <w:r>
        <w:rPr>
          <w:rFonts w:ascii="Times New Roman" w:hAnsi="Times New Roman" w:cs="Times New Roman"/>
          <w:sz w:val="28"/>
          <w:szCs w:val="28"/>
        </w:rPr>
        <w:t>признаков классификации затрат.</w:t>
      </w:r>
    </w:p>
    <w:p w:rsidR="00332DA2" w:rsidRDefault="00CA2136" w:rsidP="00332D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Н.М.Студенкова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96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[56</w:t>
      </w:r>
      <w:r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подразделяет издержки производства на 3 группы;</w:t>
      </w:r>
      <w:r w:rsidR="00E93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М.З.Пизенгольц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7796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4 группы;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И.А.Ламыкин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7796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7 групп;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Н.Г.Белов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96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[31</w:t>
      </w:r>
      <w:r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8 групп и т.д.</w:t>
      </w:r>
    </w:p>
    <w:p w:rsidR="00CC739F" w:rsidRDefault="002D2EC0" w:rsidP="002F01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анализа данных классификаций, мы пришли к мнению, что наиб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лее полная классификация производственных затрат представлена в Методич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рекомендациях по бухгалтерскому учету затрат на производство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кальк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лированию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себестоимости продукции (работ, услуг) в сельскохозяйственных организациях</w:t>
      </w:r>
      <w:r w:rsidR="0077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96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[9]</w:t>
      </w:r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E42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</w:t>
      </w:r>
      <w:r w:rsidR="00777969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016E42"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779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19D6" w:rsidRDefault="008119D6" w:rsidP="00CD46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>очется отметить также,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наш взгляд,</w:t>
      </w:r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полезной для орг</w:t>
      </w:r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учета, контроля, анализа и управления издержками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животноводстве </w:t>
      </w:r>
      <w:r w:rsidR="00016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следующая классификация затрат.</w:t>
      </w:r>
    </w:p>
    <w:p w:rsidR="00FB4F5A" w:rsidRDefault="00FB4F5A" w:rsidP="00CD46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F5A" w:rsidRDefault="00FB4F5A" w:rsidP="00CD46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F5A" w:rsidRDefault="00FB4F5A" w:rsidP="00CD46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F5A" w:rsidRDefault="00FB4F5A" w:rsidP="00CD46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F5A" w:rsidRDefault="00FB4F5A" w:rsidP="00CD46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9D6" w:rsidRPr="00777969" w:rsidRDefault="008119D6" w:rsidP="007779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Таблица 1.1 – </w:t>
      </w:r>
      <w:r w:rsidR="009138CE" w:rsidRPr="00777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Оптимальная к</w:t>
      </w:r>
      <w:r w:rsidRPr="00777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лассификация затрат</w:t>
      </w:r>
      <w:r w:rsidR="009138CE" w:rsidRPr="00777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молочного </w:t>
      </w:r>
      <w:r w:rsidR="00A10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9138CE" w:rsidRPr="00777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скотоводства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4368"/>
        <w:gridCol w:w="4643"/>
      </w:tblGrid>
      <w:tr w:rsidR="009138CE" w:rsidTr="00E0237D">
        <w:tc>
          <w:tcPr>
            <w:tcW w:w="560" w:type="dxa"/>
            <w:vAlign w:val="center"/>
          </w:tcPr>
          <w:p w:rsidR="009138CE" w:rsidRPr="00A1087C" w:rsidRDefault="009138CE" w:rsidP="009138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08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108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108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368" w:type="dxa"/>
            <w:vAlign w:val="center"/>
          </w:tcPr>
          <w:p w:rsidR="009138CE" w:rsidRPr="00A1087C" w:rsidRDefault="009138CE" w:rsidP="009138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08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Признак классификации</w:t>
            </w:r>
          </w:p>
        </w:tc>
        <w:tc>
          <w:tcPr>
            <w:tcW w:w="4643" w:type="dxa"/>
            <w:vAlign w:val="center"/>
          </w:tcPr>
          <w:p w:rsidR="009138CE" w:rsidRPr="00A1087C" w:rsidRDefault="009138CE" w:rsidP="009138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08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классификации</w:t>
            </w:r>
          </w:p>
        </w:tc>
      </w:tr>
      <w:tr w:rsidR="009138CE" w:rsidTr="00E0237D">
        <w:tc>
          <w:tcPr>
            <w:tcW w:w="560" w:type="dxa"/>
            <w:vAlign w:val="center"/>
          </w:tcPr>
          <w:p w:rsidR="009138CE" w:rsidRPr="009138CE" w:rsidRDefault="009138CE" w:rsidP="00913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68" w:type="dxa"/>
            <w:vAlign w:val="center"/>
          </w:tcPr>
          <w:p w:rsidR="009138CE" w:rsidRPr="009138CE" w:rsidRDefault="009138CE" w:rsidP="00913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43" w:type="dxa"/>
            <w:vAlign w:val="center"/>
          </w:tcPr>
          <w:p w:rsidR="009138CE" w:rsidRPr="009138CE" w:rsidRDefault="009138CE" w:rsidP="00913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138CE" w:rsidTr="00E0237D">
        <w:tc>
          <w:tcPr>
            <w:tcW w:w="560" w:type="dxa"/>
          </w:tcPr>
          <w:p w:rsidR="009138CE" w:rsidRPr="009138CE" w:rsidRDefault="009138CE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9138CE" w:rsidRPr="009138CE" w:rsidRDefault="009138CE" w:rsidP="00913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экономическому содержанию</w:t>
            </w:r>
          </w:p>
        </w:tc>
        <w:tc>
          <w:tcPr>
            <w:tcW w:w="4643" w:type="dxa"/>
          </w:tcPr>
          <w:p w:rsidR="009138CE" w:rsidRDefault="006137D2" w:rsidP="001375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Затраты сре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тр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уда;</w:t>
            </w:r>
          </w:p>
          <w:p w:rsidR="006137D2" w:rsidRDefault="006137D2" w:rsidP="001375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Затраты оплаты труда;</w:t>
            </w:r>
          </w:p>
          <w:p w:rsidR="006137D2" w:rsidRDefault="006137D2" w:rsidP="001375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Затраты на оплату живого труда;</w:t>
            </w:r>
          </w:p>
          <w:p w:rsidR="006137D2" w:rsidRPr="009138CE" w:rsidRDefault="006137D2" w:rsidP="001375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Затраты прочего имущества</w:t>
            </w:r>
          </w:p>
        </w:tc>
      </w:tr>
      <w:tr w:rsidR="009138CE" w:rsidTr="00E0237D">
        <w:tc>
          <w:tcPr>
            <w:tcW w:w="560" w:type="dxa"/>
          </w:tcPr>
          <w:p w:rsidR="009138CE" w:rsidRPr="009138CE" w:rsidRDefault="009138CE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9138CE" w:rsidRPr="009138CE" w:rsidRDefault="009138CE" w:rsidP="00913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отношению к технологическому процессу</w:t>
            </w:r>
          </w:p>
        </w:tc>
        <w:tc>
          <w:tcPr>
            <w:tcW w:w="4643" w:type="dxa"/>
          </w:tcPr>
          <w:p w:rsidR="009138CE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Основные;</w:t>
            </w:r>
          </w:p>
          <w:p w:rsidR="00137503" w:rsidRPr="009138CE" w:rsidRDefault="00137503" w:rsidP="001375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Накладные</w:t>
            </w:r>
          </w:p>
        </w:tc>
      </w:tr>
      <w:tr w:rsidR="009138CE" w:rsidTr="00E0237D">
        <w:tc>
          <w:tcPr>
            <w:tcW w:w="560" w:type="dxa"/>
          </w:tcPr>
          <w:p w:rsidR="009138CE" w:rsidRPr="009138CE" w:rsidRDefault="009138CE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:rsidR="009138CE" w:rsidRPr="009138CE" w:rsidRDefault="009138CE" w:rsidP="00913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месту возникновения</w:t>
            </w:r>
          </w:p>
        </w:tc>
        <w:tc>
          <w:tcPr>
            <w:tcW w:w="4643" w:type="dxa"/>
          </w:tcPr>
          <w:p w:rsidR="009138CE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Бригадные;</w:t>
            </w:r>
          </w:p>
          <w:p w:rsidR="00137503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Отраслевые;</w:t>
            </w:r>
          </w:p>
          <w:p w:rsidR="00137503" w:rsidRPr="009138CE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Хозяйственные</w:t>
            </w:r>
          </w:p>
        </w:tc>
      </w:tr>
      <w:tr w:rsidR="009138CE" w:rsidTr="00E0237D">
        <w:tc>
          <w:tcPr>
            <w:tcW w:w="560" w:type="dxa"/>
          </w:tcPr>
          <w:p w:rsidR="009138CE" w:rsidRPr="009138CE" w:rsidRDefault="009138CE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:rsidR="009138CE" w:rsidRPr="009138CE" w:rsidRDefault="009138CE" w:rsidP="00913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видам продукции, работ, услуг</w:t>
            </w:r>
          </w:p>
        </w:tc>
        <w:tc>
          <w:tcPr>
            <w:tcW w:w="4643" w:type="dxa"/>
          </w:tcPr>
          <w:p w:rsidR="009138CE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Продукции;</w:t>
            </w:r>
          </w:p>
          <w:p w:rsidR="00137503" w:rsidRPr="009138CE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 и услуг</w:t>
            </w:r>
          </w:p>
        </w:tc>
      </w:tr>
      <w:tr w:rsidR="009138CE" w:rsidTr="00E0237D">
        <w:tc>
          <w:tcPr>
            <w:tcW w:w="560" w:type="dxa"/>
          </w:tcPr>
          <w:p w:rsidR="009138CE" w:rsidRPr="009138CE" w:rsidRDefault="009138CE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:rsidR="009138CE" w:rsidRPr="009138CE" w:rsidRDefault="009138CE" w:rsidP="00913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способу распределения на объект производственного учета</w:t>
            </w:r>
          </w:p>
        </w:tc>
        <w:tc>
          <w:tcPr>
            <w:tcW w:w="4643" w:type="dxa"/>
          </w:tcPr>
          <w:p w:rsidR="009138CE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Прямые;</w:t>
            </w:r>
          </w:p>
          <w:p w:rsidR="00137503" w:rsidRPr="009138CE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Косвенные</w:t>
            </w:r>
          </w:p>
        </w:tc>
      </w:tr>
      <w:tr w:rsidR="009138CE" w:rsidTr="00E0237D">
        <w:tc>
          <w:tcPr>
            <w:tcW w:w="560" w:type="dxa"/>
          </w:tcPr>
          <w:p w:rsidR="009138CE" w:rsidRPr="009138CE" w:rsidRDefault="009138CE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68" w:type="dxa"/>
          </w:tcPr>
          <w:p w:rsidR="009138CE" w:rsidRPr="009138CE" w:rsidRDefault="009138CE" w:rsidP="00913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отношению к объему производства</w:t>
            </w:r>
          </w:p>
        </w:tc>
        <w:tc>
          <w:tcPr>
            <w:tcW w:w="4643" w:type="dxa"/>
          </w:tcPr>
          <w:p w:rsidR="009138CE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Переменные;</w:t>
            </w:r>
          </w:p>
          <w:p w:rsidR="00137503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Условно-переменные;</w:t>
            </w:r>
          </w:p>
          <w:p w:rsidR="00137503" w:rsidRPr="009138CE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Условно-постоянные</w:t>
            </w:r>
          </w:p>
        </w:tc>
      </w:tr>
      <w:tr w:rsidR="009138CE" w:rsidTr="00E0237D">
        <w:tc>
          <w:tcPr>
            <w:tcW w:w="560" w:type="dxa"/>
          </w:tcPr>
          <w:p w:rsidR="009138CE" w:rsidRPr="009138CE" w:rsidRDefault="009138CE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:rsidR="009138CE" w:rsidRPr="009138CE" w:rsidRDefault="009138CE" w:rsidP="00913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статьям и элементам расходов</w:t>
            </w:r>
          </w:p>
        </w:tc>
        <w:tc>
          <w:tcPr>
            <w:tcW w:w="4643" w:type="dxa"/>
          </w:tcPr>
          <w:p w:rsidR="009138CE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Одноэлементные;</w:t>
            </w:r>
          </w:p>
          <w:p w:rsidR="00137503" w:rsidRPr="009138CE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Комплексные</w:t>
            </w:r>
          </w:p>
        </w:tc>
      </w:tr>
      <w:tr w:rsidR="009138CE" w:rsidTr="00E0237D">
        <w:tc>
          <w:tcPr>
            <w:tcW w:w="560" w:type="dxa"/>
          </w:tcPr>
          <w:p w:rsidR="009138CE" w:rsidRPr="009138CE" w:rsidRDefault="009138CE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68" w:type="dxa"/>
          </w:tcPr>
          <w:p w:rsidR="009138CE" w:rsidRPr="009138CE" w:rsidRDefault="009138CE" w:rsidP="00913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отношению к плану</w:t>
            </w:r>
          </w:p>
        </w:tc>
        <w:tc>
          <w:tcPr>
            <w:tcW w:w="4643" w:type="dxa"/>
          </w:tcPr>
          <w:p w:rsidR="009138CE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Планируемые (нормируемые);</w:t>
            </w:r>
          </w:p>
          <w:p w:rsidR="00137503" w:rsidRPr="009138CE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Отклонения от плана (норм)</w:t>
            </w:r>
          </w:p>
        </w:tc>
      </w:tr>
      <w:tr w:rsidR="009138CE" w:rsidTr="00E0237D">
        <w:tc>
          <w:tcPr>
            <w:tcW w:w="560" w:type="dxa"/>
          </w:tcPr>
          <w:p w:rsidR="009138CE" w:rsidRPr="009138CE" w:rsidRDefault="009138CE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68" w:type="dxa"/>
          </w:tcPr>
          <w:p w:rsidR="009138CE" w:rsidRPr="009138CE" w:rsidRDefault="009138CE" w:rsidP="00913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зависимости от времени возникнов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затрат и отнесения на себесто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мость продукции</w:t>
            </w:r>
          </w:p>
        </w:tc>
        <w:tc>
          <w:tcPr>
            <w:tcW w:w="4643" w:type="dxa"/>
          </w:tcPr>
          <w:p w:rsidR="009138CE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Текущие;</w:t>
            </w:r>
          </w:p>
          <w:p w:rsidR="00137503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Предстоящие;</w:t>
            </w:r>
          </w:p>
          <w:p w:rsidR="00137503" w:rsidRPr="009138CE" w:rsidRDefault="00137503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Расходы будущих пери</w:t>
            </w:r>
            <w:r w:rsidR="00613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одов</w:t>
            </w:r>
          </w:p>
        </w:tc>
      </w:tr>
      <w:tr w:rsidR="006137D2" w:rsidTr="00E0237D">
        <w:tc>
          <w:tcPr>
            <w:tcW w:w="560" w:type="dxa"/>
          </w:tcPr>
          <w:p w:rsidR="006137D2" w:rsidRDefault="006137D2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68" w:type="dxa"/>
          </w:tcPr>
          <w:p w:rsidR="006137D2" w:rsidRDefault="006137D2" w:rsidP="00913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3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видам производств</w:t>
            </w:r>
          </w:p>
        </w:tc>
        <w:tc>
          <w:tcPr>
            <w:tcW w:w="4643" w:type="dxa"/>
          </w:tcPr>
          <w:p w:rsidR="006137D2" w:rsidRPr="006137D2" w:rsidRDefault="006137D2" w:rsidP="006137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Затраты основного производства;</w:t>
            </w:r>
          </w:p>
          <w:p w:rsidR="006137D2" w:rsidRPr="006137D2" w:rsidRDefault="006137D2" w:rsidP="006137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13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вспомогательных производств и хозяйств;</w:t>
            </w:r>
          </w:p>
          <w:p w:rsidR="006137D2" w:rsidRDefault="006137D2" w:rsidP="006137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Затраты в обслуживающих хозяйствах</w:t>
            </w:r>
          </w:p>
        </w:tc>
      </w:tr>
      <w:tr w:rsidR="006137D2" w:rsidTr="00E0237D">
        <w:tc>
          <w:tcPr>
            <w:tcW w:w="560" w:type="dxa"/>
          </w:tcPr>
          <w:p w:rsidR="006137D2" w:rsidRDefault="006137D2" w:rsidP="0091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68" w:type="dxa"/>
          </w:tcPr>
          <w:p w:rsidR="006137D2" w:rsidRDefault="006137D2" w:rsidP="00913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13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зависимости от их характера, условий осуществления и направлений его де</w:t>
            </w:r>
            <w:r w:rsidRPr="00613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13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</w:t>
            </w:r>
          </w:p>
        </w:tc>
        <w:tc>
          <w:tcPr>
            <w:tcW w:w="4643" w:type="dxa"/>
          </w:tcPr>
          <w:p w:rsidR="006137D2" w:rsidRPr="006137D2" w:rsidRDefault="006137D2" w:rsidP="006137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Расходы по обычным видам деятельн</w:t>
            </w:r>
            <w:r w:rsidRPr="00613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13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сти;</w:t>
            </w:r>
          </w:p>
          <w:p w:rsidR="006137D2" w:rsidRPr="006137D2" w:rsidRDefault="006137D2" w:rsidP="006137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Прочие расходы</w:t>
            </w:r>
          </w:p>
        </w:tc>
      </w:tr>
    </w:tbl>
    <w:p w:rsidR="00CD46E1" w:rsidRDefault="003F220D" w:rsidP="00E0237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a5b29"/>
      <w:bookmarkEnd w:id="8"/>
      <w:proofErr w:type="gramStart"/>
      <w:r w:rsidRPr="003F220D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</w:t>
      </w:r>
      <w:r w:rsidR="00B56D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F2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D6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действующими методическим рекоменд</w:t>
      </w:r>
      <w:r w:rsidR="00B56D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56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циями, </w:t>
      </w:r>
      <w:r w:rsidRPr="003F220D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управления затратами</w:t>
      </w:r>
      <w:r w:rsidR="00B56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животноводстве</w:t>
      </w:r>
      <w:r w:rsidRPr="003F2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применяется гру</w:t>
      </w:r>
      <w:r w:rsidRPr="003F22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220D">
        <w:rPr>
          <w:rFonts w:ascii="Times New Roman" w:hAnsi="Times New Roman" w:cs="Times New Roman"/>
          <w:color w:val="000000" w:themeColor="text1"/>
          <w:sz w:val="28"/>
          <w:szCs w:val="28"/>
        </w:rPr>
        <w:t>пировка их по двум признакам: экономическим элем</w:t>
      </w:r>
      <w:r w:rsidR="00E0237D">
        <w:rPr>
          <w:rFonts w:ascii="Times New Roman" w:hAnsi="Times New Roman" w:cs="Times New Roman"/>
          <w:color w:val="000000" w:themeColor="text1"/>
          <w:sz w:val="28"/>
          <w:szCs w:val="28"/>
        </w:rPr>
        <w:t>ентам и калькуляционным статьям.</w:t>
      </w:r>
      <w:proofErr w:type="gramEnd"/>
    </w:p>
    <w:p w:rsidR="00B56D6A" w:rsidRDefault="00B56D6A" w:rsidP="003F22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экономическим элементам затраты подразделяются следующим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зом: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Материальные затраты (за вычетом стоимости возвратных отходов);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Затраты на оплату труда;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Отчисления на социальные нужды;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Амортизация;</w:t>
      </w:r>
    </w:p>
    <w:p w:rsid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Прочие затраты</w:t>
      </w:r>
    </w:p>
    <w:p w:rsid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статьям калькуляции выделяются следующие затраты:</w:t>
      </w:r>
    </w:p>
    <w:p w:rsidR="00B56D6A" w:rsidRPr="00B56D6A" w:rsidRDefault="00B56D6A" w:rsidP="00B56D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1.Материальные ресурсы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используемые в производстве: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семена и посадочный материал;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удобрения;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средства защиты растений и животных;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корма;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сырье для переработки;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нефтепродукты;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топливо и энергия на технологические цели;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работы и услуги сторонних организаций;</w:t>
      </w:r>
    </w:p>
    <w:p w:rsidR="00B56D6A" w:rsidRPr="00B56D6A" w:rsidRDefault="00B56D6A" w:rsidP="00B56D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2.Оплата труда: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основная;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дополнительная;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натуральная;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другие выплаты;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отчисления на социальные нужды;</w:t>
      </w:r>
    </w:p>
    <w:p w:rsidR="00B56D6A" w:rsidRPr="00B56D6A" w:rsidRDefault="00B56D6A" w:rsidP="00B56D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3.Содержание основных средств: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амортизация;</w:t>
      </w:r>
    </w:p>
    <w:p w:rsidR="00B56D6A" w:rsidRPr="00B56D6A" w:rsidRDefault="00B56D6A" w:rsidP="00B56D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- ремонт и техническое обслуживание основных средств;</w:t>
      </w:r>
    </w:p>
    <w:p w:rsidR="00B56D6A" w:rsidRPr="00B56D6A" w:rsidRDefault="00B56D6A" w:rsidP="00B56D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4.Работы и услуги вспомогательных производств;</w:t>
      </w:r>
    </w:p>
    <w:p w:rsidR="00B56D6A" w:rsidRPr="00B56D6A" w:rsidRDefault="00B56D6A" w:rsidP="00B56D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5.Налоги, сборы и другие платежи;</w:t>
      </w:r>
    </w:p>
    <w:p w:rsidR="00B56D6A" w:rsidRPr="00B56D6A" w:rsidRDefault="00B56D6A" w:rsidP="00B56D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6.Прочие затраты;</w:t>
      </w:r>
    </w:p>
    <w:p w:rsidR="00B56D6A" w:rsidRPr="00B56D6A" w:rsidRDefault="00B56D6A" w:rsidP="00B56D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7.Потери от брака, падежа животных;</w:t>
      </w:r>
    </w:p>
    <w:p w:rsidR="00B56D6A" w:rsidRPr="00B56D6A" w:rsidRDefault="00B56D6A" w:rsidP="00B56D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8.Общепроизводственные расходы;</w:t>
      </w:r>
    </w:p>
    <w:p w:rsidR="00B56D6A" w:rsidRDefault="00B56D6A" w:rsidP="00B56D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D6A">
        <w:rPr>
          <w:rFonts w:ascii="Times New Roman" w:hAnsi="Times New Roman" w:cs="Times New Roman"/>
          <w:color w:val="000000" w:themeColor="text1"/>
          <w:sz w:val="28"/>
          <w:szCs w:val="28"/>
        </w:rPr>
        <w:t>9.Общехозяйственные расходы.</w:t>
      </w:r>
    </w:p>
    <w:p w:rsidR="009E7462" w:rsidRDefault="00D4009C" w:rsidP="007D65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71bc1"/>
      <w:bookmarkEnd w:id="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касается метода учета затрат на производство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калькулирования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r w:rsidR="009E7462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стоимости продукции.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220D" w:rsidRDefault="00BF4ACE" w:rsidP="007D65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А.В.Глущенко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Н.Н.Нелюбова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87C"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[39</w:t>
      </w:r>
      <w:r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AC5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определяют его как </w:t>
      </w:r>
      <w:r w:rsidR="00D4009C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приемов, применяемых для учета затрат и исчисления фактической себесто</w:t>
      </w:r>
      <w:r w:rsidR="00D4009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4009C">
        <w:rPr>
          <w:rFonts w:ascii="Times New Roman" w:hAnsi="Times New Roman" w:cs="Times New Roman"/>
          <w:color w:val="000000" w:themeColor="text1"/>
          <w:sz w:val="28"/>
          <w:szCs w:val="28"/>
        </w:rPr>
        <w:t>мости отдельного вида продукции, работ, услуг или их единицы.</w:t>
      </w:r>
    </w:p>
    <w:p w:rsidR="00E0237D" w:rsidRDefault="009327AE" w:rsidP="00E023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поводу классификации методов на сегодняшний день существует множество мнений, до сих пор ведутся дискуссии, поэтому общепринятая 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сификация методов еще не определилась.</w:t>
      </w:r>
    </w:p>
    <w:p w:rsidR="00E0237D" w:rsidRDefault="00E0237D" w:rsidP="00E02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F0D" w:rsidRPr="00A1087C" w:rsidRDefault="009E7462" w:rsidP="00A108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0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1.</w:t>
      </w:r>
      <w:r w:rsidR="00C83F0D" w:rsidRPr="00A10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2 - Классификация методов учета затрат и </w:t>
      </w:r>
      <w:proofErr w:type="spellStart"/>
      <w:r w:rsidR="00C83F0D" w:rsidRPr="00A10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калькулирования</w:t>
      </w:r>
      <w:proofErr w:type="spellEnd"/>
      <w:r w:rsidR="00C83F0D" w:rsidRPr="00A10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10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3F0D" w:rsidRPr="00A10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себестоимости, выделяемые российскими учеными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6769"/>
      </w:tblGrid>
      <w:tr w:rsidR="00C83F0D" w:rsidTr="00F87033">
        <w:tc>
          <w:tcPr>
            <w:tcW w:w="675" w:type="dxa"/>
          </w:tcPr>
          <w:p w:rsidR="00C83F0D" w:rsidRPr="00A1087C" w:rsidRDefault="00C83F0D" w:rsidP="00C83F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08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108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108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7" w:type="dxa"/>
            <w:vAlign w:val="center"/>
          </w:tcPr>
          <w:p w:rsidR="00C83F0D" w:rsidRPr="00A1087C" w:rsidRDefault="00C83F0D" w:rsidP="00C83F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08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 автора</w:t>
            </w:r>
          </w:p>
        </w:tc>
        <w:tc>
          <w:tcPr>
            <w:tcW w:w="6769" w:type="dxa"/>
            <w:vAlign w:val="center"/>
          </w:tcPr>
          <w:p w:rsidR="00C83F0D" w:rsidRPr="00A1087C" w:rsidRDefault="00C83F0D" w:rsidP="00C83F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08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 учета затрат, выделяемые автором</w:t>
            </w:r>
          </w:p>
        </w:tc>
      </w:tr>
      <w:tr w:rsidR="00B16834" w:rsidTr="00F87033">
        <w:tc>
          <w:tcPr>
            <w:tcW w:w="675" w:type="dxa"/>
          </w:tcPr>
          <w:p w:rsidR="00B16834" w:rsidRDefault="00B16834" w:rsidP="00C8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B16834" w:rsidRPr="00C83F0D" w:rsidRDefault="00B16834" w:rsidP="00C8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69" w:type="dxa"/>
            <w:vAlign w:val="center"/>
          </w:tcPr>
          <w:p w:rsidR="00B16834" w:rsidRPr="00C83F0D" w:rsidRDefault="00B16834" w:rsidP="00C83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83F0D" w:rsidTr="00F87033">
        <w:tc>
          <w:tcPr>
            <w:tcW w:w="675" w:type="dxa"/>
            <w:vAlign w:val="center"/>
          </w:tcPr>
          <w:p w:rsidR="00C83F0D" w:rsidRPr="00F87033" w:rsidRDefault="00C83F0D" w:rsidP="00F87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3F0D" w:rsidRPr="00F87033" w:rsidRDefault="00F87033" w:rsidP="00F87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Ф. Палий</w:t>
            </w:r>
            <w:r w:rsidRPr="00A1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A1087C" w:rsidRPr="00A1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Pr="00A1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  </w:t>
            </w:r>
          </w:p>
        </w:tc>
        <w:tc>
          <w:tcPr>
            <w:tcW w:w="6769" w:type="dxa"/>
          </w:tcPr>
          <w:p w:rsidR="00C83F0D" w:rsidRPr="00F87033" w:rsidRDefault="00F87033" w:rsidP="00F87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методы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калькулирования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могут быть разделены на две классификационные группы: индивидуальные (позаказный и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позаказно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-нормативный) и массовые (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попередельный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попр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цессный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поиздельный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нормативный);</w:t>
            </w:r>
          </w:p>
        </w:tc>
      </w:tr>
      <w:tr w:rsidR="00C83F0D" w:rsidTr="00F87033">
        <w:tc>
          <w:tcPr>
            <w:tcW w:w="675" w:type="dxa"/>
            <w:vAlign w:val="center"/>
          </w:tcPr>
          <w:p w:rsidR="00C83F0D" w:rsidRPr="00F87033" w:rsidRDefault="00C83F0D" w:rsidP="00F87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3F0D" w:rsidRPr="00F87033" w:rsidRDefault="00F87033" w:rsidP="00F87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Е.А.Вагапова</w:t>
            </w:r>
            <w:proofErr w:type="spellEnd"/>
            <w:r w:rsidR="00A1087C" w:rsidRPr="00A1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[35</w:t>
            </w:r>
            <w:r w:rsidRPr="00A1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6769" w:type="dxa"/>
          </w:tcPr>
          <w:p w:rsidR="00C83F0D" w:rsidRPr="00F87033" w:rsidRDefault="00F87033" w:rsidP="00F87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озаказный,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попередельный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попроцессный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нормативный;</w:t>
            </w:r>
          </w:p>
        </w:tc>
      </w:tr>
      <w:tr w:rsidR="00C83F0D" w:rsidTr="00F87033">
        <w:tc>
          <w:tcPr>
            <w:tcW w:w="675" w:type="dxa"/>
            <w:vAlign w:val="center"/>
          </w:tcPr>
          <w:p w:rsidR="00C83F0D" w:rsidRPr="00F87033" w:rsidRDefault="00C83F0D" w:rsidP="00F87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83F0D" w:rsidRPr="00F87033" w:rsidRDefault="00F87033" w:rsidP="00F87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 Бойко и И.Н. Богатая</w:t>
            </w:r>
            <w:r w:rsidR="00A1087C" w:rsidRPr="00A1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[32</w:t>
            </w:r>
            <w:r w:rsidRPr="00A1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6769" w:type="dxa"/>
          </w:tcPr>
          <w:p w:rsidR="00C83F0D" w:rsidRPr="00F87033" w:rsidRDefault="00F87033" w:rsidP="00F87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Позаказный,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попередельный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попроцессный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учет фактич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ских затрат, нормативный и учет затрат по системе стандарт  -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учет затрат по полной и сокращенной себестоимости (с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стема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полуфабрикатный и бесполуфабрика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ный,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однокоэффициентный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многокоэффициентный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план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вый и отчетный методы учета затрат;</w:t>
            </w:r>
          </w:p>
        </w:tc>
      </w:tr>
      <w:tr w:rsidR="00C83F0D" w:rsidTr="00F87033">
        <w:tc>
          <w:tcPr>
            <w:tcW w:w="675" w:type="dxa"/>
            <w:vAlign w:val="center"/>
          </w:tcPr>
          <w:p w:rsidR="00C83F0D" w:rsidRPr="00F87033" w:rsidRDefault="00C83F0D" w:rsidP="00F87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83F0D" w:rsidRPr="00F87033" w:rsidRDefault="00F87033" w:rsidP="00F87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Н.П. Кондр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</w:t>
            </w:r>
            <w:r w:rsidR="00A1087C" w:rsidRPr="00A1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[45</w:t>
            </w:r>
            <w:r w:rsidRPr="00A1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69" w:type="dxa"/>
          </w:tcPr>
          <w:p w:rsidR="00C83F0D" w:rsidRPr="00F87033" w:rsidRDefault="00F87033" w:rsidP="00F87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Нормативный, позаказный,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попередельный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попроцессный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(простой,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однопередельный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метод учета затрат и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калькулир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сокращенной себестоимости продукции («директ-костинг»)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C83F0D" w:rsidTr="00F87033">
        <w:tc>
          <w:tcPr>
            <w:tcW w:w="675" w:type="dxa"/>
            <w:vAlign w:val="center"/>
          </w:tcPr>
          <w:p w:rsidR="00C83F0D" w:rsidRPr="00F87033" w:rsidRDefault="00C83F0D" w:rsidP="00F87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83F0D" w:rsidRPr="00F87033" w:rsidRDefault="00F87033" w:rsidP="00F87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О.Д. Каверина</w:t>
            </w:r>
            <w:r w:rsidR="00A1087C" w:rsidRPr="00A1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[42</w:t>
            </w:r>
            <w:r w:rsidRPr="00A1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6769" w:type="dxa"/>
          </w:tcPr>
          <w:p w:rsidR="00C83F0D" w:rsidRPr="00F87033" w:rsidRDefault="00F87033" w:rsidP="00F87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Позаказное и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попередельное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калькулирование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фактическое и нормативное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калькулирование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C83F0D" w:rsidTr="00F87033">
        <w:tc>
          <w:tcPr>
            <w:tcW w:w="675" w:type="dxa"/>
            <w:vAlign w:val="center"/>
          </w:tcPr>
          <w:p w:rsidR="00C83F0D" w:rsidRPr="00F87033" w:rsidRDefault="00F87033" w:rsidP="00F87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83F0D" w:rsidRPr="00F87033" w:rsidRDefault="00F87033" w:rsidP="00F87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 Вахруш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A1087C" w:rsidRPr="00A1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[36</w:t>
            </w:r>
            <w:r w:rsidRPr="00A1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6769" w:type="dxa"/>
          </w:tcPr>
          <w:p w:rsidR="00C83F0D" w:rsidRPr="00F87033" w:rsidRDefault="00F87033" w:rsidP="00F87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Попроцессный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метод, </w:t>
            </w:r>
            <w:proofErr w:type="spellStart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попередельный</w:t>
            </w:r>
            <w:proofErr w:type="spellEnd"/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метод, позаказный м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тод, учет затрат по функциям (метод АВС)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65A65" w:rsidRDefault="00F65A65" w:rsidP="00CD46E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Среди экономистов существуют также разные точки зрения и по вопр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 классификации методов учета затрат на производство и методов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калькул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себестоимости продукции. Одни рассматривают их как единый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цесс исследования издержек производства и поэтому отождествляют в одно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нятие. Другие считают, что это два обособленных понятия.</w:t>
      </w:r>
    </w:p>
    <w:p w:rsidR="00926812" w:rsidRDefault="00F65A65" w:rsidP="009268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например,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Р.А.Алборов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Т.А.Ильина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87C"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[23</w:t>
      </w:r>
      <w:r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считают, что метод учета затрат </w:t>
      </w:r>
      <w:r w:rsidR="00926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методы </w:t>
      </w:r>
      <w:proofErr w:type="spellStart"/>
      <w:r w:rsidR="00926812">
        <w:rPr>
          <w:rFonts w:ascii="Times New Roman" w:hAnsi="Times New Roman" w:cs="Times New Roman"/>
          <w:color w:val="000000" w:themeColor="text1"/>
          <w:sz w:val="28"/>
          <w:szCs w:val="28"/>
        </w:rPr>
        <w:t>калькулирования</w:t>
      </w:r>
      <w:proofErr w:type="spellEnd"/>
      <w:r w:rsidR="00926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– это два самостоятельно сущ</w:t>
      </w:r>
      <w:r w:rsidR="0092681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6812">
        <w:rPr>
          <w:rFonts w:ascii="Times New Roman" w:hAnsi="Times New Roman" w:cs="Times New Roman"/>
          <w:color w:val="000000" w:themeColor="text1"/>
          <w:sz w:val="28"/>
          <w:szCs w:val="28"/>
        </w:rPr>
        <w:t>ствующих, но тесно взаимосвязанных технических аспекта реализации метод</w:t>
      </w:r>
      <w:r w:rsidR="009268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6812">
        <w:rPr>
          <w:rFonts w:ascii="Times New Roman" w:hAnsi="Times New Roman" w:cs="Times New Roman"/>
          <w:color w:val="000000" w:themeColor="text1"/>
          <w:sz w:val="28"/>
          <w:szCs w:val="28"/>
        </w:rPr>
        <w:t>логии бухгалтерского учета в данной степени познания.</w:t>
      </w:r>
    </w:p>
    <w:p w:rsidR="00F65A65" w:rsidRDefault="00926812" w:rsidP="00AD60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согласны с данным мнением, так как в существующей действител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подход, при котором методы учета затрат и методы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калькулирования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бестоимости продукции рассматриваются отдельными классификационными группами, более обоснован.</w:t>
      </w:r>
    </w:p>
    <w:p w:rsidR="00926812" w:rsidRDefault="00926812" w:rsidP="00AD60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основу классификации методов учета затрат на прои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водство должен быть положен порядок сбора и обобщения затрат на произво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 по объектам учета, а в основу классификации методов калькуляции себ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стоимости продукции – способ группировки и распределения затрат между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дельными видами продукции для применения себестоимости в различных 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лях управления.</w:t>
      </w:r>
    </w:p>
    <w:p w:rsidR="00926812" w:rsidRDefault="00523CFD" w:rsidP="00AD60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существующих методов учета затрат на производство в животново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 используются:</w:t>
      </w:r>
    </w:p>
    <w:p w:rsidR="00D5589F" w:rsidRPr="00C83F0D" w:rsidRDefault="00D5589F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Позаказный метод. О</w:t>
      </w:r>
      <w:r w:rsidRPr="00D55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бъектом учета и </w:t>
      </w:r>
      <w:proofErr w:type="spellStart"/>
      <w:r w:rsidRPr="00D5589F">
        <w:rPr>
          <w:rFonts w:ascii="Times New Roman" w:hAnsi="Times New Roman" w:cs="Times New Roman"/>
          <w:color w:val="000000" w:themeColor="text1"/>
          <w:sz w:val="28"/>
          <w:szCs w:val="28"/>
        </w:rPr>
        <w:t>калькулирования</w:t>
      </w:r>
      <w:proofErr w:type="spellEnd"/>
      <w:r w:rsidRPr="00D55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отдел</w:t>
      </w:r>
      <w:r w:rsidRPr="00D5589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5589F">
        <w:rPr>
          <w:rFonts w:ascii="Times New Roman" w:hAnsi="Times New Roman" w:cs="Times New Roman"/>
          <w:color w:val="000000" w:themeColor="text1"/>
          <w:sz w:val="28"/>
          <w:szCs w:val="28"/>
        </w:rPr>
        <w:t>ный производственный заказ. Аналитические счета открываются по видам зак</w:t>
      </w:r>
      <w:r w:rsidRPr="00D558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589F">
        <w:rPr>
          <w:rFonts w:ascii="Times New Roman" w:hAnsi="Times New Roman" w:cs="Times New Roman"/>
          <w:color w:val="000000" w:themeColor="text1"/>
          <w:sz w:val="28"/>
          <w:szCs w:val="28"/>
        </w:rPr>
        <w:t>зов (под заказом понимается изделие, вид ремонтных работ и т.д.). Этот метод применяется в ремонтных, столярных, швейных мастерских, в строительстве. Себестоимость заказа определяется суммой всех затрат производства со дня о</w:t>
      </w:r>
      <w:r w:rsidRPr="00D5589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5589F">
        <w:rPr>
          <w:rFonts w:ascii="Times New Roman" w:hAnsi="Times New Roman" w:cs="Times New Roman"/>
          <w:color w:val="000000" w:themeColor="text1"/>
          <w:sz w:val="28"/>
          <w:szCs w:val="28"/>
        </w:rPr>
        <w:t>крытия заказа до дня его выполнения. Следовательно, недостаток этого метода состоит в невозможности проконтролировать себестоимость в течение выпо</w:t>
      </w:r>
      <w:r w:rsidRPr="00D5589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5589F">
        <w:rPr>
          <w:rFonts w:ascii="Times New Roman" w:hAnsi="Times New Roman" w:cs="Times New Roman"/>
          <w:color w:val="000000" w:themeColor="text1"/>
          <w:sz w:val="28"/>
          <w:szCs w:val="28"/>
        </w:rPr>
        <w:t>нения заказа.</w:t>
      </w:r>
    </w:p>
    <w:p w:rsidR="00C83F0D" w:rsidRDefault="00073466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Попроцессный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73466">
        <w:rPr>
          <w:rFonts w:ascii="Times New Roman" w:hAnsi="Times New Roman" w:cs="Times New Roman"/>
          <w:color w:val="000000" w:themeColor="text1"/>
          <w:sz w:val="28"/>
          <w:szCs w:val="28"/>
        </w:rPr>
        <w:t>амый</w:t>
      </w:r>
      <w:proofErr w:type="gramEnd"/>
      <w:r w:rsidRPr="0007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распространенный в сельскохозяйственных организациях. Сущность его заключается в том, что производственные затраты собираются в течение всего процесса производства по отношению к определе</w:t>
      </w:r>
      <w:r w:rsidRPr="0007346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73466">
        <w:rPr>
          <w:rFonts w:ascii="Times New Roman" w:hAnsi="Times New Roman" w:cs="Times New Roman"/>
          <w:color w:val="000000" w:themeColor="text1"/>
          <w:sz w:val="28"/>
          <w:szCs w:val="28"/>
        </w:rPr>
        <w:t>ным видам продукции. Объектам учета затрат на производство являются о</w:t>
      </w:r>
      <w:r w:rsidRPr="0007346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73466">
        <w:rPr>
          <w:rFonts w:ascii="Times New Roman" w:hAnsi="Times New Roman" w:cs="Times New Roman"/>
          <w:color w:val="000000" w:themeColor="text1"/>
          <w:sz w:val="28"/>
          <w:szCs w:val="28"/>
        </w:rPr>
        <w:t>дельные процессы, а объектом калькуляции – отдельные виды получаемой пр</w:t>
      </w:r>
      <w:r w:rsidRPr="0007346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73466">
        <w:rPr>
          <w:rFonts w:ascii="Times New Roman" w:hAnsi="Times New Roman" w:cs="Times New Roman"/>
          <w:color w:val="000000" w:themeColor="text1"/>
          <w:sz w:val="28"/>
          <w:szCs w:val="28"/>
        </w:rPr>
        <w:t>дукции.</w:t>
      </w:r>
    </w:p>
    <w:p w:rsidR="001A1576" w:rsidRDefault="001A1576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целью рациональной организации производственного учета в скотово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 необходимо также определиться с объектами учета затрат.</w:t>
      </w:r>
    </w:p>
    <w:p w:rsidR="00E0237D" w:rsidRDefault="00E0237D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37D" w:rsidRDefault="00E0237D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FED" w:rsidRDefault="00614FED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576" w:rsidRDefault="00B44C60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group id="_x0000_s1139" style="position:absolute;left:0;text-align:left;margin-left:-21.3pt;margin-top:-16.95pt;width:481.5pt;height:283.1pt;z-index:251755520" coordorigin="1275,795" coordsize="9630,5662">
            <v:rect id="_x0000_s1112" style="position:absolute;left:4140;top:795;width:3960;height:690">
              <v:textbox>
                <w:txbxContent>
                  <w:p w:rsidR="000E504F" w:rsidRPr="001A1576" w:rsidRDefault="000E504F" w:rsidP="001A1576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A157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Объект животноводства – виды и группы животных</w:t>
                    </w:r>
                  </w:p>
                </w:txbxContent>
              </v:textbox>
            </v:rect>
            <v:rect id="_x0000_s1113" style="position:absolute;left:3450;top:1860;width:5295;height:495">
              <v:textbox>
                <w:txbxContent>
                  <w:p w:rsidR="000E504F" w:rsidRPr="008343B9" w:rsidRDefault="000E504F" w:rsidP="008343B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343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Объект учета затрат – виды и группы животных</w:t>
                    </w:r>
                  </w:p>
                </w:txbxContent>
              </v:textbox>
            </v:rect>
            <v:rect id="_x0000_s1114" style="position:absolute;left:1560;top:2985;width:2430;height:1050">
              <v:textbox>
                <w:txbxContent>
                  <w:p w:rsidR="000E504F" w:rsidRPr="008343B9" w:rsidRDefault="000E504F" w:rsidP="008343B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343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Незавершенное производство на начало года</w:t>
                    </w:r>
                  </w:p>
                </w:txbxContent>
              </v:textbox>
            </v:rect>
            <v:rect id="_x0000_s1115" style="position:absolute;left:4755;top:2985;width:2940;height:1380">
              <v:textbox>
                <w:txbxContent>
                  <w:p w:rsidR="000E504F" w:rsidRPr="008343B9" w:rsidRDefault="000E504F" w:rsidP="008343B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343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Выращивание видов и групп животных, прои</w:t>
                    </w:r>
                    <w:r w:rsidRPr="008343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</w:t>
                    </w:r>
                    <w:r w:rsidRPr="008343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водство и первичная п</w:t>
                    </w:r>
                    <w:r w:rsidRPr="008343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8343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реработка продукции</w:t>
                    </w:r>
                  </w:p>
                </w:txbxContent>
              </v:textbox>
            </v:rect>
            <v:rect id="_x0000_s1116" style="position:absolute;left:8280;top:2985;width:2430;height:1050">
              <v:textbox>
                <w:txbxContent>
                  <w:p w:rsidR="000E504F" w:rsidRPr="008343B9" w:rsidRDefault="000E504F" w:rsidP="008343B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343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Незавершенное производство на к</w:t>
                    </w:r>
                    <w:r w:rsidRPr="008343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 w:rsidRPr="008343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нец года</w:t>
                    </w:r>
                  </w:p>
                </w:txbxContent>
              </v:textbox>
            </v:rect>
            <v:rect id="_x0000_s1117" style="position:absolute;left:1560;top:4875;width:1980;height:810">
              <v:textbox>
                <w:txbxContent>
                  <w:p w:rsidR="000E504F" w:rsidRPr="008343B9" w:rsidRDefault="000E504F" w:rsidP="008343B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343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 видам и группам живо</w:t>
                    </w:r>
                    <w:r w:rsidRPr="008343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</w:t>
                    </w:r>
                    <w:r w:rsidRPr="008343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ных</w:t>
                    </w:r>
                  </w:p>
                </w:txbxContent>
              </v:textbox>
            </v:rect>
            <v:rect id="_x0000_s1118" style="position:absolute;left:3900;top:4875;width:1980;height:810">
              <v:textbox>
                <w:txbxContent>
                  <w:p w:rsidR="000E504F" w:rsidRPr="008343B9" w:rsidRDefault="000E504F" w:rsidP="008343B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Основная пр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дукция</w:t>
                    </w:r>
                  </w:p>
                </w:txbxContent>
              </v:textbox>
            </v:rect>
            <v:rect id="_x0000_s1119" style="position:absolute;left:6270;top:4875;width:2055;height:810">
              <v:textbox>
                <w:txbxContent>
                  <w:p w:rsidR="000E504F" w:rsidRPr="008343B9" w:rsidRDefault="000E504F" w:rsidP="008343B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Побочная пр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дукция</w:t>
                    </w:r>
                  </w:p>
                </w:txbxContent>
              </v:textbox>
            </v:rect>
            <v:rect id="_x0000_s1120" style="position:absolute;left:8745;top:4875;width:1965;height:810">
              <v:textbox>
                <w:txbxContent>
                  <w:p w:rsidR="000E504F" w:rsidRPr="008343B9" w:rsidRDefault="000E504F" w:rsidP="008343B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Сопряженная продукция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1" type="#_x0000_t32" style="position:absolute;left:6135;top:1485;width:0;height:375" o:connectortype="straight">
              <v:stroke endarrow="block"/>
            </v:shape>
            <v:shape id="_x0000_s1122" type="#_x0000_t32" style="position:absolute;left:6135;top:2355;width:0;height:630" o:connectortype="straight">
              <v:stroke endarrow="block"/>
            </v:shape>
            <v:shape id="_x0000_s1124" type="#_x0000_t32" style="position:absolute;left:2730;top:2355;width:1170;height:630;flip:x" o:connectortype="straight">
              <v:stroke endarrow="block"/>
            </v:shape>
            <v:shape id="_x0000_s1125" type="#_x0000_t32" style="position:absolute;left:8325;top:2355;width:1230;height:630" o:connectortype="straight">
              <v:stroke endarrow="block"/>
            </v:shape>
            <v:shape id="_x0000_s1126" type="#_x0000_t32" style="position:absolute;left:4905;top:4365;width:825;height:510;flip:x" o:connectortype="straight">
              <v:stroke endarrow="block"/>
            </v:shape>
            <v:shape id="_x0000_s1127" type="#_x0000_t32" style="position:absolute;left:6480;top:4365;width:0;height:510" o:connectortype="straight">
              <v:stroke endarrow="block"/>
            </v:shape>
            <v:shape id="_x0000_s1128" type="#_x0000_t32" style="position:absolute;left:7005;top:4365;width:2820;height:510" o:connectortype="straight">
              <v:stroke endarrow="block"/>
            </v:shape>
            <v:shape id="_x0000_s1129" type="#_x0000_t32" style="position:absolute;left:2625;top:4035;width:0;height:840" o:connectortype="straight">
              <v:stroke endarrow="block"/>
            </v:shape>
            <v:shape id="_x0000_s1130" type="#_x0000_t32" style="position:absolute;left:3075;top:3630;width:1680;height:1245;flip:y" o:connectortype="straight">
              <v:stroke endarrow="block"/>
            </v:shape>
            <v:shape id="_x0000_s1131" type="#_x0000_t32" style="position:absolute;left:10710;top:3510;width:195;height:1;flip:x" o:connectortype="straight">
              <v:stroke dashstyle="dash"/>
            </v:shape>
            <v:shape id="_x0000_s1132" type="#_x0000_t32" style="position:absolute;left:10905;top:3510;width:0;height:2355" o:connectortype="straight">
              <v:stroke dashstyle="dash"/>
            </v:shape>
            <v:shape id="_x0000_s1133" type="#_x0000_t32" style="position:absolute;left:1275;top:5865;width:9630;height:0;flip:x" o:connectortype="straight">
              <v:stroke dashstyle="dash"/>
            </v:shape>
            <v:shape id="_x0000_s1134" type="#_x0000_t32" style="position:absolute;left:1275;top:3630;width:0;height:2235;flip:y" o:connectortype="straight">
              <v:stroke dashstyle="dash"/>
            </v:shape>
            <v:shape id="_x0000_s1135" type="#_x0000_t32" style="position:absolute;left:1275;top:3630;width:285;height:0" o:connectortype="straight">
              <v:stroke dashstyle="dash" endarrow="block"/>
            </v:shape>
            <v:shape id="_x0000_s1137" type="#_x0000_t32" style="position:absolute;left:1275;top:6180;width:675;height:0" o:connectortype="straight">
              <v:stroke endarrow="block"/>
            </v:shape>
            <v:shape id="_x0000_s1138" type="#_x0000_t32" style="position:absolute;left:1275;top:6456;width:675;height:1" o:connectortype="straight">
              <v:stroke dashstyle="dash" endarrow="block"/>
            </v:shape>
          </v:group>
        </w:pict>
      </w:r>
    </w:p>
    <w:p w:rsidR="001A1576" w:rsidRDefault="001A1576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576" w:rsidRDefault="001A1576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576" w:rsidRDefault="001A1576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3B9" w:rsidRDefault="008343B9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3B9" w:rsidRDefault="008343B9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3B9" w:rsidRDefault="008343B9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3B9" w:rsidRDefault="008343B9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3B9" w:rsidRDefault="008343B9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3B9" w:rsidRDefault="008343B9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3B9" w:rsidRPr="00E70E04" w:rsidRDefault="00E70E04" w:rsidP="00E70E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70E04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Последовательность информаций (записей) в аналитическом учете</w:t>
      </w:r>
    </w:p>
    <w:p w:rsidR="009D6E06" w:rsidRDefault="00E70E04" w:rsidP="00E70E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70E04">
        <w:rPr>
          <w:rFonts w:ascii="Times New Roman" w:hAnsi="Times New Roman" w:cs="Times New Roman"/>
          <w:color w:val="000000" w:themeColor="text1"/>
          <w:sz w:val="24"/>
          <w:szCs w:val="24"/>
        </w:rPr>
        <w:t>Поток информации о незавершенном производстве</w:t>
      </w:r>
    </w:p>
    <w:p w:rsidR="009D6E06" w:rsidRPr="00E70E04" w:rsidRDefault="009D6E06" w:rsidP="00A32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E06" w:rsidRDefault="00E70E04" w:rsidP="009D6E0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1.1 – Модель опр</w:t>
      </w:r>
      <w:r w:rsidR="009D6E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деления объектов и ор</w:t>
      </w:r>
      <w:r w:rsidR="00614FE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анизации</w:t>
      </w:r>
    </w:p>
    <w:p w:rsidR="009D6E06" w:rsidRDefault="00E70E04" w:rsidP="009D6E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аналитического учета по ныне действующему порядку</w:t>
      </w:r>
    </w:p>
    <w:p w:rsidR="00E70E04" w:rsidRDefault="00E70E04" w:rsidP="00E70E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E04" w:rsidRDefault="00E70E04" w:rsidP="009D6E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основе построения данной модели аналитического учета лежит поз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казный метод производственного учета затрат. Здесь объектами калькуляции </w:t>
      </w:r>
      <w:r w:rsidR="009D6E06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виды основной, сопряженной и побочной продукции.</w:t>
      </w:r>
    </w:p>
    <w:p w:rsidR="003A4C3B" w:rsidRPr="00C83F0D" w:rsidRDefault="003A4C3B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Одним из основных показателей работы организации является себесто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мость продукции.</w:t>
      </w:r>
    </w:p>
    <w:p w:rsidR="00C83F0D" w:rsidRDefault="003A4C3B" w:rsidP="00C83F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С.М.Бычкова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067"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1087C"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C8007C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себестоимость продукции, работ и услуг, как</w:t>
      </w:r>
      <w:r w:rsidR="005D0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выраженные в денежной форме затраты всех видов ресурсов: основных средств, сырья, материалов, топлива и энергии, труда, используемых непосре</w:t>
      </w:r>
      <w:r w:rsidR="005D020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D020D">
        <w:rPr>
          <w:rFonts w:ascii="Times New Roman" w:hAnsi="Times New Roman" w:cs="Times New Roman"/>
          <w:color w:val="000000" w:themeColor="text1"/>
          <w:sz w:val="28"/>
          <w:szCs w:val="28"/>
        </w:rPr>
        <w:t>ственно в процессе изготовления продукции и выполнения работ,  а также для сохранения и улучшения условий производства и его совершенствования.</w:t>
      </w:r>
    </w:p>
    <w:p w:rsidR="00C97032" w:rsidRDefault="00C90803" w:rsidP="00C908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</w:t>
      </w:r>
      <w:r w:rsidRPr="00C908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нормативных документах по бухгалтерскому учету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 встречается только несколько упоминаний о себестоимости, котор</w:t>
      </w:r>
      <w:r w:rsidR="003E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ые, по нашему мнению, не дают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исчерпывающего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о ней.</w:t>
      </w:r>
    </w:p>
    <w:p w:rsidR="00C90803" w:rsidRDefault="00C90803" w:rsidP="00C908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 в 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ожении по бухгалтерскому учету «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Бухгалтерская о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четно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организации» ПБУ 4/99 </w:t>
      </w:r>
      <w:r w:rsidR="00A1087C"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[18</w:t>
      </w:r>
      <w:r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],</w:t>
      </w:r>
      <w:r w:rsidRPr="003F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говорится о том, что отчет о прибылях и убытках должен </w:t>
      </w:r>
      <w:proofErr w:type="gramStart"/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содержать</w:t>
      </w:r>
      <w:proofErr w:type="gramEnd"/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информацию о себестоимости прода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ных товаров, продукции, работ, услуг (кроме коммерческих и управлен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ческих расходов).</w:t>
      </w:r>
    </w:p>
    <w:p w:rsidR="00C90803" w:rsidRDefault="00C90803" w:rsidP="00C908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В Положении по ведению бухгалтерского учета и бухгалтерской отчетн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в Российской </w:t>
      </w:r>
      <w:r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3E615B"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A1087C"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3E615B"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],</w:t>
      </w:r>
      <w:r w:rsidR="003E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указывается, что незавершенное произво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ство в массовом и серийном производстве может отражаться в бухгалтерском балансе по фактической или нормативной (плановой) производственной себ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стоимости. </w:t>
      </w:r>
      <w:proofErr w:type="gramStart"/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Отгруженные товары, сданные работы и оказанные услуги отраж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ются в бухгал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терском балансе по фактической (или нормативной)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полной себ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стоимости, включающей наряду с производственной себестоимостью затраты, связанные с реализацией (сбытом) продукции, работ, услуг, возмещаемых д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говорной (контрактной) ценой.</w:t>
      </w:r>
      <w:proofErr w:type="gramEnd"/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себестоимость упоминается здесь и в отношении фактических затрат на приобретение и изготовление сырья и м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териалов.</w:t>
      </w:r>
    </w:p>
    <w:p w:rsidR="00B16834" w:rsidRDefault="00C90803" w:rsidP="003E61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Понятием "фактическая себестоимость" оперирует и Положение по бу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галтерскому учету "Учет материально-производственных запасов" ПБУ 5/01</w:t>
      </w:r>
      <w:r w:rsidR="003E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87C"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[19</w:t>
      </w:r>
      <w:r w:rsidR="003E615B"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],</w:t>
      </w:r>
      <w:r w:rsidRPr="0025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причем также в отношении фактических затрат на приобретение и изг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товление материально</w:t>
      </w:r>
      <w:r w:rsidR="003E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E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B16834">
        <w:rPr>
          <w:rFonts w:ascii="Times New Roman" w:hAnsi="Times New Roman" w:cs="Times New Roman"/>
          <w:color w:val="000000" w:themeColor="text1"/>
          <w:sz w:val="28"/>
          <w:szCs w:val="28"/>
        </w:rPr>
        <w:t>оизводственных запасов.</w:t>
      </w:r>
    </w:p>
    <w:p w:rsidR="003A4C3B" w:rsidRDefault="00C90803" w:rsidP="003E61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Наконец, согласно Положению по бухгалтерскому учету "Расходы орг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низации" ПБУ 10/99</w:t>
      </w:r>
      <w:r w:rsidR="003E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87C"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[21</w:t>
      </w:r>
      <w:r w:rsidR="003E615B"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целей формирования организацией финансового результата от обычных видов деятельности определяется себестоимость пр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данных товаров (продукции, работ, услуг), которая формируется на базе расх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дов по обычным видам деятельности, признанных как в отчетном году, так и в предыдущие отчетные периоды, и переходящих расходов, имеющих отношение к получению доходов в последующие отчетные</w:t>
      </w:r>
      <w:proofErr w:type="gramEnd"/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периоды, с учетом корректир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вок, зависящих от особенностей производства продукции, выполнения работ и оказания услуг и их продажи, а также продажи (перепродажи) товаров. При этом коммерческие и управленческие расходы могут признаваться в себесто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803">
        <w:rPr>
          <w:rFonts w:ascii="Times New Roman" w:hAnsi="Times New Roman" w:cs="Times New Roman"/>
          <w:color w:val="000000" w:themeColor="text1"/>
          <w:sz w:val="28"/>
          <w:szCs w:val="28"/>
        </w:rPr>
        <w:t>мости проданных продукции, товаров, работ, услуг полностью в отчетном году их признания в качестве расходов по обычным видам деятельности.</w:t>
      </w:r>
    </w:p>
    <w:p w:rsidR="00090BFD" w:rsidRDefault="00090BFD" w:rsidP="003E61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затрат, относимых на себестоимость продукции, то они, как правило, должны отвечать следующим требованиям:</w:t>
      </w:r>
    </w:p>
    <w:p w:rsidR="00090BFD" w:rsidRDefault="00090BFD" w:rsidP="003E61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(экономически оправданные затраты, оценка которых выражена в денежной форме);</w:t>
      </w:r>
    </w:p>
    <w:p w:rsidR="00090BFD" w:rsidRDefault="00090BFD" w:rsidP="003E61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документальное подтверждение (оформление затрат документами в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законодательством);</w:t>
      </w:r>
    </w:p>
    <w:p w:rsidR="00090BFD" w:rsidRDefault="00090BFD" w:rsidP="003E61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расходами признаются затраты при условии, что они осуществлены для деятельности, направленной на получение дохода.</w:t>
      </w:r>
    </w:p>
    <w:p w:rsidR="00090BFD" w:rsidRDefault="00090BFD" w:rsidP="003E61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045C5F">
        <w:rPr>
          <w:rFonts w:ascii="Times New Roman" w:hAnsi="Times New Roman" w:cs="Times New Roman"/>
          <w:color w:val="000000" w:themeColor="text1"/>
          <w:sz w:val="28"/>
          <w:szCs w:val="28"/>
        </w:rPr>
        <w:t>ью учета затрат на производство является своевременное, полное и достоверное определение фактических затрат на производство и сбыт проду</w:t>
      </w:r>
      <w:r w:rsidR="00045C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45C5F">
        <w:rPr>
          <w:rFonts w:ascii="Times New Roman" w:hAnsi="Times New Roman" w:cs="Times New Roman"/>
          <w:color w:val="000000" w:themeColor="text1"/>
          <w:sz w:val="28"/>
          <w:szCs w:val="28"/>
        </w:rPr>
        <w:t>ции, исчисление фактической себестоимости отдельных видов, групп и всей продукции, а также контроль за использованием в производстве материальных и других ресурсов.</w:t>
      </w:r>
    </w:p>
    <w:p w:rsidR="00F5378B" w:rsidRDefault="0069569C" w:rsidP="003E61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378B">
        <w:rPr>
          <w:rFonts w:ascii="Times New Roman" w:hAnsi="Times New Roman" w:cs="Times New Roman"/>
          <w:color w:val="000000" w:themeColor="text1"/>
          <w:sz w:val="28"/>
          <w:szCs w:val="28"/>
        </w:rPr>
        <w:t>счисление себестоимости единицы отдельных видов продукции, выпо</w:t>
      </w:r>
      <w:r w:rsidR="00F5378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5378B">
        <w:rPr>
          <w:rFonts w:ascii="Times New Roman" w:hAnsi="Times New Roman" w:cs="Times New Roman"/>
          <w:color w:val="000000" w:themeColor="text1"/>
          <w:sz w:val="28"/>
          <w:szCs w:val="28"/>
        </w:rPr>
        <w:t>ненных работ и оказанных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называется калькуляцией</w:t>
      </w:r>
      <w:r w:rsidR="00F537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является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ключительным этапом учета затрат на производство и выхода продукции, в процессе которого группируются затраты и исчисляется себестоимость с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мощью определенных методов.</w:t>
      </w:r>
    </w:p>
    <w:p w:rsidR="007F2951" w:rsidRDefault="007F2951" w:rsidP="00060B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Калькулирование</w:t>
      </w:r>
      <w:proofErr w:type="spellEnd"/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себестоимости производится, как правило, в два этапа. Сначала исчисляется себестоимость всего объема отдельных видов продукции (калькуляционного объекта), а затем - себестоимость калькуляционной един</w:t>
      </w: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цы. При этом наиболее трудоемким и сложным является разграничение затрат по объектам калькуляции - отдельным видам продукции, которые осуществл</w:t>
      </w: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ются различными способами. Поэтому при </w:t>
      </w:r>
      <w:bookmarkStart w:id="10" w:name="47ca3"/>
      <w:bookmarkEnd w:id="10"/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выборе способов калькуляции себ</w:t>
      </w: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стоимости продукции необходимо исходить не из заключительной стадии (ра</w:t>
      </w: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чета единицы продукции), а из всего комплекса калькуляционных работ.</w:t>
      </w:r>
    </w:p>
    <w:p w:rsidR="007F2951" w:rsidRPr="007F2951" w:rsidRDefault="007F2951" w:rsidP="007F29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Методическими рекомендациями по бухгалтерскому учету затрат на производство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калькулированию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себестоимости продукции (работ, услуг) в се</w:t>
      </w:r>
      <w:r w:rsidR="0013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льскохозяйственных организациях </w:t>
      </w:r>
      <w:r w:rsidR="00A1087C"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[9</w:t>
      </w:r>
      <w:r w:rsidR="00132F09"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], можно</w:t>
      </w:r>
      <w:r w:rsidR="0013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выделить сл</w:t>
      </w:r>
      <w:r w:rsidR="00132F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3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дующие </w:t>
      </w:r>
      <w:r w:rsidR="00132F09"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приемы и способы </w:t>
      </w:r>
      <w:proofErr w:type="spellStart"/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калькулирования</w:t>
      </w:r>
      <w:proofErr w:type="spellEnd"/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себестоимости сельскохозя</w:t>
      </w: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продукции:</w:t>
      </w:r>
    </w:p>
    <w:p w:rsidR="007F2951" w:rsidRPr="007F2951" w:rsidRDefault="007F2951" w:rsidP="007F29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- прямое отнесение затрат по видам продукции;</w:t>
      </w:r>
    </w:p>
    <w:p w:rsidR="007F2951" w:rsidRPr="007F2951" w:rsidRDefault="007F2951" w:rsidP="007F29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- исключение общей суммы затрат;</w:t>
      </w:r>
    </w:p>
    <w:p w:rsidR="007F2951" w:rsidRPr="007F2951" w:rsidRDefault="007F2951" w:rsidP="007F29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- применение установленных коэффициентов;</w:t>
      </w:r>
    </w:p>
    <w:p w:rsidR="007F2951" w:rsidRPr="007F2951" w:rsidRDefault="007F2951" w:rsidP="007F29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- распределение затрат пропорционально стоимости сопряженных видов продукции;</w:t>
      </w:r>
    </w:p>
    <w:p w:rsidR="007F2951" w:rsidRPr="007F2951" w:rsidRDefault="007F2951" w:rsidP="007F29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- распределение затрат согласно установленным базам;</w:t>
      </w:r>
    </w:p>
    <w:p w:rsidR="007F2951" w:rsidRPr="007F2951" w:rsidRDefault="007F2951" w:rsidP="007F29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- суммирование затрат;</w:t>
      </w:r>
    </w:p>
    <w:p w:rsidR="00695183" w:rsidRDefault="007F2951" w:rsidP="006951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51">
        <w:rPr>
          <w:rFonts w:ascii="Times New Roman" w:hAnsi="Times New Roman" w:cs="Times New Roman"/>
          <w:color w:val="000000" w:themeColor="text1"/>
          <w:sz w:val="28"/>
          <w:szCs w:val="28"/>
        </w:rPr>
        <w:t>- комбинированное исчисление себестоимости продукции.</w:t>
      </w:r>
    </w:p>
    <w:p w:rsidR="00695183" w:rsidRPr="00695183" w:rsidRDefault="00695183" w:rsidP="006951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Морис Кларк </w:t>
      </w:r>
      <w:r w:rsidR="004B4814">
        <w:rPr>
          <w:rFonts w:ascii="Times New Roman" w:hAnsi="Times New Roman" w:cs="Times New Roman"/>
          <w:color w:val="000000" w:themeColor="text1"/>
          <w:sz w:val="28"/>
          <w:szCs w:val="28"/>
        </w:rPr>
        <w:t>отмечал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«…не существует только одного варианта правильного исчисления себестоимости в силу различных потребностей 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приятия, меняющихся в зависимости от ситуаций и проблем»</w:t>
      </w:r>
      <w:r w:rsidR="004B4814">
        <w:rPr>
          <w:rFonts w:ascii="Times New Roman" w:hAnsi="Times New Roman" w:cs="Times New Roman"/>
          <w:color w:val="000000" w:themeColor="text1"/>
          <w:sz w:val="28"/>
          <w:szCs w:val="28"/>
        </w:rPr>
        <w:t>. Данное высказ</w:t>
      </w:r>
      <w:r w:rsidR="004B481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B4814">
        <w:rPr>
          <w:rFonts w:ascii="Times New Roman" w:hAnsi="Times New Roman" w:cs="Times New Roman"/>
          <w:color w:val="000000" w:themeColor="text1"/>
          <w:sz w:val="28"/>
          <w:szCs w:val="28"/>
        </w:rPr>
        <w:t>вание наталкивает на мысль о том, что можно организовать параллельное и</w:t>
      </w:r>
      <w:r w:rsidR="004B481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B4814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двух методов учета затрат, обеспечив тем самым формирование широко распространенного на Западе принципа «различная себестоимость для различных случаев», что значительно расширит информационные и управле</w:t>
      </w:r>
      <w:r w:rsidR="004B481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B4814">
        <w:rPr>
          <w:rFonts w:ascii="Times New Roman" w:hAnsi="Times New Roman" w:cs="Times New Roman"/>
          <w:color w:val="000000" w:themeColor="text1"/>
          <w:sz w:val="28"/>
          <w:szCs w:val="28"/>
        </w:rPr>
        <w:t>ческие возможности учета.</w:t>
      </w:r>
    </w:p>
    <w:p w:rsidR="00695183" w:rsidRPr="003C0820" w:rsidRDefault="008473D4" w:rsidP="00614F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вышесказанного, можно сделать следующий вывод: калькул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позволяют принимать оптимальные управленческие решения, сравнивать фактические затраты с плановыми затратами аналогичных организаций, полнее использовать резервы для достижения экономии. </w:t>
      </w:r>
      <w:r w:rsidRPr="0069569C">
        <w:rPr>
          <w:rFonts w:ascii="Times New Roman" w:hAnsi="Times New Roman" w:cs="Times New Roman"/>
          <w:color w:val="000000" w:themeColor="text1"/>
          <w:sz w:val="28"/>
          <w:szCs w:val="28"/>
        </w:rPr>
        <w:t>Калькуляции способствуют повышению экономической обоснованности цен на продукцию, поскольку за базу цены принимаются наряду с потребительной стоимостью товара общ</w:t>
      </w:r>
      <w:r w:rsidRPr="006956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9569C">
        <w:rPr>
          <w:rFonts w:ascii="Times New Roman" w:hAnsi="Times New Roman" w:cs="Times New Roman"/>
          <w:color w:val="000000" w:themeColor="text1"/>
          <w:sz w:val="28"/>
          <w:szCs w:val="28"/>
        </w:rPr>
        <w:t>ственно необходимые затраты на производство и реализацию изделий, работ, услуг. Калькуляции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Pr="0069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помогают принять обоснованные решения о прои</w:t>
      </w:r>
      <w:r w:rsidRPr="0069569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9569C">
        <w:rPr>
          <w:rFonts w:ascii="Times New Roman" w:hAnsi="Times New Roman" w:cs="Times New Roman"/>
          <w:color w:val="000000" w:themeColor="text1"/>
          <w:sz w:val="28"/>
          <w:szCs w:val="28"/>
        </w:rPr>
        <w:t>водстве новых видов продукции и снятии с производства устаревших.</w:t>
      </w:r>
      <w:bookmarkStart w:id="11" w:name="_Toc483183658"/>
    </w:p>
    <w:p w:rsidR="003C0820" w:rsidRPr="003C0820" w:rsidRDefault="003C0820" w:rsidP="003C08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43A" w:rsidRDefault="0093587C" w:rsidP="00CD46E1">
      <w:pPr>
        <w:pStyle w:val="2"/>
        <w:numPr>
          <w:ilvl w:val="1"/>
          <w:numId w:val="19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485231493"/>
      <w:r w:rsidRPr="00614FED">
        <w:rPr>
          <w:rFonts w:ascii="Times New Roman" w:hAnsi="Times New Roman" w:cs="Times New Roman"/>
          <w:color w:val="auto"/>
          <w:sz w:val="28"/>
          <w:szCs w:val="28"/>
        </w:rPr>
        <w:t>Теоретические основы аудита затрат на производство и исчисления</w:t>
      </w:r>
      <w:r w:rsidR="00A1087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614FED">
        <w:rPr>
          <w:rFonts w:ascii="Times New Roman" w:hAnsi="Times New Roman" w:cs="Times New Roman"/>
          <w:color w:val="auto"/>
          <w:sz w:val="28"/>
          <w:szCs w:val="28"/>
        </w:rPr>
        <w:t xml:space="preserve"> себестоимости продукции молочного скотоводства</w:t>
      </w:r>
      <w:bookmarkEnd w:id="11"/>
      <w:bookmarkEnd w:id="12"/>
    </w:p>
    <w:p w:rsidR="00CD46E1" w:rsidRPr="00CD46E1" w:rsidRDefault="00CD46E1" w:rsidP="00CD46E1">
      <w:pPr>
        <w:pStyle w:val="a4"/>
        <w:ind w:left="450"/>
      </w:pPr>
    </w:p>
    <w:p w:rsidR="0093587C" w:rsidRPr="0093587C" w:rsidRDefault="0093587C" w:rsidP="0093587C">
      <w:pPr>
        <w:pStyle w:val="a4"/>
        <w:ind w:left="1095"/>
      </w:pPr>
    </w:p>
    <w:p w:rsidR="00664A61" w:rsidRPr="00451EE6" w:rsidRDefault="00664A61" w:rsidP="00664A6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существует огромное множество определений ауди</w:t>
      </w:r>
      <w:r w:rsidR="00F1534B">
        <w:rPr>
          <w:rFonts w:ascii="Times New Roman" w:hAnsi="Times New Roman"/>
          <w:sz w:val="28"/>
          <w:szCs w:val="28"/>
        </w:rPr>
        <w:t xml:space="preserve">та. </w:t>
      </w:r>
      <w:r w:rsidR="0018389A">
        <w:rPr>
          <w:rFonts w:ascii="Times New Roman" w:hAnsi="Times New Roman"/>
          <w:sz w:val="28"/>
          <w:szCs w:val="28"/>
        </w:rPr>
        <w:t>Так, например, в</w:t>
      </w:r>
      <w:r>
        <w:rPr>
          <w:rFonts w:ascii="Times New Roman" w:hAnsi="Times New Roman"/>
          <w:sz w:val="28"/>
          <w:szCs w:val="28"/>
        </w:rPr>
        <w:t xml:space="preserve"> </w:t>
      </w:r>
      <w:r w:rsidR="0018389A">
        <w:rPr>
          <w:rFonts w:ascii="Times New Roman" w:hAnsi="Times New Roman"/>
          <w:sz w:val="28"/>
          <w:szCs w:val="28"/>
        </w:rPr>
        <w:t>ФЗ «Об аудиторской деятельности</w:t>
      </w:r>
      <w:r w:rsidRPr="00F618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8389A" w:rsidRPr="00A1087C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1087C" w:rsidRPr="00A1087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8389A" w:rsidRPr="00A1087C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F1534B" w:rsidRPr="00A108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говорится, что ауд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торская деятельность, аудит – предпринимательская деятельность по независ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мой проверке бухгалтерского учета и финансовой (бухгалтерской) отчетности организации и индивидуальных предпринимателей. </w:t>
      </w:r>
    </w:p>
    <w:p w:rsidR="00664A61" w:rsidRDefault="005430EE" w:rsidP="00664A6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183B">
        <w:rPr>
          <w:rFonts w:ascii="Times New Roman" w:hAnsi="Times New Roman"/>
          <w:sz w:val="28"/>
          <w:szCs w:val="28"/>
        </w:rPr>
        <w:t>Р.А.</w:t>
      </w:r>
      <w:r w:rsidR="00664A61" w:rsidRPr="00A1087C">
        <w:rPr>
          <w:rFonts w:ascii="Times New Roman" w:hAnsi="Times New Roman"/>
          <w:color w:val="000000" w:themeColor="text1"/>
          <w:sz w:val="28"/>
          <w:szCs w:val="28"/>
        </w:rPr>
        <w:t>Алборов</w:t>
      </w:r>
      <w:proofErr w:type="spellEnd"/>
      <w:r w:rsidR="00664A61" w:rsidRPr="00A108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389A" w:rsidRPr="00A1087C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1087C" w:rsidRPr="00A1087C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18389A" w:rsidRPr="00A1087C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664A61" w:rsidRPr="00A1087C">
        <w:rPr>
          <w:rFonts w:ascii="Times New Roman" w:hAnsi="Times New Roman"/>
          <w:color w:val="000000" w:themeColor="text1"/>
          <w:sz w:val="28"/>
          <w:szCs w:val="28"/>
        </w:rPr>
        <w:t>определяет</w:t>
      </w:r>
      <w:r w:rsidR="00664A61">
        <w:rPr>
          <w:rFonts w:ascii="Times New Roman" w:hAnsi="Times New Roman"/>
          <w:sz w:val="28"/>
          <w:szCs w:val="28"/>
        </w:rPr>
        <w:t xml:space="preserve"> аудиторскую деятельность как предприн</w:t>
      </w:r>
      <w:r w:rsidR="00664A61">
        <w:rPr>
          <w:rFonts w:ascii="Times New Roman" w:hAnsi="Times New Roman"/>
          <w:sz w:val="28"/>
          <w:szCs w:val="28"/>
        </w:rPr>
        <w:t>и</w:t>
      </w:r>
      <w:r w:rsidR="00664A61">
        <w:rPr>
          <w:rFonts w:ascii="Times New Roman" w:hAnsi="Times New Roman"/>
          <w:sz w:val="28"/>
          <w:szCs w:val="28"/>
        </w:rPr>
        <w:t>мательскую деятельность аудиторов (аудиторских фирм) по осуществлению н</w:t>
      </w:r>
      <w:r w:rsidR="00664A61">
        <w:rPr>
          <w:rFonts w:ascii="Times New Roman" w:hAnsi="Times New Roman"/>
          <w:sz w:val="28"/>
          <w:szCs w:val="28"/>
        </w:rPr>
        <w:t>е</w:t>
      </w:r>
      <w:r w:rsidR="00664A61">
        <w:rPr>
          <w:rFonts w:ascii="Times New Roman" w:hAnsi="Times New Roman"/>
          <w:sz w:val="28"/>
          <w:szCs w:val="28"/>
        </w:rPr>
        <w:t xml:space="preserve">зависимых проверок бухгалтерской (финансовой) отчетности, </w:t>
      </w:r>
      <w:proofErr w:type="spellStart"/>
      <w:proofErr w:type="gramStart"/>
      <w:r w:rsidR="00664A61">
        <w:rPr>
          <w:rFonts w:ascii="Times New Roman" w:hAnsi="Times New Roman"/>
          <w:sz w:val="28"/>
          <w:szCs w:val="28"/>
        </w:rPr>
        <w:t>платежно</w:t>
      </w:r>
      <w:proofErr w:type="spellEnd"/>
      <w:r w:rsidR="00664A61" w:rsidRPr="00A0389D">
        <w:rPr>
          <w:rFonts w:ascii="Times New Roman" w:hAnsi="Times New Roman"/>
          <w:sz w:val="28"/>
          <w:szCs w:val="28"/>
        </w:rPr>
        <w:t xml:space="preserve"> </w:t>
      </w:r>
      <w:r w:rsidR="00664A61">
        <w:rPr>
          <w:rFonts w:ascii="Times New Roman" w:hAnsi="Times New Roman"/>
          <w:sz w:val="28"/>
          <w:szCs w:val="28"/>
        </w:rPr>
        <w:t>-</w:t>
      </w:r>
      <w:r w:rsidR="00664A61" w:rsidRPr="00A0389D">
        <w:rPr>
          <w:rFonts w:ascii="Times New Roman" w:hAnsi="Times New Roman"/>
          <w:sz w:val="28"/>
          <w:szCs w:val="28"/>
        </w:rPr>
        <w:t xml:space="preserve"> </w:t>
      </w:r>
      <w:r w:rsidR="00664A61">
        <w:rPr>
          <w:rFonts w:ascii="Times New Roman" w:hAnsi="Times New Roman"/>
          <w:sz w:val="28"/>
          <w:szCs w:val="28"/>
        </w:rPr>
        <w:t>ра</w:t>
      </w:r>
      <w:r w:rsidR="00664A61">
        <w:rPr>
          <w:rFonts w:ascii="Times New Roman" w:hAnsi="Times New Roman"/>
          <w:sz w:val="28"/>
          <w:szCs w:val="28"/>
        </w:rPr>
        <w:t>с</w:t>
      </w:r>
      <w:r w:rsidR="00664A61">
        <w:rPr>
          <w:rFonts w:ascii="Times New Roman" w:hAnsi="Times New Roman"/>
          <w:sz w:val="28"/>
          <w:szCs w:val="28"/>
        </w:rPr>
        <w:t>четной</w:t>
      </w:r>
      <w:proofErr w:type="gramEnd"/>
      <w:r w:rsidR="00664A61">
        <w:rPr>
          <w:rFonts w:ascii="Times New Roman" w:hAnsi="Times New Roman"/>
          <w:sz w:val="28"/>
          <w:szCs w:val="28"/>
        </w:rPr>
        <w:t xml:space="preserve"> документации, налоговых деклараций и других финансовых обяз</w:t>
      </w:r>
      <w:r w:rsidR="00664A61">
        <w:rPr>
          <w:rFonts w:ascii="Times New Roman" w:hAnsi="Times New Roman"/>
          <w:sz w:val="28"/>
          <w:szCs w:val="28"/>
        </w:rPr>
        <w:t>а</w:t>
      </w:r>
      <w:r w:rsidR="00664A61">
        <w:rPr>
          <w:rFonts w:ascii="Times New Roman" w:hAnsi="Times New Roman"/>
          <w:sz w:val="28"/>
          <w:szCs w:val="28"/>
        </w:rPr>
        <w:t>тельств и требований экономических субъектов, а также оказание сопутству</w:t>
      </w:r>
      <w:r w:rsidR="00664A61">
        <w:rPr>
          <w:rFonts w:ascii="Times New Roman" w:hAnsi="Times New Roman"/>
          <w:sz w:val="28"/>
          <w:szCs w:val="28"/>
        </w:rPr>
        <w:t>ю</w:t>
      </w:r>
      <w:r w:rsidR="00664A61">
        <w:rPr>
          <w:rFonts w:ascii="Times New Roman" w:hAnsi="Times New Roman"/>
          <w:sz w:val="28"/>
          <w:szCs w:val="28"/>
        </w:rPr>
        <w:t>щих аудиту услуг.</w:t>
      </w:r>
      <w:r w:rsidR="00664A61" w:rsidRPr="00F6183B">
        <w:rPr>
          <w:rFonts w:ascii="Times New Roman" w:hAnsi="Times New Roman"/>
          <w:sz w:val="28"/>
          <w:szCs w:val="28"/>
        </w:rPr>
        <w:t xml:space="preserve"> </w:t>
      </w:r>
    </w:p>
    <w:p w:rsidR="00664A61" w:rsidRDefault="00664A61" w:rsidP="00664A6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авторы понимают аудит как процесс уменьшения до приемл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мого уровня информационного риска для пользователей финансовых отчетов. </w:t>
      </w:r>
    </w:p>
    <w:p w:rsidR="009A3543" w:rsidRDefault="005430EE" w:rsidP="009A3543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Р.А.</w:t>
      </w:r>
      <w:r w:rsidR="009A3543" w:rsidRPr="00A10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Алборов</w:t>
      </w:r>
      <w:proofErr w:type="spellEnd"/>
      <w:r w:rsidR="009A3543" w:rsidRPr="00A10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3543" w:rsidRPr="00A1087C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1087C" w:rsidRPr="00A1087C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9A3543" w:rsidRPr="00A1087C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9A3543">
        <w:rPr>
          <w:rFonts w:ascii="Times New Roman" w:hAnsi="Times New Roman"/>
          <w:color w:val="000000" w:themeColor="text1"/>
          <w:sz w:val="28"/>
          <w:szCs w:val="28"/>
        </w:rPr>
        <w:t xml:space="preserve"> отмечает, </w:t>
      </w:r>
      <w:r w:rsidR="00664A61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9A35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A3543" w:rsidRPr="00040E0A">
        <w:rPr>
          <w:rFonts w:ascii="Times New Roman" w:eastAsia="Times New Roman" w:hAnsi="Times New Roman" w:cs="Times New Roman"/>
          <w:sz w:val="28"/>
          <w:szCs w:val="28"/>
        </w:rPr>
        <w:t>удит</w:t>
      </w:r>
      <w:r w:rsidR="009A3543">
        <w:rPr>
          <w:rFonts w:ascii="Times New Roman" w:eastAsia="Times New Roman" w:hAnsi="Times New Roman" w:cs="Times New Roman"/>
          <w:sz w:val="28"/>
          <w:szCs w:val="28"/>
        </w:rPr>
        <w:t xml:space="preserve"> затрат и</w:t>
      </w:r>
      <w:r w:rsidR="009A3543" w:rsidRPr="00040E0A">
        <w:rPr>
          <w:rFonts w:ascii="Times New Roman" w:eastAsia="Times New Roman" w:hAnsi="Times New Roman" w:cs="Times New Roman"/>
          <w:sz w:val="28"/>
          <w:szCs w:val="28"/>
        </w:rPr>
        <w:t xml:space="preserve"> калькуляции себестоим</w:t>
      </w:r>
      <w:r w:rsidR="009A3543" w:rsidRPr="00040E0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A3543" w:rsidRPr="00040E0A">
        <w:rPr>
          <w:rFonts w:ascii="Times New Roman" w:eastAsia="Times New Roman" w:hAnsi="Times New Roman" w:cs="Times New Roman"/>
          <w:sz w:val="28"/>
          <w:szCs w:val="28"/>
        </w:rPr>
        <w:t>сти выпускаемой продукции (выполняемых работ, оказанных услуг)</w:t>
      </w:r>
      <w:r w:rsidR="00664A61" w:rsidRPr="00040E0A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наиболее трудоемких</w:t>
      </w:r>
      <w:r w:rsidR="00664A61">
        <w:rPr>
          <w:rFonts w:ascii="Times New Roman" w:eastAsia="Times New Roman" w:hAnsi="Times New Roman" w:cs="Times New Roman"/>
          <w:sz w:val="28"/>
          <w:szCs w:val="28"/>
        </w:rPr>
        <w:t xml:space="preserve"> процессов</w:t>
      </w:r>
      <w:r w:rsidR="009A3543">
        <w:rPr>
          <w:rFonts w:ascii="Times New Roman" w:eastAsia="Times New Roman" w:hAnsi="Times New Roman" w:cs="Times New Roman"/>
          <w:sz w:val="28"/>
          <w:szCs w:val="28"/>
        </w:rPr>
        <w:t xml:space="preserve"> в аудиторской деятельности</w:t>
      </w:r>
      <w:r w:rsidR="00664A61" w:rsidRPr="00040E0A">
        <w:rPr>
          <w:rFonts w:ascii="Times New Roman" w:eastAsia="Times New Roman" w:hAnsi="Times New Roman" w:cs="Times New Roman"/>
          <w:sz w:val="28"/>
          <w:szCs w:val="28"/>
        </w:rPr>
        <w:t>, требует большой сосредоточенности,</w:t>
      </w:r>
      <w:r w:rsidR="009A3543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="00664A61" w:rsidRPr="00040E0A">
        <w:rPr>
          <w:rFonts w:ascii="Times New Roman" w:eastAsia="Times New Roman" w:hAnsi="Times New Roman" w:cs="Times New Roman"/>
          <w:sz w:val="28"/>
          <w:szCs w:val="28"/>
        </w:rPr>
        <w:t xml:space="preserve"> знаний нормативных и инструктивных материалов с последующими из</w:t>
      </w:r>
      <w:r w:rsidR="009A3543">
        <w:rPr>
          <w:rFonts w:ascii="Times New Roman" w:eastAsia="Times New Roman" w:hAnsi="Times New Roman" w:cs="Times New Roman"/>
          <w:sz w:val="28"/>
          <w:szCs w:val="28"/>
        </w:rPr>
        <w:t xml:space="preserve">менениями. </w:t>
      </w:r>
    </w:p>
    <w:p w:rsidR="00B24016" w:rsidRDefault="005430EE" w:rsidP="00B24016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C65482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B24016" w:rsidRPr="00A10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Клычова</w:t>
      </w:r>
      <w:proofErr w:type="spellEnd"/>
      <w:r w:rsidR="00C65482" w:rsidRPr="00A10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482" w:rsidRPr="00A1087C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1087C" w:rsidRPr="00A1087C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C65482" w:rsidRPr="00A1087C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B24016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proofErr w:type="gramStart"/>
      <w:r w:rsidR="00B24016" w:rsidRPr="00B24016">
        <w:rPr>
          <w:rFonts w:ascii="Times New Roman" w:hAnsi="Times New Roman"/>
          <w:sz w:val="28"/>
          <w:szCs w:val="28"/>
        </w:rPr>
        <w:t>солидарна</w:t>
      </w:r>
      <w:proofErr w:type="gramEnd"/>
      <w:r w:rsidR="00B24016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="00B24016" w:rsidRPr="00B24016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B24016">
        <w:rPr>
          <w:rFonts w:ascii="Times New Roman" w:hAnsi="Times New Roman"/>
          <w:sz w:val="28"/>
          <w:szCs w:val="28"/>
        </w:rPr>
        <w:t>Р.А.</w:t>
      </w:r>
      <w:r w:rsidR="00B24016" w:rsidRPr="00B24016">
        <w:rPr>
          <w:rFonts w:ascii="Times New Roman" w:hAnsi="Times New Roman"/>
          <w:sz w:val="28"/>
          <w:szCs w:val="28"/>
        </w:rPr>
        <w:t>Алборов</w:t>
      </w:r>
      <w:r w:rsidR="00B24016">
        <w:rPr>
          <w:rFonts w:ascii="Times New Roman" w:hAnsi="Times New Roman"/>
          <w:sz w:val="28"/>
          <w:szCs w:val="28"/>
        </w:rPr>
        <w:t>ым</w:t>
      </w:r>
      <w:proofErr w:type="spellEnd"/>
      <w:r w:rsidR="00B24016" w:rsidRPr="00B24016">
        <w:rPr>
          <w:rFonts w:ascii="Times New Roman" w:hAnsi="Times New Roman"/>
          <w:sz w:val="28"/>
          <w:szCs w:val="28"/>
        </w:rPr>
        <w:t xml:space="preserve"> </w:t>
      </w:r>
      <w:r w:rsidR="00E41725">
        <w:rPr>
          <w:rFonts w:ascii="Times New Roman" w:hAnsi="Times New Roman"/>
          <w:sz w:val="28"/>
          <w:szCs w:val="28"/>
        </w:rPr>
        <w:t>в этом вопросе. П</w:t>
      </w:r>
      <w:r w:rsidR="00B24016" w:rsidRPr="00B24016">
        <w:rPr>
          <w:rFonts w:ascii="Times New Roman" w:hAnsi="Times New Roman"/>
          <w:sz w:val="28"/>
          <w:szCs w:val="28"/>
        </w:rPr>
        <w:t>о ее мн</w:t>
      </w:r>
      <w:r w:rsidR="00B24016" w:rsidRPr="00B24016">
        <w:rPr>
          <w:rFonts w:ascii="Times New Roman" w:hAnsi="Times New Roman"/>
          <w:sz w:val="28"/>
          <w:szCs w:val="28"/>
        </w:rPr>
        <w:t>е</w:t>
      </w:r>
      <w:r w:rsidR="00B24016" w:rsidRPr="00B24016">
        <w:rPr>
          <w:rFonts w:ascii="Times New Roman" w:hAnsi="Times New Roman"/>
          <w:sz w:val="28"/>
          <w:szCs w:val="28"/>
        </w:rPr>
        <w:t>нию</w:t>
      </w:r>
      <w:r w:rsidR="00B24016">
        <w:rPr>
          <w:rFonts w:ascii="Times New Roman" w:hAnsi="Times New Roman"/>
          <w:sz w:val="28"/>
          <w:szCs w:val="28"/>
        </w:rPr>
        <w:t>,</w:t>
      </w:r>
      <w:r w:rsidR="00B24016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="00B24016" w:rsidRPr="00B24016">
        <w:rPr>
          <w:rFonts w:ascii="Times New Roman" w:hAnsi="Times New Roman"/>
          <w:sz w:val="28"/>
          <w:szCs w:val="28"/>
        </w:rPr>
        <w:t>аудитору</w:t>
      </w:r>
      <w:r w:rsidR="00B24016">
        <w:rPr>
          <w:rFonts w:ascii="Times New Roman" w:hAnsi="Times New Roman"/>
          <w:sz w:val="28"/>
          <w:szCs w:val="28"/>
        </w:rPr>
        <w:t xml:space="preserve"> как никогда необходимо иметь базу нормативно – правовой д</w:t>
      </w:r>
      <w:r w:rsidR="00B24016">
        <w:rPr>
          <w:rFonts w:ascii="Times New Roman" w:hAnsi="Times New Roman"/>
          <w:sz w:val="28"/>
          <w:szCs w:val="28"/>
        </w:rPr>
        <w:t>о</w:t>
      </w:r>
      <w:r w:rsidR="00B24016">
        <w:rPr>
          <w:rFonts w:ascii="Times New Roman" w:hAnsi="Times New Roman"/>
          <w:sz w:val="28"/>
          <w:szCs w:val="28"/>
        </w:rPr>
        <w:t>кументации при осуществлен</w:t>
      </w:r>
      <w:proofErr w:type="gramStart"/>
      <w:r w:rsidR="00B24016">
        <w:rPr>
          <w:rFonts w:ascii="Times New Roman" w:hAnsi="Times New Roman"/>
          <w:sz w:val="28"/>
          <w:szCs w:val="28"/>
        </w:rPr>
        <w:t>ии ау</w:t>
      </w:r>
      <w:proofErr w:type="gramEnd"/>
      <w:r w:rsidR="00B24016">
        <w:rPr>
          <w:rFonts w:ascii="Times New Roman" w:hAnsi="Times New Roman"/>
          <w:sz w:val="28"/>
          <w:szCs w:val="28"/>
        </w:rPr>
        <w:t xml:space="preserve">диторской проверки затрат и </w:t>
      </w:r>
      <w:proofErr w:type="spellStart"/>
      <w:r w:rsidR="00B24016">
        <w:rPr>
          <w:rFonts w:ascii="Times New Roman" w:hAnsi="Times New Roman"/>
          <w:sz w:val="28"/>
          <w:szCs w:val="28"/>
        </w:rPr>
        <w:t>калькулиров</w:t>
      </w:r>
      <w:r w:rsidR="00B24016">
        <w:rPr>
          <w:rFonts w:ascii="Times New Roman" w:hAnsi="Times New Roman"/>
          <w:sz w:val="28"/>
          <w:szCs w:val="28"/>
        </w:rPr>
        <w:t>а</w:t>
      </w:r>
      <w:r w:rsidR="00B24016">
        <w:rPr>
          <w:rFonts w:ascii="Times New Roman" w:hAnsi="Times New Roman"/>
          <w:sz w:val="28"/>
          <w:szCs w:val="28"/>
        </w:rPr>
        <w:t>ния</w:t>
      </w:r>
      <w:proofErr w:type="spellEnd"/>
      <w:r w:rsidR="00B24016">
        <w:rPr>
          <w:rFonts w:ascii="Times New Roman" w:hAnsi="Times New Roman"/>
          <w:sz w:val="28"/>
          <w:szCs w:val="28"/>
        </w:rPr>
        <w:t xml:space="preserve"> продукции животноводства, основной целью которой является соблюдение требований </w:t>
      </w:r>
      <w:r w:rsidR="00B24016" w:rsidRPr="00B24016">
        <w:rPr>
          <w:rFonts w:ascii="Times New Roman" w:hAnsi="Times New Roman" w:cs="Times New Roman"/>
          <w:sz w:val="28"/>
          <w:szCs w:val="28"/>
        </w:rPr>
        <w:t>действующего законодательства и установление достоверности и</w:t>
      </w:r>
      <w:r w:rsidR="00B24016" w:rsidRPr="00B24016">
        <w:rPr>
          <w:rFonts w:ascii="Times New Roman" w:hAnsi="Times New Roman" w:cs="Times New Roman"/>
          <w:sz w:val="28"/>
          <w:szCs w:val="28"/>
        </w:rPr>
        <w:t>н</w:t>
      </w:r>
      <w:r w:rsidR="00B24016" w:rsidRPr="00B24016">
        <w:rPr>
          <w:rFonts w:ascii="Times New Roman" w:hAnsi="Times New Roman" w:cs="Times New Roman"/>
          <w:sz w:val="28"/>
          <w:szCs w:val="28"/>
        </w:rPr>
        <w:t xml:space="preserve">формации, предоставляемой в бухгалтерской (финансовой) отчетности </w:t>
      </w:r>
      <w:proofErr w:type="spellStart"/>
      <w:r w:rsidR="00B24016" w:rsidRPr="00B24016">
        <w:rPr>
          <w:rFonts w:ascii="Times New Roman" w:hAnsi="Times New Roman" w:cs="Times New Roman"/>
          <w:sz w:val="28"/>
          <w:szCs w:val="28"/>
        </w:rPr>
        <w:t>аудир</w:t>
      </w:r>
      <w:r w:rsidR="00B24016" w:rsidRPr="00B24016">
        <w:rPr>
          <w:rFonts w:ascii="Times New Roman" w:hAnsi="Times New Roman" w:cs="Times New Roman"/>
          <w:sz w:val="28"/>
          <w:szCs w:val="28"/>
        </w:rPr>
        <w:t>у</w:t>
      </w:r>
      <w:r w:rsidR="00B24016" w:rsidRPr="00B24016">
        <w:rPr>
          <w:rFonts w:ascii="Times New Roman" w:hAnsi="Times New Roman" w:cs="Times New Roman"/>
          <w:sz w:val="28"/>
          <w:szCs w:val="28"/>
        </w:rPr>
        <w:t>емой</w:t>
      </w:r>
      <w:proofErr w:type="spellEnd"/>
      <w:r w:rsidR="00B24016" w:rsidRPr="00B24016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B24016" w:rsidRDefault="00B24016" w:rsidP="00B24016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своей научной работе </w:t>
      </w:r>
      <w:proofErr w:type="spellStart"/>
      <w:r w:rsidR="005430EE" w:rsidRPr="00B24016">
        <w:rPr>
          <w:rFonts w:ascii="Times New Roman" w:hAnsi="Times New Roman" w:cs="Times New Roman"/>
          <w:color w:val="000000"/>
          <w:sz w:val="28"/>
          <w:szCs w:val="28"/>
        </w:rPr>
        <w:t>Н.В.</w:t>
      </w:r>
      <w:r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>Мамушкина</w:t>
      </w:r>
      <w:proofErr w:type="spellEnd"/>
      <w:r w:rsidRPr="00A1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87C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1087C" w:rsidRPr="00A1087C">
        <w:rPr>
          <w:rFonts w:ascii="Times New Roman" w:hAnsi="Times New Roman"/>
          <w:color w:val="000000" w:themeColor="text1"/>
          <w:sz w:val="28"/>
          <w:szCs w:val="28"/>
        </w:rPr>
        <w:t>49</w:t>
      </w:r>
      <w:r w:rsidRPr="00A1087C">
        <w:rPr>
          <w:rFonts w:ascii="Times New Roman" w:hAnsi="Times New Roman"/>
          <w:color w:val="000000" w:themeColor="text1"/>
          <w:sz w:val="28"/>
          <w:szCs w:val="28"/>
        </w:rPr>
        <w:t>] систематизировала</w:t>
      </w:r>
      <w:r w:rsidR="000D0040">
        <w:rPr>
          <w:rFonts w:ascii="Times New Roman" w:hAnsi="Times New Roman"/>
          <w:sz w:val="28"/>
          <w:szCs w:val="28"/>
        </w:rPr>
        <w:t xml:space="preserve"> норм</w:t>
      </w:r>
      <w:r w:rsidR="000D0040">
        <w:rPr>
          <w:rFonts w:ascii="Times New Roman" w:hAnsi="Times New Roman"/>
          <w:sz w:val="28"/>
          <w:szCs w:val="28"/>
        </w:rPr>
        <w:t>а</w:t>
      </w:r>
      <w:r w:rsidR="000D0040">
        <w:rPr>
          <w:rFonts w:ascii="Times New Roman" w:hAnsi="Times New Roman"/>
          <w:sz w:val="28"/>
          <w:szCs w:val="28"/>
        </w:rPr>
        <w:t>тивные документы, регулирующие аудит затрат на производство и себесто</w:t>
      </w:r>
      <w:r w:rsidR="000D0040">
        <w:rPr>
          <w:rFonts w:ascii="Times New Roman" w:hAnsi="Times New Roman"/>
          <w:sz w:val="28"/>
          <w:szCs w:val="28"/>
        </w:rPr>
        <w:t>и</w:t>
      </w:r>
      <w:r w:rsidR="000D0040">
        <w:rPr>
          <w:rFonts w:ascii="Times New Roman" w:hAnsi="Times New Roman"/>
          <w:sz w:val="28"/>
          <w:szCs w:val="28"/>
        </w:rPr>
        <w:t xml:space="preserve">мость продукции животноводства. </w:t>
      </w:r>
    </w:p>
    <w:p w:rsidR="000D0040" w:rsidRDefault="000D0040" w:rsidP="000D0040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040" w:rsidRPr="00A1087C" w:rsidRDefault="00614FED" w:rsidP="00A1087C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87C">
        <w:rPr>
          <w:rFonts w:ascii="Times New Roman" w:hAnsi="Times New Roman"/>
          <w:b/>
          <w:sz w:val="28"/>
          <w:szCs w:val="28"/>
        </w:rPr>
        <w:t>Таблица 1.3</w:t>
      </w:r>
      <w:r w:rsidR="000D0040" w:rsidRPr="00A1087C">
        <w:rPr>
          <w:rFonts w:ascii="Times New Roman" w:hAnsi="Times New Roman"/>
          <w:b/>
          <w:sz w:val="28"/>
          <w:szCs w:val="28"/>
        </w:rPr>
        <w:t xml:space="preserve"> - Система нормативного регулирования аудита учета затрат на производство и </w:t>
      </w:r>
      <w:proofErr w:type="spellStart"/>
      <w:r w:rsidR="000D0040" w:rsidRPr="00A1087C">
        <w:rPr>
          <w:rFonts w:ascii="Times New Roman" w:hAnsi="Times New Roman"/>
          <w:b/>
          <w:sz w:val="28"/>
          <w:szCs w:val="28"/>
        </w:rPr>
        <w:t>калькулирования</w:t>
      </w:r>
      <w:proofErr w:type="spellEnd"/>
      <w:r w:rsidR="000D0040" w:rsidRPr="00A1087C">
        <w:rPr>
          <w:rFonts w:ascii="Times New Roman" w:hAnsi="Times New Roman"/>
          <w:b/>
          <w:sz w:val="28"/>
          <w:szCs w:val="28"/>
        </w:rPr>
        <w:t xml:space="preserve"> себестоимости продукции </w:t>
      </w:r>
      <w:r w:rsidR="00A1087C">
        <w:rPr>
          <w:rFonts w:ascii="Times New Roman" w:hAnsi="Times New Roman"/>
          <w:b/>
          <w:sz w:val="28"/>
          <w:szCs w:val="28"/>
        </w:rPr>
        <w:t xml:space="preserve">                </w:t>
      </w:r>
      <w:r w:rsidR="000D0040" w:rsidRPr="00A1087C">
        <w:rPr>
          <w:rFonts w:ascii="Times New Roman" w:hAnsi="Times New Roman"/>
          <w:b/>
          <w:sz w:val="28"/>
          <w:szCs w:val="28"/>
        </w:rPr>
        <w:t>животноводства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3D21D0" w:rsidTr="00FB4F5A">
        <w:tc>
          <w:tcPr>
            <w:tcW w:w="4503" w:type="dxa"/>
          </w:tcPr>
          <w:p w:rsidR="003D21D0" w:rsidRPr="00A1087C" w:rsidRDefault="003D21D0" w:rsidP="0029489A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7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регулирование бухга</w:t>
            </w:r>
            <w:r w:rsidRPr="00A1087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1087C">
              <w:rPr>
                <w:rFonts w:ascii="Times New Roman" w:hAnsi="Times New Roman" w:cs="Times New Roman"/>
                <w:b/>
                <w:sz w:val="24"/>
                <w:szCs w:val="24"/>
              </w:rPr>
              <w:t>терского учета</w:t>
            </w:r>
          </w:p>
        </w:tc>
        <w:tc>
          <w:tcPr>
            <w:tcW w:w="5244" w:type="dxa"/>
          </w:tcPr>
          <w:p w:rsidR="003D21D0" w:rsidRPr="00A1087C" w:rsidRDefault="003D21D0" w:rsidP="0029489A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7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регулирование аудита</w:t>
            </w:r>
          </w:p>
        </w:tc>
      </w:tr>
      <w:tr w:rsidR="00A1087C" w:rsidTr="00FB4F5A">
        <w:tc>
          <w:tcPr>
            <w:tcW w:w="4503" w:type="dxa"/>
          </w:tcPr>
          <w:p w:rsidR="00A1087C" w:rsidRPr="00A1087C" w:rsidRDefault="00A1087C" w:rsidP="0029489A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A1087C" w:rsidRPr="00A1087C" w:rsidRDefault="00A1087C" w:rsidP="0029489A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1D0" w:rsidTr="00FB4F5A">
        <w:tc>
          <w:tcPr>
            <w:tcW w:w="9747" w:type="dxa"/>
            <w:gridSpan w:val="2"/>
          </w:tcPr>
          <w:p w:rsidR="003D21D0" w:rsidRPr="0029489A" w:rsidRDefault="003D21D0" w:rsidP="0029489A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1 уровень «Законодательный»</w:t>
            </w:r>
          </w:p>
        </w:tc>
      </w:tr>
      <w:tr w:rsidR="003D21D0" w:rsidTr="00FB4F5A">
        <w:tc>
          <w:tcPr>
            <w:tcW w:w="4503" w:type="dxa"/>
          </w:tcPr>
          <w:p w:rsidR="003D21D0" w:rsidRPr="0029489A" w:rsidRDefault="003D21D0" w:rsidP="003D21D0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бухгалтерском учете» № 402-ФЗ</w:t>
            </w:r>
          </w:p>
        </w:tc>
        <w:tc>
          <w:tcPr>
            <w:tcW w:w="5244" w:type="dxa"/>
          </w:tcPr>
          <w:p w:rsidR="003D21D0" w:rsidRPr="0029489A" w:rsidRDefault="003D21D0" w:rsidP="0029489A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аудиторской деятел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ности» №307-ФЗ</w:t>
            </w:r>
          </w:p>
        </w:tc>
      </w:tr>
      <w:tr w:rsidR="003D21D0" w:rsidTr="00FB4F5A">
        <w:tc>
          <w:tcPr>
            <w:tcW w:w="9747" w:type="dxa"/>
            <w:gridSpan w:val="2"/>
          </w:tcPr>
          <w:p w:rsidR="003D21D0" w:rsidRPr="0029489A" w:rsidRDefault="003D21D0" w:rsidP="0029489A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2 уровень «Нормативный»</w:t>
            </w:r>
          </w:p>
        </w:tc>
      </w:tr>
      <w:tr w:rsidR="003D21D0" w:rsidTr="00FB4F5A">
        <w:tc>
          <w:tcPr>
            <w:tcW w:w="4503" w:type="dxa"/>
          </w:tcPr>
          <w:p w:rsidR="003D21D0" w:rsidRDefault="003D21D0" w:rsidP="0070012B">
            <w:pPr>
              <w:tabs>
                <w:tab w:val="left" w:pos="52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1D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по бухгалтерскому учету: ПБУ 1/2008 «Учетная полити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 о</w:t>
            </w:r>
            <w:r w:rsidRPr="003D21D0">
              <w:rPr>
                <w:rFonts w:ascii="Times New Roman" w:hAnsi="Times New Roman" w:cs="Times New Roman"/>
                <w:bCs/>
                <w:sz w:val="24"/>
                <w:szCs w:val="24"/>
              </w:rPr>
              <w:t>рган</w:t>
            </w:r>
            <w:r w:rsidRPr="003D21D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зации»;</w:t>
            </w:r>
          </w:p>
          <w:p w:rsidR="003D21D0" w:rsidRDefault="003D21D0" w:rsidP="0070012B">
            <w:pPr>
              <w:tabs>
                <w:tab w:val="left" w:pos="52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1D0">
              <w:rPr>
                <w:rFonts w:ascii="Times New Roman" w:hAnsi="Times New Roman" w:cs="Times New Roman"/>
                <w:bCs/>
                <w:sz w:val="24"/>
                <w:szCs w:val="24"/>
              </w:rPr>
              <w:t>ПБУ 10/99 «Расходы организации»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21D0" w:rsidRPr="0029489A" w:rsidRDefault="003D21D0" w:rsidP="0070012B">
            <w:pPr>
              <w:tabs>
                <w:tab w:val="left" w:pos="52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1D0">
              <w:rPr>
                <w:rFonts w:ascii="Times New Roman" w:hAnsi="Times New Roman" w:cs="Times New Roman"/>
                <w:bCs/>
                <w:sz w:val="24"/>
                <w:szCs w:val="24"/>
              </w:rPr>
              <w:t>ПБУ 22/2010 ««Исправление ошибок в бухгалтерском учете и бухгалтерской отчетности» </w:t>
            </w:r>
          </w:p>
        </w:tc>
        <w:tc>
          <w:tcPr>
            <w:tcW w:w="5244" w:type="dxa"/>
          </w:tcPr>
          <w:p w:rsidR="003D21D0" w:rsidRPr="0029489A" w:rsidRDefault="003D21D0" w:rsidP="0070012B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РФ от 23.09.2002 N 696 (ред. от 22.12.2011</w:t>
            </w:r>
            <w:r w:rsidRPr="00294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деральных правил (стандартов) аудиторской д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ятельности»;</w:t>
            </w:r>
          </w:p>
          <w:p w:rsidR="003D21D0" w:rsidRPr="0029489A" w:rsidRDefault="003D21D0" w:rsidP="0070012B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Федеральные стандарты аудиторской деятел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489A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утвержденные приказом Минфина Ро</w:t>
            </w:r>
            <w:r w:rsidRPr="0029489A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29489A">
              <w:rPr>
                <w:rFonts w:ascii="Times New Roman" w:hAnsi="Times New Roman" w:cs="Times New Roman"/>
                <w:iCs/>
                <w:sz w:val="24"/>
                <w:szCs w:val="24"/>
              </w:rPr>
              <w:t>сии от 20 мая 2010 г. № 46н</w:t>
            </w:r>
          </w:p>
        </w:tc>
      </w:tr>
      <w:tr w:rsidR="003D21D0" w:rsidTr="00FB4F5A">
        <w:tc>
          <w:tcPr>
            <w:tcW w:w="9747" w:type="dxa"/>
            <w:gridSpan w:val="2"/>
          </w:tcPr>
          <w:p w:rsidR="003D21D0" w:rsidRPr="0029489A" w:rsidRDefault="003D21D0" w:rsidP="0029489A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3 уровень «Методический»</w:t>
            </w:r>
          </w:p>
        </w:tc>
      </w:tr>
      <w:tr w:rsidR="00FB4F5A" w:rsidTr="00FB4F5A">
        <w:trPr>
          <w:trHeight w:val="4140"/>
        </w:trPr>
        <w:tc>
          <w:tcPr>
            <w:tcW w:w="4503" w:type="dxa"/>
          </w:tcPr>
          <w:p w:rsidR="00FB4F5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План счетов бухгалтерского учета ф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нансово-хозяйственной деятельности с Инструкцией по его применению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F5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Альбом форм первичных документов для организаций 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F5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Унифицированные формы первичной учетной документации по учету сельск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хозяйственной продукции и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F5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формы первичной учетной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F5A" w:rsidRPr="003D21D0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B4F5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Федеральные стандарты аудиторской деятел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FB4F5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Федеральные стандарты аудиторской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ности:</w:t>
            </w:r>
          </w:p>
          <w:p w:rsidR="00FB4F5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ФСАД № 5 «Обязанности аудитора по рассмо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рению недобросовестных действий в ходе ауд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F5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 xml:space="preserve"> ФСАД № 6 «Обязанности аудитора по рассмо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 xml:space="preserve">рению соблюдения </w:t>
            </w:r>
            <w:proofErr w:type="spellStart"/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аудируемым</w:t>
            </w:r>
            <w:proofErr w:type="spellEnd"/>
            <w:r w:rsidRPr="0029489A">
              <w:rPr>
                <w:rFonts w:ascii="Times New Roman" w:hAnsi="Times New Roman" w:cs="Times New Roman"/>
                <w:sz w:val="24"/>
                <w:szCs w:val="24"/>
              </w:rPr>
              <w:t xml:space="preserve"> лицом требов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ний нормативных правовых актов в ходе ауд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  <w:p w:rsidR="00FB4F5A" w:rsidRPr="00FB4F5A" w:rsidRDefault="00FB4F5A" w:rsidP="00FB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5A" w:rsidRPr="00FB4F5A" w:rsidRDefault="00FB4F5A" w:rsidP="00FB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5A" w:rsidRPr="00FB4F5A" w:rsidRDefault="00FB4F5A" w:rsidP="00FB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5A" w:rsidRDefault="00FB4F5A" w:rsidP="00FB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5A" w:rsidRPr="00FB4F5A" w:rsidRDefault="00FB4F5A" w:rsidP="00FB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5A" w:rsidRDefault="00FB4F5A" w:rsidP="00FB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5A" w:rsidRPr="00FB4F5A" w:rsidRDefault="00FB4F5A" w:rsidP="00FB4F5A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B4F5A" w:rsidRDefault="00FB4F5A">
      <w:r>
        <w:br w:type="page"/>
      </w:r>
    </w:p>
    <w:p w:rsidR="00FB4F5A" w:rsidRPr="00FB4F5A" w:rsidRDefault="00FB4F5A" w:rsidP="00FB4F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4F5A">
        <w:rPr>
          <w:rFonts w:ascii="Times New Roman" w:hAnsi="Times New Roman" w:cs="Times New Roman"/>
          <w:sz w:val="24"/>
          <w:szCs w:val="24"/>
        </w:rPr>
        <w:t>Продолжение таблицы 1.3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FB4F5A" w:rsidTr="00FB4F5A">
        <w:trPr>
          <w:trHeight w:val="303"/>
        </w:trPr>
        <w:tc>
          <w:tcPr>
            <w:tcW w:w="4503" w:type="dxa"/>
          </w:tcPr>
          <w:p w:rsidR="00FB4F5A" w:rsidRPr="003D21D0" w:rsidRDefault="00FB4F5A" w:rsidP="00FB4F5A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FB4F5A" w:rsidRPr="0029489A" w:rsidRDefault="00FB4F5A" w:rsidP="00FB4F5A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4F5A" w:rsidTr="00FB4F5A">
        <w:trPr>
          <w:trHeight w:val="4140"/>
        </w:trPr>
        <w:tc>
          <w:tcPr>
            <w:tcW w:w="4503" w:type="dxa"/>
          </w:tcPr>
          <w:p w:rsidR="00FB4F5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бухга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 xml:space="preserve">терскому учету затрат на производство и </w:t>
            </w:r>
            <w:proofErr w:type="spellStart"/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калькулирование</w:t>
            </w:r>
            <w:proofErr w:type="spellEnd"/>
            <w:r w:rsidRPr="003D21D0">
              <w:rPr>
                <w:rFonts w:ascii="Times New Roman" w:hAnsi="Times New Roman" w:cs="Times New Roman"/>
                <w:sz w:val="24"/>
                <w:szCs w:val="24"/>
              </w:rPr>
              <w:t xml:space="preserve"> себестоимости проду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 xml:space="preserve">ции (работ, услуг) в </w:t>
            </w:r>
            <w:proofErr w:type="gramStart"/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2D18A9">
              <w:rPr>
                <w:rFonts w:ascii="Times New Roman" w:hAnsi="Times New Roman" w:cs="Times New Roman"/>
                <w:sz w:val="24"/>
                <w:szCs w:val="24"/>
              </w:rPr>
              <w:t>-хо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зяйственных</w:t>
            </w:r>
            <w:proofErr w:type="gramEnd"/>
            <w:r w:rsidRPr="003D21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F5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учету затрат в животноводстве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F5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бухга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терскому учету затрат и выхода проду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ции в молочном и мясном скотоводстве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F5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бухга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терскому учету животных на выращив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нии и откорме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F5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бухга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терскому учету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запасов в сельскох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зяйственных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F5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бухга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терскому учету основных средств сел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1D0">
              <w:rPr>
                <w:rFonts w:ascii="Times New Roman" w:hAnsi="Times New Roman" w:cs="Times New Roman"/>
                <w:sz w:val="24"/>
                <w:szCs w:val="24"/>
              </w:rPr>
              <w:t>скохозяйственных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F5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B4F5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Федеральные правила (стандарты) аудито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 xml:space="preserve">ской деятельности (ФПСАД): </w:t>
            </w:r>
          </w:p>
          <w:p w:rsidR="00FB4F5A" w:rsidRPr="0029489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ФПСАД № 1 «Цель и основные принципы ауд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та финансовой (бухгалтерской) отчетности»;</w:t>
            </w:r>
          </w:p>
          <w:p w:rsidR="00FB4F5A" w:rsidRPr="0029489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ФПСАД № 2 «Документирование аудита»;</w:t>
            </w:r>
          </w:p>
          <w:p w:rsidR="00FB4F5A" w:rsidRPr="0029489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 xml:space="preserve"> ФПСАД № 3 «Планирование аудита»;</w:t>
            </w:r>
          </w:p>
          <w:p w:rsidR="00FB4F5A" w:rsidRPr="0029489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 xml:space="preserve">ФПСАД № 4 «Существенность в аудите»; </w:t>
            </w:r>
          </w:p>
          <w:p w:rsidR="00FB4F5A" w:rsidRPr="0029489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ФПСАД № 5 «Аудиторские доказательства»;</w:t>
            </w:r>
          </w:p>
          <w:p w:rsidR="00FB4F5A" w:rsidRPr="0029489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 xml:space="preserve">ФПСАД № 8 «Понимание деятельности </w:t>
            </w:r>
            <w:proofErr w:type="spellStart"/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аудир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емого</w:t>
            </w:r>
            <w:proofErr w:type="spellEnd"/>
            <w:r w:rsidRPr="0029489A">
              <w:rPr>
                <w:rFonts w:ascii="Times New Roman" w:hAnsi="Times New Roman" w:cs="Times New Roman"/>
                <w:sz w:val="24"/>
                <w:szCs w:val="24"/>
              </w:rPr>
              <w:t xml:space="preserve"> лица, среды, в которой она осуществляе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 xml:space="preserve">ся, и оценка рисков существенного искажения </w:t>
            </w:r>
            <w:proofErr w:type="spellStart"/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аудируемой</w:t>
            </w:r>
            <w:proofErr w:type="spellEnd"/>
            <w:r w:rsidRPr="0029489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(бухгалтерской) отче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ности»;</w:t>
            </w:r>
          </w:p>
          <w:p w:rsidR="00FB4F5A" w:rsidRPr="0029489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ФПСАД № 11 «Применимость допущения н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 xml:space="preserve">прерывности деятельности </w:t>
            </w:r>
            <w:proofErr w:type="spellStart"/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аудируемого</w:t>
            </w:r>
            <w:proofErr w:type="spellEnd"/>
            <w:r w:rsidRPr="0029489A">
              <w:rPr>
                <w:rFonts w:ascii="Times New Roman" w:hAnsi="Times New Roman" w:cs="Times New Roman"/>
                <w:sz w:val="24"/>
                <w:szCs w:val="24"/>
              </w:rPr>
              <w:t xml:space="preserve"> лица»;</w:t>
            </w:r>
          </w:p>
          <w:p w:rsidR="00FB4F5A" w:rsidRPr="0029489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 xml:space="preserve">ФПСАД № 20 «Аналитические процедуры» </w:t>
            </w:r>
          </w:p>
          <w:p w:rsidR="00FB4F5A" w:rsidRPr="0029489A" w:rsidRDefault="00FB4F5A" w:rsidP="000E504F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5A" w:rsidTr="00FB4F5A">
        <w:tc>
          <w:tcPr>
            <w:tcW w:w="9747" w:type="dxa"/>
            <w:gridSpan w:val="2"/>
          </w:tcPr>
          <w:p w:rsidR="00FB4F5A" w:rsidRPr="0029489A" w:rsidRDefault="00FB4F5A" w:rsidP="00D63D35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4 уровень «Организационный (технологический)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4F5A" w:rsidTr="00FB4F5A">
        <w:tc>
          <w:tcPr>
            <w:tcW w:w="4503" w:type="dxa"/>
          </w:tcPr>
          <w:p w:rsidR="00FB4F5A" w:rsidRPr="0029489A" w:rsidRDefault="00FB4F5A" w:rsidP="00D63D3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документы самой организации (учетная политика)</w:t>
            </w:r>
          </w:p>
        </w:tc>
        <w:tc>
          <w:tcPr>
            <w:tcW w:w="5244" w:type="dxa"/>
          </w:tcPr>
          <w:p w:rsidR="00FB4F5A" w:rsidRPr="0029489A" w:rsidRDefault="00FB4F5A" w:rsidP="0070012B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Правила (стандарты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общ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ственных аудиторских объединений и внутр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фирменные стандарты аудиторской деятельн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</w:tr>
      <w:tr w:rsidR="00FB4F5A" w:rsidTr="00FB4F5A">
        <w:tc>
          <w:tcPr>
            <w:tcW w:w="9747" w:type="dxa"/>
            <w:gridSpan w:val="2"/>
          </w:tcPr>
          <w:p w:rsidR="00FB4F5A" w:rsidRPr="0029489A" w:rsidRDefault="00FB4F5A" w:rsidP="0029489A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5 уровень «Внутрифирменные стандарты»</w:t>
            </w:r>
          </w:p>
        </w:tc>
      </w:tr>
      <w:tr w:rsidR="00FB4F5A" w:rsidTr="00FB4F5A">
        <w:tc>
          <w:tcPr>
            <w:tcW w:w="4503" w:type="dxa"/>
          </w:tcPr>
          <w:p w:rsidR="00FB4F5A" w:rsidRPr="0029489A" w:rsidRDefault="00FB4F5A" w:rsidP="003D21D0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4" w:type="dxa"/>
          </w:tcPr>
          <w:p w:rsidR="00FB4F5A" w:rsidRPr="0029489A" w:rsidRDefault="00FB4F5A" w:rsidP="0070012B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Внутрифирменные стандарты аудиторской де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489A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</w:p>
        </w:tc>
      </w:tr>
    </w:tbl>
    <w:p w:rsidR="000D0040" w:rsidRPr="00B24016" w:rsidRDefault="000D0040" w:rsidP="000D0040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016" w:rsidRDefault="0070012B" w:rsidP="00B24016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Pr="0070012B">
        <w:rPr>
          <w:rFonts w:ascii="Times New Roman" w:hAnsi="Times New Roman" w:cs="Times New Roman"/>
          <w:sz w:val="28"/>
          <w:szCs w:val="28"/>
        </w:rPr>
        <w:t>бобщение основных положений нормативных докуме</w:t>
      </w:r>
      <w:r w:rsidRPr="0070012B">
        <w:rPr>
          <w:rFonts w:ascii="Times New Roman" w:hAnsi="Times New Roman" w:cs="Times New Roman"/>
          <w:sz w:val="28"/>
          <w:szCs w:val="28"/>
        </w:rPr>
        <w:t>н</w:t>
      </w:r>
      <w:r w:rsidRPr="0070012B">
        <w:rPr>
          <w:rFonts w:ascii="Times New Roman" w:hAnsi="Times New Roman" w:cs="Times New Roman"/>
          <w:sz w:val="28"/>
          <w:szCs w:val="28"/>
        </w:rPr>
        <w:t>тов и актов способствует организации информационной базы аудита, облегчает формирование аудиторских процедур, позволяет определить источники ауд</w:t>
      </w:r>
      <w:r w:rsidRPr="0070012B">
        <w:rPr>
          <w:rFonts w:ascii="Times New Roman" w:hAnsi="Times New Roman" w:cs="Times New Roman"/>
          <w:sz w:val="28"/>
          <w:szCs w:val="28"/>
        </w:rPr>
        <w:t>и</w:t>
      </w:r>
      <w:r w:rsidRPr="0070012B">
        <w:rPr>
          <w:rFonts w:ascii="Times New Roman" w:hAnsi="Times New Roman" w:cs="Times New Roman"/>
          <w:sz w:val="28"/>
          <w:szCs w:val="28"/>
        </w:rPr>
        <w:t>торских доказательств и операций обработки данных по каждой процедуре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012B">
        <w:rPr>
          <w:rFonts w:ascii="Times New Roman" w:hAnsi="Times New Roman" w:cs="Times New Roman"/>
          <w:sz w:val="28"/>
          <w:szCs w:val="28"/>
        </w:rPr>
        <w:t xml:space="preserve"> в конечном итоге способствует повышению качества и эффективности аудито</w:t>
      </w:r>
      <w:r w:rsidRPr="0070012B">
        <w:rPr>
          <w:rFonts w:ascii="Times New Roman" w:hAnsi="Times New Roman" w:cs="Times New Roman"/>
          <w:sz w:val="28"/>
          <w:szCs w:val="28"/>
        </w:rPr>
        <w:t>р</w:t>
      </w:r>
      <w:r w:rsidRPr="0070012B">
        <w:rPr>
          <w:rFonts w:ascii="Times New Roman" w:hAnsi="Times New Roman" w:cs="Times New Roman"/>
          <w:sz w:val="28"/>
          <w:szCs w:val="28"/>
        </w:rPr>
        <w:t>ских проверок.</w:t>
      </w:r>
    </w:p>
    <w:p w:rsidR="00EA00FA" w:rsidRDefault="005430EE" w:rsidP="00320897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Обобщая мнения разных авторов относительно цели аудита </w:t>
      </w:r>
      <w:r w:rsidR="00320897">
        <w:rPr>
          <w:rFonts w:ascii="Times New Roman" w:hAnsi="Times New Roman" w:cs="Times New Roman"/>
          <w:sz w:val="28"/>
          <w:szCs w:val="28"/>
        </w:rPr>
        <w:t>данного участка учета</w:t>
      </w:r>
      <w:r>
        <w:rPr>
          <w:rFonts w:ascii="Times New Roman" w:hAnsi="Times New Roman" w:cs="Times New Roman"/>
          <w:sz w:val="28"/>
          <w:szCs w:val="28"/>
        </w:rPr>
        <w:t xml:space="preserve">, можно сказать, что </w:t>
      </w:r>
      <w:r w:rsidR="00320897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320897">
        <w:rPr>
          <w:rFonts w:ascii="Times New Roman" w:hAnsi="Times New Roman" w:cs="Times New Roman"/>
          <w:sz w:val="28"/>
          <w:szCs w:val="28"/>
        </w:rPr>
        <w:t xml:space="preserve">определении </w:t>
      </w:r>
      <w:proofErr w:type="gramStart"/>
      <w:r w:rsidR="00320897">
        <w:rPr>
          <w:rFonts w:ascii="Times New Roman" w:hAnsi="Times New Roman" w:cs="Times New Roman"/>
          <w:sz w:val="28"/>
          <w:szCs w:val="28"/>
        </w:rPr>
        <w:t>соответствия порядка ведения бухгалтерского учета затрат</w:t>
      </w:r>
      <w:proofErr w:type="gramEnd"/>
      <w:r w:rsidR="00320897">
        <w:rPr>
          <w:rFonts w:ascii="Times New Roman" w:hAnsi="Times New Roman" w:cs="Times New Roman"/>
          <w:sz w:val="28"/>
          <w:szCs w:val="28"/>
        </w:rPr>
        <w:t xml:space="preserve"> на производство и исчисления с</w:t>
      </w:r>
      <w:r w:rsidR="00320897">
        <w:rPr>
          <w:rFonts w:ascii="Times New Roman" w:hAnsi="Times New Roman" w:cs="Times New Roman"/>
          <w:sz w:val="28"/>
          <w:szCs w:val="28"/>
        </w:rPr>
        <w:t>е</w:t>
      </w:r>
      <w:r w:rsidR="00320897">
        <w:rPr>
          <w:rFonts w:ascii="Times New Roman" w:hAnsi="Times New Roman" w:cs="Times New Roman"/>
          <w:sz w:val="28"/>
          <w:szCs w:val="28"/>
        </w:rPr>
        <w:t>бестоимости продукции н</w:t>
      </w:r>
      <w:r w:rsidR="00EA00FA">
        <w:rPr>
          <w:rFonts w:ascii="Times New Roman" w:hAnsi="Times New Roman" w:cs="Times New Roman"/>
          <w:sz w:val="28"/>
          <w:szCs w:val="28"/>
        </w:rPr>
        <w:t>ормативным документам</w:t>
      </w:r>
      <w:r w:rsidR="00320897">
        <w:rPr>
          <w:rFonts w:ascii="Times New Roman" w:hAnsi="Times New Roman" w:cs="Times New Roman"/>
          <w:sz w:val="28"/>
          <w:szCs w:val="28"/>
        </w:rPr>
        <w:t>, действующим на террит</w:t>
      </w:r>
      <w:r w:rsidR="00320897">
        <w:rPr>
          <w:rFonts w:ascii="Times New Roman" w:hAnsi="Times New Roman" w:cs="Times New Roman"/>
          <w:sz w:val="28"/>
          <w:szCs w:val="28"/>
        </w:rPr>
        <w:t>о</w:t>
      </w:r>
      <w:r w:rsidR="00320897">
        <w:rPr>
          <w:rFonts w:ascii="Times New Roman" w:hAnsi="Times New Roman" w:cs="Times New Roman"/>
          <w:sz w:val="28"/>
          <w:szCs w:val="28"/>
        </w:rPr>
        <w:t>рии РФ.</w:t>
      </w:r>
    </w:p>
    <w:p w:rsidR="002A75FA" w:rsidRPr="002F14B5" w:rsidRDefault="002A75FA" w:rsidP="006F67A7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Ряд авторов, а именно </w:t>
      </w:r>
      <w:proofErr w:type="spellStart"/>
      <w:r w:rsidR="005430EE">
        <w:rPr>
          <w:rFonts w:ascii="Times New Roman" w:hAnsi="Times New Roman" w:cs="Times New Roman"/>
          <w:sz w:val="28"/>
          <w:szCs w:val="28"/>
        </w:rPr>
        <w:t>В.</w:t>
      </w:r>
      <w:r w:rsidR="005430EE" w:rsidRPr="002F14B5">
        <w:rPr>
          <w:rFonts w:ascii="Times New Roman" w:hAnsi="Times New Roman" w:cs="Times New Roman"/>
          <w:sz w:val="28"/>
          <w:szCs w:val="28"/>
        </w:rPr>
        <w:t>В.</w:t>
      </w:r>
      <w:r w:rsidR="002F14B5" w:rsidRPr="002F14B5">
        <w:rPr>
          <w:rFonts w:ascii="Times New Roman" w:hAnsi="Times New Roman" w:cs="Times New Roman"/>
          <w:sz w:val="28"/>
          <w:szCs w:val="28"/>
        </w:rPr>
        <w:t>Скобара</w:t>
      </w:r>
      <w:proofErr w:type="spellEnd"/>
      <w:r w:rsidR="002F14B5" w:rsidRPr="002F1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30EE">
        <w:rPr>
          <w:rFonts w:ascii="Times New Roman" w:hAnsi="Times New Roman" w:cs="Times New Roman"/>
          <w:sz w:val="28"/>
          <w:szCs w:val="28"/>
        </w:rPr>
        <w:t>Г.</w:t>
      </w:r>
      <w:r w:rsidR="005430EE" w:rsidRPr="002F14B5">
        <w:rPr>
          <w:rFonts w:ascii="Times New Roman" w:hAnsi="Times New Roman" w:cs="Times New Roman"/>
          <w:sz w:val="28"/>
          <w:szCs w:val="28"/>
        </w:rPr>
        <w:t>И.</w:t>
      </w:r>
      <w:r w:rsidR="002F14B5" w:rsidRPr="002F14B5">
        <w:rPr>
          <w:rFonts w:ascii="Times New Roman" w:hAnsi="Times New Roman" w:cs="Times New Roman"/>
          <w:sz w:val="28"/>
          <w:szCs w:val="28"/>
        </w:rPr>
        <w:t>Пашигорева</w:t>
      </w:r>
      <w:proofErr w:type="spellEnd"/>
      <w:r w:rsidR="002F14B5" w:rsidRPr="002F1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30EE">
        <w:rPr>
          <w:rFonts w:ascii="Times New Roman" w:hAnsi="Times New Roman" w:cs="Times New Roman"/>
          <w:sz w:val="28"/>
          <w:szCs w:val="28"/>
        </w:rPr>
        <w:t>О.</w:t>
      </w:r>
      <w:r w:rsidR="005430EE" w:rsidRPr="002F14B5">
        <w:rPr>
          <w:rFonts w:ascii="Times New Roman" w:hAnsi="Times New Roman" w:cs="Times New Roman"/>
          <w:sz w:val="28"/>
          <w:szCs w:val="28"/>
        </w:rPr>
        <w:t>Л.</w:t>
      </w:r>
      <w:r w:rsidR="002F14B5" w:rsidRPr="006F67A7">
        <w:rPr>
          <w:rFonts w:ascii="Times New Roman" w:hAnsi="Times New Roman" w:cs="Times New Roman"/>
          <w:color w:val="000000" w:themeColor="text1"/>
          <w:sz w:val="28"/>
          <w:szCs w:val="28"/>
        </w:rPr>
        <w:t>Островская</w:t>
      </w:r>
      <w:proofErr w:type="spellEnd"/>
      <w:r w:rsidR="002F14B5" w:rsidRPr="006F6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7A7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6F67A7" w:rsidRPr="006F67A7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Pr="006F67A7">
        <w:rPr>
          <w:rFonts w:ascii="Times New Roman" w:hAnsi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указанной цели определяют следующие задачи аудита:</w:t>
      </w:r>
    </w:p>
    <w:p w:rsidR="002F14B5" w:rsidRPr="002F14B5" w:rsidRDefault="002F14B5" w:rsidP="002F14B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4B5">
        <w:rPr>
          <w:rFonts w:ascii="Times New Roman" w:hAnsi="Times New Roman" w:cs="Times New Roman"/>
          <w:sz w:val="28"/>
          <w:szCs w:val="28"/>
        </w:rPr>
        <w:t>проверка обоснованности отнесения затрат к расходам по обычным в</w:t>
      </w:r>
      <w:r w:rsidRPr="002F14B5">
        <w:rPr>
          <w:rFonts w:ascii="Times New Roman" w:hAnsi="Times New Roman" w:cs="Times New Roman"/>
          <w:sz w:val="28"/>
          <w:szCs w:val="28"/>
        </w:rPr>
        <w:t>и</w:t>
      </w:r>
      <w:r w:rsidRPr="002F14B5">
        <w:rPr>
          <w:rFonts w:ascii="Times New Roman" w:hAnsi="Times New Roman" w:cs="Times New Roman"/>
          <w:sz w:val="28"/>
          <w:szCs w:val="28"/>
        </w:rPr>
        <w:t>дам деятельности, операционным или внереализационным расходам, в завис</w:t>
      </w:r>
      <w:r w:rsidRPr="002F14B5">
        <w:rPr>
          <w:rFonts w:ascii="Times New Roman" w:hAnsi="Times New Roman" w:cs="Times New Roman"/>
          <w:sz w:val="28"/>
          <w:szCs w:val="28"/>
        </w:rPr>
        <w:t>и</w:t>
      </w:r>
      <w:r w:rsidRPr="002F14B5">
        <w:rPr>
          <w:rFonts w:ascii="Times New Roman" w:hAnsi="Times New Roman" w:cs="Times New Roman"/>
          <w:sz w:val="28"/>
          <w:szCs w:val="28"/>
        </w:rPr>
        <w:t>мости от характера, условий осуществления и направлений деятельности пре</w:t>
      </w:r>
      <w:r w:rsidRPr="002F14B5">
        <w:rPr>
          <w:rFonts w:ascii="Times New Roman" w:hAnsi="Times New Roman" w:cs="Times New Roman"/>
          <w:sz w:val="28"/>
          <w:szCs w:val="28"/>
        </w:rPr>
        <w:t>д</w:t>
      </w:r>
      <w:r w:rsidRPr="002F14B5">
        <w:rPr>
          <w:rFonts w:ascii="Times New Roman" w:hAnsi="Times New Roman" w:cs="Times New Roman"/>
          <w:sz w:val="28"/>
          <w:szCs w:val="28"/>
        </w:rPr>
        <w:t>приятия;</w:t>
      </w:r>
    </w:p>
    <w:p w:rsidR="002F14B5" w:rsidRPr="002F14B5" w:rsidRDefault="002F14B5" w:rsidP="002F14B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4B5">
        <w:rPr>
          <w:rFonts w:ascii="Times New Roman" w:hAnsi="Times New Roman" w:cs="Times New Roman"/>
          <w:sz w:val="28"/>
          <w:szCs w:val="28"/>
        </w:rPr>
        <w:t>проверка подтверждения первичными документами обычных и прочих расходов и их соответствия нормам законодательных и нормативных докуме</w:t>
      </w:r>
      <w:r w:rsidRPr="002F14B5">
        <w:rPr>
          <w:rFonts w:ascii="Times New Roman" w:hAnsi="Times New Roman" w:cs="Times New Roman"/>
          <w:sz w:val="28"/>
          <w:szCs w:val="28"/>
        </w:rPr>
        <w:t>н</w:t>
      </w:r>
      <w:r w:rsidRPr="002F14B5">
        <w:rPr>
          <w:rFonts w:ascii="Times New Roman" w:hAnsi="Times New Roman" w:cs="Times New Roman"/>
          <w:sz w:val="28"/>
          <w:szCs w:val="28"/>
        </w:rPr>
        <w:t>тов;</w:t>
      </w:r>
    </w:p>
    <w:p w:rsidR="002F14B5" w:rsidRPr="002F14B5" w:rsidRDefault="002F14B5" w:rsidP="002F14B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4B5">
        <w:rPr>
          <w:rFonts w:ascii="Times New Roman" w:hAnsi="Times New Roman" w:cs="Times New Roman"/>
          <w:sz w:val="28"/>
          <w:szCs w:val="28"/>
        </w:rPr>
        <w:t>проверка обоснованности применяемого метода учета затрат (по начи</w:t>
      </w:r>
      <w:r w:rsidRPr="002F14B5">
        <w:rPr>
          <w:rFonts w:ascii="Times New Roman" w:hAnsi="Times New Roman" w:cs="Times New Roman"/>
          <w:sz w:val="28"/>
          <w:szCs w:val="28"/>
        </w:rPr>
        <w:t>с</w:t>
      </w:r>
      <w:r w:rsidRPr="002F14B5">
        <w:rPr>
          <w:rFonts w:ascii="Times New Roman" w:hAnsi="Times New Roman" w:cs="Times New Roman"/>
          <w:sz w:val="28"/>
          <w:szCs w:val="28"/>
        </w:rPr>
        <w:t>лению, кассовый метод);</w:t>
      </w:r>
    </w:p>
    <w:p w:rsidR="002F14B5" w:rsidRPr="002F14B5" w:rsidRDefault="002F14B5" w:rsidP="002F14B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4B5">
        <w:rPr>
          <w:rFonts w:ascii="Times New Roman" w:hAnsi="Times New Roman" w:cs="Times New Roman"/>
          <w:sz w:val="28"/>
          <w:szCs w:val="28"/>
        </w:rPr>
        <w:t>проверка последовательности применения учетной политики в отнош</w:t>
      </w:r>
      <w:r w:rsidRPr="002F14B5">
        <w:rPr>
          <w:rFonts w:ascii="Times New Roman" w:hAnsi="Times New Roman" w:cs="Times New Roman"/>
          <w:sz w:val="28"/>
          <w:szCs w:val="28"/>
        </w:rPr>
        <w:t>е</w:t>
      </w:r>
      <w:r w:rsidRPr="002F14B5">
        <w:rPr>
          <w:rFonts w:ascii="Times New Roman" w:hAnsi="Times New Roman" w:cs="Times New Roman"/>
          <w:sz w:val="28"/>
          <w:szCs w:val="28"/>
        </w:rPr>
        <w:t>нии выбранных методов определения и списания расходов;</w:t>
      </w:r>
    </w:p>
    <w:p w:rsidR="002F14B5" w:rsidRPr="002F14B5" w:rsidRDefault="002F14B5" w:rsidP="002F14B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4B5">
        <w:rPr>
          <w:rFonts w:ascii="Times New Roman" w:hAnsi="Times New Roman" w:cs="Times New Roman"/>
          <w:sz w:val="28"/>
          <w:szCs w:val="28"/>
        </w:rPr>
        <w:t>проверка соответствия выбранного перечня номенклатурных статей з</w:t>
      </w:r>
      <w:r w:rsidRPr="002F14B5">
        <w:rPr>
          <w:rFonts w:ascii="Times New Roman" w:hAnsi="Times New Roman" w:cs="Times New Roman"/>
          <w:sz w:val="28"/>
          <w:szCs w:val="28"/>
        </w:rPr>
        <w:t>а</w:t>
      </w:r>
      <w:r w:rsidRPr="002F14B5">
        <w:rPr>
          <w:rFonts w:ascii="Times New Roman" w:hAnsi="Times New Roman" w:cs="Times New Roman"/>
          <w:sz w:val="28"/>
          <w:szCs w:val="28"/>
        </w:rPr>
        <w:t>трат отраслевым рекомендациям (инструкциям). Данная задача, в зависимости от вида деятельности предприятия и его отраслевой принадлежности, может расширяться и дополняться более детализированными задачами в соответствии с отраслевыми рекомендациями;</w:t>
      </w:r>
    </w:p>
    <w:p w:rsidR="002F14B5" w:rsidRPr="002F14B5" w:rsidRDefault="002F14B5" w:rsidP="002F14B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4B5">
        <w:rPr>
          <w:rFonts w:ascii="Times New Roman" w:hAnsi="Times New Roman" w:cs="Times New Roman"/>
          <w:sz w:val="28"/>
          <w:szCs w:val="28"/>
        </w:rPr>
        <w:t>проверка последовательности применения выбранной номенклатуры статей затрат, калькуляции себестоимости, определения стоимости незаве</w:t>
      </w:r>
      <w:r w:rsidRPr="002F14B5">
        <w:rPr>
          <w:rFonts w:ascii="Times New Roman" w:hAnsi="Times New Roman" w:cs="Times New Roman"/>
          <w:sz w:val="28"/>
          <w:szCs w:val="28"/>
        </w:rPr>
        <w:t>р</w:t>
      </w:r>
      <w:r w:rsidRPr="002F14B5">
        <w:rPr>
          <w:rFonts w:ascii="Times New Roman" w:hAnsi="Times New Roman" w:cs="Times New Roman"/>
          <w:sz w:val="28"/>
          <w:szCs w:val="28"/>
        </w:rPr>
        <w:t>шенного производства;</w:t>
      </w:r>
    </w:p>
    <w:p w:rsidR="002F14B5" w:rsidRPr="002F14B5" w:rsidRDefault="002F14B5" w:rsidP="002F14B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4B5">
        <w:rPr>
          <w:rFonts w:ascii="Times New Roman" w:hAnsi="Times New Roman" w:cs="Times New Roman"/>
          <w:sz w:val="28"/>
          <w:szCs w:val="28"/>
        </w:rPr>
        <w:t>проверка правильности и обоснованности отнесения и последовательн</w:t>
      </w:r>
      <w:r w:rsidRPr="002F14B5">
        <w:rPr>
          <w:rFonts w:ascii="Times New Roman" w:hAnsi="Times New Roman" w:cs="Times New Roman"/>
          <w:sz w:val="28"/>
          <w:szCs w:val="28"/>
        </w:rPr>
        <w:t>о</w:t>
      </w:r>
      <w:r w:rsidRPr="002F14B5">
        <w:rPr>
          <w:rFonts w:ascii="Times New Roman" w:hAnsi="Times New Roman" w:cs="Times New Roman"/>
          <w:sz w:val="28"/>
          <w:szCs w:val="28"/>
        </w:rPr>
        <w:t>сти учета расходов будущих периодов, их списания;</w:t>
      </w:r>
    </w:p>
    <w:p w:rsidR="002F14B5" w:rsidRPr="002F14B5" w:rsidRDefault="002F14B5" w:rsidP="002F14B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4B5">
        <w:rPr>
          <w:rFonts w:ascii="Times New Roman" w:hAnsi="Times New Roman" w:cs="Times New Roman"/>
          <w:sz w:val="28"/>
          <w:szCs w:val="28"/>
        </w:rPr>
        <w:t>проверка правильности и обоснованности отнесения и последовательн</w:t>
      </w:r>
      <w:r w:rsidRPr="002F14B5">
        <w:rPr>
          <w:rFonts w:ascii="Times New Roman" w:hAnsi="Times New Roman" w:cs="Times New Roman"/>
          <w:sz w:val="28"/>
          <w:szCs w:val="28"/>
        </w:rPr>
        <w:t>о</w:t>
      </w:r>
      <w:r w:rsidRPr="002F14B5">
        <w:rPr>
          <w:rFonts w:ascii="Times New Roman" w:hAnsi="Times New Roman" w:cs="Times New Roman"/>
          <w:sz w:val="28"/>
          <w:szCs w:val="28"/>
        </w:rPr>
        <w:t>сти учета резервов предстоящих расходов, их списания;</w:t>
      </w:r>
    </w:p>
    <w:p w:rsidR="002F14B5" w:rsidRPr="002F14B5" w:rsidRDefault="002F14B5" w:rsidP="002F14B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4B5">
        <w:rPr>
          <w:rFonts w:ascii="Times New Roman" w:hAnsi="Times New Roman" w:cs="Times New Roman"/>
          <w:sz w:val="28"/>
          <w:szCs w:val="28"/>
        </w:rPr>
        <w:t>проверка правильности и обоснованности отнесения и последовательн</w:t>
      </w:r>
      <w:r w:rsidRPr="002F14B5">
        <w:rPr>
          <w:rFonts w:ascii="Times New Roman" w:hAnsi="Times New Roman" w:cs="Times New Roman"/>
          <w:sz w:val="28"/>
          <w:szCs w:val="28"/>
        </w:rPr>
        <w:t>о</w:t>
      </w:r>
      <w:r w:rsidRPr="002F14B5">
        <w:rPr>
          <w:rFonts w:ascii="Times New Roman" w:hAnsi="Times New Roman" w:cs="Times New Roman"/>
          <w:sz w:val="28"/>
          <w:szCs w:val="28"/>
        </w:rPr>
        <w:t>сти учета штрафов, пеней и неустоек в соответствии с решениями судов и с условиями договоров;</w:t>
      </w:r>
    </w:p>
    <w:p w:rsidR="002F14B5" w:rsidRPr="002F14B5" w:rsidRDefault="002F14B5" w:rsidP="002F14B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4B5">
        <w:rPr>
          <w:rFonts w:ascii="Times New Roman" w:hAnsi="Times New Roman" w:cs="Times New Roman"/>
          <w:sz w:val="28"/>
          <w:szCs w:val="28"/>
        </w:rPr>
        <w:t>проверка правильности и обоснованности учета дебиторской задолже</w:t>
      </w:r>
      <w:r w:rsidRPr="002F14B5">
        <w:rPr>
          <w:rFonts w:ascii="Times New Roman" w:hAnsi="Times New Roman" w:cs="Times New Roman"/>
          <w:sz w:val="28"/>
          <w:szCs w:val="28"/>
        </w:rPr>
        <w:t>н</w:t>
      </w:r>
      <w:r w:rsidRPr="002F14B5">
        <w:rPr>
          <w:rFonts w:ascii="Times New Roman" w:hAnsi="Times New Roman" w:cs="Times New Roman"/>
          <w:sz w:val="28"/>
          <w:szCs w:val="28"/>
        </w:rPr>
        <w:t>ности с истекшим сроком исковой давности и прочих долгов, их списания;</w:t>
      </w:r>
    </w:p>
    <w:p w:rsidR="002F14B5" w:rsidRDefault="002F14B5" w:rsidP="002F14B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4B5">
        <w:rPr>
          <w:rFonts w:ascii="Times New Roman" w:hAnsi="Times New Roman" w:cs="Times New Roman"/>
          <w:sz w:val="28"/>
          <w:szCs w:val="28"/>
        </w:rPr>
        <w:t>проверка качественности проведения инвентаризации незавершенного производства, отражения в учете ее результатов.</w:t>
      </w:r>
    </w:p>
    <w:p w:rsidR="002F14B5" w:rsidRPr="002F14B5" w:rsidRDefault="005430EE" w:rsidP="002F14B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В.И</w:t>
      </w:r>
      <w:r w:rsidRPr="002F14B5">
        <w:rPr>
          <w:rFonts w:ascii="Times New Roman" w:hAnsi="Times New Roman" w:cs="Times New Roman"/>
          <w:sz w:val="28"/>
          <w:szCs w:val="28"/>
        </w:rPr>
        <w:t>.</w:t>
      </w:r>
      <w:r w:rsidR="002F14B5">
        <w:rPr>
          <w:rFonts w:ascii="Times New Roman" w:hAnsi="Times New Roman" w:cs="Times New Roman"/>
          <w:sz w:val="28"/>
          <w:szCs w:val="28"/>
        </w:rPr>
        <w:t>Подольский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4B5" w:rsidRPr="006F67A7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6F67A7" w:rsidRPr="006F67A7">
        <w:rPr>
          <w:rFonts w:ascii="Times New Roman" w:hAnsi="Times New Roman"/>
          <w:color w:val="000000" w:themeColor="text1"/>
          <w:sz w:val="28"/>
          <w:szCs w:val="28"/>
        </w:rPr>
        <w:t>54</w:t>
      </w:r>
      <w:r w:rsidR="002F14B5" w:rsidRPr="006F67A7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2F14B5">
        <w:rPr>
          <w:rFonts w:ascii="Times New Roman" w:hAnsi="Times New Roman" w:cs="Times New Roman"/>
          <w:sz w:val="28"/>
          <w:szCs w:val="28"/>
        </w:rPr>
        <w:t xml:space="preserve"> </w:t>
      </w:r>
      <w:r w:rsidR="002F14B5">
        <w:rPr>
          <w:rFonts w:ascii="Times New Roman" w:eastAsia="Times New Roman" w:hAnsi="Times New Roman" w:cs="Times New Roman"/>
          <w:sz w:val="28"/>
          <w:szCs w:val="28"/>
        </w:rPr>
        <w:t>в качестве основных задач аудита</w:t>
      </w:r>
      <w:r w:rsidR="002F14B5" w:rsidRPr="002F14B5">
        <w:rPr>
          <w:rFonts w:ascii="Times New Roman" w:hAnsi="Times New Roman" w:cs="Times New Roman"/>
          <w:sz w:val="28"/>
          <w:szCs w:val="28"/>
        </w:rPr>
        <w:t xml:space="preserve"> затрат на произ</w:t>
      </w:r>
      <w:r w:rsidR="002F14B5" w:rsidRPr="002F14B5">
        <w:rPr>
          <w:rFonts w:ascii="Times New Roman" w:hAnsi="Times New Roman" w:cs="Times New Roman"/>
          <w:sz w:val="28"/>
          <w:szCs w:val="28"/>
        </w:rPr>
        <w:softHyphen/>
        <w:t>водство</w:t>
      </w:r>
      <w:r w:rsidR="002F14B5">
        <w:rPr>
          <w:rFonts w:ascii="Times New Roman" w:hAnsi="Times New Roman" w:cs="Times New Roman"/>
          <w:sz w:val="28"/>
          <w:szCs w:val="28"/>
        </w:rPr>
        <w:t xml:space="preserve"> выделяет</w:t>
      </w:r>
      <w:r w:rsidR="002F14B5" w:rsidRPr="002F14B5">
        <w:rPr>
          <w:rFonts w:ascii="Times New Roman" w:hAnsi="Times New Roman" w:cs="Times New Roman"/>
          <w:sz w:val="28"/>
          <w:szCs w:val="28"/>
        </w:rPr>
        <w:t xml:space="preserve"> получение аудиторских доказательств в области:</w:t>
      </w:r>
    </w:p>
    <w:p w:rsidR="002F14B5" w:rsidRPr="002F14B5" w:rsidRDefault="002F14B5" w:rsidP="002F14B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14B5">
        <w:rPr>
          <w:rFonts w:ascii="Times New Roman" w:hAnsi="Times New Roman" w:cs="Times New Roman"/>
          <w:sz w:val="28"/>
          <w:szCs w:val="28"/>
        </w:rPr>
        <w:t xml:space="preserve"> правильности отнесения затрат на производство продукции (работ, услуг) в соответствии с действующим законодатель</w:t>
      </w:r>
      <w:r w:rsidRPr="002F14B5">
        <w:rPr>
          <w:rFonts w:ascii="Times New Roman" w:hAnsi="Times New Roman" w:cs="Times New Roman"/>
          <w:sz w:val="28"/>
          <w:szCs w:val="28"/>
        </w:rPr>
        <w:softHyphen/>
        <w:t>ством;</w:t>
      </w:r>
    </w:p>
    <w:p w:rsidR="002F14B5" w:rsidRPr="002F14B5" w:rsidRDefault="002F14B5" w:rsidP="002F14B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14B5">
        <w:rPr>
          <w:rFonts w:ascii="Times New Roman" w:hAnsi="Times New Roman" w:cs="Times New Roman"/>
          <w:sz w:val="28"/>
          <w:szCs w:val="28"/>
        </w:rPr>
        <w:t xml:space="preserve"> обоснованности разграничения источников возмещения раз</w:t>
      </w:r>
      <w:r w:rsidRPr="002F14B5">
        <w:rPr>
          <w:rFonts w:ascii="Times New Roman" w:hAnsi="Times New Roman" w:cs="Times New Roman"/>
          <w:sz w:val="28"/>
          <w:szCs w:val="28"/>
        </w:rPr>
        <w:softHyphen/>
        <w:t>личных з</w:t>
      </w:r>
      <w:r w:rsidRPr="002F14B5">
        <w:rPr>
          <w:rFonts w:ascii="Times New Roman" w:hAnsi="Times New Roman" w:cs="Times New Roman"/>
          <w:sz w:val="28"/>
          <w:szCs w:val="28"/>
        </w:rPr>
        <w:t>а</w:t>
      </w:r>
      <w:r w:rsidRPr="002F14B5">
        <w:rPr>
          <w:rFonts w:ascii="Times New Roman" w:hAnsi="Times New Roman" w:cs="Times New Roman"/>
          <w:sz w:val="28"/>
          <w:szCs w:val="28"/>
        </w:rPr>
        <w:t>трат и правильности их распределения между от</w:t>
      </w:r>
      <w:r w:rsidRPr="002F14B5">
        <w:rPr>
          <w:rFonts w:ascii="Times New Roman" w:hAnsi="Times New Roman" w:cs="Times New Roman"/>
          <w:sz w:val="28"/>
          <w:szCs w:val="28"/>
        </w:rPr>
        <w:softHyphen/>
        <w:t>четными периодами, незаве</w:t>
      </w:r>
      <w:r w:rsidRPr="002F14B5">
        <w:rPr>
          <w:rFonts w:ascii="Times New Roman" w:hAnsi="Times New Roman" w:cs="Times New Roman"/>
          <w:sz w:val="28"/>
          <w:szCs w:val="28"/>
        </w:rPr>
        <w:t>р</w:t>
      </w:r>
      <w:r w:rsidRPr="002F14B5">
        <w:rPr>
          <w:rFonts w:ascii="Times New Roman" w:hAnsi="Times New Roman" w:cs="Times New Roman"/>
          <w:sz w:val="28"/>
          <w:szCs w:val="28"/>
        </w:rPr>
        <w:t>шенным производством и го</w:t>
      </w:r>
      <w:r w:rsidRPr="002F14B5">
        <w:rPr>
          <w:rFonts w:ascii="Times New Roman" w:hAnsi="Times New Roman" w:cs="Times New Roman"/>
          <w:sz w:val="28"/>
          <w:szCs w:val="28"/>
        </w:rPr>
        <w:softHyphen/>
        <w:t>товой продукцией;</w:t>
      </w:r>
    </w:p>
    <w:p w:rsidR="002F14B5" w:rsidRDefault="002F14B5" w:rsidP="002F14B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14B5">
        <w:rPr>
          <w:rFonts w:ascii="Times New Roman" w:hAnsi="Times New Roman" w:cs="Times New Roman"/>
          <w:sz w:val="28"/>
          <w:szCs w:val="28"/>
        </w:rPr>
        <w:t xml:space="preserve"> правильности применения методов учета затрат и </w:t>
      </w:r>
      <w:proofErr w:type="spellStart"/>
      <w:r w:rsidRPr="002F14B5">
        <w:rPr>
          <w:rFonts w:ascii="Times New Roman" w:hAnsi="Times New Roman" w:cs="Times New Roman"/>
          <w:sz w:val="28"/>
          <w:szCs w:val="28"/>
        </w:rPr>
        <w:t>кальку</w:t>
      </w:r>
      <w:r w:rsidRPr="002F14B5">
        <w:rPr>
          <w:rFonts w:ascii="Times New Roman" w:hAnsi="Times New Roman" w:cs="Times New Roman"/>
          <w:sz w:val="28"/>
          <w:szCs w:val="28"/>
        </w:rPr>
        <w:softHyphen/>
        <w:t>лирования</w:t>
      </w:r>
      <w:proofErr w:type="spellEnd"/>
      <w:r w:rsidRPr="002F14B5">
        <w:rPr>
          <w:rFonts w:ascii="Times New Roman" w:hAnsi="Times New Roman" w:cs="Times New Roman"/>
          <w:sz w:val="28"/>
          <w:szCs w:val="28"/>
        </w:rPr>
        <w:t xml:space="preserve"> с</w:t>
      </w:r>
      <w:r w:rsidRPr="002F14B5">
        <w:rPr>
          <w:rFonts w:ascii="Times New Roman" w:hAnsi="Times New Roman" w:cs="Times New Roman"/>
          <w:sz w:val="28"/>
          <w:szCs w:val="28"/>
        </w:rPr>
        <w:t>е</w:t>
      </w:r>
      <w:r w:rsidRPr="002F14B5">
        <w:rPr>
          <w:rFonts w:ascii="Times New Roman" w:hAnsi="Times New Roman" w:cs="Times New Roman"/>
          <w:sz w:val="28"/>
          <w:szCs w:val="28"/>
        </w:rPr>
        <w:t>бестоимости.</w:t>
      </w:r>
    </w:p>
    <w:p w:rsidR="005430EE" w:rsidRDefault="00732E15" w:rsidP="005430EE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2E15">
        <w:rPr>
          <w:rFonts w:ascii="Times New Roman" w:hAnsi="Times New Roman" w:cs="Times New Roman"/>
          <w:iCs/>
          <w:sz w:val="28"/>
          <w:szCs w:val="28"/>
        </w:rPr>
        <w:t xml:space="preserve">Н.Д. Бровкина, Г.В. </w:t>
      </w:r>
      <w:proofErr w:type="spellStart"/>
      <w:r w:rsidRPr="00732E15">
        <w:rPr>
          <w:rFonts w:ascii="Times New Roman" w:hAnsi="Times New Roman" w:cs="Times New Roman"/>
          <w:iCs/>
          <w:sz w:val="28"/>
          <w:szCs w:val="28"/>
        </w:rPr>
        <w:t>Кулинина</w:t>
      </w:r>
      <w:proofErr w:type="spellEnd"/>
      <w:r w:rsidRPr="00732E15">
        <w:rPr>
          <w:rFonts w:ascii="Times New Roman" w:hAnsi="Times New Roman" w:cs="Times New Roman"/>
          <w:iCs/>
          <w:sz w:val="28"/>
          <w:szCs w:val="28"/>
        </w:rPr>
        <w:t xml:space="preserve">, М.Л. </w:t>
      </w:r>
      <w:proofErr w:type="spellStart"/>
      <w:r w:rsidRPr="00732E15">
        <w:rPr>
          <w:rFonts w:ascii="Times New Roman" w:hAnsi="Times New Roman" w:cs="Times New Roman"/>
          <w:iCs/>
          <w:sz w:val="28"/>
          <w:szCs w:val="28"/>
        </w:rPr>
        <w:t>Макальская</w:t>
      </w:r>
      <w:proofErr w:type="spellEnd"/>
      <w:r w:rsidRPr="00732E15">
        <w:rPr>
          <w:rFonts w:ascii="Times New Roman" w:hAnsi="Times New Roman" w:cs="Times New Roman"/>
          <w:iCs/>
          <w:sz w:val="28"/>
          <w:szCs w:val="28"/>
        </w:rPr>
        <w:t xml:space="preserve">, М.В. </w:t>
      </w:r>
      <w:r w:rsidRPr="00E033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Мельник</w:t>
      </w:r>
      <w:r w:rsidR="005430EE" w:rsidRPr="00E033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5430EE" w:rsidRPr="00E0339D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E0339D" w:rsidRPr="00E0339D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5430EE" w:rsidRPr="00E0339D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5430EE">
        <w:rPr>
          <w:rFonts w:ascii="Times New Roman" w:hAnsi="Times New Roman" w:cs="Times New Roman"/>
          <w:sz w:val="28"/>
          <w:szCs w:val="28"/>
        </w:rPr>
        <w:t xml:space="preserve"> </w:t>
      </w:r>
      <w:r w:rsidR="005430EE">
        <w:rPr>
          <w:rFonts w:ascii="Times New Roman" w:hAnsi="Times New Roman" w:cs="Times New Roman"/>
          <w:iCs/>
          <w:sz w:val="28"/>
          <w:szCs w:val="28"/>
        </w:rPr>
        <w:t>сч</w:t>
      </w:r>
      <w:r w:rsidR="005430EE">
        <w:rPr>
          <w:rFonts w:ascii="Times New Roman" w:hAnsi="Times New Roman" w:cs="Times New Roman"/>
          <w:iCs/>
          <w:sz w:val="28"/>
          <w:szCs w:val="28"/>
        </w:rPr>
        <w:t>и</w:t>
      </w:r>
      <w:r w:rsidR="005430EE">
        <w:rPr>
          <w:rFonts w:ascii="Times New Roman" w:hAnsi="Times New Roman" w:cs="Times New Roman"/>
          <w:iCs/>
          <w:sz w:val="28"/>
          <w:szCs w:val="28"/>
        </w:rPr>
        <w:t>тают, что з</w:t>
      </w:r>
      <w:r w:rsidR="005430EE" w:rsidRPr="005430EE">
        <w:rPr>
          <w:rFonts w:ascii="Times New Roman" w:hAnsi="Times New Roman" w:cs="Times New Roman"/>
          <w:iCs/>
          <w:sz w:val="28"/>
          <w:szCs w:val="28"/>
        </w:rPr>
        <w:t>адачами проверки учета затрат на производство являются:</w:t>
      </w:r>
    </w:p>
    <w:p w:rsidR="005430EE" w:rsidRDefault="005430EE" w:rsidP="005430EE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5430EE">
        <w:rPr>
          <w:rFonts w:ascii="Times New Roman" w:hAnsi="Times New Roman" w:cs="Times New Roman"/>
          <w:iCs/>
          <w:sz w:val="28"/>
          <w:szCs w:val="28"/>
        </w:rPr>
        <w:t>оценка обоснованности применяемого метода учета затрат, варианта сводного учета затрат, методов распределения общепроизводственных и общ</w:t>
      </w:r>
      <w:r w:rsidRPr="005430EE">
        <w:rPr>
          <w:rFonts w:ascii="Times New Roman" w:hAnsi="Times New Roman" w:cs="Times New Roman"/>
          <w:iCs/>
          <w:sz w:val="28"/>
          <w:szCs w:val="28"/>
        </w:rPr>
        <w:t>е</w:t>
      </w:r>
      <w:r w:rsidRPr="005430EE">
        <w:rPr>
          <w:rFonts w:ascii="Times New Roman" w:hAnsi="Times New Roman" w:cs="Times New Roman"/>
          <w:iCs/>
          <w:sz w:val="28"/>
          <w:szCs w:val="28"/>
        </w:rPr>
        <w:t>хо</w:t>
      </w:r>
      <w:r>
        <w:rPr>
          <w:rFonts w:ascii="Times New Roman" w:hAnsi="Times New Roman" w:cs="Times New Roman"/>
          <w:iCs/>
          <w:sz w:val="28"/>
          <w:szCs w:val="28"/>
        </w:rPr>
        <w:t>зяйственных расходов;</w:t>
      </w:r>
    </w:p>
    <w:p w:rsidR="005430EE" w:rsidRDefault="005430EE" w:rsidP="005430EE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5430EE">
        <w:rPr>
          <w:rFonts w:ascii="Times New Roman" w:hAnsi="Times New Roman" w:cs="Times New Roman"/>
          <w:iCs/>
          <w:sz w:val="28"/>
          <w:szCs w:val="28"/>
        </w:rPr>
        <w:t>подтверждение достоверности оформления и отражения в учете прямых и накла</w:t>
      </w:r>
      <w:r>
        <w:rPr>
          <w:rFonts w:ascii="Times New Roman" w:hAnsi="Times New Roman" w:cs="Times New Roman"/>
          <w:iCs/>
          <w:sz w:val="28"/>
          <w:szCs w:val="28"/>
        </w:rPr>
        <w:t>дных (косвенных) расходов;</w:t>
      </w:r>
    </w:p>
    <w:p w:rsidR="005430EE" w:rsidRDefault="005430EE" w:rsidP="005430EE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5430EE">
        <w:rPr>
          <w:rFonts w:ascii="Times New Roman" w:hAnsi="Times New Roman" w:cs="Times New Roman"/>
          <w:iCs/>
          <w:sz w:val="28"/>
          <w:szCs w:val="28"/>
        </w:rPr>
        <w:t>подтверждение правильности включения в себестоимость отдельных видов затрат</w:t>
      </w:r>
      <w:r>
        <w:rPr>
          <w:rFonts w:ascii="Times New Roman" w:hAnsi="Times New Roman" w:cs="Times New Roman"/>
          <w:iCs/>
          <w:sz w:val="28"/>
          <w:szCs w:val="28"/>
        </w:rPr>
        <w:t>, в том числе нормируемых;</w:t>
      </w:r>
    </w:p>
    <w:p w:rsidR="005430EE" w:rsidRDefault="005430EE" w:rsidP="005430EE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5430EE">
        <w:rPr>
          <w:rFonts w:ascii="Times New Roman" w:hAnsi="Times New Roman" w:cs="Times New Roman"/>
          <w:iCs/>
          <w:sz w:val="28"/>
          <w:szCs w:val="28"/>
        </w:rPr>
        <w:t>оценка качества инвентаризаций незавершенного производства;</w:t>
      </w:r>
    </w:p>
    <w:p w:rsidR="005430EE" w:rsidRPr="005430EE" w:rsidRDefault="005430EE" w:rsidP="005430EE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3208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30EE">
        <w:rPr>
          <w:rFonts w:ascii="Times New Roman" w:hAnsi="Times New Roman" w:cs="Times New Roman"/>
          <w:iCs/>
          <w:sz w:val="28"/>
          <w:szCs w:val="28"/>
        </w:rPr>
        <w:t>арифметический контроль показателей себестоимости по данным сво</w:t>
      </w:r>
      <w:r w:rsidRPr="005430EE">
        <w:rPr>
          <w:rFonts w:ascii="Times New Roman" w:hAnsi="Times New Roman" w:cs="Times New Roman"/>
          <w:iCs/>
          <w:sz w:val="28"/>
          <w:szCs w:val="28"/>
        </w:rPr>
        <w:t>д</w:t>
      </w:r>
      <w:r w:rsidRPr="005430EE">
        <w:rPr>
          <w:rFonts w:ascii="Times New Roman" w:hAnsi="Times New Roman" w:cs="Times New Roman"/>
          <w:iCs/>
          <w:sz w:val="28"/>
          <w:szCs w:val="28"/>
        </w:rPr>
        <w:t>ного учета.</w:t>
      </w:r>
    </w:p>
    <w:p w:rsidR="00D63D35" w:rsidRDefault="00D63D35" w:rsidP="00D63D3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D35">
        <w:rPr>
          <w:rFonts w:ascii="Times New Roman" w:hAnsi="Times New Roman" w:cs="Times New Roman"/>
          <w:sz w:val="28"/>
          <w:szCs w:val="28"/>
        </w:rPr>
        <w:t>Для реализации вышеназванных задач аудитор</w:t>
      </w:r>
      <w:r>
        <w:rPr>
          <w:rFonts w:ascii="Times New Roman" w:hAnsi="Times New Roman" w:cs="Times New Roman"/>
          <w:sz w:val="28"/>
          <w:szCs w:val="28"/>
        </w:rPr>
        <w:t>, помимо уже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нормативных документов,</w:t>
      </w:r>
      <w:r w:rsidRPr="00D63D35">
        <w:rPr>
          <w:rFonts w:ascii="Times New Roman" w:hAnsi="Times New Roman" w:cs="Times New Roman"/>
          <w:sz w:val="28"/>
          <w:szCs w:val="28"/>
        </w:rPr>
        <w:t xml:space="preserve"> в качестве источников информации использует</w:t>
      </w:r>
      <w:r w:rsidR="005C7DAD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D63D35">
        <w:rPr>
          <w:rFonts w:ascii="Times New Roman" w:hAnsi="Times New Roman" w:cs="Times New Roman"/>
          <w:sz w:val="28"/>
          <w:szCs w:val="28"/>
        </w:rPr>
        <w:t>:</w:t>
      </w:r>
    </w:p>
    <w:p w:rsidR="00D63D35" w:rsidRDefault="00D63D35" w:rsidP="00D63D3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>положение по учетной политике для целей бухгалтерского и налогового учета;</w:t>
      </w:r>
    </w:p>
    <w:p w:rsidR="00D63D35" w:rsidRDefault="00D63D35" w:rsidP="00D63D3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 xml:space="preserve">учетные регистры (карточки учета и анализ счетов </w:t>
      </w:r>
      <w:r w:rsidR="00455995" w:rsidRPr="00455995">
        <w:rPr>
          <w:rFonts w:ascii="Times New Roman" w:hAnsi="Times New Roman" w:cs="Times New Roman"/>
          <w:sz w:val="28"/>
          <w:szCs w:val="28"/>
        </w:rPr>
        <w:t xml:space="preserve">20, 21, 23, 25, 26, 28, 29, 96, 97 </w:t>
      </w:r>
      <w:r w:rsidR="00455995">
        <w:rPr>
          <w:rFonts w:ascii="Times New Roman" w:hAnsi="Times New Roman" w:cs="Times New Roman"/>
          <w:sz w:val="28"/>
          <w:szCs w:val="28"/>
        </w:rPr>
        <w:t>и др.</w:t>
      </w:r>
      <w:r w:rsidRPr="00D63D35">
        <w:rPr>
          <w:rFonts w:ascii="Times New Roman" w:hAnsi="Times New Roman" w:cs="Times New Roman"/>
          <w:sz w:val="28"/>
          <w:szCs w:val="28"/>
        </w:rPr>
        <w:t>);</w:t>
      </w:r>
    </w:p>
    <w:p w:rsidR="00D63D35" w:rsidRDefault="00D63D35" w:rsidP="00D63D3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 xml:space="preserve">договоры </w:t>
      </w:r>
      <w:proofErr w:type="spellStart"/>
      <w:r w:rsidRPr="00D63D3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35">
        <w:rPr>
          <w:rFonts w:ascii="Times New Roman" w:hAnsi="Times New Roman" w:cs="Times New Roman"/>
          <w:sz w:val="28"/>
          <w:szCs w:val="28"/>
        </w:rPr>
        <w:t>правового характера, договоры подряда;</w:t>
      </w:r>
    </w:p>
    <w:p w:rsidR="00D63D35" w:rsidRDefault="00D63D35" w:rsidP="00D63D3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>акты о приемке выполненны</w:t>
      </w:r>
      <w:r>
        <w:rPr>
          <w:rFonts w:ascii="Times New Roman" w:hAnsi="Times New Roman" w:cs="Times New Roman"/>
          <w:sz w:val="28"/>
          <w:szCs w:val="28"/>
        </w:rPr>
        <w:t>х работ, документы, свидетельст</w:t>
      </w:r>
      <w:r w:rsidRPr="00D63D35">
        <w:rPr>
          <w:rFonts w:ascii="Times New Roman" w:hAnsi="Times New Roman" w:cs="Times New Roman"/>
          <w:sz w:val="28"/>
          <w:szCs w:val="28"/>
        </w:rPr>
        <w:t>вующие об оказании услуг;</w:t>
      </w:r>
    </w:p>
    <w:p w:rsidR="00D63D35" w:rsidRDefault="00D63D35" w:rsidP="00D63D3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35">
        <w:rPr>
          <w:rFonts w:ascii="Times New Roman" w:hAnsi="Times New Roman" w:cs="Times New Roman"/>
          <w:sz w:val="28"/>
          <w:szCs w:val="28"/>
        </w:rPr>
        <w:t xml:space="preserve">накладные, </w:t>
      </w:r>
      <w:proofErr w:type="spellStart"/>
      <w:r w:rsidRPr="00D63D35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63D35">
        <w:rPr>
          <w:rFonts w:ascii="Times New Roman" w:hAnsi="Times New Roman" w:cs="Times New Roman"/>
          <w:sz w:val="28"/>
          <w:szCs w:val="28"/>
        </w:rPr>
        <w:t>заборные карты, путевые листы;</w:t>
      </w:r>
    </w:p>
    <w:p w:rsidR="00D63D35" w:rsidRDefault="00D63D35" w:rsidP="00D63D3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>табели учета использования рабочего времени;</w:t>
      </w:r>
    </w:p>
    <w:p w:rsidR="00D63D35" w:rsidRDefault="00D63D35" w:rsidP="00D63D3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>расчетные ведомости, ведомости распределения (общехозяйственных и общепроизводственных расходов, заработной платы, единого социального налога, амортизации основных средств и прочих расходов), 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35">
        <w:rPr>
          <w:rFonts w:ascii="Times New Roman" w:hAnsi="Times New Roman" w:cs="Times New Roman"/>
          <w:sz w:val="28"/>
          <w:szCs w:val="28"/>
        </w:rPr>
        <w:t>расчеты распределения расхо</w:t>
      </w:r>
      <w:r>
        <w:rPr>
          <w:rFonts w:ascii="Times New Roman" w:hAnsi="Times New Roman" w:cs="Times New Roman"/>
          <w:sz w:val="28"/>
          <w:szCs w:val="28"/>
        </w:rPr>
        <w:t>дов будущих периодов;</w:t>
      </w:r>
    </w:p>
    <w:p w:rsidR="00D63D35" w:rsidRDefault="00D63D35" w:rsidP="00D63D3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>авансовые отчеты;</w:t>
      </w:r>
    </w:p>
    <w:p w:rsidR="00D63D35" w:rsidRDefault="00D63D35" w:rsidP="00D63D3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>акты (ведомости) инвентаризации;</w:t>
      </w:r>
    </w:p>
    <w:p w:rsidR="00D63D35" w:rsidRDefault="00D63D35" w:rsidP="00D63D3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расчеты бухгалтерии, </w:t>
      </w:r>
      <w:r w:rsidRPr="00D63D35">
        <w:rPr>
          <w:rFonts w:ascii="Times New Roman" w:hAnsi="Times New Roman" w:cs="Times New Roman"/>
          <w:sz w:val="28"/>
          <w:szCs w:val="28"/>
        </w:rPr>
        <w:t>производст</w:t>
      </w:r>
      <w:r>
        <w:rPr>
          <w:rFonts w:ascii="Times New Roman" w:hAnsi="Times New Roman" w:cs="Times New Roman"/>
          <w:sz w:val="28"/>
          <w:szCs w:val="28"/>
        </w:rPr>
        <w:t>венные сметы, нормы и нор</w:t>
      </w:r>
      <w:r w:rsidRPr="00D63D35">
        <w:rPr>
          <w:rFonts w:ascii="Times New Roman" w:hAnsi="Times New Roman" w:cs="Times New Roman"/>
          <w:sz w:val="28"/>
          <w:szCs w:val="28"/>
        </w:rPr>
        <w:t>мативные расходы сырья, материалов;</w:t>
      </w:r>
    </w:p>
    <w:p w:rsidR="00D63D35" w:rsidRDefault="00D63D35" w:rsidP="00D63D3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>Главную книгу, регистры синтетического и аналитического учета;</w:t>
      </w:r>
    </w:p>
    <w:p w:rsidR="00562933" w:rsidRDefault="00D63D35" w:rsidP="0045599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 xml:space="preserve">баланс, отчет о </w:t>
      </w:r>
      <w:r>
        <w:rPr>
          <w:rFonts w:ascii="Times New Roman" w:hAnsi="Times New Roman" w:cs="Times New Roman"/>
          <w:sz w:val="28"/>
          <w:szCs w:val="28"/>
        </w:rPr>
        <w:t>финансовых результатах</w:t>
      </w:r>
      <w:r w:rsidRPr="00D63D35">
        <w:rPr>
          <w:rFonts w:ascii="Times New Roman" w:hAnsi="Times New Roman" w:cs="Times New Roman"/>
          <w:sz w:val="28"/>
          <w:szCs w:val="28"/>
        </w:rPr>
        <w:t>, налоговые декларации и др.</w:t>
      </w:r>
    </w:p>
    <w:p w:rsidR="00460BFE" w:rsidRDefault="00460BFE" w:rsidP="00460BFE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аудита в отраслях сельского хозяйства являются финансовые, материальные, нематериальные, человеческие, информационные ресурсы;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цессы</w:t>
      </w:r>
      <w:r w:rsidR="001942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происходящие в системе воспроизводства</w:t>
      </w:r>
      <w:r w:rsidR="001942A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результаты функциониров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подразделений организаций и др.</w:t>
      </w:r>
    </w:p>
    <w:p w:rsidR="001942A9" w:rsidRDefault="001942A9" w:rsidP="00460BFE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аудита выбираются в соответствии с его целями. Рассматривая понятие объекта аудита в сельскохозяйственном производстве, некоторые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номисты относят к этой категории естественные (земли, вода и др.) и восст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навливаемые (трудовые, материальные, финансовые) производственные ресу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сы, а также процесс воспроизводства по стадиям.</w:t>
      </w:r>
    </w:p>
    <w:p w:rsidR="001942A9" w:rsidRDefault="001942A9" w:rsidP="001942A9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авторы полагают, что объекты аудита могут быть детализированы по отраслям и структурным подразделениям. Ряд авторов работ считают, что объектами наблюдения являются не сами по себе производственные ресурсы и процессы воспроизводства, а действия лиц, ответственных за обеспечение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хранности и эффективное использование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оизводства, рациональное использование трудовых ресурсов и соблюдение законности в процессе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водства.</w:t>
      </w:r>
    </w:p>
    <w:p w:rsidR="00A9230B" w:rsidRDefault="00A9230B" w:rsidP="00A9230B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С.Р.Концевая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Р.И.Поташкин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39D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E0339D" w:rsidRPr="00E0339D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E0339D">
        <w:rPr>
          <w:rFonts w:ascii="Times New Roman" w:hAnsi="Times New Roman"/>
          <w:color w:val="000000" w:themeColor="text1"/>
          <w:sz w:val="28"/>
          <w:szCs w:val="28"/>
        </w:rPr>
        <w:t>]</w:t>
      </w:r>
      <w:r w:rsidRPr="00E033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отмеч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ют, что при осуществлен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дита объектами проверки являются циклы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 организации: снабжение, производство, реализация (сбыт). </w:t>
      </w:r>
    </w:p>
    <w:p w:rsidR="00D9504A" w:rsidRDefault="00A9230B" w:rsidP="00A9230B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9504A" w:rsidRPr="00D950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04A" w:rsidRPr="00D9504A">
        <w:rPr>
          <w:rFonts w:ascii="Times New Roman" w:hAnsi="Times New Roman" w:cs="Times New Roman"/>
          <w:sz w:val="28"/>
          <w:szCs w:val="28"/>
        </w:rPr>
        <w:t>Л.Г.</w:t>
      </w:r>
      <w:r w:rsidR="00D9504A" w:rsidRPr="00E0339D">
        <w:rPr>
          <w:rFonts w:ascii="Times New Roman" w:hAnsi="Times New Roman" w:cs="Times New Roman"/>
          <w:color w:val="000000" w:themeColor="text1"/>
          <w:sz w:val="28"/>
          <w:szCs w:val="28"/>
        </w:rPr>
        <w:t>Макарова</w:t>
      </w:r>
      <w:proofErr w:type="spellEnd"/>
      <w:r w:rsidR="00D9504A" w:rsidRPr="00E03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9504A" w:rsidRPr="00E0339D">
        <w:rPr>
          <w:rFonts w:ascii="Times New Roman" w:hAnsi="Times New Roman"/>
          <w:color w:val="000000" w:themeColor="text1"/>
          <w:sz w:val="28"/>
          <w:szCs w:val="28"/>
        </w:rPr>
        <w:t xml:space="preserve">[ </w:t>
      </w:r>
      <w:proofErr w:type="gramEnd"/>
      <w:r w:rsidR="00E0339D" w:rsidRPr="00E0339D">
        <w:rPr>
          <w:rFonts w:ascii="Times New Roman" w:hAnsi="Times New Roman"/>
          <w:color w:val="000000" w:themeColor="text1"/>
          <w:sz w:val="28"/>
          <w:szCs w:val="28"/>
        </w:rPr>
        <w:t>47</w:t>
      </w:r>
      <w:r w:rsidR="00D9504A" w:rsidRPr="00E0339D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D9504A" w:rsidRPr="00D9504A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="00D9504A" w:rsidRPr="00D9504A">
        <w:rPr>
          <w:rFonts w:ascii="Times New Roman" w:hAnsi="Times New Roman" w:cs="Times New Roman"/>
          <w:sz w:val="28"/>
          <w:szCs w:val="28"/>
        </w:rPr>
        <w:t>классифицирует объекты оказания аудиторских услуг по следующим признакам:</w:t>
      </w:r>
    </w:p>
    <w:p w:rsidR="00D9504A" w:rsidRPr="00D9504A" w:rsidRDefault="00D9504A" w:rsidP="00D9504A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9504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95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4A"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04A">
        <w:rPr>
          <w:rFonts w:ascii="Times New Roman" w:hAnsi="Times New Roman" w:cs="Times New Roman"/>
          <w:sz w:val="28"/>
          <w:szCs w:val="28"/>
        </w:rPr>
        <w:t>технологическим</w:t>
      </w:r>
      <w:proofErr w:type="gramEnd"/>
      <w:r w:rsidRPr="00D9504A">
        <w:rPr>
          <w:rFonts w:ascii="Times New Roman" w:hAnsi="Times New Roman" w:cs="Times New Roman"/>
          <w:sz w:val="28"/>
          <w:szCs w:val="28"/>
        </w:rPr>
        <w:t>, где в качестве объектов наз</w:t>
      </w:r>
      <w:r w:rsidRPr="00D9504A">
        <w:rPr>
          <w:rFonts w:ascii="Times New Roman" w:hAnsi="Times New Roman" w:cs="Times New Roman"/>
          <w:sz w:val="28"/>
          <w:szCs w:val="28"/>
        </w:rPr>
        <w:t>ы</w:t>
      </w:r>
      <w:r w:rsidRPr="00D9504A">
        <w:rPr>
          <w:rFonts w:ascii="Times New Roman" w:hAnsi="Times New Roman" w:cs="Times New Roman"/>
          <w:sz w:val="28"/>
          <w:szCs w:val="28"/>
        </w:rPr>
        <w:t>ваются виды или группы животных, технологические процессы, переде</w:t>
      </w:r>
      <w:r>
        <w:rPr>
          <w:rFonts w:ascii="Times New Roman" w:hAnsi="Times New Roman" w:cs="Times New Roman"/>
          <w:sz w:val="28"/>
          <w:szCs w:val="28"/>
        </w:rPr>
        <w:t>лы, ф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 производства</w:t>
      </w:r>
      <w:r w:rsidRPr="00D9504A">
        <w:rPr>
          <w:rFonts w:ascii="Times New Roman" w:hAnsi="Times New Roman" w:cs="Times New Roman"/>
          <w:sz w:val="28"/>
          <w:szCs w:val="28"/>
        </w:rPr>
        <w:t>;</w:t>
      </w:r>
    </w:p>
    <w:p w:rsidR="001942A9" w:rsidRDefault="00D9504A" w:rsidP="00A9230B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4A">
        <w:rPr>
          <w:rFonts w:ascii="Times New Roman" w:hAnsi="Times New Roman" w:cs="Times New Roman"/>
          <w:sz w:val="28"/>
          <w:szCs w:val="28"/>
        </w:rPr>
        <w:t>- по отношению к бухгалтерскому учету: первичные документы, счета и регистры бухгалтерского учета, хозяйственные операции (факты хозяйст</w:t>
      </w:r>
      <w:r>
        <w:rPr>
          <w:rFonts w:ascii="Times New Roman" w:hAnsi="Times New Roman" w:cs="Times New Roman"/>
          <w:sz w:val="28"/>
          <w:szCs w:val="28"/>
        </w:rPr>
        <w:t>венной жизни)</w:t>
      </w:r>
      <w:r w:rsidRPr="00D9504A">
        <w:rPr>
          <w:rFonts w:ascii="Times New Roman" w:hAnsi="Times New Roman" w:cs="Times New Roman"/>
          <w:sz w:val="28"/>
          <w:szCs w:val="28"/>
        </w:rPr>
        <w:t>.</w:t>
      </w:r>
    </w:p>
    <w:p w:rsidR="00D9504A" w:rsidRPr="00D9504A" w:rsidRDefault="00A9230B" w:rsidP="00D9504A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также авторы, которые</w:t>
      </w:r>
      <w:r w:rsidR="00C55E65">
        <w:rPr>
          <w:rFonts w:ascii="Times New Roman" w:hAnsi="Times New Roman" w:cs="Times New Roman"/>
          <w:sz w:val="28"/>
          <w:szCs w:val="28"/>
        </w:rPr>
        <w:t xml:space="preserve"> о</w:t>
      </w:r>
      <w:r w:rsidR="00D9504A" w:rsidRPr="00D9504A">
        <w:rPr>
          <w:rFonts w:ascii="Times New Roman" w:hAnsi="Times New Roman" w:cs="Times New Roman"/>
          <w:sz w:val="28"/>
          <w:szCs w:val="28"/>
        </w:rPr>
        <w:t>бъектами аудита по учету затрат на прои</w:t>
      </w:r>
      <w:r w:rsidR="00D9504A" w:rsidRPr="00D9504A">
        <w:rPr>
          <w:rFonts w:ascii="Times New Roman" w:hAnsi="Times New Roman" w:cs="Times New Roman"/>
          <w:sz w:val="28"/>
          <w:szCs w:val="28"/>
        </w:rPr>
        <w:t>з</w:t>
      </w:r>
      <w:r w:rsidR="00D9504A" w:rsidRPr="00D9504A">
        <w:rPr>
          <w:rFonts w:ascii="Times New Roman" w:hAnsi="Times New Roman" w:cs="Times New Roman"/>
          <w:sz w:val="28"/>
          <w:szCs w:val="28"/>
        </w:rPr>
        <w:t xml:space="preserve">водство продукции (работ, услуг) </w:t>
      </w:r>
      <w:r w:rsidR="00C55E65">
        <w:rPr>
          <w:rFonts w:ascii="Times New Roman" w:hAnsi="Times New Roman" w:cs="Times New Roman"/>
          <w:sz w:val="28"/>
          <w:szCs w:val="28"/>
        </w:rPr>
        <w:t>считают</w:t>
      </w:r>
      <w:r w:rsidR="00D9504A" w:rsidRPr="00D9504A">
        <w:rPr>
          <w:rFonts w:ascii="Times New Roman" w:hAnsi="Times New Roman" w:cs="Times New Roman"/>
          <w:sz w:val="28"/>
          <w:szCs w:val="28"/>
        </w:rPr>
        <w:t xml:space="preserve"> следующие показатели:</w:t>
      </w:r>
    </w:p>
    <w:p w:rsidR="00D9504A" w:rsidRPr="00D9504A" w:rsidRDefault="00D9504A" w:rsidP="00D9504A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4A">
        <w:rPr>
          <w:rFonts w:ascii="Times New Roman" w:hAnsi="Times New Roman" w:cs="Times New Roman"/>
          <w:sz w:val="28"/>
          <w:szCs w:val="28"/>
        </w:rPr>
        <w:t>- затраты в незавершенном производстве и издержках производства;</w:t>
      </w:r>
    </w:p>
    <w:p w:rsidR="00460BFE" w:rsidRPr="00D9504A" w:rsidRDefault="00D9504A" w:rsidP="00A9230B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4A">
        <w:rPr>
          <w:rFonts w:ascii="Times New Roman" w:hAnsi="Times New Roman" w:cs="Times New Roman"/>
          <w:sz w:val="28"/>
          <w:szCs w:val="28"/>
        </w:rPr>
        <w:t>- произведенные организацией затраты, в том числе: материальные затр</w:t>
      </w:r>
      <w:r w:rsidRPr="00D9504A">
        <w:rPr>
          <w:rFonts w:ascii="Times New Roman" w:hAnsi="Times New Roman" w:cs="Times New Roman"/>
          <w:sz w:val="28"/>
          <w:szCs w:val="28"/>
        </w:rPr>
        <w:t>а</w:t>
      </w:r>
      <w:r w:rsidRPr="00D9504A">
        <w:rPr>
          <w:rFonts w:ascii="Times New Roman" w:hAnsi="Times New Roman" w:cs="Times New Roman"/>
          <w:sz w:val="28"/>
          <w:szCs w:val="28"/>
        </w:rPr>
        <w:t>ты, затраты на оплату труда, отчисления на социальные нужды, амортизация основных средств, прочие затраты.</w:t>
      </w:r>
    </w:p>
    <w:p w:rsidR="00C55E65" w:rsidRDefault="00A9230B" w:rsidP="00C55E65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мнения разных авторов по данному вопросу расходятся. На наш взгляд, однозначно к объектам аудита затрат на производство и исчи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ления себестоимости продукции нельзя отнести </w:t>
      </w:r>
      <w:r w:rsidR="00C55E65" w:rsidRPr="00C55E65">
        <w:rPr>
          <w:rFonts w:ascii="Times New Roman" w:hAnsi="Times New Roman" w:cs="Times New Roman"/>
          <w:sz w:val="28"/>
          <w:szCs w:val="28"/>
        </w:rPr>
        <w:t>документы и регистры</w:t>
      </w:r>
      <w:r w:rsidR="00C55E65">
        <w:rPr>
          <w:rFonts w:ascii="Times New Roman" w:hAnsi="Times New Roman" w:cs="Times New Roman"/>
          <w:sz w:val="28"/>
          <w:szCs w:val="28"/>
        </w:rPr>
        <w:t>, а также с</w:t>
      </w:r>
      <w:r w:rsidR="00C55E65" w:rsidRPr="00C55E65">
        <w:rPr>
          <w:rFonts w:ascii="Times New Roman" w:hAnsi="Times New Roman" w:cs="Times New Roman"/>
          <w:sz w:val="28"/>
          <w:szCs w:val="28"/>
        </w:rPr>
        <w:t>чета бухгалтерского учета, применяемые</w:t>
      </w:r>
      <w:r w:rsidR="00C55E65">
        <w:rPr>
          <w:rFonts w:ascii="Times New Roman" w:hAnsi="Times New Roman" w:cs="Times New Roman"/>
          <w:sz w:val="28"/>
          <w:szCs w:val="28"/>
        </w:rPr>
        <w:t xml:space="preserve"> </w:t>
      </w:r>
      <w:r w:rsidR="00C55E65" w:rsidRPr="00C55E65">
        <w:rPr>
          <w:rFonts w:ascii="Times New Roman" w:hAnsi="Times New Roman" w:cs="Times New Roman"/>
          <w:sz w:val="28"/>
          <w:szCs w:val="28"/>
        </w:rPr>
        <w:t>для группировки учетной информ</w:t>
      </w:r>
      <w:r w:rsidR="00C55E65" w:rsidRPr="00C55E65">
        <w:rPr>
          <w:rFonts w:ascii="Times New Roman" w:hAnsi="Times New Roman" w:cs="Times New Roman"/>
          <w:sz w:val="28"/>
          <w:szCs w:val="28"/>
        </w:rPr>
        <w:t>а</w:t>
      </w:r>
      <w:r w:rsidR="00C55E65" w:rsidRPr="00C55E65">
        <w:rPr>
          <w:rFonts w:ascii="Times New Roman" w:hAnsi="Times New Roman" w:cs="Times New Roman"/>
          <w:sz w:val="28"/>
          <w:szCs w:val="28"/>
        </w:rPr>
        <w:t xml:space="preserve">ции, </w:t>
      </w:r>
      <w:r>
        <w:rPr>
          <w:rFonts w:ascii="Times New Roman" w:hAnsi="Times New Roman" w:cs="Times New Roman"/>
          <w:sz w:val="28"/>
          <w:szCs w:val="28"/>
        </w:rPr>
        <w:t xml:space="preserve">так как их </w:t>
      </w:r>
      <w:r w:rsidR="00C55E65" w:rsidRPr="00C55E65">
        <w:rPr>
          <w:rFonts w:ascii="Times New Roman" w:hAnsi="Times New Roman" w:cs="Times New Roman"/>
          <w:sz w:val="28"/>
          <w:szCs w:val="28"/>
        </w:rPr>
        <w:t>целесообразн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C55E65" w:rsidRPr="00C55E65">
        <w:rPr>
          <w:rFonts w:ascii="Times New Roman" w:hAnsi="Times New Roman" w:cs="Times New Roman"/>
          <w:sz w:val="28"/>
          <w:szCs w:val="28"/>
        </w:rPr>
        <w:t xml:space="preserve"> отнести к источникам информационной базы аудита </w:t>
      </w:r>
      <w:r>
        <w:rPr>
          <w:rFonts w:ascii="Times New Roman" w:hAnsi="Times New Roman" w:cs="Times New Roman"/>
          <w:sz w:val="28"/>
          <w:szCs w:val="28"/>
        </w:rPr>
        <w:t>данного участка учета.</w:t>
      </w:r>
    </w:p>
    <w:p w:rsidR="00614FED" w:rsidRDefault="00654C79" w:rsidP="00614FED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хочется отметить, что а</w:t>
      </w:r>
      <w:r w:rsidRPr="00654C79">
        <w:rPr>
          <w:rFonts w:ascii="Times New Roman" w:hAnsi="Times New Roman" w:cs="Times New Roman"/>
          <w:sz w:val="28"/>
          <w:szCs w:val="28"/>
        </w:rPr>
        <w:t>удит затрат и цикла производства продукции не может быть эффективным, если его не проводить последовател</w:t>
      </w:r>
      <w:r w:rsidRPr="00654C79">
        <w:rPr>
          <w:rFonts w:ascii="Times New Roman" w:hAnsi="Times New Roman" w:cs="Times New Roman"/>
          <w:sz w:val="28"/>
          <w:szCs w:val="28"/>
        </w:rPr>
        <w:t>ь</w:t>
      </w:r>
      <w:r w:rsidRPr="00654C79">
        <w:rPr>
          <w:rFonts w:ascii="Times New Roman" w:hAnsi="Times New Roman" w:cs="Times New Roman"/>
          <w:sz w:val="28"/>
          <w:szCs w:val="28"/>
        </w:rPr>
        <w:t>но, соблюдая принципы, допущения и требования аудита, а также не выполняя все этапы технолог</w:t>
      </w:r>
      <w:proofErr w:type="gramStart"/>
      <w:r w:rsidRPr="00654C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54C79">
        <w:rPr>
          <w:rFonts w:ascii="Times New Roman" w:hAnsi="Times New Roman" w:cs="Times New Roman"/>
          <w:sz w:val="28"/>
          <w:szCs w:val="28"/>
        </w:rPr>
        <w:t xml:space="preserve">дита в связи с его механизмами. </w:t>
      </w:r>
      <w:r w:rsidR="004D0445">
        <w:rPr>
          <w:rFonts w:ascii="Times New Roman" w:hAnsi="Times New Roman" w:cs="Times New Roman"/>
          <w:sz w:val="28"/>
          <w:szCs w:val="28"/>
        </w:rPr>
        <w:t>Поэтому</w:t>
      </w:r>
      <w:r w:rsidRPr="00654C79">
        <w:rPr>
          <w:rFonts w:ascii="Times New Roman" w:hAnsi="Times New Roman" w:cs="Times New Roman"/>
          <w:sz w:val="28"/>
          <w:szCs w:val="28"/>
        </w:rPr>
        <w:t xml:space="preserve"> возникает необходимость </w:t>
      </w:r>
      <w:proofErr w:type="gramStart"/>
      <w:r w:rsidRPr="00654C79">
        <w:rPr>
          <w:rFonts w:ascii="Times New Roman" w:hAnsi="Times New Roman" w:cs="Times New Roman"/>
          <w:sz w:val="28"/>
          <w:szCs w:val="28"/>
        </w:rPr>
        <w:t>разработки концептуальной схемы методики аудита затрат</w:t>
      </w:r>
      <w:proofErr w:type="gramEnd"/>
      <w:r w:rsidRPr="00654C79">
        <w:rPr>
          <w:rFonts w:ascii="Times New Roman" w:hAnsi="Times New Roman" w:cs="Times New Roman"/>
          <w:sz w:val="28"/>
          <w:szCs w:val="28"/>
        </w:rPr>
        <w:t xml:space="preserve"> и цикла производства продукции на сельскохозяйственных предприятиях</w:t>
      </w:r>
      <w:r>
        <w:rPr>
          <w:rFonts w:ascii="Times New Roman" w:hAnsi="Times New Roman" w:cs="Times New Roman"/>
          <w:sz w:val="28"/>
          <w:szCs w:val="28"/>
        </w:rPr>
        <w:t>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рая представлена в научных трудах </w:t>
      </w:r>
      <w:proofErr w:type="spellStart"/>
      <w:r w:rsidRPr="00654C79">
        <w:rPr>
          <w:rFonts w:ascii="Times New Roman" w:hAnsi="Times New Roman" w:cs="Times New Roman"/>
          <w:bCs/>
          <w:sz w:val="28"/>
          <w:szCs w:val="28"/>
        </w:rPr>
        <w:t>Л.И.Хоруж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E0339D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65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4C79">
        <w:rPr>
          <w:rFonts w:ascii="Times New Roman" w:hAnsi="Times New Roman" w:cs="Times New Roman"/>
          <w:bCs/>
          <w:sz w:val="28"/>
          <w:szCs w:val="28"/>
        </w:rPr>
        <w:t>Е.В.Бобко</w:t>
      </w:r>
      <w:r>
        <w:rPr>
          <w:rFonts w:ascii="Times New Roman" w:hAnsi="Times New Roman" w:cs="Times New Roman"/>
          <w:bCs/>
          <w:sz w:val="28"/>
          <w:szCs w:val="28"/>
        </w:rPr>
        <w:t>вой</w:t>
      </w:r>
      <w:proofErr w:type="spellEnd"/>
      <w:r w:rsidRPr="0065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39D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E0339D" w:rsidRPr="00E0339D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Pr="00E0339D">
        <w:rPr>
          <w:rFonts w:ascii="Times New Roman" w:hAnsi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E0339D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614FED" w:rsidRPr="00E0339D">
        <w:rPr>
          <w:rFonts w:ascii="Times New Roman" w:hAnsi="Times New Roman"/>
          <w:color w:val="000000" w:themeColor="text1"/>
          <w:sz w:val="28"/>
          <w:szCs w:val="28"/>
        </w:rPr>
        <w:t>Прил</w:t>
      </w:r>
      <w:r w:rsidR="00614FED" w:rsidRPr="00E0339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14FED" w:rsidRPr="00E0339D">
        <w:rPr>
          <w:rFonts w:ascii="Times New Roman" w:hAnsi="Times New Roman"/>
          <w:color w:val="000000" w:themeColor="text1"/>
          <w:sz w:val="28"/>
          <w:szCs w:val="28"/>
        </w:rPr>
        <w:t>жение</w:t>
      </w:r>
      <w:r w:rsidR="00E0339D" w:rsidRPr="00E0339D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E0339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69461C" w:rsidRPr="00614FED" w:rsidRDefault="0069461C" w:rsidP="00E0237D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9461C">
        <w:rPr>
          <w:rFonts w:ascii="Times New Roman" w:hAnsi="Times New Roman" w:cs="Times New Roman"/>
          <w:sz w:val="28"/>
          <w:szCs w:val="28"/>
        </w:rPr>
        <w:t>Из схемы,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ставленной </w:t>
      </w:r>
      <w:r w:rsidR="00614FED">
        <w:rPr>
          <w:rFonts w:ascii="Times New Roman" w:hAnsi="Times New Roman" w:cs="Times New Roman"/>
          <w:sz w:val="28"/>
          <w:szCs w:val="28"/>
        </w:rPr>
        <w:t xml:space="preserve">в </w:t>
      </w:r>
      <w:r w:rsidR="00E0339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14FED" w:rsidRPr="00E0339D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Pr="0069461C">
        <w:rPr>
          <w:rFonts w:ascii="Times New Roman" w:hAnsi="Times New Roman" w:cs="Times New Roman"/>
          <w:sz w:val="28"/>
          <w:szCs w:val="28"/>
        </w:rPr>
        <w:t>, наглядно видно, что, прежде чем приступить к аудиту затрат на производство продукции, необходимо опр</w:t>
      </w:r>
      <w:r w:rsidRPr="0069461C">
        <w:rPr>
          <w:rFonts w:ascii="Times New Roman" w:hAnsi="Times New Roman" w:cs="Times New Roman"/>
          <w:sz w:val="28"/>
          <w:szCs w:val="28"/>
        </w:rPr>
        <w:t>е</w:t>
      </w:r>
      <w:r w:rsidRPr="0069461C">
        <w:rPr>
          <w:rFonts w:ascii="Times New Roman" w:hAnsi="Times New Roman" w:cs="Times New Roman"/>
          <w:sz w:val="28"/>
          <w:szCs w:val="28"/>
        </w:rPr>
        <w:t>делить цель и задачи аудита, какие функции при аудите должны быть ос</w:t>
      </w:r>
      <w:r w:rsidRPr="0069461C">
        <w:rPr>
          <w:rFonts w:ascii="Times New Roman" w:hAnsi="Times New Roman" w:cs="Times New Roman"/>
          <w:sz w:val="28"/>
          <w:szCs w:val="28"/>
        </w:rPr>
        <w:t>у</w:t>
      </w:r>
      <w:r w:rsidRPr="0069461C">
        <w:rPr>
          <w:rFonts w:ascii="Times New Roman" w:hAnsi="Times New Roman" w:cs="Times New Roman"/>
          <w:sz w:val="28"/>
          <w:szCs w:val="28"/>
        </w:rPr>
        <w:t>ществлены и установить потребности внутренних пользователей информации, а также учитывать заинтересованность в достоверности информации внешних пользователей.</w:t>
      </w:r>
    </w:p>
    <w:p w:rsidR="0069461C" w:rsidRDefault="0069461C" w:rsidP="00694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1C">
        <w:rPr>
          <w:rFonts w:ascii="Times New Roman" w:hAnsi="Times New Roman" w:cs="Times New Roman"/>
          <w:sz w:val="28"/>
          <w:szCs w:val="28"/>
        </w:rPr>
        <w:t>Далее следует четко представлять механизмы аудита и масштабы мане</w:t>
      </w:r>
      <w:r w:rsidRPr="0069461C">
        <w:rPr>
          <w:rFonts w:ascii="Times New Roman" w:hAnsi="Times New Roman" w:cs="Times New Roman"/>
          <w:sz w:val="28"/>
          <w:szCs w:val="28"/>
        </w:rPr>
        <w:t>в</w:t>
      </w:r>
      <w:r w:rsidRPr="0069461C">
        <w:rPr>
          <w:rFonts w:ascii="Times New Roman" w:hAnsi="Times New Roman" w:cs="Times New Roman"/>
          <w:sz w:val="28"/>
          <w:szCs w:val="28"/>
        </w:rPr>
        <w:t>ренности в пределах этих механизмов при проведен</w:t>
      </w:r>
      <w:proofErr w:type="gramStart"/>
      <w:r w:rsidRPr="006946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9461C">
        <w:rPr>
          <w:rFonts w:ascii="Times New Roman" w:hAnsi="Times New Roman" w:cs="Times New Roman"/>
          <w:sz w:val="28"/>
          <w:szCs w:val="28"/>
        </w:rPr>
        <w:t>дита. Затем следует разработать последовательность этапов технолог</w:t>
      </w:r>
      <w:proofErr w:type="gramStart"/>
      <w:r w:rsidRPr="006946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9461C">
        <w:rPr>
          <w:rFonts w:ascii="Times New Roman" w:hAnsi="Times New Roman" w:cs="Times New Roman"/>
          <w:sz w:val="28"/>
          <w:szCs w:val="28"/>
        </w:rPr>
        <w:t>дита, от соблюдения к</w:t>
      </w:r>
      <w:r w:rsidRPr="0069461C">
        <w:rPr>
          <w:rFonts w:ascii="Times New Roman" w:hAnsi="Times New Roman" w:cs="Times New Roman"/>
          <w:sz w:val="28"/>
          <w:szCs w:val="28"/>
        </w:rPr>
        <w:t>о</w:t>
      </w:r>
      <w:r w:rsidRPr="0069461C">
        <w:rPr>
          <w:rFonts w:ascii="Times New Roman" w:hAnsi="Times New Roman" w:cs="Times New Roman"/>
          <w:sz w:val="28"/>
          <w:szCs w:val="28"/>
        </w:rPr>
        <w:t>торой зависит качество содержания и эффективность проведения аудита затрат, выпуска продукции и выявления неиспользованных резервов. Технология ауд</w:t>
      </w:r>
      <w:r w:rsidRPr="0069461C">
        <w:rPr>
          <w:rFonts w:ascii="Times New Roman" w:hAnsi="Times New Roman" w:cs="Times New Roman"/>
          <w:sz w:val="28"/>
          <w:szCs w:val="28"/>
        </w:rPr>
        <w:t>и</w:t>
      </w:r>
      <w:r w:rsidRPr="0069461C">
        <w:rPr>
          <w:rFonts w:ascii="Times New Roman" w:hAnsi="Times New Roman" w:cs="Times New Roman"/>
          <w:sz w:val="28"/>
          <w:szCs w:val="28"/>
        </w:rPr>
        <w:t>та затрат и цикла производства продукции не может быть осуществлена без применения его форм и методических приемов, которые обеспечивают орган</w:t>
      </w:r>
      <w:r w:rsidRPr="0069461C">
        <w:rPr>
          <w:rFonts w:ascii="Times New Roman" w:hAnsi="Times New Roman" w:cs="Times New Roman"/>
          <w:sz w:val="28"/>
          <w:szCs w:val="28"/>
        </w:rPr>
        <w:t>и</w:t>
      </w:r>
      <w:r w:rsidRPr="0069461C">
        <w:rPr>
          <w:rFonts w:ascii="Times New Roman" w:hAnsi="Times New Roman" w:cs="Times New Roman"/>
          <w:sz w:val="28"/>
          <w:szCs w:val="28"/>
        </w:rPr>
        <w:t>зацию (упорядоченность) содержания аудита, ее выражения в виде различных результатов и предоставление этих результатов внутренним пользователям и</w:t>
      </w:r>
      <w:r w:rsidRPr="0069461C">
        <w:rPr>
          <w:rFonts w:ascii="Times New Roman" w:hAnsi="Times New Roman" w:cs="Times New Roman"/>
          <w:sz w:val="28"/>
          <w:szCs w:val="28"/>
        </w:rPr>
        <w:t>н</w:t>
      </w:r>
      <w:r w:rsidRPr="0069461C">
        <w:rPr>
          <w:rFonts w:ascii="Times New Roman" w:hAnsi="Times New Roman" w:cs="Times New Roman"/>
          <w:sz w:val="28"/>
          <w:szCs w:val="28"/>
        </w:rPr>
        <w:t>формации и внешним</w:t>
      </w:r>
      <w:r w:rsidR="004D0445">
        <w:rPr>
          <w:rFonts w:ascii="Times New Roman" w:hAnsi="Times New Roman" w:cs="Times New Roman"/>
          <w:sz w:val="28"/>
          <w:szCs w:val="28"/>
        </w:rPr>
        <w:t xml:space="preserve"> - заинтересованным</w:t>
      </w:r>
      <w:r w:rsidRPr="0069461C">
        <w:rPr>
          <w:rFonts w:ascii="Times New Roman" w:hAnsi="Times New Roman" w:cs="Times New Roman"/>
          <w:sz w:val="28"/>
          <w:szCs w:val="28"/>
        </w:rPr>
        <w:t xml:space="preserve"> в получен</w:t>
      </w:r>
      <w:proofErr w:type="gramStart"/>
      <w:r w:rsidRPr="006946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9461C">
        <w:rPr>
          <w:rFonts w:ascii="Times New Roman" w:hAnsi="Times New Roman" w:cs="Times New Roman"/>
          <w:sz w:val="28"/>
          <w:szCs w:val="28"/>
        </w:rPr>
        <w:t>диторского</w:t>
      </w:r>
      <w:r w:rsidR="004D0445">
        <w:rPr>
          <w:rFonts w:ascii="Times New Roman" w:hAnsi="Times New Roman" w:cs="Times New Roman"/>
          <w:sz w:val="28"/>
          <w:szCs w:val="28"/>
        </w:rPr>
        <w:t xml:space="preserve"> мнения</w:t>
      </w:r>
      <w:r w:rsidRPr="0069461C">
        <w:rPr>
          <w:rFonts w:ascii="Times New Roman" w:hAnsi="Times New Roman" w:cs="Times New Roman"/>
          <w:sz w:val="28"/>
          <w:szCs w:val="28"/>
        </w:rPr>
        <w:t xml:space="preserve"> о достоверности финансовой отчетности.</w:t>
      </w:r>
    </w:p>
    <w:p w:rsidR="002B1E6F" w:rsidRPr="0069461C" w:rsidRDefault="0069461C" w:rsidP="00694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1C">
        <w:rPr>
          <w:rFonts w:ascii="Times New Roman" w:hAnsi="Times New Roman" w:cs="Times New Roman"/>
          <w:sz w:val="28"/>
          <w:szCs w:val="28"/>
        </w:rPr>
        <w:t>При внимательном рассмотрении данной схемы видно</w:t>
      </w:r>
      <w:r w:rsidR="00C87B7F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69461C">
        <w:rPr>
          <w:rFonts w:ascii="Times New Roman" w:hAnsi="Times New Roman" w:cs="Times New Roman"/>
          <w:sz w:val="28"/>
          <w:szCs w:val="28"/>
        </w:rPr>
        <w:t>, что при аудите затрат и цикла производства продукц</w:t>
      </w:r>
      <w:proofErr w:type="gramStart"/>
      <w:r w:rsidRPr="006946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9461C">
        <w:rPr>
          <w:rFonts w:ascii="Times New Roman" w:hAnsi="Times New Roman" w:cs="Times New Roman"/>
          <w:sz w:val="28"/>
          <w:szCs w:val="28"/>
        </w:rPr>
        <w:t>диторы как внешние, так и внутренние должны следовать общепринятым основополагающим принципам, соблюдать допущения и требования аудита, которые позволяют более глубоко понять содержание федеральных правил (стандартов) аудита. Конечно, немал</w:t>
      </w:r>
      <w:r w:rsidRPr="0069461C">
        <w:rPr>
          <w:rFonts w:ascii="Times New Roman" w:hAnsi="Times New Roman" w:cs="Times New Roman"/>
          <w:sz w:val="28"/>
          <w:szCs w:val="28"/>
        </w:rPr>
        <w:t>о</w:t>
      </w:r>
      <w:r w:rsidRPr="0069461C">
        <w:rPr>
          <w:rFonts w:ascii="Times New Roman" w:hAnsi="Times New Roman" w:cs="Times New Roman"/>
          <w:sz w:val="28"/>
          <w:szCs w:val="28"/>
        </w:rPr>
        <w:t>важное знач</w:t>
      </w:r>
      <w:r w:rsidR="00C87B7F">
        <w:rPr>
          <w:rFonts w:ascii="Times New Roman" w:hAnsi="Times New Roman" w:cs="Times New Roman"/>
          <w:sz w:val="28"/>
          <w:szCs w:val="28"/>
        </w:rPr>
        <w:t>ение при этом имеют квалификация</w:t>
      </w:r>
      <w:r w:rsidRPr="0069461C">
        <w:rPr>
          <w:rFonts w:ascii="Times New Roman" w:hAnsi="Times New Roman" w:cs="Times New Roman"/>
          <w:sz w:val="28"/>
          <w:szCs w:val="28"/>
        </w:rPr>
        <w:t xml:space="preserve"> аудиторов, их профессионал</w:t>
      </w:r>
      <w:r w:rsidRPr="0069461C">
        <w:rPr>
          <w:rFonts w:ascii="Times New Roman" w:hAnsi="Times New Roman" w:cs="Times New Roman"/>
          <w:sz w:val="28"/>
          <w:szCs w:val="28"/>
        </w:rPr>
        <w:t>ь</w:t>
      </w:r>
      <w:r w:rsidRPr="0069461C">
        <w:rPr>
          <w:rFonts w:ascii="Times New Roman" w:hAnsi="Times New Roman" w:cs="Times New Roman"/>
          <w:sz w:val="28"/>
          <w:szCs w:val="28"/>
        </w:rPr>
        <w:t>ная подготовленность, инициативность и уровень профессионального мышл</w:t>
      </w:r>
      <w:r w:rsidRPr="0069461C">
        <w:rPr>
          <w:rFonts w:ascii="Times New Roman" w:hAnsi="Times New Roman" w:cs="Times New Roman"/>
          <w:sz w:val="28"/>
          <w:szCs w:val="28"/>
        </w:rPr>
        <w:t>е</w:t>
      </w:r>
      <w:r w:rsidRPr="0069461C">
        <w:rPr>
          <w:rFonts w:ascii="Times New Roman" w:hAnsi="Times New Roman" w:cs="Times New Roman"/>
          <w:sz w:val="28"/>
          <w:szCs w:val="28"/>
        </w:rPr>
        <w:t>ния.</w:t>
      </w:r>
    </w:p>
    <w:p w:rsidR="007149DE" w:rsidRPr="001703F9" w:rsidRDefault="007149DE"/>
    <w:p w:rsidR="007149DE" w:rsidRPr="00241C92" w:rsidRDefault="007149DE" w:rsidP="00E0339D">
      <w:pPr>
        <w:pStyle w:val="1"/>
        <w:numPr>
          <w:ilvl w:val="0"/>
          <w:numId w:val="19"/>
        </w:numPr>
        <w:spacing w:before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</w:rPr>
      </w:pPr>
      <w:bookmarkStart w:id="13" w:name="_Toc468897324"/>
      <w:bookmarkStart w:id="14" w:name="_Toc479685167"/>
      <w:bookmarkStart w:id="15" w:name="_Toc485231494"/>
      <w:r w:rsidRPr="002F6F06">
        <w:rPr>
          <w:rFonts w:ascii="Times New Roman" w:eastAsia="Times New Roman" w:hAnsi="Times New Roman" w:cs="Times New Roman"/>
          <w:color w:val="000000" w:themeColor="text1"/>
        </w:rPr>
        <w:t xml:space="preserve">ОРГАНИЗАЦИОННО-ЭКОНОМИЧЕСКАЯ </w:t>
      </w:r>
      <w:bookmarkEnd w:id="13"/>
      <w:bookmarkEnd w:id="14"/>
      <w:r w:rsidR="002F6F06" w:rsidRPr="002F6F06">
        <w:rPr>
          <w:rFonts w:ascii="Times New Roman" w:eastAsia="Times New Roman" w:hAnsi="Times New Roman" w:cs="Times New Roman"/>
          <w:color w:val="000000" w:themeColor="text1"/>
        </w:rPr>
        <w:t>И ПРАВОВАЯ</w:t>
      </w:r>
      <w:r w:rsidR="00E0339D">
        <w:rPr>
          <w:rFonts w:ascii="Times New Roman" w:eastAsia="Times New Roman" w:hAnsi="Times New Roman" w:cs="Times New Roman"/>
          <w:color w:val="000000" w:themeColor="text1"/>
        </w:rPr>
        <w:t xml:space="preserve">                  </w:t>
      </w:r>
      <w:r w:rsidR="002F6F06" w:rsidRPr="00241C92">
        <w:rPr>
          <w:rFonts w:ascii="Times New Roman" w:eastAsia="Times New Roman" w:hAnsi="Times New Roman" w:cs="Times New Roman"/>
          <w:color w:val="000000" w:themeColor="text1"/>
        </w:rPr>
        <w:t>ХАРАКТЕРИСТИК</w:t>
      </w:r>
      <w:proofErr w:type="gramStart"/>
      <w:r w:rsidR="002F6F06" w:rsidRPr="00241C92">
        <w:rPr>
          <w:rFonts w:ascii="Times New Roman" w:eastAsia="Times New Roman" w:hAnsi="Times New Roman" w:cs="Times New Roman"/>
          <w:color w:val="000000" w:themeColor="text1"/>
        </w:rPr>
        <w:t>А ООО</w:t>
      </w:r>
      <w:proofErr w:type="gramEnd"/>
      <w:r w:rsidR="002F6F06" w:rsidRPr="00241C92">
        <w:rPr>
          <w:rFonts w:ascii="Times New Roman" w:eastAsia="Times New Roman" w:hAnsi="Times New Roman" w:cs="Times New Roman"/>
          <w:color w:val="000000" w:themeColor="text1"/>
        </w:rPr>
        <w:t xml:space="preserve"> «НАВРУЗ»</w:t>
      </w:r>
      <w:bookmarkEnd w:id="15"/>
    </w:p>
    <w:p w:rsidR="007149DE" w:rsidRPr="003D2818" w:rsidRDefault="007149DE" w:rsidP="00E0339D">
      <w:pPr>
        <w:spacing w:line="240" w:lineRule="auto"/>
      </w:pPr>
    </w:p>
    <w:p w:rsidR="007149DE" w:rsidRPr="00241C92" w:rsidRDefault="001703F9" w:rsidP="00E0339D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Toc451447067"/>
      <w:bookmarkStart w:id="17" w:name="_Toc468897325"/>
      <w:bookmarkStart w:id="18" w:name="_Toc479685168"/>
      <w:bookmarkStart w:id="19" w:name="_Toc485231495"/>
      <w:r w:rsidRPr="00241C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149DE" w:rsidRPr="00241C92">
        <w:rPr>
          <w:rFonts w:ascii="Times New Roman" w:hAnsi="Times New Roman" w:cs="Times New Roman"/>
          <w:color w:val="000000" w:themeColor="text1"/>
          <w:sz w:val="28"/>
          <w:szCs w:val="28"/>
        </w:rPr>
        <w:t>.1 Местоположение, правовой статус и виды деятельности организации</w:t>
      </w:r>
      <w:bookmarkEnd w:id="16"/>
      <w:bookmarkEnd w:id="17"/>
      <w:bookmarkEnd w:id="18"/>
      <w:bookmarkEnd w:id="19"/>
    </w:p>
    <w:p w:rsidR="007149DE" w:rsidRPr="001703F9" w:rsidRDefault="007149DE" w:rsidP="00654F8B">
      <w:pPr>
        <w:spacing w:line="240" w:lineRule="auto"/>
      </w:pPr>
    </w:p>
    <w:p w:rsidR="007149DE" w:rsidRDefault="007149DE" w:rsidP="00E033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71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2347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именуемое в дальнейшем Общество, является юридическим лицом, действует в соответствии с Гражданским кодексом Российской Федерации </w:t>
      </w:r>
      <w:r w:rsidR="00E0339D" w:rsidRPr="00E0339D">
        <w:rPr>
          <w:rFonts w:ascii="Times New Roman" w:hAnsi="Times New Roman" w:cs="Times New Roman"/>
          <w:color w:val="000000" w:themeColor="text1"/>
          <w:sz w:val="28"/>
          <w:szCs w:val="28"/>
        </w:rPr>
        <w:t>[1,2</w:t>
      </w:r>
      <w:r w:rsidRPr="00E0339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49DE">
        <w:rPr>
          <w:rFonts w:ascii="Times New Roman" w:hAnsi="Times New Roman" w:cs="Times New Roman"/>
          <w:color w:val="000000" w:themeColor="text1"/>
          <w:sz w:val="28"/>
          <w:szCs w:val="28"/>
        </w:rPr>
        <w:t>и Федеральным законом «Об обществах с ограниченной ответственностью»</w:t>
      </w:r>
      <w:r w:rsidR="00E033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339D" w:rsidRPr="00E0339D">
        <w:rPr>
          <w:rFonts w:ascii="Times New Roman" w:hAnsi="Times New Roman" w:cs="Times New Roman"/>
          <w:color w:val="000000" w:themeColor="text1"/>
          <w:sz w:val="28"/>
          <w:szCs w:val="28"/>
        </w:rPr>
        <w:t>[7</w:t>
      </w:r>
      <w:r w:rsidRPr="00E0339D">
        <w:rPr>
          <w:rFonts w:ascii="Times New Roman" w:hAnsi="Times New Roman" w:cs="Times New Roman"/>
          <w:color w:val="000000" w:themeColor="text1"/>
          <w:sz w:val="28"/>
          <w:szCs w:val="28"/>
        </w:rPr>
        <w:t>],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руководствуется в своей деятельности законодательными и нормативными актами Российской Федер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 и Республики Татарстан, а также Уставом Общества.</w:t>
      </w:r>
    </w:p>
    <w:p w:rsidR="007149DE" w:rsidRPr="00234715" w:rsidRDefault="007149DE" w:rsidP="007149DE">
      <w:pPr>
        <w:tabs>
          <w:tab w:val="left" w:pos="141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71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234715">
        <w:rPr>
          <w:rFonts w:ascii="Times New Roman" w:hAnsi="Times New Roman" w:cs="Times New Roman"/>
          <w:sz w:val="28"/>
          <w:szCs w:val="28"/>
        </w:rPr>
        <w:t>» учрежден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4715">
        <w:rPr>
          <w:rFonts w:ascii="Times New Roman" w:hAnsi="Times New Roman" w:cs="Times New Roman"/>
          <w:sz w:val="28"/>
          <w:szCs w:val="28"/>
        </w:rPr>
        <w:t xml:space="preserve"> по решению общего собрания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16 мая 2011 года, </w:t>
      </w:r>
      <w:r w:rsidRPr="003C1D09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87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2011</w:t>
      </w:r>
      <w:r w:rsidRPr="00287DE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1D09">
        <w:rPr>
          <w:rFonts w:ascii="Times New Roman" w:hAnsi="Times New Roman" w:cs="Times New Roman"/>
          <w:sz w:val="28"/>
          <w:szCs w:val="28"/>
        </w:rPr>
        <w:t>. Регистрир</w:t>
      </w:r>
      <w:r>
        <w:rPr>
          <w:rFonts w:ascii="Times New Roman" w:hAnsi="Times New Roman" w:cs="Times New Roman"/>
          <w:sz w:val="28"/>
          <w:szCs w:val="28"/>
        </w:rPr>
        <w:t>ующая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 – </w:t>
      </w:r>
      <w:r w:rsidRPr="0091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Межрайонная инспекц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Федеральной налоговой службы </w:t>
      </w:r>
      <w:r w:rsidRPr="0091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18 по Ре</w:t>
      </w:r>
      <w:r w:rsidRPr="0091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1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публике Татарстан</w:t>
      </w:r>
      <w:r w:rsidRPr="00915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D09">
        <w:rPr>
          <w:rFonts w:ascii="Times New Roman" w:hAnsi="Times New Roman" w:cs="Times New Roman"/>
          <w:sz w:val="28"/>
          <w:szCs w:val="28"/>
        </w:rPr>
        <w:t>Полное наи</w:t>
      </w:r>
      <w:r>
        <w:rPr>
          <w:rFonts w:ascii="Times New Roman" w:hAnsi="Times New Roman" w:cs="Times New Roman"/>
          <w:sz w:val="28"/>
          <w:szCs w:val="28"/>
        </w:rPr>
        <w:t>менование организации – Общество с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ИНН </w:t>
      </w:r>
      <w:r w:rsidRPr="0091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1601007370</w:t>
      </w:r>
      <w:r>
        <w:rPr>
          <w:rFonts w:ascii="Times New Roman" w:hAnsi="Times New Roman" w:cs="Times New Roman"/>
          <w:sz w:val="28"/>
          <w:szCs w:val="28"/>
        </w:rPr>
        <w:t xml:space="preserve">, КПП </w:t>
      </w:r>
      <w:r w:rsidRPr="0091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160101001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91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1111674003440</w:t>
      </w:r>
      <w:r>
        <w:rPr>
          <w:rFonts w:ascii="Times New Roman" w:hAnsi="Times New Roman" w:cs="Times New Roman"/>
          <w:sz w:val="28"/>
          <w:szCs w:val="28"/>
        </w:rPr>
        <w:t xml:space="preserve">, ОКПО </w:t>
      </w:r>
      <w:r w:rsidRPr="0091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00000092262676</w:t>
      </w:r>
      <w:r w:rsidRPr="00915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ОКАТО </w:t>
      </w:r>
      <w:r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92201000066</w:t>
      </w:r>
      <w:r>
        <w:rPr>
          <w:rFonts w:ascii="Times New Roman" w:hAnsi="Times New Roman" w:cs="Times New Roman"/>
          <w:sz w:val="28"/>
          <w:szCs w:val="28"/>
        </w:rPr>
        <w:t xml:space="preserve">. Директор </w:t>
      </w:r>
      <w:r w:rsidRPr="00C812D1">
        <w:rPr>
          <w:rFonts w:ascii="Times New Roman" w:hAnsi="Times New Roman" w:cs="Times New Roman"/>
          <w:sz w:val="28"/>
          <w:szCs w:val="28"/>
        </w:rPr>
        <w:t xml:space="preserve"> орг</w:t>
      </w:r>
      <w:r w:rsidRPr="00C812D1">
        <w:rPr>
          <w:rFonts w:ascii="Times New Roman" w:hAnsi="Times New Roman" w:cs="Times New Roman"/>
          <w:sz w:val="28"/>
          <w:szCs w:val="28"/>
        </w:rPr>
        <w:t>а</w:t>
      </w:r>
      <w:r w:rsidRPr="00C812D1">
        <w:rPr>
          <w:rFonts w:ascii="Times New Roman" w:hAnsi="Times New Roman" w:cs="Times New Roman"/>
          <w:sz w:val="28"/>
          <w:szCs w:val="28"/>
        </w:rPr>
        <w:t>низации</w:t>
      </w:r>
      <w:r w:rsidR="00B47E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47E5B">
        <w:rPr>
          <w:rFonts w:ascii="Times New Roman" w:hAnsi="Times New Roman" w:cs="Times New Roman"/>
          <w:sz w:val="28"/>
          <w:szCs w:val="28"/>
        </w:rPr>
        <w:t>Нургаянов</w:t>
      </w:r>
      <w:proofErr w:type="spellEnd"/>
      <w:r w:rsidR="00B47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E5B">
        <w:rPr>
          <w:rFonts w:ascii="Times New Roman" w:hAnsi="Times New Roman" w:cs="Times New Roman"/>
          <w:sz w:val="28"/>
          <w:szCs w:val="28"/>
        </w:rPr>
        <w:t>Ленар</w:t>
      </w:r>
      <w:proofErr w:type="spellEnd"/>
      <w:r w:rsidR="00B47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E5B">
        <w:rPr>
          <w:rFonts w:ascii="Times New Roman" w:hAnsi="Times New Roman" w:cs="Times New Roman"/>
          <w:sz w:val="28"/>
          <w:szCs w:val="28"/>
        </w:rPr>
        <w:t>Фаридович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1D09">
        <w:rPr>
          <w:rFonts w:ascii="Times New Roman" w:hAnsi="Times New Roman" w:cs="Times New Roman"/>
          <w:sz w:val="28"/>
          <w:szCs w:val="28"/>
        </w:rPr>
        <w:t>Уставн</w:t>
      </w:r>
      <w:r>
        <w:rPr>
          <w:rFonts w:ascii="Times New Roman" w:hAnsi="Times New Roman" w:cs="Times New Roman"/>
          <w:sz w:val="28"/>
          <w:szCs w:val="28"/>
        </w:rPr>
        <w:t xml:space="preserve">ый капитал: </w:t>
      </w:r>
      <w:r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1 457</w:t>
      </w:r>
      <w:r w:rsidR="00BB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</w:t>
      </w:r>
      <w:r w:rsidR="00BB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1 887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BB3CB2">
        <w:rPr>
          <w:rFonts w:ascii="Times New Roman" w:hAnsi="Times New Roman" w:cs="Times New Roman"/>
          <w:sz w:val="28"/>
          <w:szCs w:val="28"/>
        </w:rPr>
        <w:t xml:space="preserve"> 50 коп.</w:t>
      </w:r>
      <w:r>
        <w:rPr>
          <w:rFonts w:ascii="Times New Roman" w:hAnsi="Times New Roman" w:cs="Times New Roman"/>
          <w:sz w:val="28"/>
          <w:szCs w:val="28"/>
        </w:rPr>
        <w:t xml:space="preserve"> Вид </w:t>
      </w:r>
      <w:r w:rsidRPr="00C812D1">
        <w:rPr>
          <w:rFonts w:ascii="Times New Roman" w:hAnsi="Times New Roman" w:cs="Times New Roman"/>
          <w:sz w:val="28"/>
          <w:szCs w:val="28"/>
        </w:rPr>
        <w:t>собственности: частная собственность.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9DE" w:rsidRDefault="00B47E5B" w:rsidP="007149DE">
      <w:pPr>
        <w:tabs>
          <w:tab w:val="left" w:pos="141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О</w:t>
      </w:r>
      <w:r w:rsidR="007149DE" w:rsidRPr="00234715">
        <w:rPr>
          <w:rFonts w:ascii="Times New Roman" w:hAnsi="Times New Roman" w:cs="Times New Roman"/>
          <w:sz w:val="28"/>
          <w:szCs w:val="28"/>
        </w:rPr>
        <w:t xml:space="preserve">бщества: </w:t>
      </w:r>
      <w:r>
        <w:rPr>
          <w:rFonts w:ascii="Times New Roman" w:hAnsi="Times New Roman" w:cs="Times New Roman"/>
          <w:sz w:val="28"/>
          <w:szCs w:val="28"/>
        </w:rPr>
        <w:t xml:space="preserve">422204,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149DE"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еспублика Татарстан,</w:t>
      </w:r>
      <w:r w:rsidR="007149DE" w:rsidRPr="004B0A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714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Агрызский</w:t>
      </w:r>
      <w:proofErr w:type="spellEnd"/>
      <w:r w:rsidR="00714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село </w:t>
      </w:r>
      <w:proofErr w:type="spellStart"/>
      <w:r w:rsidR="007149DE"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Терси</w:t>
      </w:r>
      <w:proofErr w:type="spellEnd"/>
      <w:r w:rsidR="007149DE"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149DE" w:rsidRPr="004B0A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Центральная улица, дом </w:t>
      </w:r>
      <w:r w:rsidR="007149DE"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169</w:t>
      </w:r>
      <w:r w:rsidR="007149DE" w:rsidRPr="004B0AD4">
        <w:rPr>
          <w:rFonts w:ascii="Times New Roman" w:hAnsi="Times New Roman" w:cs="Times New Roman"/>
          <w:sz w:val="28"/>
          <w:szCs w:val="28"/>
        </w:rPr>
        <w:t xml:space="preserve">. </w:t>
      </w:r>
      <w:r w:rsidR="007149DE" w:rsidRPr="00234715">
        <w:rPr>
          <w:rFonts w:ascii="Times New Roman" w:hAnsi="Times New Roman" w:cs="Times New Roman"/>
          <w:sz w:val="28"/>
          <w:szCs w:val="28"/>
        </w:rPr>
        <w:t xml:space="preserve">Место нахождения общества определяется местом его государственной регистрации. Почтовый адрес: </w:t>
      </w:r>
      <w:r w:rsidR="007149DE"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="007149DE"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149DE" w:rsidRPr="004B0A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9DE"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 Татарстан,</w:t>
      </w:r>
      <w:r w:rsidR="007149DE" w:rsidRPr="004B0A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7149DE"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Агрызский</w:t>
      </w:r>
      <w:proofErr w:type="spellEnd"/>
      <w:r w:rsidR="007149DE"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село </w:t>
      </w:r>
      <w:proofErr w:type="spellStart"/>
      <w:r w:rsidR="007149DE"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Терси</w:t>
      </w:r>
      <w:proofErr w:type="spellEnd"/>
      <w:r w:rsidR="007149DE"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149DE" w:rsidRPr="004B0A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9DE"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Центральная ул</w:t>
      </w:r>
      <w:r w:rsidR="007149DE"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149DE"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ца, </w:t>
      </w:r>
      <w:r w:rsidR="00714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 </w:t>
      </w:r>
      <w:r w:rsidR="007149DE" w:rsidRPr="004B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169</w:t>
      </w:r>
      <w:r w:rsidR="00714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7E5B" w:rsidRDefault="00B47E5B" w:rsidP="007149DE">
      <w:pPr>
        <w:tabs>
          <w:tab w:val="left" w:pos="141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Общество имеет в собственности обособленное имущество, учитываемое на его самостоятельном балансе, 2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счета в банке, круглую печать, содержащую полное фирменное наименование на русском языке  и указание на место нахождения Общества.</w:t>
      </w:r>
    </w:p>
    <w:p w:rsidR="00CA24E4" w:rsidRDefault="00CA24E4" w:rsidP="007149DE">
      <w:pPr>
        <w:tabs>
          <w:tab w:val="left" w:pos="141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 вправе иметь штампы и бланки со своим фирменным наимен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ванием, собственную эмблему, а также </w:t>
      </w:r>
      <w:r w:rsidR="00322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установленном порядке товарный знак и </w:t>
      </w:r>
      <w:r w:rsidR="00322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другие средства индивидуализации.</w:t>
      </w:r>
    </w:p>
    <w:p w:rsidR="00322CBC" w:rsidRDefault="00322CBC" w:rsidP="007149DE">
      <w:pPr>
        <w:tabs>
          <w:tab w:val="left" w:pos="141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 несет ответственность по своим обязательствам всем принадл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жащим ему имуществом.</w:t>
      </w:r>
    </w:p>
    <w:p w:rsidR="00322CBC" w:rsidRPr="00322CBC" w:rsidRDefault="00322CBC" w:rsidP="00322CBC">
      <w:pPr>
        <w:tabs>
          <w:tab w:val="left" w:pos="141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год Общества совпадает с календарным годом.</w:t>
      </w:r>
    </w:p>
    <w:p w:rsidR="007149DE" w:rsidRPr="0082491C" w:rsidRDefault="007149DE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общества, не полностью оплатившие доли, несут солидарную ответственность по обязательствам общества в пределах стоимости неоплаче</w:t>
      </w: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ной части доли каждого из участников.</w:t>
      </w:r>
    </w:p>
    <w:p w:rsidR="007149DE" w:rsidRPr="0082491C" w:rsidRDefault="007149DE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Общество считается созданным как юридическое лицо с момента его го</w:t>
      </w: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ударственной регистрации в порядке, установленном федеральным законом о государственной регистрации юридических лиц. Общество создается без огр</w:t>
      </w: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ничения срока</w:t>
      </w:r>
      <w:r w:rsidR="00322C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2CBC" w:rsidRDefault="007149DE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 может создавать филиалы и открывать представительства </w:t>
      </w:r>
      <w:r w:rsidR="00322CB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Российской Федерации и за рубежом. Филиалы и представител</w:t>
      </w:r>
      <w:r w:rsidR="00322CB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22CBC">
        <w:rPr>
          <w:rFonts w:ascii="Times New Roman" w:hAnsi="Times New Roman" w:cs="Times New Roman"/>
          <w:color w:val="000000" w:themeColor="text1"/>
          <w:sz w:val="28"/>
          <w:szCs w:val="28"/>
        </w:rPr>
        <w:t>ства создаются по решению участника Общества и действуют в соответствии с положениями о них.</w:t>
      </w:r>
    </w:p>
    <w:p w:rsidR="00322CBC" w:rsidRDefault="00322CBC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Филиалы и представительства осуществляют деятельность от имени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щества, которое, в свою очередь, несет ответственность за их деятельность.</w:t>
      </w:r>
    </w:p>
    <w:p w:rsidR="00322CBC" w:rsidRDefault="00322CBC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Общество может иметь дочерние и зависимые хозяйственные общества с правами юридического лица, созданные на территории Российской Федерации в соответствии с Федеральным законом «Об обществах с ограниченной отве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ственностью» и иными федеральными законами, а за пределами территории Российской Федерации</w:t>
      </w:r>
      <w:r w:rsidR="00BB3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иностранного государства</w:t>
      </w:r>
      <w:r w:rsidR="00BB3CB2">
        <w:rPr>
          <w:rFonts w:ascii="Times New Roman" w:hAnsi="Times New Roman" w:cs="Times New Roman"/>
          <w:color w:val="000000" w:themeColor="text1"/>
          <w:sz w:val="28"/>
          <w:szCs w:val="28"/>
        </w:rPr>
        <w:t>, на территории которого создано дочернее или зависимое хозя</w:t>
      </w:r>
      <w:r w:rsidR="00BB3CB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B3CB2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общество.</w:t>
      </w:r>
      <w:proofErr w:type="gramEnd"/>
    </w:p>
    <w:p w:rsidR="00BB3CB2" w:rsidRDefault="00BB3CB2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Дочернее общество не отвечает по долгам основного общества.</w:t>
      </w:r>
    </w:p>
    <w:p w:rsidR="00BB3CB2" w:rsidRPr="003D21D0" w:rsidRDefault="00BB3CB2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несостоятельности (банкротства) дочернего общества по вине Общества последнее несет при недостаточности имущества дочернего 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ства субсидиарную ответственность по его долгам.</w:t>
      </w:r>
    </w:p>
    <w:p w:rsidR="00626021" w:rsidRPr="00626021" w:rsidRDefault="00626021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 имеет гражданские права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несет гражданские обязанности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необходимые для осуществления любых видов деятельности, не запрещенных федеральными законами, если это не противоречит предмету и целям деятел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ности Общества.</w:t>
      </w:r>
    </w:p>
    <w:p w:rsidR="007149DE" w:rsidRPr="0082491C" w:rsidRDefault="007149DE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Целью создания и д</w:t>
      </w:r>
      <w:r w:rsidR="00BB3CB2"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еятельности Общества является удовлетворение о</w:t>
      </w:r>
      <w:r w:rsidR="00BB3CB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3CB2">
        <w:rPr>
          <w:rFonts w:ascii="Times New Roman" w:hAnsi="Times New Roman" w:cs="Times New Roman"/>
          <w:color w:val="000000" w:themeColor="text1"/>
          <w:sz w:val="28"/>
          <w:szCs w:val="28"/>
        </w:rPr>
        <w:t>щественных потребностей юридических и физических лиц в работах, товарах и услугах, а также получение прибыли.</w:t>
      </w:r>
    </w:p>
    <w:p w:rsidR="007149DE" w:rsidRDefault="007149DE" w:rsidP="007149DE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Навруз</w:t>
      </w:r>
      <w:proofErr w:type="spellEnd"/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»  -  это сельскохозяйственная организация, основным в</w:t>
      </w: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дом деятельности которой</w:t>
      </w:r>
      <w:r w:rsidR="00BB3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C92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сельскохозяйственной пр</w:t>
      </w:r>
      <w:r w:rsidR="00241C9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41C92">
        <w:rPr>
          <w:rFonts w:ascii="Times New Roman" w:hAnsi="Times New Roman" w:cs="Times New Roman"/>
          <w:color w:val="000000" w:themeColor="text1"/>
          <w:sz w:val="28"/>
          <w:szCs w:val="28"/>
        </w:rPr>
        <w:t>дукции, а именно продук</w:t>
      </w:r>
      <w:r w:rsidR="00292832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24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животноводст</w:t>
      </w:r>
      <w:r w:rsidR="00241C92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26021" w:rsidRDefault="00626021" w:rsidP="007149DE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Общество в праве ежеквартально, раз в полгода или раз в год принимать решение о распределении своей чистой прибыли. Решение об определении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 прибыли Общества, распределяемой между участниками Общества, 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мается общим собранием участников Общества.</w:t>
      </w:r>
    </w:p>
    <w:p w:rsidR="00654F8B" w:rsidRDefault="00626021" w:rsidP="00E0339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прибыли Общества, предназначенная для распределения между его участниками, распределяется пропорционально их долям в уставном капитале Общества и выплачивается денежными средствами, если иное не установлено решением Общего собрания участников.</w:t>
      </w:r>
    </w:p>
    <w:p w:rsidR="003F1026" w:rsidRDefault="003F1026" w:rsidP="00E0339D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4D9" w:rsidRPr="00654F8B" w:rsidRDefault="004754D9" w:rsidP="004754D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485231496"/>
      <w:r w:rsidRPr="00654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</w:t>
      </w:r>
      <w:bookmarkStart w:id="21" w:name="_Toc484012025"/>
      <w:r w:rsidRPr="00654F8B">
        <w:rPr>
          <w:rFonts w:ascii="Times New Roman" w:hAnsi="Times New Roman"/>
          <w:color w:val="auto"/>
          <w:sz w:val="28"/>
          <w:szCs w:val="28"/>
        </w:rPr>
        <w:t>Организационное устройство и структура</w:t>
      </w:r>
      <w:bookmarkEnd w:id="20"/>
      <w:bookmarkEnd w:id="21"/>
    </w:p>
    <w:p w:rsidR="004754D9" w:rsidRPr="00654F8B" w:rsidRDefault="004754D9" w:rsidP="004754D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2" w:name="_Toc484012026"/>
      <w:bookmarkStart w:id="23" w:name="_Toc485178170"/>
      <w:bookmarkStart w:id="24" w:name="_Toc485231497"/>
      <w:r w:rsidRPr="00654F8B">
        <w:rPr>
          <w:rFonts w:ascii="Times New Roman" w:hAnsi="Times New Roman"/>
          <w:color w:val="auto"/>
          <w:sz w:val="28"/>
          <w:szCs w:val="28"/>
        </w:rPr>
        <w:t>управления организации</w:t>
      </w:r>
      <w:bookmarkEnd w:id="22"/>
      <w:bookmarkEnd w:id="23"/>
      <w:bookmarkEnd w:id="24"/>
    </w:p>
    <w:p w:rsidR="004754D9" w:rsidRDefault="004754D9" w:rsidP="007149DE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D4C" w:rsidRDefault="00357D4C" w:rsidP="00357D4C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D4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управления - это совокупность служб и работников управл</w:t>
      </w:r>
      <w:r w:rsidRPr="00357D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57D4C">
        <w:rPr>
          <w:rFonts w:ascii="Times New Roman" w:hAnsi="Times New Roman" w:cs="Times New Roman"/>
          <w:color w:val="000000" w:themeColor="text1"/>
          <w:sz w:val="28"/>
          <w:szCs w:val="28"/>
        </w:rPr>
        <w:t>ния,</w:t>
      </w:r>
      <w:r w:rsidR="00997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представленная в определенном</w:t>
      </w:r>
      <w:r w:rsidRPr="0035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</w:t>
      </w:r>
      <w:r w:rsidR="0099745D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35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соподчиненности и взаимосв</w:t>
      </w:r>
      <w:r w:rsidRPr="00357D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57D4C">
        <w:rPr>
          <w:rFonts w:ascii="Times New Roman" w:hAnsi="Times New Roman" w:cs="Times New Roman"/>
          <w:color w:val="000000" w:themeColor="text1"/>
          <w:sz w:val="28"/>
          <w:szCs w:val="28"/>
        </w:rPr>
        <w:t>зи</w:t>
      </w:r>
      <w:r w:rsidR="0099745D">
        <w:rPr>
          <w:rFonts w:ascii="Times New Roman" w:hAnsi="Times New Roman" w:cs="Times New Roman"/>
          <w:color w:val="000000" w:themeColor="text1"/>
          <w:sz w:val="28"/>
          <w:szCs w:val="28"/>
        </w:rPr>
        <w:t>. Данная взаимосвязь</w:t>
      </w:r>
      <w:r w:rsidRPr="0035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в схемах структуры управления, штатном расписании, положениях о структурных подразделениях, должностных и</w:t>
      </w:r>
      <w:r w:rsidRPr="00357D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57D4C">
        <w:rPr>
          <w:rFonts w:ascii="Times New Roman" w:hAnsi="Times New Roman" w:cs="Times New Roman"/>
          <w:color w:val="000000" w:themeColor="text1"/>
          <w:sz w:val="28"/>
          <w:szCs w:val="28"/>
        </w:rPr>
        <w:t>струкциях.</w:t>
      </w:r>
    </w:p>
    <w:p w:rsidR="00A50E90" w:rsidRDefault="00CF64BB" w:rsidP="00A50E9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CF64BB">
        <w:rPr>
          <w:rFonts w:ascii="Times New Roman" w:hAnsi="Times New Roman" w:cs="Times New Roman"/>
          <w:color w:val="000000" w:themeColor="text1"/>
          <w:sz w:val="28"/>
          <w:szCs w:val="28"/>
        </w:rPr>
        <w:t>применя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линейно - </w:t>
      </w:r>
      <w:r w:rsidRPr="00CF64BB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CF6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 </w:t>
      </w:r>
      <w:r w:rsidRPr="00CF64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50E90" w:rsidRPr="00A50E90">
        <w:rPr>
          <w:rFonts w:ascii="Times New Roman" w:hAnsi="Times New Roman" w:cs="Times New Roman"/>
          <w:color w:val="000000" w:themeColor="text1"/>
          <w:sz w:val="28"/>
          <w:szCs w:val="28"/>
        </w:rPr>
        <w:t>Её основу составляет принцип построения и специализации упра</w:t>
      </w:r>
      <w:r w:rsidR="00A50E90" w:rsidRPr="00A50E9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0E90" w:rsidRPr="00A50E90">
        <w:rPr>
          <w:rFonts w:ascii="Times New Roman" w:hAnsi="Times New Roman" w:cs="Times New Roman"/>
          <w:color w:val="000000" w:themeColor="text1"/>
          <w:sz w:val="28"/>
          <w:szCs w:val="28"/>
        </w:rPr>
        <w:t>ленческого процесса по функциональным подсистемам организации</w:t>
      </w:r>
      <w:r w:rsidR="00A50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50E90" w:rsidRPr="00A50E90">
        <w:rPr>
          <w:rFonts w:ascii="Times New Roman" w:hAnsi="Times New Roman" w:cs="Times New Roman"/>
          <w:color w:val="000000" w:themeColor="text1"/>
          <w:sz w:val="28"/>
          <w:szCs w:val="28"/>
        </w:rPr>
        <w:t>По ка</w:t>
      </w:r>
      <w:r w:rsidR="00A50E90" w:rsidRPr="00A50E9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A50E90" w:rsidRPr="00A50E90">
        <w:rPr>
          <w:rFonts w:ascii="Times New Roman" w:hAnsi="Times New Roman" w:cs="Times New Roman"/>
          <w:color w:val="000000" w:themeColor="text1"/>
          <w:sz w:val="28"/>
          <w:szCs w:val="28"/>
        </w:rPr>
        <w:t>дой из них создается вертикаль власти, пронизывающая всю организацию све</w:t>
      </w:r>
      <w:r w:rsidR="00A50E90" w:rsidRPr="00A50E9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50E90" w:rsidRPr="00A50E90">
        <w:rPr>
          <w:rFonts w:ascii="Times New Roman" w:hAnsi="Times New Roman" w:cs="Times New Roman"/>
          <w:color w:val="000000" w:themeColor="text1"/>
          <w:sz w:val="28"/>
          <w:szCs w:val="28"/>
        </w:rPr>
        <w:t>ху донизу.</w:t>
      </w:r>
    </w:p>
    <w:p w:rsidR="00A50E90" w:rsidRPr="00CF64BB" w:rsidRDefault="00A50E90" w:rsidP="00A50E9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Данная структура управления о</w:t>
      </w:r>
      <w:r w:rsidRPr="00A50E90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беспечивает такое разделение управленч</w:t>
      </w:r>
      <w:r w:rsidRPr="00A50E9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50E90">
        <w:rPr>
          <w:rFonts w:ascii="Times New Roman" w:hAnsi="Times New Roman" w:cs="Times New Roman"/>
          <w:color w:val="000000" w:themeColor="text1"/>
          <w:sz w:val="28"/>
          <w:szCs w:val="28"/>
        </w:rPr>
        <w:t>ского труда, при котором линейные звенья управления призваны командовать, а функциональные – консультировать, помогать в разработке конкретных в</w:t>
      </w:r>
      <w:r w:rsidRPr="00A50E9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50E90">
        <w:rPr>
          <w:rFonts w:ascii="Times New Roman" w:hAnsi="Times New Roman" w:cs="Times New Roman"/>
          <w:color w:val="000000" w:themeColor="text1"/>
          <w:sz w:val="28"/>
          <w:szCs w:val="28"/>
        </w:rPr>
        <w:t>просов и подготовке соответств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ующих решений.</w:t>
      </w:r>
    </w:p>
    <w:p w:rsidR="00357D4C" w:rsidRDefault="00262A72" w:rsidP="00262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</w:t>
      </w:r>
      <w:r w:rsidR="0099745D"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ысшим органо</w:t>
      </w:r>
      <w:r w:rsidR="0099745D">
        <w:rPr>
          <w:rFonts w:ascii="Times New Roman" w:hAnsi="Times New Roman" w:cs="Times New Roman"/>
          <w:color w:val="000000" w:themeColor="text1"/>
          <w:sz w:val="28"/>
          <w:szCs w:val="28"/>
        </w:rPr>
        <w:t>м управления общества является О</w:t>
      </w:r>
      <w:r w:rsidR="0099745D"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бщее собрание участ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ников.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Общему</w:t>
      </w:r>
      <w:r w:rsidR="0099745D" w:rsidRPr="0082491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собрани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ю</w:t>
      </w:r>
      <w:r w:rsidR="0099745D" w:rsidRPr="0082491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участников общества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подчиняется </w:t>
      </w:r>
      <w:r w:rsidR="0099745D" w:rsidRPr="0082491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="0099745D" w:rsidRPr="0082491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="0099745D" w:rsidRPr="0082491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полнительны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й орган О</w:t>
      </w:r>
      <w:r w:rsidR="0099745D" w:rsidRPr="0082491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щества – генеральный директор</w:t>
      </w:r>
      <w:r w:rsidR="0099745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который стоит во гл</w:t>
      </w:r>
      <w:r w:rsidR="0099745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99745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ве организации.</w:t>
      </w:r>
    </w:p>
    <w:p w:rsidR="00262A72" w:rsidRDefault="00262A72" w:rsidP="009974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подчинении генерального директора находятся руководители отделов организации, которые, в свою очередь, осуществляют управление сотрудник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 данных отделов.</w:t>
      </w:r>
    </w:p>
    <w:p w:rsidR="00262A72" w:rsidRDefault="00262A72" w:rsidP="009974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Управленческая структур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AE20A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ООО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Навруз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наглядно представлена в </w:t>
      </w:r>
      <w:r w:rsidRPr="00E0339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r w:rsidRPr="00E0339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E0339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ложении</w:t>
      </w:r>
      <w:r w:rsidR="00E0339D" w:rsidRPr="00E0339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</w:t>
      </w:r>
      <w:r w:rsidRPr="00E0339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AE20A6" w:rsidRDefault="00A50E90" w:rsidP="00AE20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 w:rsidRPr="00A50E9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структуре организации </w:t>
      </w:r>
      <w:r w:rsidR="00AE20A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выделены</w:t>
      </w:r>
      <w:r w:rsidRPr="00A50E9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следующие подразделения: </w:t>
      </w:r>
      <w:proofErr w:type="spellStart"/>
      <w:r w:rsidR="00AE20A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ланово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– экономический отдел;</w:t>
      </w:r>
      <w:r w:rsidR="00AE20A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ухгалтерия;</w:t>
      </w:r>
      <w:r w:rsidR="00AE20A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оммерческий отдел;</w:t>
      </w:r>
      <w:r w:rsidR="00AE20A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ридический отдел;</w:t>
      </w:r>
      <w:r w:rsidR="00AE20A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тдел кадров;</w:t>
      </w:r>
      <w:r w:rsidR="00AE20A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оотехнический отдел;</w:t>
      </w:r>
      <w:r w:rsidR="00AE20A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етеринарная служба;</w:t>
      </w:r>
      <w:r w:rsidR="00AE20A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хозяйственное о</w:t>
      </w:r>
      <w:r w:rsidR="00AE20A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б</w:t>
      </w:r>
      <w:r w:rsidR="00AE20A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служивание; строительный отдел; </w:t>
      </w:r>
      <w:proofErr w:type="spellStart"/>
      <w:r w:rsidR="00AE20A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инженерно</w:t>
      </w:r>
      <w:proofErr w:type="spellEnd"/>
      <w:r w:rsidR="00AE20A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– </w:t>
      </w:r>
      <w:proofErr w:type="spellStart"/>
      <w:r w:rsidR="00AE20A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техничсеская</w:t>
      </w:r>
      <w:proofErr w:type="spellEnd"/>
      <w:r w:rsidR="00AE20A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служба. </w:t>
      </w:r>
      <w:proofErr w:type="gramEnd"/>
    </w:p>
    <w:p w:rsidR="00C57F90" w:rsidRDefault="00AE20A6" w:rsidP="00654F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Организационная структур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 ООО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Навруз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представлена </w:t>
      </w:r>
      <w:r w:rsidR="00654F8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r w:rsidR="00654F8B" w:rsidRPr="00E0339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Приложении</w:t>
      </w:r>
      <w:r w:rsidR="00E0339D" w:rsidRPr="00E0339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Е</w:t>
      </w:r>
      <w:r w:rsidR="00654F8B" w:rsidRPr="00E0339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3F1026" w:rsidRPr="00654F8B" w:rsidRDefault="003F1026" w:rsidP="00E03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7149DE" w:rsidRPr="00654F8B" w:rsidRDefault="001703F9" w:rsidP="00E0339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_Toc451447068"/>
      <w:bookmarkStart w:id="26" w:name="_Toc468897326"/>
      <w:bookmarkStart w:id="27" w:name="_Toc479685169"/>
      <w:bookmarkStart w:id="28" w:name="_Toc485231498"/>
      <w:r w:rsidRPr="00654F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F345E" w:rsidRPr="00654F8B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7149DE" w:rsidRPr="00654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экономические показатели организации, её финансовое</w:t>
      </w:r>
      <w:r w:rsidR="00654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149DE" w:rsidRPr="00654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 и платежеспособность</w:t>
      </w:r>
      <w:bookmarkEnd w:id="25"/>
      <w:bookmarkEnd w:id="26"/>
      <w:bookmarkEnd w:id="27"/>
      <w:bookmarkEnd w:id="28"/>
    </w:p>
    <w:p w:rsidR="007149DE" w:rsidRDefault="007149DE" w:rsidP="00654F8B">
      <w:pPr>
        <w:spacing w:line="240" w:lineRule="auto"/>
      </w:pPr>
    </w:p>
    <w:p w:rsidR="00A32F2C" w:rsidRDefault="00F5768F" w:rsidP="00A32F2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иметь более полное представление об организации, необходимо раскрыть и охарактеризовать в динамике показатели, обобщающие результаты ее деятельности и эффективность производства. Основные показатели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/>
          <w:sz w:val="28"/>
          <w:szCs w:val="28"/>
        </w:rPr>
        <w:t>» представлены в таблице</w:t>
      </w:r>
      <w:r w:rsidR="002D18A9">
        <w:rPr>
          <w:rFonts w:ascii="Times New Roman" w:hAnsi="Times New Roman"/>
          <w:sz w:val="28"/>
          <w:szCs w:val="28"/>
        </w:rPr>
        <w:t xml:space="preserve"> 2.1</w:t>
      </w:r>
      <w:r>
        <w:rPr>
          <w:rFonts w:ascii="Times New Roman" w:hAnsi="Times New Roman"/>
          <w:sz w:val="28"/>
          <w:szCs w:val="28"/>
        </w:rPr>
        <w:t>.</w:t>
      </w:r>
    </w:p>
    <w:p w:rsidR="002D18A9" w:rsidRDefault="002D18A9" w:rsidP="00A32F2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18A9" w:rsidRDefault="002D18A9" w:rsidP="00A32F2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18A9" w:rsidRPr="003C0820" w:rsidRDefault="002D18A9" w:rsidP="00A32F2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414C" w:rsidRDefault="00D5414C" w:rsidP="00D541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414C" w:rsidRPr="00E0339D" w:rsidRDefault="00D5414C" w:rsidP="00E033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39D">
        <w:rPr>
          <w:rFonts w:ascii="Times New Roman" w:hAnsi="Times New Roman"/>
          <w:b/>
          <w:sz w:val="28"/>
          <w:szCs w:val="28"/>
        </w:rPr>
        <w:t xml:space="preserve">Таблица </w:t>
      </w:r>
      <w:r w:rsidR="001703F9" w:rsidRPr="00E0339D">
        <w:rPr>
          <w:rFonts w:ascii="Times New Roman" w:hAnsi="Times New Roman"/>
          <w:b/>
          <w:sz w:val="28"/>
          <w:szCs w:val="28"/>
        </w:rPr>
        <w:t>2</w:t>
      </w:r>
      <w:r w:rsidR="00A32F2C" w:rsidRPr="00E0339D">
        <w:rPr>
          <w:rFonts w:ascii="Times New Roman" w:hAnsi="Times New Roman"/>
          <w:b/>
          <w:sz w:val="28"/>
          <w:szCs w:val="28"/>
        </w:rPr>
        <w:t>.</w:t>
      </w:r>
      <w:r w:rsidRPr="00E0339D">
        <w:rPr>
          <w:rFonts w:ascii="Times New Roman" w:hAnsi="Times New Roman"/>
          <w:b/>
          <w:sz w:val="28"/>
          <w:szCs w:val="28"/>
        </w:rPr>
        <w:t>1 - Основные показатели деятельности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29"/>
        <w:gridCol w:w="1139"/>
        <w:gridCol w:w="1134"/>
        <w:gridCol w:w="1134"/>
        <w:gridCol w:w="1134"/>
        <w:gridCol w:w="1099"/>
      </w:tblGrid>
      <w:tr w:rsidR="00D5414C" w:rsidRPr="00D5414C" w:rsidTr="003F19C0">
        <w:tc>
          <w:tcPr>
            <w:tcW w:w="2802" w:type="dxa"/>
            <w:vAlign w:val="center"/>
          </w:tcPr>
          <w:p w:rsidR="00D5414C" w:rsidRPr="00E0339D" w:rsidRDefault="00D5414C" w:rsidP="00D5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29" w:type="dxa"/>
            <w:vAlign w:val="center"/>
          </w:tcPr>
          <w:p w:rsidR="00D5414C" w:rsidRPr="00E0339D" w:rsidRDefault="00D5414C" w:rsidP="00D5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2012г.</w:t>
            </w:r>
          </w:p>
        </w:tc>
        <w:tc>
          <w:tcPr>
            <w:tcW w:w="1139" w:type="dxa"/>
            <w:vAlign w:val="center"/>
          </w:tcPr>
          <w:p w:rsidR="00D5414C" w:rsidRPr="00E0339D" w:rsidRDefault="00D5414C" w:rsidP="00D5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1134" w:type="dxa"/>
            <w:vAlign w:val="center"/>
          </w:tcPr>
          <w:p w:rsidR="00D5414C" w:rsidRPr="00E0339D" w:rsidRDefault="00D5414C" w:rsidP="00D5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2014г.</w:t>
            </w:r>
          </w:p>
        </w:tc>
        <w:tc>
          <w:tcPr>
            <w:tcW w:w="1134" w:type="dxa"/>
            <w:vAlign w:val="center"/>
          </w:tcPr>
          <w:p w:rsidR="00D5414C" w:rsidRPr="00E0339D" w:rsidRDefault="00D5414C" w:rsidP="00D5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134" w:type="dxa"/>
            <w:vAlign w:val="center"/>
          </w:tcPr>
          <w:p w:rsidR="00D5414C" w:rsidRPr="00E0339D" w:rsidRDefault="00D5414C" w:rsidP="00D5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099" w:type="dxa"/>
            <w:vAlign w:val="center"/>
          </w:tcPr>
          <w:p w:rsidR="00D5414C" w:rsidRPr="00E0339D" w:rsidRDefault="00D5414C" w:rsidP="00D5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  <w:proofErr w:type="gramStart"/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% к 2012г.</w:t>
            </w:r>
          </w:p>
        </w:tc>
      </w:tr>
      <w:tr w:rsidR="00B16834" w:rsidRPr="00D5414C" w:rsidTr="003F19C0">
        <w:tc>
          <w:tcPr>
            <w:tcW w:w="2802" w:type="dxa"/>
            <w:vAlign w:val="center"/>
          </w:tcPr>
          <w:p w:rsidR="00B16834" w:rsidRPr="00D5414C" w:rsidRDefault="00B16834" w:rsidP="00D5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B16834" w:rsidRDefault="00B16834" w:rsidP="00D5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B16834" w:rsidRDefault="00B16834" w:rsidP="00D5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16834" w:rsidRDefault="00B16834" w:rsidP="00D5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16834" w:rsidRDefault="00B16834" w:rsidP="00D5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16834" w:rsidRDefault="00B16834" w:rsidP="00D5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vAlign w:val="center"/>
          </w:tcPr>
          <w:p w:rsidR="00B16834" w:rsidRDefault="00B16834" w:rsidP="00D5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2084" w:rsidRPr="00D5414C" w:rsidTr="00042A0E">
        <w:tc>
          <w:tcPr>
            <w:tcW w:w="9571" w:type="dxa"/>
            <w:gridSpan w:val="7"/>
          </w:tcPr>
          <w:p w:rsidR="00C62084" w:rsidRPr="00D5414C" w:rsidRDefault="00C62084" w:rsidP="00C62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C">
              <w:rPr>
                <w:rFonts w:ascii="Times New Roman" w:hAnsi="Times New Roman" w:cs="Times New Roman"/>
                <w:sz w:val="24"/>
                <w:szCs w:val="24"/>
              </w:rPr>
              <w:t>А. Производственные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C62084" w:rsidRPr="00D5414C" w:rsidRDefault="00C62084" w:rsidP="00D5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C" w:rsidRPr="00D5414C" w:rsidTr="003F19C0">
        <w:tc>
          <w:tcPr>
            <w:tcW w:w="2802" w:type="dxa"/>
          </w:tcPr>
          <w:p w:rsidR="00D5414C" w:rsidRPr="00D5414C" w:rsidRDefault="00D5414C" w:rsidP="00C62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C">
              <w:rPr>
                <w:rFonts w:ascii="Times New Roman" w:hAnsi="Times New Roman" w:cs="Times New Roman"/>
                <w:sz w:val="24"/>
                <w:szCs w:val="24"/>
              </w:rPr>
              <w:t>1. Произведено проду</w:t>
            </w:r>
            <w:r w:rsidRPr="00D541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414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7C220F">
              <w:rPr>
                <w:rFonts w:ascii="Times New Roman" w:hAnsi="Times New Roman" w:cs="Times New Roman"/>
                <w:sz w:val="24"/>
                <w:szCs w:val="24"/>
              </w:rPr>
              <w:t xml:space="preserve"> КРС</w:t>
            </w:r>
            <w:r w:rsidR="007C220F" w:rsidRPr="005D0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молочного направления</w:t>
            </w:r>
            <w:r w:rsidRPr="00D5414C">
              <w:rPr>
                <w:rFonts w:ascii="Times New Roman" w:hAnsi="Times New Roman" w:cs="Times New Roman"/>
                <w:sz w:val="24"/>
                <w:szCs w:val="24"/>
              </w:rPr>
              <w:t>, ц:</w:t>
            </w:r>
          </w:p>
          <w:p w:rsidR="00D5414C" w:rsidRPr="00D5414C" w:rsidRDefault="00D5414C" w:rsidP="00C62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22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4C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  <w:p w:rsidR="00D5414C" w:rsidRPr="00D5414C" w:rsidRDefault="007C220F" w:rsidP="00C62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 xml:space="preserve">прирост живой массы </w:t>
            </w:r>
          </w:p>
        </w:tc>
        <w:tc>
          <w:tcPr>
            <w:tcW w:w="1129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0F" w:rsidRDefault="007C220F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0F" w:rsidRDefault="007C220F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0F" w:rsidRDefault="007C220F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221740</w:t>
            </w:r>
          </w:p>
          <w:p w:rsidR="007C220F" w:rsidRPr="00D5414C" w:rsidRDefault="007C220F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15021</w:t>
            </w:r>
          </w:p>
        </w:tc>
        <w:tc>
          <w:tcPr>
            <w:tcW w:w="1139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57" w:rsidRDefault="0087235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57" w:rsidRDefault="0087235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57" w:rsidRDefault="003F19C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150996</w:t>
            </w:r>
          </w:p>
          <w:p w:rsidR="003F19C0" w:rsidRPr="00D5414C" w:rsidRDefault="003F19C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10262</w:t>
            </w:r>
          </w:p>
        </w:tc>
        <w:tc>
          <w:tcPr>
            <w:tcW w:w="1134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0E" w:rsidRDefault="00042A0E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0E" w:rsidRDefault="00042A0E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0E" w:rsidRDefault="00042A0E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198158</w:t>
            </w:r>
          </w:p>
          <w:p w:rsidR="00042A0E" w:rsidRPr="00D5414C" w:rsidRDefault="00042A0E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7270</w:t>
            </w:r>
          </w:p>
        </w:tc>
        <w:tc>
          <w:tcPr>
            <w:tcW w:w="1134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707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707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707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191883</w:t>
            </w:r>
          </w:p>
          <w:p w:rsidR="00954707" w:rsidRPr="00D5414C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</w:t>
            </w:r>
          </w:p>
        </w:tc>
        <w:tc>
          <w:tcPr>
            <w:tcW w:w="1134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190574</w:t>
            </w:r>
          </w:p>
          <w:p w:rsidR="005F6E6C" w:rsidRPr="00D5414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6503</w:t>
            </w:r>
          </w:p>
        </w:tc>
        <w:tc>
          <w:tcPr>
            <w:tcW w:w="1099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85,94</w:t>
            </w:r>
          </w:p>
          <w:p w:rsidR="005F6E6C" w:rsidRPr="00D5414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43,29</w:t>
            </w:r>
          </w:p>
        </w:tc>
      </w:tr>
      <w:tr w:rsidR="00D5414C" w:rsidRPr="00D5414C" w:rsidTr="003F19C0">
        <w:tc>
          <w:tcPr>
            <w:tcW w:w="2802" w:type="dxa"/>
          </w:tcPr>
          <w:p w:rsidR="00D5414C" w:rsidRPr="00D5414C" w:rsidRDefault="004B583A" w:rsidP="00D5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. Среднегодовое пог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7C220F">
              <w:rPr>
                <w:rFonts w:ascii="Times New Roman" w:hAnsi="Times New Roman" w:cs="Times New Roman"/>
                <w:sz w:val="24"/>
                <w:szCs w:val="24"/>
              </w:rPr>
              <w:t xml:space="preserve">вье скота, </w:t>
            </w:r>
            <w:proofErr w:type="spellStart"/>
            <w:r w:rsidR="007C220F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gramStart"/>
            <w:r w:rsidR="007C220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7C220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="007C2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14C" w:rsidRPr="00D5414C" w:rsidRDefault="00A2205F" w:rsidP="003F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gramStart"/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оров</w:t>
            </w:r>
            <w:r w:rsidR="003F19C0">
              <w:rPr>
                <w:rFonts w:ascii="Times New Roman" w:hAnsi="Times New Roman" w:cs="Times New Roman"/>
                <w:sz w:val="24"/>
                <w:szCs w:val="24"/>
              </w:rPr>
              <w:t xml:space="preserve"> молочного направления</w:t>
            </w:r>
          </w:p>
        </w:tc>
        <w:tc>
          <w:tcPr>
            <w:tcW w:w="1129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0F" w:rsidRDefault="007C220F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0F" w:rsidRPr="00D5414C" w:rsidRDefault="00A2205F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4185</w:t>
            </w:r>
          </w:p>
        </w:tc>
        <w:tc>
          <w:tcPr>
            <w:tcW w:w="1139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9C0" w:rsidRDefault="003F19C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9C0" w:rsidRPr="00D5414C" w:rsidRDefault="003F19C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1134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0E" w:rsidRDefault="00042A0E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0E" w:rsidRPr="00D5414C" w:rsidRDefault="00042A0E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1134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707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707" w:rsidRPr="00D5414C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1134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C" w:rsidRPr="00D5414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1099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C" w:rsidRPr="00D5414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86,74</w:t>
            </w:r>
          </w:p>
        </w:tc>
      </w:tr>
      <w:tr w:rsidR="00D5414C" w:rsidRPr="00D5414C" w:rsidTr="003F19C0">
        <w:tc>
          <w:tcPr>
            <w:tcW w:w="2802" w:type="dxa"/>
          </w:tcPr>
          <w:p w:rsidR="00D5414C" w:rsidRPr="00D5414C" w:rsidRDefault="004B583A" w:rsidP="00D5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. Продуктивность с.-х. животных:</w:t>
            </w:r>
          </w:p>
          <w:p w:rsidR="00D5414C" w:rsidRPr="005D0434" w:rsidRDefault="00A2205F" w:rsidP="00D5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04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414C" w:rsidRPr="005D0434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среднегодовой удой молока на 1 корову, </w:t>
            </w:r>
            <w:proofErr w:type="gramStart"/>
            <w:r w:rsidR="00D5414C" w:rsidRPr="005D043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  <w:p w:rsidR="00D5414C" w:rsidRPr="005D0434" w:rsidRDefault="00D5414C" w:rsidP="00A220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E6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5D0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205F" w:rsidRPr="005D0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D0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среднесуточный пр</w:t>
            </w:r>
            <w:r w:rsidRPr="005D0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D0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</w:t>
            </w:r>
            <w:r w:rsidR="00042A0E" w:rsidRPr="005D0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D0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живой массы КРС, г</w:t>
            </w:r>
          </w:p>
        </w:tc>
        <w:tc>
          <w:tcPr>
            <w:tcW w:w="1129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F7" w:rsidRDefault="00E12BF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F7" w:rsidRDefault="00E12BF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5298,45</w:t>
            </w:r>
          </w:p>
          <w:p w:rsidR="00E12BF7" w:rsidRDefault="00E12BF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F7" w:rsidRPr="005D0434" w:rsidRDefault="005D043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983,35</w:t>
            </w:r>
          </w:p>
        </w:tc>
        <w:tc>
          <w:tcPr>
            <w:tcW w:w="1139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9C0" w:rsidRDefault="003F19C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9C0" w:rsidRDefault="003F19C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4136,88</w:t>
            </w:r>
          </w:p>
          <w:p w:rsidR="003F19C0" w:rsidRDefault="003F19C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9C0" w:rsidRPr="005D0434" w:rsidRDefault="005D043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770,27</w:t>
            </w:r>
          </w:p>
        </w:tc>
        <w:tc>
          <w:tcPr>
            <w:tcW w:w="1134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0E" w:rsidRDefault="00042A0E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0E" w:rsidRDefault="00042A0E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5458,90</w:t>
            </w:r>
          </w:p>
          <w:p w:rsidR="00042A0E" w:rsidRDefault="00042A0E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0E" w:rsidRPr="005D0434" w:rsidRDefault="005713A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548,70</w:t>
            </w:r>
          </w:p>
        </w:tc>
        <w:tc>
          <w:tcPr>
            <w:tcW w:w="1134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707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707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5286,03</w:t>
            </w:r>
          </w:p>
          <w:p w:rsidR="00954707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707" w:rsidRPr="00D5414C" w:rsidRDefault="005713A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673,23</w:t>
            </w:r>
          </w:p>
        </w:tc>
        <w:tc>
          <w:tcPr>
            <w:tcW w:w="1134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5249,97</w:t>
            </w:r>
          </w:p>
          <w:p w:rsidR="005F6E6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C" w:rsidRPr="00D5414C" w:rsidRDefault="00B31629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490,81</w:t>
            </w:r>
          </w:p>
        </w:tc>
        <w:tc>
          <w:tcPr>
            <w:tcW w:w="1099" w:type="dxa"/>
          </w:tcPr>
          <w:p w:rsidR="00D5414C" w:rsidRDefault="00D5414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99,08</w:t>
            </w:r>
          </w:p>
          <w:p w:rsidR="005F6E6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6C" w:rsidRPr="00D5414C" w:rsidRDefault="005713A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C62084" w:rsidRPr="00D5414C" w:rsidTr="00042A0E">
        <w:tc>
          <w:tcPr>
            <w:tcW w:w="9571" w:type="dxa"/>
            <w:gridSpan w:val="7"/>
          </w:tcPr>
          <w:p w:rsidR="00C62084" w:rsidRPr="00D5414C" w:rsidRDefault="00C62084" w:rsidP="00C62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C">
              <w:rPr>
                <w:rFonts w:ascii="Times New Roman" w:hAnsi="Times New Roman" w:cs="Times New Roman"/>
                <w:sz w:val="24"/>
                <w:szCs w:val="24"/>
              </w:rPr>
              <w:t>Б. Экономические 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C62084" w:rsidRPr="00D5414C" w:rsidRDefault="00C62084" w:rsidP="00D5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C" w:rsidRPr="00D5414C" w:rsidTr="008D1777">
        <w:tc>
          <w:tcPr>
            <w:tcW w:w="2802" w:type="dxa"/>
          </w:tcPr>
          <w:p w:rsidR="00D5414C" w:rsidRPr="00D5414C" w:rsidRDefault="004B583A" w:rsidP="00D5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. Выручка от продажи продукции (работ, услуг), тыс. руб.</w:t>
            </w:r>
          </w:p>
        </w:tc>
        <w:tc>
          <w:tcPr>
            <w:tcW w:w="1129" w:type="dxa"/>
            <w:vAlign w:val="center"/>
          </w:tcPr>
          <w:p w:rsidR="00D5414C" w:rsidRPr="00D5414C" w:rsidRDefault="00DF3D3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360657</w:t>
            </w:r>
          </w:p>
        </w:tc>
        <w:tc>
          <w:tcPr>
            <w:tcW w:w="1139" w:type="dxa"/>
            <w:vAlign w:val="center"/>
          </w:tcPr>
          <w:p w:rsidR="00D5414C" w:rsidRPr="00D5414C" w:rsidRDefault="003F19C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364934</w:t>
            </w:r>
          </w:p>
        </w:tc>
        <w:tc>
          <w:tcPr>
            <w:tcW w:w="1134" w:type="dxa"/>
            <w:vAlign w:val="center"/>
          </w:tcPr>
          <w:p w:rsidR="00D5414C" w:rsidRPr="00D5414C" w:rsidRDefault="00042A0E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586542</w:t>
            </w:r>
          </w:p>
        </w:tc>
        <w:tc>
          <w:tcPr>
            <w:tcW w:w="1134" w:type="dxa"/>
            <w:vAlign w:val="center"/>
          </w:tcPr>
          <w:p w:rsidR="00D5414C" w:rsidRPr="00D5414C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532916</w:t>
            </w:r>
          </w:p>
        </w:tc>
        <w:tc>
          <w:tcPr>
            <w:tcW w:w="1134" w:type="dxa"/>
            <w:vAlign w:val="center"/>
          </w:tcPr>
          <w:p w:rsidR="00D5414C" w:rsidRPr="00D5414C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585396</w:t>
            </w:r>
          </w:p>
        </w:tc>
        <w:tc>
          <w:tcPr>
            <w:tcW w:w="1099" w:type="dxa"/>
            <w:vAlign w:val="center"/>
          </w:tcPr>
          <w:p w:rsidR="00D5414C" w:rsidRPr="00D5414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162,31</w:t>
            </w:r>
          </w:p>
        </w:tc>
      </w:tr>
      <w:tr w:rsidR="00D5414C" w:rsidRPr="00D5414C" w:rsidTr="008D1777">
        <w:tc>
          <w:tcPr>
            <w:tcW w:w="2802" w:type="dxa"/>
          </w:tcPr>
          <w:p w:rsidR="00D5414C" w:rsidRPr="00D5414C" w:rsidRDefault="004B583A" w:rsidP="00D5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. Себестоимость пр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дажи продукции (работ, услуг), тыс. руб.</w:t>
            </w:r>
          </w:p>
        </w:tc>
        <w:tc>
          <w:tcPr>
            <w:tcW w:w="1129" w:type="dxa"/>
            <w:vAlign w:val="center"/>
          </w:tcPr>
          <w:p w:rsidR="00D5414C" w:rsidRPr="00D5414C" w:rsidRDefault="00DF3D3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352402</w:t>
            </w:r>
          </w:p>
        </w:tc>
        <w:tc>
          <w:tcPr>
            <w:tcW w:w="1139" w:type="dxa"/>
            <w:vAlign w:val="center"/>
          </w:tcPr>
          <w:p w:rsidR="00D5414C" w:rsidRPr="00D5414C" w:rsidRDefault="003F19C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356485</w:t>
            </w:r>
          </w:p>
        </w:tc>
        <w:tc>
          <w:tcPr>
            <w:tcW w:w="1134" w:type="dxa"/>
            <w:vAlign w:val="center"/>
          </w:tcPr>
          <w:p w:rsidR="00D5414C" w:rsidRPr="00D5414C" w:rsidRDefault="00042A0E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582000</w:t>
            </w:r>
          </w:p>
        </w:tc>
        <w:tc>
          <w:tcPr>
            <w:tcW w:w="1134" w:type="dxa"/>
            <w:vAlign w:val="center"/>
          </w:tcPr>
          <w:p w:rsidR="00D5414C" w:rsidRPr="00D5414C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509161</w:t>
            </w:r>
          </w:p>
        </w:tc>
        <w:tc>
          <w:tcPr>
            <w:tcW w:w="1134" w:type="dxa"/>
            <w:vAlign w:val="center"/>
          </w:tcPr>
          <w:p w:rsidR="00D5414C" w:rsidRPr="00D5414C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556157</w:t>
            </w:r>
          </w:p>
        </w:tc>
        <w:tc>
          <w:tcPr>
            <w:tcW w:w="1099" w:type="dxa"/>
            <w:vAlign w:val="center"/>
          </w:tcPr>
          <w:p w:rsidR="00D5414C" w:rsidRPr="00D5414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157,82</w:t>
            </w:r>
          </w:p>
        </w:tc>
      </w:tr>
      <w:tr w:rsidR="00A32F2C" w:rsidRPr="00D5414C" w:rsidTr="008D1777">
        <w:tc>
          <w:tcPr>
            <w:tcW w:w="2802" w:type="dxa"/>
          </w:tcPr>
          <w:p w:rsidR="00A32F2C" w:rsidRPr="00A32F2C" w:rsidRDefault="00A32F2C" w:rsidP="00D5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Коммерческие расх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vAlign w:val="center"/>
          </w:tcPr>
          <w:p w:rsidR="00A32F2C" w:rsidRDefault="005D043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A32F2C" w:rsidRDefault="005D043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32F2C" w:rsidRDefault="005D043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32F2C" w:rsidRDefault="005713A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A32F2C" w:rsidRDefault="005713A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99" w:type="dxa"/>
            <w:vAlign w:val="center"/>
          </w:tcPr>
          <w:p w:rsidR="00A32F2C" w:rsidRDefault="005D043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F2C" w:rsidRPr="00D5414C" w:rsidTr="008D1777">
        <w:tc>
          <w:tcPr>
            <w:tcW w:w="2802" w:type="dxa"/>
          </w:tcPr>
          <w:p w:rsidR="00A32F2C" w:rsidRPr="00A32F2C" w:rsidRDefault="00A32F2C" w:rsidP="00D5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vAlign w:val="center"/>
          </w:tcPr>
          <w:p w:rsidR="00A32F2C" w:rsidRDefault="005D043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A32F2C" w:rsidRDefault="005D043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32F2C" w:rsidRDefault="005D043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32F2C" w:rsidRDefault="005713A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11856</w:t>
            </w:r>
          </w:p>
        </w:tc>
        <w:tc>
          <w:tcPr>
            <w:tcW w:w="1134" w:type="dxa"/>
            <w:vAlign w:val="center"/>
          </w:tcPr>
          <w:p w:rsidR="00A32F2C" w:rsidRDefault="005713A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24470</w:t>
            </w:r>
          </w:p>
        </w:tc>
        <w:tc>
          <w:tcPr>
            <w:tcW w:w="1099" w:type="dxa"/>
            <w:vAlign w:val="center"/>
          </w:tcPr>
          <w:p w:rsidR="00A32F2C" w:rsidRDefault="005D0434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14C" w:rsidRPr="00D5414C" w:rsidTr="008D1777">
        <w:tc>
          <w:tcPr>
            <w:tcW w:w="2802" w:type="dxa"/>
          </w:tcPr>
          <w:p w:rsidR="00D5414C" w:rsidRPr="00D5414C" w:rsidRDefault="00A32F2C" w:rsidP="00D5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. Прибыль (убыток) от продажи, тыс. руб.</w:t>
            </w:r>
          </w:p>
        </w:tc>
        <w:tc>
          <w:tcPr>
            <w:tcW w:w="1129" w:type="dxa"/>
            <w:vAlign w:val="center"/>
          </w:tcPr>
          <w:p w:rsidR="00D5414C" w:rsidRPr="00D5414C" w:rsidRDefault="00DF3D3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8255</w:t>
            </w:r>
          </w:p>
        </w:tc>
        <w:tc>
          <w:tcPr>
            <w:tcW w:w="1139" w:type="dxa"/>
            <w:vAlign w:val="center"/>
          </w:tcPr>
          <w:p w:rsidR="00D5414C" w:rsidRPr="00D5414C" w:rsidRDefault="003F19C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8449</w:t>
            </w:r>
          </w:p>
        </w:tc>
        <w:tc>
          <w:tcPr>
            <w:tcW w:w="1134" w:type="dxa"/>
            <w:vAlign w:val="center"/>
          </w:tcPr>
          <w:p w:rsidR="00D5414C" w:rsidRPr="00D5414C" w:rsidRDefault="00042A0E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4542</w:t>
            </w:r>
          </w:p>
        </w:tc>
        <w:tc>
          <w:tcPr>
            <w:tcW w:w="1134" w:type="dxa"/>
            <w:vAlign w:val="center"/>
          </w:tcPr>
          <w:p w:rsidR="00D5414C" w:rsidRPr="00D5414C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11827</w:t>
            </w:r>
          </w:p>
        </w:tc>
        <w:tc>
          <w:tcPr>
            <w:tcW w:w="1134" w:type="dxa"/>
            <w:vAlign w:val="center"/>
          </w:tcPr>
          <w:p w:rsidR="00D5414C" w:rsidRPr="00D5414C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</w:t>
            </w:r>
          </w:p>
        </w:tc>
        <w:tc>
          <w:tcPr>
            <w:tcW w:w="1099" w:type="dxa"/>
            <w:vAlign w:val="center"/>
          </w:tcPr>
          <w:p w:rsidR="00D5414C" w:rsidRPr="00D5414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55,21</w:t>
            </w:r>
          </w:p>
        </w:tc>
      </w:tr>
      <w:tr w:rsidR="00D5414C" w:rsidRPr="00D5414C" w:rsidTr="008D1777">
        <w:tc>
          <w:tcPr>
            <w:tcW w:w="2802" w:type="dxa"/>
          </w:tcPr>
          <w:p w:rsidR="00D5414C" w:rsidRPr="00D5414C" w:rsidRDefault="00A32F2C" w:rsidP="00D5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. Прибыль (убыток) до налогообло</w:t>
            </w:r>
            <w:r w:rsidR="00042A0E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29" w:type="dxa"/>
            <w:vAlign w:val="center"/>
          </w:tcPr>
          <w:p w:rsidR="00D5414C" w:rsidRPr="00D5414C" w:rsidRDefault="00DF3D3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6303</w:t>
            </w:r>
          </w:p>
        </w:tc>
        <w:tc>
          <w:tcPr>
            <w:tcW w:w="1139" w:type="dxa"/>
            <w:vAlign w:val="center"/>
          </w:tcPr>
          <w:p w:rsidR="00D5414C" w:rsidRPr="00D5414C" w:rsidRDefault="003F19C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19499</w:t>
            </w:r>
          </w:p>
        </w:tc>
        <w:tc>
          <w:tcPr>
            <w:tcW w:w="1134" w:type="dxa"/>
            <w:vAlign w:val="center"/>
          </w:tcPr>
          <w:p w:rsidR="00D5414C" w:rsidRPr="00D5414C" w:rsidRDefault="00042A0E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16580</w:t>
            </w:r>
          </w:p>
        </w:tc>
        <w:tc>
          <w:tcPr>
            <w:tcW w:w="1134" w:type="dxa"/>
            <w:vAlign w:val="center"/>
          </w:tcPr>
          <w:p w:rsidR="00D5414C" w:rsidRPr="00D5414C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59136</w:t>
            </w:r>
          </w:p>
        </w:tc>
        <w:tc>
          <w:tcPr>
            <w:tcW w:w="1134" w:type="dxa"/>
            <w:vAlign w:val="center"/>
          </w:tcPr>
          <w:p w:rsidR="00D5414C" w:rsidRPr="00D5414C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1099" w:type="dxa"/>
            <w:vAlign w:val="center"/>
          </w:tcPr>
          <w:p w:rsidR="00D5414C" w:rsidRPr="00D5414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63,48</w:t>
            </w:r>
          </w:p>
        </w:tc>
      </w:tr>
      <w:tr w:rsidR="00D5414C" w:rsidRPr="00D5414C" w:rsidTr="008D1777">
        <w:tc>
          <w:tcPr>
            <w:tcW w:w="2802" w:type="dxa"/>
          </w:tcPr>
          <w:p w:rsidR="00D5414C" w:rsidRPr="00D5414C" w:rsidRDefault="00A32F2C" w:rsidP="00D5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. Чистая прибыль (убы</w:t>
            </w:r>
            <w:r w:rsidR="00DF3D30">
              <w:rPr>
                <w:rFonts w:ascii="Times New Roman" w:hAnsi="Times New Roman" w:cs="Times New Roman"/>
                <w:sz w:val="24"/>
                <w:szCs w:val="24"/>
              </w:rPr>
              <w:t>ток)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29" w:type="dxa"/>
            <w:vAlign w:val="center"/>
          </w:tcPr>
          <w:p w:rsidR="00D5414C" w:rsidRPr="00D5414C" w:rsidRDefault="00DF3D3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5581</w:t>
            </w:r>
          </w:p>
        </w:tc>
        <w:tc>
          <w:tcPr>
            <w:tcW w:w="1139" w:type="dxa"/>
            <w:vAlign w:val="center"/>
          </w:tcPr>
          <w:p w:rsidR="00D5414C" w:rsidRPr="00D5414C" w:rsidRDefault="003F19C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19392</w:t>
            </w:r>
          </w:p>
        </w:tc>
        <w:tc>
          <w:tcPr>
            <w:tcW w:w="1134" w:type="dxa"/>
            <w:vAlign w:val="center"/>
          </w:tcPr>
          <w:p w:rsidR="00D5414C" w:rsidRPr="00D5414C" w:rsidRDefault="00042A0E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16343</w:t>
            </w:r>
          </w:p>
        </w:tc>
        <w:tc>
          <w:tcPr>
            <w:tcW w:w="1134" w:type="dxa"/>
            <w:vAlign w:val="center"/>
          </w:tcPr>
          <w:p w:rsidR="00D5414C" w:rsidRPr="00D5414C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58705</w:t>
            </w:r>
          </w:p>
        </w:tc>
        <w:tc>
          <w:tcPr>
            <w:tcW w:w="1134" w:type="dxa"/>
            <w:vAlign w:val="center"/>
          </w:tcPr>
          <w:p w:rsidR="00D5414C" w:rsidRPr="00D5414C" w:rsidRDefault="0095470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</w:t>
            </w:r>
          </w:p>
        </w:tc>
        <w:tc>
          <w:tcPr>
            <w:tcW w:w="1099" w:type="dxa"/>
            <w:vAlign w:val="center"/>
          </w:tcPr>
          <w:p w:rsidR="00D5414C" w:rsidRPr="00D5414C" w:rsidRDefault="005F6E6C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46,25</w:t>
            </w:r>
          </w:p>
        </w:tc>
      </w:tr>
      <w:tr w:rsidR="00D5414C" w:rsidRPr="00D5414C" w:rsidTr="008D1777">
        <w:tc>
          <w:tcPr>
            <w:tcW w:w="2802" w:type="dxa"/>
          </w:tcPr>
          <w:p w:rsidR="00D5414C" w:rsidRPr="00D5414C" w:rsidRDefault="00A32F2C" w:rsidP="00DF3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. Уровень рентабел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ности (убыточности) д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  <w:r w:rsidR="00DF3D3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D5414C" w:rsidRPr="00D5414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29" w:type="dxa"/>
            <w:vAlign w:val="center"/>
          </w:tcPr>
          <w:p w:rsidR="00D5414C" w:rsidRPr="00D5414C" w:rsidRDefault="00DF3D3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9" w:type="dxa"/>
            <w:vAlign w:val="center"/>
          </w:tcPr>
          <w:p w:rsidR="00D5414C" w:rsidRPr="00D5414C" w:rsidRDefault="003F19C0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134" w:type="dxa"/>
            <w:vAlign w:val="center"/>
          </w:tcPr>
          <w:p w:rsidR="00D5414C" w:rsidRPr="00D5414C" w:rsidRDefault="00042A0E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vAlign w:val="center"/>
          </w:tcPr>
          <w:p w:rsidR="00D5414C" w:rsidRPr="00D5414C" w:rsidRDefault="00954707" w:rsidP="0057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713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D5414C" w:rsidRPr="00D5414C" w:rsidRDefault="00954707" w:rsidP="0057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13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99" w:type="dxa"/>
            <w:vAlign w:val="center"/>
          </w:tcPr>
          <w:p w:rsidR="00D5414C" w:rsidRPr="00D5414C" w:rsidRDefault="00466FB7" w:rsidP="008D1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303E" w:rsidRDefault="00EA77FC" w:rsidP="002D18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5713A4">
        <w:rPr>
          <w:rFonts w:ascii="Times New Roman" w:hAnsi="Times New Roman"/>
          <w:sz w:val="28"/>
          <w:szCs w:val="28"/>
        </w:rPr>
        <w:t>анализировав данные таблицы 2.</w:t>
      </w:r>
      <w:r>
        <w:rPr>
          <w:rFonts w:ascii="Times New Roman" w:hAnsi="Times New Roman"/>
          <w:sz w:val="28"/>
          <w:szCs w:val="28"/>
        </w:rPr>
        <w:t>1, можно сделать следующее закл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чение.</w:t>
      </w:r>
      <w:r w:rsidR="00C7211C">
        <w:rPr>
          <w:rFonts w:ascii="Times New Roman" w:hAnsi="Times New Roman"/>
          <w:sz w:val="28"/>
          <w:szCs w:val="28"/>
        </w:rPr>
        <w:t xml:space="preserve"> Количество произведенной продукции за исследуемый период знач</w:t>
      </w:r>
      <w:r w:rsidR="00C7211C">
        <w:rPr>
          <w:rFonts w:ascii="Times New Roman" w:hAnsi="Times New Roman"/>
          <w:sz w:val="28"/>
          <w:szCs w:val="28"/>
        </w:rPr>
        <w:t>и</w:t>
      </w:r>
      <w:r w:rsidR="00C7211C">
        <w:rPr>
          <w:rFonts w:ascii="Times New Roman" w:hAnsi="Times New Roman"/>
          <w:sz w:val="28"/>
          <w:szCs w:val="28"/>
        </w:rPr>
        <w:t xml:space="preserve">тельно снизилось: молоко – на 14,06% (особенно резкий спад наблюдается в 2013г., это связано с уменьшением среднегодового поголовья коров молочного направления); </w:t>
      </w:r>
      <w:proofErr w:type="gramStart"/>
      <w:r w:rsidR="00C7211C">
        <w:rPr>
          <w:rFonts w:ascii="Times New Roman" w:hAnsi="Times New Roman"/>
          <w:sz w:val="28"/>
          <w:szCs w:val="28"/>
        </w:rPr>
        <w:t xml:space="preserve">прирост </w:t>
      </w:r>
      <w:proofErr w:type="spellStart"/>
      <w:r w:rsidR="00C7211C">
        <w:rPr>
          <w:rFonts w:ascii="Times New Roman" w:hAnsi="Times New Roman"/>
          <w:sz w:val="28"/>
          <w:szCs w:val="28"/>
        </w:rPr>
        <w:t>ж</w:t>
      </w:r>
      <w:proofErr w:type="gramEnd"/>
      <w:r w:rsidR="00C7211C">
        <w:rPr>
          <w:rFonts w:ascii="Times New Roman" w:hAnsi="Times New Roman"/>
          <w:sz w:val="28"/>
          <w:szCs w:val="28"/>
        </w:rPr>
        <w:t>.м</w:t>
      </w:r>
      <w:proofErr w:type="spellEnd"/>
      <w:r w:rsidR="00C7211C">
        <w:rPr>
          <w:rFonts w:ascii="Times New Roman" w:hAnsi="Times New Roman"/>
          <w:sz w:val="28"/>
          <w:szCs w:val="28"/>
        </w:rPr>
        <w:t xml:space="preserve">. – </w:t>
      </w:r>
      <w:r w:rsidR="00A05C7D">
        <w:rPr>
          <w:rFonts w:ascii="Times New Roman" w:hAnsi="Times New Roman"/>
          <w:sz w:val="28"/>
          <w:szCs w:val="28"/>
        </w:rPr>
        <w:t xml:space="preserve">на </w:t>
      </w:r>
      <w:r w:rsidR="00C7211C">
        <w:rPr>
          <w:rFonts w:ascii="Times New Roman" w:hAnsi="Times New Roman"/>
          <w:sz w:val="28"/>
          <w:szCs w:val="28"/>
        </w:rPr>
        <w:t>56,71%</w:t>
      </w:r>
      <w:r w:rsidR="00A05C7D">
        <w:rPr>
          <w:rFonts w:ascii="Times New Roman" w:hAnsi="Times New Roman"/>
          <w:sz w:val="28"/>
          <w:szCs w:val="28"/>
        </w:rPr>
        <w:t>.</w:t>
      </w:r>
      <w:r w:rsidR="0029303E">
        <w:rPr>
          <w:rFonts w:ascii="Times New Roman" w:hAnsi="Times New Roman"/>
          <w:sz w:val="28"/>
          <w:szCs w:val="28"/>
        </w:rPr>
        <w:t xml:space="preserve"> </w:t>
      </w:r>
    </w:p>
    <w:p w:rsidR="00EA77FC" w:rsidRDefault="0029303E" w:rsidP="00A05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касается продуктивности животных, то среднегодовой удой на 1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рову находится на стабильно – оптимальном уровне (за исключением 2013г., когда он резко снизился на 21,9</w:t>
      </w:r>
      <w:r w:rsidR="00FE665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%), а среднесуточный </w:t>
      </w:r>
      <w:proofErr w:type="gramStart"/>
      <w:r>
        <w:rPr>
          <w:rFonts w:ascii="Times New Roman" w:hAnsi="Times New Roman"/>
          <w:sz w:val="28"/>
          <w:szCs w:val="28"/>
        </w:rPr>
        <w:t>прирост</w:t>
      </w:r>
      <w:r w:rsidR="00FE66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65F">
        <w:rPr>
          <w:rFonts w:ascii="Times New Roman" w:hAnsi="Times New Roman"/>
          <w:sz w:val="28"/>
          <w:szCs w:val="28"/>
        </w:rPr>
        <w:t>ж</w:t>
      </w:r>
      <w:proofErr w:type="gramEnd"/>
      <w:r w:rsidR="00FE665F">
        <w:rPr>
          <w:rFonts w:ascii="Times New Roman" w:hAnsi="Times New Roman"/>
          <w:sz w:val="28"/>
          <w:szCs w:val="28"/>
        </w:rPr>
        <w:t>.м</w:t>
      </w:r>
      <w:proofErr w:type="spellEnd"/>
      <w:r w:rsidR="00FE665F">
        <w:rPr>
          <w:rFonts w:ascii="Times New Roman" w:hAnsi="Times New Roman"/>
          <w:sz w:val="28"/>
          <w:szCs w:val="28"/>
        </w:rPr>
        <w:t>. КРС</w:t>
      </w:r>
      <w:r>
        <w:rPr>
          <w:rFonts w:ascii="Times New Roman" w:hAnsi="Times New Roman"/>
          <w:sz w:val="28"/>
          <w:szCs w:val="28"/>
        </w:rPr>
        <w:t xml:space="preserve"> с ка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дым годом </w:t>
      </w:r>
      <w:r w:rsidR="00FE665F">
        <w:rPr>
          <w:rFonts w:ascii="Times New Roman" w:hAnsi="Times New Roman"/>
          <w:sz w:val="28"/>
          <w:szCs w:val="28"/>
        </w:rPr>
        <w:t xml:space="preserve">показывает все более низкое значение (в 2016г. по сравнению с 2012г. он уменьшился на </w:t>
      </w:r>
      <w:r w:rsidR="005713A4">
        <w:rPr>
          <w:rFonts w:ascii="Times New Roman" w:hAnsi="Times New Roman"/>
          <w:sz w:val="28"/>
          <w:szCs w:val="28"/>
        </w:rPr>
        <w:t>50,10</w:t>
      </w:r>
      <w:r w:rsidR="00FE665F">
        <w:rPr>
          <w:rFonts w:ascii="Times New Roman" w:hAnsi="Times New Roman"/>
          <w:sz w:val="28"/>
          <w:szCs w:val="28"/>
        </w:rPr>
        <w:t>%).</w:t>
      </w:r>
    </w:p>
    <w:p w:rsidR="00815B5E" w:rsidRDefault="00A05C7D" w:rsidP="00A05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Среднегодовое поголовье, в свою очередь, потерпело столь значительное</w:t>
      </w:r>
      <w:r w:rsidR="00815B5E">
        <w:rPr>
          <w:rFonts w:ascii="Times New Roman" w:hAnsi="Times New Roman"/>
          <w:sz w:val="28"/>
          <w:szCs w:val="28"/>
        </w:rPr>
        <w:t xml:space="preserve"> уменьшение</w:t>
      </w:r>
      <w:r w:rsidR="00FE665F">
        <w:rPr>
          <w:rFonts w:ascii="Times New Roman" w:hAnsi="Times New Roman"/>
          <w:sz w:val="28"/>
          <w:szCs w:val="28"/>
        </w:rPr>
        <w:t xml:space="preserve"> в 2013г.</w:t>
      </w:r>
      <w:r w:rsidR="00815B5E">
        <w:rPr>
          <w:rFonts w:ascii="Times New Roman" w:hAnsi="Times New Roman"/>
          <w:sz w:val="28"/>
          <w:szCs w:val="28"/>
        </w:rPr>
        <w:t xml:space="preserve"> вследствие продажи большого числа животных</w:t>
      </w:r>
      <w:r w:rsidR="00FE665F">
        <w:rPr>
          <w:rFonts w:ascii="Times New Roman" w:hAnsi="Times New Roman"/>
          <w:sz w:val="28"/>
          <w:szCs w:val="28"/>
        </w:rPr>
        <w:t>.</w:t>
      </w:r>
    </w:p>
    <w:p w:rsidR="00FE665F" w:rsidRDefault="00FE665F" w:rsidP="00A05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Выручка от продажи продукции за анализируемый период увеличилась на 62,31%, но</w:t>
      </w:r>
      <w:r w:rsidR="007B5E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5ED0">
        <w:rPr>
          <w:rFonts w:ascii="Times New Roman" w:hAnsi="Times New Roman"/>
          <w:sz w:val="28"/>
          <w:szCs w:val="28"/>
        </w:rPr>
        <w:t xml:space="preserve">так как вместе с выручкой растет себестоимость продаж (на 57,82%) и </w:t>
      </w:r>
      <w:r w:rsidR="007B5ED0" w:rsidRPr="00521E3B">
        <w:rPr>
          <w:rFonts w:ascii="Times New Roman" w:hAnsi="Times New Roman"/>
          <w:color w:val="000000" w:themeColor="text1"/>
          <w:sz w:val="28"/>
          <w:szCs w:val="28"/>
        </w:rPr>
        <w:t>затраты на производство продукции</w:t>
      </w:r>
      <w:r w:rsidR="007B5ED0">
        <w:rPr>
          <w:rFonts w:ascii="Times New Roman" w:hAnsi="Times New Roman"/>
          <w:sz w:val="28"/>
          <w:szCs w:val="28"/>
        </w:rPr>
        <w:t xml:space="preserve"> (на 65,78%), то это увеличение нельзя охарактеризовать как положительное.</w:t>
      </w:r>
    </w:p>
    <w:p w:rsidR="00737071" w:rsidRDefault="00EF2A95" w:rsidP="00A05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показатели прибыл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/>
          <w:sz w:val="28"/>
          <w:szCs w:val="28"/>
        </w:rPr>
        <w:t>», мы пришли к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щим выводам. </w:t>
      </w:r>
      <w:r w:rsidR="00F5768F">
        <w:rPr>
          <w:rFonts w:ascii="Times New Roman" w:hAnsi="Times New Roman"/>
          <w:sz w:val="28"/>
          <w:szCs w:val="28"/>
        </w:rPr>
        <w:t xml:space="preserve">Прибыль от продажи продукции имеет относительно невысокое значение по сравнению с затратами на ее производство. </w:t>
      </w:r>
      <w:r w:rsidR="008D5533">
        <w:rPr>
          <w:rFonts w:ascii="Times New Roman" w:hAnsi="Times New Roman"/>
          <w:sz w:val="28"/>
          <w:szCs w:val="28"/>
        </w:rPr>
        <w:t>Особенно резкое ее п</w:t>
      </w:r>
      <w:r w:rsidR="008D5533">
        <w:rPr>
          <w:rFonts w:ascii="Times New Roman" w:hAnsi="Times New Roman"/>
          <w:sz w:val="28"/>
          <w:szCs w:val="28"/>
        </w:rPr>
        <w:t>а</w:t>
      </w:r>
      <w:r w:rsidR="008D5533">
        <w:rPr>
          <w:rFonts w:ascii="Times New Roman" w:hAnsi="Times New Roman"/>
          <w:sz w:val="28"/>
          <w:szCs w:val="28"/>
        </w:rPr>
        <w:t>дение прослеживается в 2014г. и 2016г. В 2014г. это связано с резким повыш</w:t>
      </w:r>
      <w:r w:rsidR="008D5533">
        <w:rPr>
          <w:rFonts w:ascii="Times New Roman" w:hAnsi="Times New Roman"/>
          <w:sz w:val="28"/>
          <w:szCs w:val="28"/>
        </w:rPr>
        <w:t>е</w:t>
      </w:r>
      <w:r w:rsidR="008D5533">
        <w:rPr>
          <w:rFonts w:ascii="Times New Roman" w:hAnsi="Times New Roman"/>
          <w:sz w:val="28"/>
          <w:szCs w:val="28"/>
        </w:rPr>
        <w:t xml:space="preserve">нием себестоимости продукции (по отношению к 2013г. на 63,26%), а в 2016г. – с увеличением коммерческих и управленческих расходов (по отношению к 2015г. соответственно </w:t>
      </w:r>
      <w:proofErr w:type="gramStart"/>
      <w:r w:rsidR="008D5533">
        <w:rPr>
          <w:rFonts w:ascii="Times New Roman" w:hAnsi="Times New Roman"/>
          <w:sz w:val="28"/>
          <w:szCs w:val="28"/>
        </w:rPr>
        <w:t>на</w:t>
      </w:r>
      <w:proofErr w:type="gramEnd"/>
      <w:r w:rsidR="008D5533">
        <w:rPr>
          <w:rFonts w:ascii="Times New Roman" w:hAnsi="Times New Roman"/>
          <w:sz w:val="28"/>
          <w:szCs w:val="28"/>
        </w:rPr>
        <w:t xml:space="preserve"> 193,05% и </w:t>
      </w:r>
      <w:r w:rsidR="00521E3B">
        <w:rPr>
          <w:rFonts w:ascii="Times New Roman" w:hAnsi="Times New Roman"/>
          <w:sz w:val="28"/>
          <w:szCs w:val="28"/>
        </w:rPr>
        <w:t xml:space="preserve">106,39%). </w:t>
      </w:r>
      <w:r w:rsidR="00056CEB">
        <w:rPr>
          <w:rFonts w:ascii="Times New Roman" w:hAnsi="Times New Roman"/>
          <w:sz w:val="28"/>
          <w:szCs w:val="28"/>
        </w:rPr>
        <w:t>Чистая прибыль за исследуемый период колеблется. Так, например, в 2013г. она увеличилась на 247,46%, а в 2016г. упала на 95,6%</w:t>
      </w:r>
      <w:r w:rsidR="00CE1E7F">
        <w:rPr>
          <w:rFonts w:ascii="Times New Roman" w:hAnsi="Times New Roman"/>
          <w:sz w:val="28"/>
          <w:szCs w:val="28"/>
        </w:rPr>
        <w:t xml:space="preserve">. То есть, самое малое количество чистой прибыли было получено в 2012г. и 2016г., что </w:t>
      </w:r>
      <w:r w:rsidR="00613CC8">
        <w:rPr>
          <w:rFonts w:ascii="Times New Roman" w:hAnsi="Times New Roman"/>
          <w:sz w:val="28"/>
          <w:szCs w:val="28"/>
        </w:rPr>
        <w:t>вызвано увеличением прочих расходов орган</w:t>
      </w:r>
      <w:r w:rsidR="00613CC8">
        <w:rPr>
          <w:rFonts w:ascii="Times New Roman" w:hAnsi="Times New Roman"/>
          <w:sz w:val="28"/>
          <w:szCs w:val="28"/>
        </w:rPr>
        <w:t>и</w:t>
      </w:r>
      <w:r w:rsidR="00613CC8">
        <w:rPr>
          <w:rFonts w:ascii="Times New Roman" w:hAnsi="Times New Roman"/>
          <w:sz w:val="28"/>
          <w:szCs w:val="28"/>
        </w:rPr>
        <w:t>зации.</w:t>
      </w:r>
    </w:p>
    <w:p w:rsidR="00613CC8" w:rsidRDefault="001D63F2" w:rsidP="00613CC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Исходя из вышесказанного</w:t>
      </w:r>
      <w:r w:rsidR="00613CC8">
        <w:rPr>
          <w:rFonts w:ascii="Times New Roman" w:hAnsi="Times New Roman"/>
          <w:color w:val="000000" w:themeColor="text1"/>
          <w:sz w:val="28"/>
          <w:szCs w:val="28"/>
        </w:rPr>
        <w:t xml:space="preserve">, деятельность организации можно с натяжкой назвать эффективной. </w:t>
      </w:r>
      <w:r>
        <w:rPr>
          <w:rFonts w:ascii="Times New Roman" w:hAnsi="Times New Roman"/>
          <w:color w:val="000000" w:themeColor="text1"/>
          <w:sz w:val="28"/>
          <w:szCs w:val="28"/>
        </w:rPr>
        <w:t>Помимо вышеприведенных показателей, об этом</w:t>
      </w:r>
      <w:r w:rsidR="00613CC8">
        <w:rPr>
          <w:rFonts w:ascii="Times New Roman" w:hAnsi="Times New Roman"/>
          <w:color w:val="000000" w:themeColor="text1"/>
          <w:sz w:val="28"/>
          <w:szCs w:val="28"/>
        </w:rPr>
        <w:t xml:space="preserve"> свид</w:t>
      </w:r>
      <w:r w:rsidR="00613CC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13CC8">
        <w:rPr>
          <w:rFonts w:ascii="Times New Roman" w:hAnsi="Times New Roman"/>
          <w:color w:val="000000" w:themeColor="text1"/>
          <w:sz w:val="28"/>
          <w:szCs w:val="28"/>
        </w:rPr>
        <w:t xml:space="preserve">тельствует также показатель рентабельности, который имеет низкое значение (средняя его </w:t>
      </w:r>
      <w:r w:rsidR="005713A4">
        <w:rPr>
          <w:rFonts w:ascii="Times New Roman" w:hAnsi="Times New Roman"/>
          <w:color w:val="000000" w:themeColor="text1"/>
          <w:sz w:val="28"/>
          <w:szCs w:val="28"/>
        </w:rPr>
        <w:t>величина за 5 лет составила 1,71</w:t>
      </w:r>
      <w:r w:rsidR="00613CC8">
        <w:rPr>
          <w:rFonts w:ascii="Times New Roman" w:hAnsi="Times New Roman"/>
          <w:color w:val="000000" w:themeColor="text1"/>
          <w:sz w:val="28"/>
          <w:szCs w:val="28"/>
        </w:rPr>
        <w:t>%).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Функционирование ООО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Навруз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 обеспечивается в большей степени полученными кредитами, а также субсидиями из бюджетов всех уровней.</w:t>
      </w:r>
    </w:p>
    <w:p w:rsidR="001F5252" w:rsidRPr="002D18A9" w:rsidRDefault="001F5252" w:rsidP="002D18A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Производственные ресурсы обеспечивают непрерывность хозяйственных процессов деятельности организации. В этой связи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важное значение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приобрет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ет анализ показателей эффективности использования ресурсов и капитала орг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низации.</w:t>
      </w:r>
    </w:p>
    <w:p w:rsidR="001D63F2" w:rsidRPr="00E0339D" w:rsidRDefault="001D63F2" w:rsidP="00E03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39D">
        <w:rPr>
          <w:rFonts w:ascii="Times New Roman" w:hAnsi="Times New Roman" w:cs="Times New Roman"/>
          <w:b/>
          <w:sz w:val="28"/>
          <w:szCs w:val="28"/>
        </w:rPr>
        <w:t>Таблица 2</w:t>
      </w:r>
      <w:r w:rsidR="005713A4" w:rsidRPr="00E0339D">
        <w:rPr>
          <w:rFonts w:ascii="Times New Roman" w:hAnsi="Times New Roman" w:cs="Times New Roman"/>
          <w:b/>
          <w:sz w:val="28"/>
          <w:szCs w:val="28"/>
        </w:rPr>
        <w:t>.</w:t>
      </w:r>
      <w:r w:rsidRPr="00E0339D">
        <w:rPr>
          <w:rFonts w:ascii="Times New Roman" w:hAnsi="Times New Roman" w:cs="Times New Roman"/>
          <w:b/>
          <w:sz w:val="28"/>
          <w:szCs w:val="28"/>
        </w:rPr>
        <w:t xml:space="preserve">2 - Показатели эффективности использования ресурсов и </w:t>
      </w:r>
      <w:r w:rsidR="00E0339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0339D">
        <w:rPr>
          <w:rFonts w:ascii="Times New Roman" w:hAnsi="Times New Roman" w:cs="Times New Roman"/>
          <w:b/>
          <w:sz w:val="28"/>
          <w:szCs w:val="28"/>
        </w:rPr>
        <w:t>капитала организации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134"/>
        <w:gridCol w:w="1276"/>
        <w:gridCol w:w="1276"/>
        <w:gridCol w:w="1275"/>
        <w:gridCol w:w="1134"/>
      </w:tblGrid>
      <w:tr w:rsidR="001D63F2" w:rsidRPr="005B7319" w:rsidTr="001F5252">
        <w:tc>
          <w:tcPr>
            <w:tcW w:w="2518" w:type="dxa"/>
            <w:vAlign w:val="center"/>
          </w:tcPr>
          <w:p w:rsidR="001D63F2" w:rsidRPr="00E0339D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1D63F2" w:rsidRPr="00E0339D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2012г.</w:t>
            </w:r>
          </w:p>
        </w:tc>
        <w:tc>
          <w:tcPr>
            <w:tcW w:w="1134" w:type="dxa"/>
            <w:vAlign w:val="center"/>
          </w:tcPr>
          <w:p w:rsidR="001D63F2" w:rsidRPr="00E0339D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1276" w:type="dxa"/>
            <w:vAlign w:val="center"/>
          </w:tcPr>
          <w:p w:rsidR="001D63F2" w:rsidRPr="00E0339D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2014г.</w:t>
            </w:r>
          </w:p>
        </w:tc>
        <w:tc>
          <w:tcPr>
            <w:tcW w:w="1276" w:type="dxa"/>
            <w:vAlign w:val="center"/>
          </w:tcPr>
          <w:p w:rsidR="001D63F2" w:rsidRPr="00E0339D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275" w:type="dxa"/>
            <w:vAlign w:val="center"/>
          </w:tcPr>
          <w:p w:rsidR="001D63F2" w:rsidRPr="00E0339D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134" w:type="dxa"/>
            <w:vAlign w:val="center"/>
          </w:tcPr>
          <w:p w:rsidR="001D63F2" w:rsidRPr="00E0339D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2016г в % к 2012г</w:t>
            </w:r>
          </w:p>
        </w:tc>
      </w:tr>
      <w:tr w:rsidR="00B16834" w:rsidRPr="005B7319" w:rsidTr="001F5252">
        <w:tc>
          <w:tcPr>
            <w:tcW w:w="2518" w:type="dxa"/>
            <w:vAlign w:val="center"/>
          </w:tcPr>
          <w:p w:rsidR="00B16834" w:rsidRPr="005B7319" w:rsidRDefault="00B16834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16834" w:rsidRDefault="00B16834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16834" w:rsidRDefault="00B16834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16834" w:rsidRDefault="00B16834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16834" w:rsidRDefault="00B16834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B16834" w:rsidRDefault="00B16834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16834" w:rsidRDefault="00B16834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63F2" w:rsidRPr="005B7319" w:rsidTr="001F5252">
        <w:tc>
          <w:tcPr>
            <w:tcW w:w="9747" w:type="dxa"/>
            <w:gridSpan w:val="7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5B7319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1. Среднегодовая ст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имость основных средств, тыс. руб.</w:t>
            </w:r>
          </w:p>
        </w:tc>
        <w:tc>
          <w:tcPr>
            <w:tcW w:w="1134" w:type="dxa"/>
            <w:vAlign w:val="center"/>
          </w:tcPr>
          <w:p w:rsidR="001D63F2" w:rsidRPr="005B7319" w:rsidRDefault="00CA3661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730943,5</w:t>
            </w:r>
          </w:p>
        </w:tc>
        <w:tc>
          <w:tcPr>
            <w:tcW w:w="1134" w:type="dxa"/>
            <w:vAlign w:val="center"/>
          </w:tcPr>
          <w:p w:rsidR="001D63F2" w:rsidRPr="005B7319" w:rsidRDefault="00CA3661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891320,5</w:t>
            </w:r>
          </w:p>
        </w:tc>
        <w:tc>
          <w:tcPr>
            <w:tcW w:w="1276" w:type="dxa"/>
            <w:vAlign w:val="center"/>
          </w:tcPr>
          <w:p w:rsidR="001D63F2" w:rsidRPr="005B7319" w:rsidRDefault="007D685D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1029165</w:t>
            </w:r>
          </w:p>
        </w:tc>
        <w:tc>
          <w:tcPr>
            <w:tcW w:w="1276" w:type="dxa"/>
            <w:vAlign w:val="center"/>
          </w:tcPr>
          <w:p w:rsidR="001D63F2" w:rsidRPr="005B7319" w:rsidRDefault="007D685D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988802</w:t>
            </w:r>
          </w:p>
        </w:tc>
        <w:tc>
          <w:tcPr>
            <w:tcW w:w="1275" w:type="dxa"/>
            <w:vAlign w:val="center"/>
          </w:tcPr>
          <w:p w:rsidR="001D63F2" w:rsidRPr="005B7319" w:rsidRDefault="00C572E8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1359962,5</w:t>
            </w:r>
          </w:p>
        </w:tc>
        <w:tc>
          <w:tcPr>
            <w:tcW w:w="1134" w:type="dxa"/>
            <w:vAlign w:val="center"/>
          </w:tcPr>
          <w:p w:rsidR="001D63F2" w:rsidRPr="005B7319" w:rsidRDefault="00C572E8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186,05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EC3512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Фондовооруже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  <w:r w:rsidR="00EC3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C351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134" w:type="dxa"/>
            <w:vAlign w:val="center"/>
          </w:tcPr>
          <w:p w:rsidR="001D63F2" w:rsidRPr="005B7319" w:rsidRDefault="00CA3661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1436,04</w:t>
            </w:r>
          </w:p>
        </w:tc>
        <w:tc>
          <w:tcPr>
            <w:tcW w:w="1134" w:type="dxa"/>
            <w:vAlign w:val="center"/>
          </w:tcPr>
          <w:p w:rsidR="001D63F2" w:rsidRPr="005B7319" w:rsidRDefault="00CA3661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1754,57</w:t>
            </w:r>
          </w:p>
        </w:tc>
        <w:tc>
          <w:tcPr>
            <w:tcW w:w="1276" w:type="dxa"/>
            <w:vAlign w:val="center"/>
          </w:tcPr>
          <w:p w:rsidR="001D63F2" w:rsidRPr="005B7319" w:rsidRDefault="007D685D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2037,95</w:t>
            </w:r>
          </w:p>
        </w:tc>
        <w:tc>
          <w:tcPr>
            <w:tcW w:w="1276" w:type="dxa"/>
            <w:vAlign w:val="center"/>
          </w:tcPr>
          <w:p w:rsidR="001D63F2" w:rsidRPr="005B7319" w:rsidRDefault="007D685D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1901,54</w:t>
            </w:r>
          </w:p>
        </w:tc>
        <w:tc>
          <w:tcPr>
            <w:tcW w:w="1275" w:type="dxa"/>
            <w:vAlign w:val="center"/>
          </w:tcPr>
          <w:p w:rsidR="001D63F2" w:rsidRPr="005B7319" w:rsidRDefault="00C572E8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2605,29</w:t>
            </w:r>
          </w:p>
        </w:tc>
        <w:tc>
          <w:tcPr>
            <w:tcW w:w="1134" w:type="dxa"/>
            <w:vAlign w:val="center"/>
          </w:tcPr>
          <w:p w:rsidR="001D63F2" w:rsidRPr="005B7319" w:rsidRDefault="00C572E8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181,42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5B7319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Фондоемкость</w:t>
            </w:r>
            <w:proofErr w:type="spellEnd"/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CA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CA36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center"/>
          </w:tcPr>
          <w:p w:rsidR="001D63F2" w:rsidRPr="005B7319" w:rsidRDefault="007D685D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276" w:type="dxa"/>
            <w:vAlign w:val="center"/>
          </w:tcPr>
          <w:p w:rsidR="001D63F2" w:rsidRPr="005B7319" w:rsidRDefault="007D685D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276" w:type="dxa"/>
            <w:vAlign w:val="center"/>
          </w:tcPr>
          <w:p w:rsidR="001D63F2" w:rsidRPr="005B7319" w:rsidRDefault="007D685D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275" w:type="dxa"/>
            <w:vAlign w:val="center"/>
          </w:tcPr>
          <w:p w:rsidR="001D63F2" w:rsidRPr="005B7319" w:rsidRDefault="00C572E8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34" w:type="dxa"/>
            <w:vAlign w:val="center"/>
          </w:tcPr>
          <w:p w:rsidR="001D63F2" w:rsidRPr="005B7319" w:rsidRDefault="00C572E8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114,28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5B7319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. Фондоотдача, руб.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CA36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D63F2" w:rsidRPr="005B7319" w:rsidRDefault="007D685D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  <w:vAlign w:val="center"/>
          </w:tcPr>
          <w:p w:rsidR="001D63F2" w:rsidRPr="005B7319" w:rsidRDefault="007D685D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276" w:type="dxa"/>
            <w:vAlign w:val="center"/>
          </w:tcPr>
          <w:p w:rsidR="001D63F2" w:rsidRPr="005B7319" w:rsidRDefault="007D685D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275" w:type="dxa"/>
            <w:vAlign w:val="center"/>
          </w:tcPr>
          <w:p w:rsidR="001D63F2" w:rsidRPr="005B7319" w:rsidRDefault="00C572E8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134" w:type="dxa"/>
            <w:vAlign w:val="center"/>
          </w:tcPr>
          <w:p w:rsidR="001D63F2" w:rsidRPr="005B7319" w:rsidRDefault="00C572E8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87,75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5B7319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. Рентабельность 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пользования осно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ных средств, %</w:t>
            </w:r>
          </w:p>
        </w:tc>
        <w:tc>
          <w:tcPr>
            <w:tcW w:w="1134" w:type="dxa"/>
            <w:vAlign w:val="center"/>
          </w:tcPr>
          <w:p w:rsidR="001D63F2" w:rsidRPr="005B7319" w:rsidRDefault="00CA3661" w:rsidP="00CA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vAlign w:val="center"/>
          </w:tcPr>
          <w:p w:rsidR="001D63F2" w:rsidRPr="005B7319" w:rsidRDefault="007D685D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1276" w:type="dxa"/>
            <w:vAlign w:val="center"/>
          </w:tcPr>
          <w:p w:rsidR="001D63F2" w:rsidRPr="005B7319" w:rsidRDefault="007D685D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1276" w:type="dxa"/>
            <w:vAlign w:val="center"/>
          </w:tcPr>
          <w:p w:rsidR="001D63F2" w:rsidRPr="005B7319" w:rsidRDefault="00C572E8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275" w:type="dxa"/>
            <w:vAlign w:val="center"/>
          </w:tcPr>
          <w:p w:rsidR="001D63F2" w:rsidRPr="005B7319" w:rsidRDefault="00C572E8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63F2" w:rsidRPr="005B7319" w:rsidTr="001F5252">
        <w:tc>
          <w:tcPr>
            <w:tcW w:w="9747" w:type="dxa"/>
            <w:gridSpan w:val="7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CD779F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D779F">
              <w:rPr>
                <w:rFonts w:ascii="Times New Roman" w:hAnsi="Times New Roman" w:cs="Times New Roman"/>
                <w:sz w:val="24"/>
                <w:szCs w:val="24"/>
              </w:rPr>
              <w:t>Среднегодовая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ленность работников, чел.</w:t>
            </w:r>
          </w:p>
        </w:tc>
        <w:tc>
          <w:tcPr>
            <w:tcW w:w="1134" w:type="dxa"/>
            <w:vAlign w:val="center"/>
          </w:tcPr>
          <w:p w:rsidR="001D63F2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75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105,55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5B7319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. Затраты труда, тыс. чел</w:t>
            </w:r>
            <w:proofErr w:type="gramStart"/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B7319">
              <w:rPr>
                <w:rFonts w:ascii="Times New Roman" w:hAnsi="Times New Roman" w:cs="Times New Roman"/>
                <w:sz w:val="24"/>
                <w:szCs w:val="24"/>
              </w:rPr>
              <w:t xml:space="preserve">час. </w:t>
            </w:r>
          </w:p>
        </w:tc>
        <w:tc>
          <w:tcPr>
            <w:tcW w:w="1134" w:type="dxa"/>
            <w:vAlign w:val="center"/>
          </w:tcPr>
          <w:p w:rsidR="001D63F2" w:rsidRPr="00C927DB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</w:t>
            </w:r>
          </w:p>
        </w:tc>
        <w:tc>
          <w:tcPr>
            <w:tcW w:w="1134" w:type="dxa"/>
            <w:vAlign w:val="center"/>
          </w:tcPr>
          <w:p w:rsidR="001D63F2" w:rsidRPr="00C927DB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</w:t>
            </w:r>
          </w:p>
        </w:tc>
        <w:tc>
          <w:tcPr>
            <w:tcW w:w="1276" w:type="dxa"/>
            <w:vAlign w:val="center"/>
          </w:tcPr>
          <w:p w:rsidR="001D63F2" w:rsidRPr="00C927DB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977</w:t>
            </w:r>
          </w:p>
        </w:tc>
        <w:tc>
          <w:tcPr>
            <w:tcW w:w="1276" w:type="dxa"/>
            <w:vAlign w:val="center"/>
          </w:tcPr>
          <w:p w:rsidR="001D63F2" w:rsidRPr="00C927DB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1044</w:t>
            </w:r>
          </w:p>
        </w:tc>
        <w:tc>
          <w:tcPr>
            <w:tcW w:w="1275" w:type="dxa"/>
            <w:vAlign w:val="center"/>
          </w:tcPr>
          <w:p w:rsidR="001D63F2" w:rsidRPr="00C927DB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1125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116,46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5B7319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. Производител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 xml:space="preserve">ность труда, тыс. руб.,      </w:t>
            </w:r>
          </w:p>
        </w:tc>
        <w:tc>
          <w:tcPr>
            <w:tcW w:w="1134" w:type="dxa"/>
            <w:vAlign w:val="center"/>
          </w:tcPr>
          <w:p w:rsidR="001D63F2" w:rsidRPr="00C927DB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708,56</w:t>
            </w:r>
          </w:p>
        </w:tc>
        <w:tc>
          <w:tcPr>
            <w:tcW w:w="1134" w:type="dxa"/>
            <w:vAlign w:val="center"/>
          </w:tcPr>
          <w:p w:rsidR="001D63F2" w:rsidRPr="00C927DB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718,37</w:t>
            </w:r>
          </w:p>
        </w:tc>
        <w:tc>
          <w:tcPr>
            <w:tcW w:w="1276" w:type="dxa"/>
            <w:vAlign w:val="center"/>
          </w:tcPr>
          <w:p w:rsidR="001D63F2" w:rsidRPr="00C927DB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1161,47</w:t>
            </w:r>
          </w:p>
        </w:tc>
        <w:tc>
          <w:tcPr>
            <w:tcW w:w="1276" w:type="dxa"/>
            <w:vAlign w:val="center"/>
          </w:tcPr>
          <w:p w:rsidR="001D63F2" w:rsidRPr="00C927DB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1024,84</w:t>
            </w:r>
          </w:p>
        </w:tc>
        <w:tc>
          <w:tcPr>
            <w:tcW w:w="1275" w:type="dxa"/>
            <w:vAlign w:val="center"/>
          </w:tcPr>
          <w:p w:rsidR="001D63F2" w:rsidRPr="00C927DB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1121,45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158,27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5B7319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. Фонд оплаты труда, тыс. руб.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62714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80894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91794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90018</w:t>
            </w:r>
          </w:p>
        </w:tc>
        <w:tc>
          <w:tcPr>
            <w:tcW w:w="1275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90056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143,60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5B7319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. Выручка на 1 руб. оплаты труда, руб.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</w:p>
        </w:tc>
        <w:tc>
          <w:tcPr>
            <w:tcW w:w="1275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113,04</w:t>
            </w:r>
          </w:p>
        </w:tc>
      </w:tr>
      <w:tr w:rsidR="001D63F2" w:rsidRPr="005B7319" w:rsidTr="001F5252">
        <w:tc>
          <w:tcPr>
            <w:tcW w:w="9747" w:type="dxa"/>
            <w:gridSpan w:val="7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. Показатели эффективности использования материальных ресурсов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5B7319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Материалоотдача</w:t>
            </w:r>
            <w:proofErr w:type="spellEnd"/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275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129,24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5B7319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. Материалое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кость, руб.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275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77,66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5B7319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. Прибыль на 1 руб. материальных затрат, руб.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75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5B7319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. Затраты на 1 руб. выручки от продажи продукции (работ, услуг), руб.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275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96,94</w:t>
            </w:r>
          </w:p>
        </w:tc>
      </w:tr>
    </w:tbl>
    <w:p w:rsidR="002D18A9" w:rsidRDefault="002D18A9">
      <w:r>
        <w:br w:type="page"/>
      </w:r>
    </w:p>
    <w:p w:rsidR="002D18A9" w:rsidRPr="002D18A9" w:rsidRDefault="002D18A9" w:rsidP="002D1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18A9">
        <w:rPr>
          <w:rFonts w:ascii="Times New Roman" w:hAnsi="Times New Roman" w:cs="Times New Roman"/>
          <w:sz w:val="24"/>
          <w:szCs w:val="24"/>
        </w:rPr>
        <w:t>Продолжение таблицы 2.2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134"/>
        <w:gridCol w:w="1276"/>
        <w:gridCol w:w="1276"/>
        <w:gridCol w:w="1275"/>
        <w:gridCol w:w="1134"/>
      </w:tblGrid>
      <w:tr w:rsidR="002D18A9" w:rsidRPr="005B7319" w:rsidTr="002D18A9">
        <w:tc>
          <w:tcPr>
            <w:tcW w:w="2518" w:type="dxa"/>
            <w:vAlign w:val="center"/>
          </w:tcPr>
          <w:p w:rsidR="002D18A9" w:rsidRDefault="002D18A9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D18A9" w:rsidRDefault="002D18A9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D18A9" w:rsidRDefault="002D18A9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D18A9" w:rsidRDefault="002D18A9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D18A9" w:rsidRDefault="002D18A9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2D18A9" w:rsidRDefault="002D18A9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D18A9" w:rsidRDefault="002D18A9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63F2" w:rsidRPr="005B7319" w:rsidTr="001F5252">
        <w:tc>
          <w:tcPr>
            <w:tcW w:w="9747" w:type="dxa"/>
            <w:gridSpan w:val="7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. Показатели эффективности использования капитала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5B7319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. Рентабельность совокупного капитала (активов), %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275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5B7319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. Рентабельность собственного капит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ла, %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5B7319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 xml:space="preserve">. Рентабельность </w:t>
            </w:r>
            <w:proofErr w:type="spellStart"/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5B731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вов, %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275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63F2" w:rsidRPr="005B7319" w:rsidTr="001F5252">
        <w:tc>
          <w:tcPr>
            <w:tcW w:w="2518" w:type="dxa"/>
          </w:tcPr>
          <w:p w:rsidR="001D63F2" w:rsidRPr="005B7319" w:rsidRDefault="001D63F2" w:rsidP="001F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. Рентабельность оборотных активов, %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276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1275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vAlign w:val="center"/>
          </w:tcPr>
          <w:p w:rsidR="001D63F2" w:rsidRPr="005B7319" w:rsidRDefault="001D63F2" w:rsidP="001F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5C7D" w:rsidRDefault="003A666C" w:rsidP="002D18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исследуемый период среднегодовая стоимость основных средств </w:t>
      </w:r>
      <w:r w:rsidR="00FE4756">
        <w:rPr>
          <w:rFonts w:ascii="Times New Roman" w:hAnsi="Times New Roman"/>
          <w:sz w:val="28"/>
          <w:szCs w:val="28"/>
        </w:rPr>
        <w:t>ув</w:t>
      </w:r>
      <w:r w:rsidR="00FE4756">
        <w:rPr>
          <w:rFonts w:ascii="Times New Roman" w:hAnsi="Times New Roman"/>
          <w:sz w:val="28"/>
          <w:szCs w:val="28"/>
        </w:rPr>
        <w:t>е</w:t>
      </w:r>
      <w:r w:rsidR="00FE4756">
        <w:rPr>
          <w:rFonts w:ascii="Times New Roman" w:hAnsi="Times New Roman"/>
          <w:sz w:val="28"/>
          <w:szCs w:val="28"/>
        </w:rPr>
        <w:t>личила</w:t>
      </w:r>
      <w:r w:rsidR="00C572E8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 xml:space="preserve"> (в 2016г. по отношению к 2012г. изменение составило </w:t>
      </w:r>
      <w:r w:rsidR="00C572E8">
        <w:rPr>
          <w:rFonts w:ascii="Times New Roman" w:hAnsi="Times New Roman"/>
          <w:sz w:val="28"/>
          <w:szCs w:val="28"/>
        </w:rPr>
        <w:t>86,05</w:t>
      </w:r>
      <w:r>
        <w:rPr>
          <w:rFonts w:ascii="Times New Roman" w:hAnsi="Times New Roman"/>
          <w:sz w:val="28"/>
          <w:szCs w:val="28"/>
        </w:rPr>
        <w:t xml:space="preserve">%). </w:t>
      </w:r>
      <w:r w:rsidR="00075570">
        <w:rPr>
          <w:rFonts w:ascii="Times New Roman" w:hAnsi="Times New Roman"/>
          <w:sz w:val="28"/>
          <w:szCs w:val="28"/>
        </w:rPr>
        <w:t>Это говорит о том, чт</w:t>
      </w:r>
      <w:proofErr w:type="gramStart"/>
      <w:r w:rsidR="00075570">
        <w:rPr>
          <w:rFonts w:ascii="Times New Roman" w:hAnsi="Times New Roman"/>
          <w:sz w:val="28"/>
          <w:szCs w:val="28"/>
        </w:rPr>
        <w:t>о ООО</w:t>
      </w:r>
      <w:proofErr w:type="gramEnd"/>
      <w:r w:rsidR="0007557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75570">
        <w:rPr>
          <w:rFonts w:ascii="Times New Roman" w:hAnsi="Times New Roman"/>
          <w:sz w:val="28"/>
          <w:szCs w:val="28"/>
        </w:rPr>
        <w:t>Навруз</w:t>
      </w:r>
      <w:proofErr w:type="spellEnd"/>
      <w:r w:rsidR="00075570">
        <w:rPr>
          <w:rFonts w:ascii="Times New Roman" w:hAnsi="Times New Roman"/>
          <w:sz w:val="28"/>
          <w:szCs w:val="28"/>
        </w:rPr>
        <w:t xml:space="preserve">» производит обновление основных средств, а также внедряет новое оборудование. </w:t>
      </w:r>
    </w:p>
    <w:p w:rsidR="00075570" w:rsidRPr="00075570" w:rsidRDefault="00075570" w:rsidP="00387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75570">
        <w:rPr>
          <w:rFonts w:ascii="Times New Roman" w:hAnsi="Times New Roman"/>
          <w:sz w:val="28"/>
          <w:szCs w:val="28"/>
        </w:rPr>
        <w:t>бобщающим показателем эффективности использования основ</w:t>
      </w:r>
      <w:r>
        <w:rPr>
          <w:rFonts w:ascii="Times New Roman" w:hAnsi="Times New Roman"/>
          <w:sz w:val="28"/>
          <w:szCs w:val="28"/>
        </w:rPr>
        <w:t>ных фо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дов является фондоотдача, которая </w:t>
      </w:r>
      <w:r w:rsidR="00240D24">
        <w:rPr>
          <w:rFonts w:ascii="Times New Roman" w:hAnsi="Times New Roman"/>
          <w:sz w:val="28"/>
          <w:szCs w:val="28"/>
        </w:rPr>
        <w:t xml:space="preserve">снизилась с 0,49 руб. до 0,43 </w:t>
      </w:r>
      <w:r w:rsidR="00387180">
        <w:rPr>
          <w:rFonts w:ascii="Times New Roman" w:hAnsi="Times New Roman"/>
          <w:sz w:val="28"/>
          <w:szCs w:val="28"/>
        </w:rPr>
        <w:t xml:space="preserve">руб., т.е. на </w:t>
      </w:r>
      <w:r w:rsidR="00240D24">
        <w:rPr>
          <w:rFonts w:ascii="Times New Roman" w:hAnsi="Times New Roman"/>
          <w:sz w:val="28"/>
          <w:szCs w:val="28"/>
        </w:rPr>
        <w:t>12,25</w:t>
      </w:r>
      <w:r w:rsidR="00387180">
        <w:rPr>
          <w:rFonts w:ascii="Times New Roman" w:hAnsi="Times New Roman"/>
          <w:sz w:val="28"/>
          <w:szCs w:val="28"/>
        </w:rPr>
        <w:t xml:space="preserve">%. </w:t>
      </w:r>
      <w:r w:rsidRPr="00075570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фондоотдачи свидетельствует о снижении эффективности использования ос</w:t>
      </w:r>
      <w:r w:rsidR="00387180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 фондов. Об этом также сигнализирует и рентабел</w:t>
      </w:r>
      <w:r w:rsidR="0038718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87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использования основных средств, которая </w:t>
      </w:r>
      <w:r w:rsidR="00CA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87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2016 году приняла рекордно низкое значение </w:t>
      </w:r>
      <w:r w:rsidR="00240D24">
        <w:rPr>
          <w:rFonts w:ascii="Times New Roman" w:eastAsia="Times New Roman" w:hAnsi="Times New Roman" w:cs="Times New Roman"/>
          <w:color w:val="000000"/>
          <w:sz w:val="28"/>
          <w:szCs w:val="28"/>
        </w:rPr>
        <w:t>– 0,29</w:t>
      </w:r>
      <w:r w:rsidR="00CA1A3D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075570" w:rsidRDefault="003841F7" w:rsidP="00A05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Хочется отметить также, что среднегодовая численность работников с 2015 года имеет тенденцию к росту (так, например, по отношению к 2014г. она увеличилась на 3%, что в абсолютном выражении составило 15 человек), вм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 с тем растет и производительность труда (на 58,27%).</w:t>
      </w:r>
    </w:p>
    <w:p w:rsidR="005E07D6" w:rsidRDefault="00583755" w:rsidP="00A05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Положительным моментом является также и то, что к 2016г. </w:t>
      </w:r>
      <w:proofErr w:type="spellStart"/>
      <w:r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отдача</w:t>
      </w:r>
      <w:proofErr w:type="spellEnd"/>
      <w:r>
        <w:rPr>
          <w:rFonts w:ascii="Times New Roman" w:hAnsi="Times New Roman"/>
          <w:sz w:val="28"/>
          <w:szCs w:val="28"/>
        </w:rPr>
        <w:t xml:space="preserve"> увеличилась на 29,24%, а материалоемкость снизилась на 22,34%. Тем не </w:t>
      </w:r>
      <w:proofErr w:type="gramStart"/>
      <w:r>
        <w:rPr>
          <w:rFonts w:ascii="Times New Roman" w:hAnsi="Times New Roman"/>
          <w:sz w:val="28"/>
          <w:szCs w:val="28"/>
        </w:rPr>
        <w:t>менее</w:t>
      </w:r>
      <w:proofErr w:type="gramEnd"/>
      <w:r>
        <w:rPr>
          <w:rFonts w:ascii="Times New Roman" w:hAnsi="Times New Roman"/>
          <w:sz w:val="28"/>
          <w:szCs w:val="28"/>
        </w:rPr>
        <w:t xml:space="preserve"> нельзя оставлять без внимания тот факт, что в 2015г. данные показ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тели приняли наихудшие значения за рассматриваемый период. Это связано с тем, что доля материальных затрат в составе общей суммы затрат на произво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 продукции значительно увеличилась.</w:t>
      </w:r>
    </w:p>
    <w:p w:rsidR="00583755" w:rsidRDefault="00704453" w:rsidP="00A05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касается показателей эффективности использования капитала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зации, а точнее рентабельности совокупного и собственного капитала, а также </w:t>
      </w:r>
      <w:proofErr w:type="spellStart"/>
      <w:r>
        <w:rPr>
          <w:rFonts w:ascii="Times New Roman" w:hAnsi="Times New Roman"/>
          <w:sz w:val="28"/>
          <w:szCs w:val="28"/>
        </w:rPr>
        <w:t>внеоборотных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оборотных активов, то они принимают низкие значения, 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бенно в 2016г.</w:t>
      </w:r>
    </w:p>
    <w:p w:rsidR="003F345E" w:rsidRDefault="003F345E" w:rsidP="003F34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80B">
        <w:rPr>
          <w:rFonts w:ascii="Times New Roman" w:hAnsi="Times New Roman" w:cs="Times New Roman"/>
          <w:sz w:val="28"/>
          <w:szCs w:val="28"/>
        </w:rPr>
        <w:t>Чтобы выжить в условиях рыночной экономики и не допустить банкро</w:t>
      </w:r>
      <w:r w:rsidRPr="004D780B">
        <w:rPr>
          <w:rFonts w:ascii="Times New Roman" w:hAnsi="Times New Roman" w:cs="Times New Roman"/>
          <w:sz w:val="28"/>
          <w:szCs w:val="28"/>
        </w:rPr>
        <w:t>т</w:t>
      </w:r>
      <w:r w:rsidRPr="004D780B">
        <w:rPr>
          <w:rFonts w:ascii="Times New Roman" w:hAnsi="Times New Roman" w:cs="Times New Roman"/>
          <w:sz w:val="28"/>
          <w:szCs w:val="28"/>
        </w:rPr>
        <w:t>ства предприятия, нужно хорошо знать, как управлять финансами, какой дол</w:t>
      </w:r>
      <w:r w:rsidRPr="004D780B">
        <w:rPr>
          <w:rFonts w:ascii="Times New Roman" w:hAnsi="Times New Roman" w:cs="Times New Roman"/>
          <w:sz w:val="28"/>
          <w:szCs w:val="28"/>
        </w:rPr>
        <w:t>ж</w:t>
      </w:r>
      <w:r w:rsidRPr="004D780B">
        <w:rPr>
          <w:rFonts w:ascii="Times New Roman" w:hAnsi="Times New Roman" w:cs="Times New Roman"/>
          <w:sz w:val="28"/>
          <w:szCs w:val="28"/>
        </w:rPr>
        <w:t>на быть структура капитала по составу и источникам образования, какую долю должны занимать собственные средства, а какую - заемные.</w:t>
      </w:r>
    </w:p>
    <w:p w:rsidR="003F345E" w:rsidRDefault="003F345E" w:rsidP="003F34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проводят анализ</w:t>
      </w:r>
      <w:r w:rsidRPr="004D780B">
        <w:rPr>
          <w:rFonts w:ascii="Times New Roman" w:hAnsi="Times New Roman" w:cs="Times New Roman"/>
          <w:sz w:val="28"/>
          <w:szCs w:val="28"/>
        </w:rPr>
        <w:t xml:space="preserve"> платежесп</w:t>
      </w:r>
      <w:r>
        <w:rPr>
          <w:rFonts w:ascii="Times New Roman" w:hAnsi="Times New Roman" w:cs="Times New Roman"/>
          <w:sz w:val="28"/>
          <w:szCs w:val="28"/>
        </w:rPr>
        <w:t>особности и кредитоспособности организации, главная цель которого -</w:t>
      </w:r>
      <w:r w:rsidRPr="004D780B">
        <w:rPr>
          <w:rFonts w:ascii="Times New Roman" w:hAnsi="Times New Roman" w:cs="Times New Roman"/>
          <w:sz w:val="28"/>
          <w:szCs w:val="28"/>
        </w:rPr>
        <w:t xml:space="preserve"> своевременно выявлять и устранять нед</w:t>
      </w:r>
      <w:r w:rsidRPr="004D780B">
        <w:rPr>
          <w:rFonts w:ascii="Times New Roman" w:hAnsi="Times New Roman" w:cs="Times New Roman"/>
          <w:sz w:val="28"/>
          <w:szCs w:val="28"/>
        </w:rPr>
        <w:t>о</w:t>
      </w:r>
      <w:r w:rsidRPr="004D780B">
        <w:rPr>
          <w:rFonts w:ascii="Times New Roman" w:hAnsi="Times New Roman" w:cs="Times New Roman"/>
          <w:sz w:val="28"/>
          <w:szCs w:val="28"/>
        </w:rPr>
        <w:t>статки в финансовой деятельности и находить резервы улучшения платежесп</w:t>
      </w:r>
      <w:r w:rsidRPr="004D780B">
        <w:rPr>
          <w:rFonts w:ascii="Times New Roman" w:hAnsi="Times New Roman" w:cs="Times New Roman"/>
          <w:sz w:val="28"/>
          <w:szCs w:val="28"/>
        </w:rPr>
        <w:t>о</w:t>
      </w:r>
      <w:r w:rsidRPr="004D780B">
        <w:rPr>
          <w:rFonts w:ascii="Times New Roman" w:hAnsi="Times New Roman" w:cs="Times New Roman"/>
          <w:sz w:val="28"/>
          <w:szCs w:val="28"/>
        </w:rPr>
        <w:t>собности и кредитоспособности.</w:t>
      </w:r>
    </w:p>
    <w:p w:rsidR="00240D24" w:rsidRDefault="00240D24" w:rsidP="00240D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45E" w:rsidRPr="00E0339D" w:rsidRDefault="003F345E" w:rsidP="00E03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39D">
        <w:rPr>
          <w:rFonts w:ascii="Times New Roman" w:hAnsi="Times New Roman" w:cs="Times New Roman"/>
          <w:b/>
          <w:sz w:val="28"/>
          <w:szCs w:val="28"/>
        </w:rPr>
        <w:t>Таблица 2</w:t>
      </w:r>
      <w:r w:rsidR="00240D24" w:rsidRPr="00E0339D">
        <w:rPr>
          <w:rFonts w:ascii="Times New Roman" w:hAnsi="Times New Roman" w:cs="Times New Roman"/>
          <w:b/>
          <w:sz w:val="28"/>
          <w:szCs w:val="28"/>
        </w:rPr>
        <w:t>.3</w:t>
      </w:r>
      <w:r w:rsidRPr="00E0339D">
        <w:rPr>
          <w:rFonts w:ascii="Times New Roman" w:hAnsi="Times New Roman" w:cs="Times New Roman"/>
          <w:b/>
          <w:sz w:val="28"/>
          <w:szCs w:val="28"/>
        </w:rPr>
        <w:t xml:space="preserve"> - Показатели ликвидности, платежеспособности и финансовой устойчивости организации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1134"/>
        <w:gridCol w:w="1276"/>
        <w:gridCol w:w="1134"/>
        <w:gridCol w:w="1275"/>
        <w:gridCol w:w="1276"/>
        <w:gridCol w:w="992"/>
      </w:tblGrid>
      <w:tr w:rsidR="003F345E" w:rsidRPr="005B7319" w:rsidTr="00397093">
        <w:tc>
          <w:tcPr>
            <w:tcW w:w="1809" w:type="dxa"/>
            <w:vMerge w:val="restart"/>
            <w:vAlign w:val="center"/>
          </w:tcPr>
          <w:p w:rsidR="003F345E" w:rsidRPr="00E0339D" w:rsidRDefault="003F345E" w:rsidP="00BA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vMerge w:val="restart"/>
            <w:vAlign w:val="center"/>
          </w:tcPr>
          <w:p w:rsidR="003F345E" w:rsidRPr="00E0339D" w:rsidRDefault="003F345E" w:rsidP="00BA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мальное огр</w:t>
            </w: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</w:p>
        </w:tc>
        <w:tc>
          <w:tcPr>
            <w:tcW w:w="6095" w:type="dxa"/>
            <w:gridSpan w:val="5"/>
            <w:vAlign w:val="center"/>
          </w:tcPr>
          <w:p w:rsidR="003F345E" w:rsidRPr="00E0339D" w:rsidRDefault="003F345E" w:rsidP="00BA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года</w:t>
            </w:r>
          </w:p>
        </w:tc>
        <w:tc>
          <w:tcPr>
            <w:tcW w:w="992" w:type="dxa"/>
            <w:vMerge w:val="restart"/>
            <w:vAlign w:val="center"/>
          </w:tcPr>
          <w:p w:rsidR="003F345E" w:rsidRPr="00E0339D" w:rsidRDefault="003F345E" w:rsidP="00BA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2016г в % к 2012г</w:t>
            </w:r>
          </w:p>
        </w:tc>
      </w:tr>
      <w:tr w:rsidR="003F345E" w:rsidRPr="005B7319" w:rsidTr="00397093">
        <w:tc>
          <w:tcPr>
            <w:tcW w:w="1809" w:type="dxa"/>
            <w:vMerge/>
          </w:tcPr>
          <w:p w:rsidR="003F345E" w:rsidRPr="005B7319" w:rsidRDefault="003F345E" w:rsidP="00BA7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F345E" w:rsidRPr="005B7319" w:rsidRDefault="003F345E" w:rsidP="00BA7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45E" w:rsidRPr="00E0339D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2012г.</w:t>
            </w:r>
          </w:p>
        </w:tc>
        <w:tc>
          <w:tcPr>
            <w:tcW w:w="1276" w:type="dxa"/>
            <w:vAlign w:val="center"/>
          </w:tcPr>
          <w:p w:rsidR="003F345E" w:rsidRPr="00E0339D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1134" w:type="dxa"/>
            <w:vAlign w:val="center"/>
          </w:tcPr>
          <w:p w:rsidR="003F345E" w:rsidRPr="00E0339D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2014г.</w:t>
            </w:r>
          </w:p>
        </w:tc>
        <w:tc>
          <w:tcPr>
            <w:tcW w:w="1275" w:type="dxa"/>
            <w:vAlign w:val="center"/>
          </w:tcPr>
          <w:p w:rsidR="003F345E" w:rsidRPr="00E0339D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276" w:type="dxa"/>
            <w:vAlign w:val="center"/>
          </w:tcPr>
          <w:p w:rsidR="003F345E" w:rsidRPr="00E0339D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992" w:type="dxa"/>
            <w:vMerge/>
          </w:tcPr>
          <w:p w:rsidR="003F345E" w:rsidRPr="005B7319" w:rsidRDefault="003F345E" w:rsidP="00BA7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834" w:rsidRPr="005B7319" w:rsidTr="00397093">
        <w:tc>
          <w:tcPr>
            <w:tcW w:w="1809" w:type="dxa"/>
          </w:tcPr>
          <w:p w:rsidR="00B16834" w:rsidRPr="005B7319" w:rsidRDefault="00B16834" w:rsidP="00B1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16834" w:rsidRPr="005B7319" w:rsidRDefault="00B16834" w:rsidP="00B1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6834" w:rsidRPr="00B16834" w:rsidRDefault="00B16834" w:rsidP="00B1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16834" w:rsidRDefault="00B16834" w:rsidP="00B1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6834" w:rsidRDefault="00B16834" w:rsidP="00B1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16834" w:rsidRDefault="00B16834" w:rsidP="00B1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16834" w:rsidRDefault="00B16834" w:rsidP="00B1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16834" w:rsidRDefault="00B16834" w:rsidP="00B1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345E" w:rsidRPr="005B7319" w:rsidTr="00E0339D">
        <w:tc>
          <w:tcPr>
            <w:tcW w:w="1809" w:type="dxa"/>
          </w:tcPr>
          <w:p w:rsidR="003F345E" w:rsidRPr="005B7319" w:rsidRDefault="003F345E" w:rsidP="00BA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1. Коэффиц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ент покрытия (текущей ли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видности)</w:t>
            </w:r>
          </w:p>
        </w:tc>
        <w:tc>
          <w:tcPr>
            <w:tcW w:w="851" w:type="dxa"/>
            <w:vAlign w:val="center"/>
          </w:tcPr>
          <w:p w:rsidR="003F345E" w:rsidRPr="005B7319" w:rsidRDefault="009B5D01" w:rsidP="009B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≥ 2</w:t>
            </w:r>
          </w:p>
        </w:tc>
        <w:tc>
          <w:tcPr>
            <w:tcW w:w="1134" w:type="dxa"/>
            <w:vAlign w:val="center"/>
          </w:tcPr>
          <w:p w:rsidR="003F345E" w:rsidRPr="001703F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,74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275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992" w:type="dxa"/>
            <w:vAlign w:val="center"/>
          </w:tcPr>
          <w:p w:rsidR="003F345E" w:rsidRPr="005B7319" w:rsidRDefault="00397093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74,14</w:t>
            </w:r>
          </w:p>
        </w:tc>
      </w:tr>
      <w:tr w:rsidR="003F345E" w:rsidRPr="005B7319" w:rsidTr="00E0339D">
        <w:tc>
          <w:tcPr>
            <w:tcW w:w="1809" w:type="dxa"/>
          </w:tcPr>
          <w:p w:rsidR="003F345E" w:rsidRPr="005B7319" w:rsidRDefault="003F345E" w:rsidP="00BA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2. Коэффиц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ент абсолю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ной ликвидн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851" w:type="dxa"/>
            <w:vAlign w:val="center"/>
          </w:tcPr>
          <w:p w:rsidR="003F345E" w:rsidRPr="005B7319" w:rsidRDefault="009B5D01" w:rsidP="00E1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0,0003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0,00005</w:t>
            </w:r>
          </w:p>
        </w:tc>
        <w:tc>
          <w:tcPr>
            <w:tcW w:w="1275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vAlign w:val="center"/>
          </w:tcPr>
          <w:p w:rsidR="003F345E" w:rsidRPr="005B7319" w:rsidRDefault="00397093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F345E" w:rsidRPr="005B7319" w:rsidTr="00E0339D">
        <w:tc>
          <w:tcPr>
            <w:tcW w:w="1809" w:type="dxa"/>
          </w:tcPr>
          <w:p w:rsidR="003F345E" w:rsidRPr="005B7319" w:rsidRDefault="003F345E" w:rsidP="00BA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3. Коэффиц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ент быстрой ликвидности (промежуто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ный коэфф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циент покр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тия)</w:t>
            </w:r>
          </w:p>
        </w:tc>
        <w:tc>
          <w:tcPr>
            <w:tcW w:w="851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275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vAlign w:val="center"/>
          </w:tcPr>
          <w:p w:rsidR="00397093" w:rsidRDefault="00397093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31,64</w:t>
            </w:r>
          </w:p>
          <w:p w:rsidR="003F345E" w:rsidRPr="00397093" w:rsidRDefault="003F345E" w:rsidP="00E0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5E" w:rsidRPr="005B7319" w:rsidTr="00E0339D">
        <w:tc>
          <w:tcPr>
            <w:tcW w:w="1809" w:type="dxa"/>
          </w:tcPr>
          <w:p w:rsidR="003F345E" w:rsidRPr="005B7319" w:rsidRDefault="003F345E" w:rsidP="00BA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4. Наличие собственных оборотных средств, тыс. руб.</w:t>
            </w:r>
          </w:p>
        </w:tc>
        <w:tc>
          <w:tcPr>
            <w:tcW w:w="851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95756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-497977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-343983</w:t>
            </w:r>
          </w:p>
        </w:tc>
        <w:tc>
          <w:tcPr>
            <w:tcW w:w="1275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-345600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-296951</w:t>
            </w:r>
          </w:p>
        </w:tc>
        <w:tc>
          <w:tcPr>
            <w:tcW w:w="992" w:type="dxa"/>
            <w:vAlign w:val="center"/>
          </w:tcPr>
          <w:p w:rsidR="003F345E" w:rsidRPr="005B7319" w:rsidRDefault="00397093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18A9" w:rsidRDefault="002D18A9">
      <w:r>
        <w:br w:type="page"/>
      </w:r>
    </w:p>
    <w:p w:rsidR="002D18A9" w:rsidRPr="002D18A9" w:rsidRDefault="002D18A9" w:rsidP="002D1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18A9">
        <w:rPr>
          <w:rFonts w:ascii="Times New Roman" w:hAnsi="Times New Roman" w:cs="Times New Roman"/>
          <w:sz w:val="24"/>
          <w:szCs w:val="24"/>
        </w:rPr>
        <w:t>Продолжение таблицы 2.3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1134"/>
        <w:gridCol w:w="1276"/>
        <w:gridCol w:w="1134"/>
        <w:gridCol w:w="1275"/>
        <w:gridCol w:w="1276"/>
        <w:gridCol w:w="992"/>
      </w:tblGrid>
      <w:tr w:rsidR="002D18A9" w:rsidRPr="005B7319" w:rsidTr="00E0339D">
        <w:tc>
          <w:tcPr>
            <w:tcW w:w="1809" w:type="dxa"/>
            <w:tcBorders>
              <w:bottom w:val="single" w:sz="4" w:space="0" w:color="auto"/>
            </w:tcBorders>
          </w:tcPr>
          <w:p w:rsidR="002D18A9" w:rsidRPr="005B7319" w:rsidRDefault="002D18A9" w:rsidP="002D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D18A9" w:rsidRDefault="002D18A9" w:rsidP="002D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D18A9" w:rsidRDefault="002D18A9" w:rsidP="002D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D18A9" w:rsidRDefault="002D18A9" w:rsidP="002D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18A9" w:rsidRDefault="002D18A9" w:rsidP="002D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2D18A9" w:rsidRDefault="002D18A9" w:rsidP="002D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D18A9" w:rsidRDefault="002D18A9" w:rsidP="002D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D18A9" w:rsidRDefault="002D18A9" w:rsidP="002D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345E" w:rsidRPr="005B7319" w:rsidTr="00E0339D">
        <w:tc>
          <w:tcPr>
            <w:tcW w:w="1809" w:type="dxa"/>
            <w:tcBorders>
              <w:bottom w:val="single" w:sz="4" w:space="0" w:color="auto"/>
            </w:tcBorders>
          </w:tcPr>
          <w:p w:rsidR="003F345E" w:rsidRPr="005B7319" w:rsidRDefault="003F345E" w:rsidP="00BA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5. Общая вел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чина основных источников формирования запасов и з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трат, тыс. руб.</w:t>
            </w:r>
          </w:p>
        </w:tc>
        <w:tc>
          <w:tcPr>
            <w:tcW w:w="851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574736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179586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307611</w:t>
            </w:r>
          </w:p>
        </w:tc>
        <w:tc>
          <w:tcPr>
            <w:tcW w:w="1275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242881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209584</w:t>
            </w:r>
          </w:p>
        </w:tc>
        <w:tc>
          <w:tcPr>
            <w:tcW w:w="992" w:type="dxa"/>
            <w:vAlign w:val="center"/>
          </w:tcPr>
          <w:p w:rsidR="003F345E" w:rsidRPr="005B7319" w:rsidRDefault="00397093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36,47</w:t>
            </w:r>
          </w:p>
        </w:tc>
      </w:tr>
      <w:tr w:rsidR="003F345E" w:rsidRPr="005B7319" w:rsidTr="00E0339D">
        <w:tc>
          <w:tcPr>
            <w:tcW w:w="1809" w:type="dxa"/>
            <w:tcBorders>
              <w:bottom w:val="single" w:sz="4" w:space="0" w:color="auto"/>
            </w:tcBorders>
          </w:tcPr>
          <w:p w:rsidR="003F345E" w:rsidRPr="005B7319" w:rsidRDefault="003F345E" w:rsidP="00BA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 xml:space="preserve">6. Излишек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достаток)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, тыс. руб.:</w:t>
            </w:r>
          </w:p>
          <w:p w:rsidR="003F345E" w:rsidRPr="005B7319" w:rsidRDefault="003F345E" w:rsidP="00BA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а) собственных оборотных средств</w:t>
            </w:r>
          </w:p>
        </w:tc>
        <w:tc>
          <w:tcPr>
            <w:tcW w:w="851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F345E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E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-641673</w:t>
            </w:r>
          </w:p>
        </w:tc>
        <w:tc>
          <w:tcPr>
            <w:tcW w:w="1276" w:type="dxa"/>
            <w:vAlign w:val="center"/>
          </w:tcPr>
          <w:p w:rsidR="003F345E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E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-1172696</w:t>
            </w:r>
          </w:p>
        </w:tc>
        <w:tc>
          <w:tcPr>
            <w:tcW w:w="1134" w:type="dxa"/>
            <w:vAlign w:val="center"/>
          </w:tcPr>
          <w:p w:rsidR="003F345E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E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-993829</w:t>
            </w:r>
          </w:p>
        </w:tc>
        <w:tc>
          <w:tcPr>
            <w:tcW w:w="1275" w:type="dxa"/>
            <w:vAlign w:val="center"/>
          </w:tcPr>
          <w:p w:rsidR="003F345E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E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-1105307</w:t>
            </w:r>
          </w:p>
        </w:tc>
        <w:tc>
          <w:tcPr>
            <w:tcW w:w="1276" w:type="dxa"/>
            <w:vAlign w:val="center"/>
          </w:tcPr>
          <w:p w:rsidR="003F345E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E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-1032225</w:t>
            </w:r>
          </w:p>
        </w:tc>
        <w:tc>
          <w:tcPr>
            <w:tcW w:w="992" w:type="dxa"/>
            <w:vAlign w:val="center"/>
          </w:tcPr>
          <w:p w:rsidR="003F345E" w:rsidRPr="005B7319" w:rsidRDefault="00397093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345E" w:rsidRPr="005B7319" w:rsidTr="00E0339D">
        <w:tc>
          <w:tcPr>
            <w:tcW w:w="1809" w:type="dxa"/>
            <w:tcBorders>
              <w:top w:val="single" w:sz="4" w:space="0" w:color="auto"/>
            </w:tcBorders>
          </w:tcPr>
          <w:p w:rsidR="003F345E" w:rsidRPr="005B7319" w:rsidRDefault="003F345E" w:rsidP="00BA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б) общей вел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чины осно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ных источн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ков для фо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мирования з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пасов и затрат</w:t>
            </w:r>
          </w:p>
        </w:tc>
        <w:tc>
          <w:tcPr>
            <w:tcW w:w="851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F345E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-162693</w:t>
            </w:r>
          </w:p>
        </w:tc>
        <w:tc>
          <w:tcPr>
            <w:tcW w:w="1276" w:type="dxa"/>
            <w:vAlign w:val="center"/>
          </w:tcPr>
          <w:p w:rsidR="003F345E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-495133</w:t>
            </w:r>
          </w:p>
        </w:tc>
        <w:tc>
          <w:tcPr>
            <w:tcW w:w="1134" w:type="dxa"/>
            <w:vAlign w:val="center"/>
          </w:tcPr>
          <w:p w:rsidR="003F345E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-342235</w:t>
            </w:r>
          </w:p>
        </w:tc>
        <w:tc>
          <w:tcPr>
            <w:tcW w:w="1275" w:type="dxa"/>
            <w:vAlign w:val="center"/>
          </w:tcPr>
          <w:p w:rsidR="003F345E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-516826</w:t>
            </w:r>
          </w:p>
        </w:tc>
        <w:tc>
          <w:tcPr>
            <w:tcW w:w="1276" w:type="dxa"/>
            <w:vAlign w:val="center"/>
          </w:tcPr>
          <w:p w:rsidR="003F345E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-525690</w:t>
            </w:r>
          </w:p>
        </w:tc>
        <w:tc>
          <w:tcPr>
            <w:tcW w:w="992" w:type="dxa"/>
            <w:vAlign w:val="center"/>
          </w:tcPr>
          <w:p w:rsidR="003F345E" w:rsidRPr="005B7319" w:rsidRDefault="00397093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323,12</w:t>
            </w:r>
          </w:p>
        </w:tc>
      </w:tr>
      <w:tr w:rsidR="003F345E" w:rsidRPr="005B7319" w:rsidTr="00E0339D">
        <w:tc>
          <w:tcPr>
            <w:tcW w:w="1809" w:type="dxa"/>
          </w:tcPr>
          <w:p w:rsidR="003F345E" w:rsidRPr="005B7319" w:rsidRDefault="003F345E" w:rsidP="00BA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7. Коэффиц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ент автономии (независим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851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≥ 0,5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275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vAlign w:val="center"/>
          </w:tcPr>
          <w:p w:rsidR="003F345E" w:rsidRPr="005B7319" w:rsidRDefault="00397093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3F345E" w:rsidRPr="005B7319" w:rsidTr="00E0339D">
        <w:tc>
          <w:tcPr>
            <w:tcW w:w="1809" w:type="dxa"/>
          </w:tcPr>
          <w:p w:rsidR="003F345E" w:rsidRPr="005B7319" w:rsidRDefault="003F345E" w:rsidP="00BA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8. Коэффиц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ент соотнош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ния заемных и собственных средств</w:t>
            </w:r>
          </w:p>
        </w:tc>
        <w:tc>
          <w:tcPr>
            <w:tcW w:w="851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≤ 1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275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  <w:vAlign w:val="center"/>
          </w:tcPr>
          <w:p w:rsidR="003F345E" w:rsidRPr="005B7319" w:rsidRDefault="00397093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79,59</w:t>
            </w:r>
          </w:p>
        </w:tc>
      </w:tr>
      <w:tr w:rsidR="003F345E" w:rsidRPr="005B7319" w:rsidTr="00E0339D">
        <w:tc>
          <w:tcPr>
            <w:tcW w:w="1809" w:type="dxa"/>
          </w:tcPr>
          <w:p w:rsidR="003F345E" w:rsidRPr="005B7319" w:rsidRDefault="003F345E" w:rsidP="00BA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9. Коэффиц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ент маневре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851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≥ 0,5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-0,38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-0,23</w:t>
            </w:r>
          </w:p>
        </w:tc>
        <w:tc>
          <w:tcPr>
            <w:tcW w:w="1275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-0,22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-0,19</w:t>
            </w:r>
          </w:p>
        </w:tc>
        <w:tc>
          <w:tcPr>
            <w:tcW w:w="992" w:type="dxa"/>
            <w:vAlign w:val="center"/>
          </w:tcPr>
          <w:p w:rsidR="003F345E" w:rsidRPr="005B7319" w:rsidRDefault="00397093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345E" w:rsidRPr="005B7319" w:rsidTr="00E0339D">
        <w:tc>
          <w:tcPr>
            <w:tcW w:w="1809" w:type="dxa"/>
          </w:tcPr>
          <w:p w:rsidR="003F345E" w:rsidRPr="005B7319" w:rsidRDefault="003F345E" w:rsidP="00BA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10. Коэффиц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ент обеспече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ности со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ственными 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точниками ф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851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≥ 0,1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-0,63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-0,47</w:t>
            </w:r>
          </w:p>
        </w:tc>
        <w:tc>
          <w:tcPr>
            <w:tcW w:w="1275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-0,37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-0,32</w:t>
            </w:r>
          </w:p>
        </w:tc>
        <w:tc>
          <w:tcPr>
            <w:tcW w:w="992" w:type="dxa"/>
            <w:vAlign w:val="center"/>
          </w:tcPr>
          <w:p w:rsidR="003F345E" w:rsidRPr="005B7319" w:rsidRDefault="00397093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345E" w:rsidRPr="005B7319" w:rsidTr="00E0339D">
        <w:tc>
          <w:tcPr>
            <w:tcW w:w="1809" w:type="dxa"/>
          </w:tcPr>
          <w:p w:rsidR="003F345E" w:rsidRPr="005B7319" w:rsidRDefault="003F345E" w:rsidP="00BA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11. Коэффиц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ент соотнош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ния собстве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ных и привл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ченных средств</w:t>
            </w:r>
          </w:p>
        </w:tc>
        <w:tc>
          <w:tcPr>
            <w:tcW w:w="851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275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992" w:type="dxa"/>
            <w:vAlign w:val="center"/>
          </w:tcPr>
          <w:p w:rsidR="003F345E" w:rsidRPr="005B7319" w:rsidRDefault="00397093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126,47</w:t>
            </w:r>
          </w:p>
        </w:tc>
      </w:tr>
      <w:tr w:rsidR="003F345E" w:rsidRPr="005B7319" w:rsidTr="00E0339D">
        <w:tc>
          <w:tcPr>
            <w:tcW w:w="1809" w:type="dxa"/>
          </w:tcPr>
          <w:p w:rsidR="003F345E" w:rsidRPr="005B7319" w:rsidRDefault="003F345E" w:rsidP="00BA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12. Коэффиц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ент финанс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вой зависим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851" w:type="dxa"/>
            <w:vAlign w:val="center"/>
          </w:tcPr>
          <w:p w:rsidR="003F345E" w:rsidRPr="005B7319" w:rsidRDefault="00B215E4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 0</w:t>
            </w:r>
            <w:r w:rsidR="003F345E" w:rsidRPr="005B73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275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  <w:vAlign w:val="center"/>
          </w:tcPr>
          <w:p w:rsidR="003F345E" w:rsidRPr="005B7319" w:rsidRDefault="003F345E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vAlign w:val="center"/>
          </w:tcPr>
          <w:p w:rsidR="003F345E" w:rsidRPr="005B7319" w:rsidRDefault="001668A8" w:rsidP="00E0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89,80</w:t>
            </w:r>
          </w:p>
        </w:tc>
      </w:tr>
    </w:tbl>
    <w:p w:rsidR="003F345E" w:rsidRDefault="009B5D01" w:rsidP="002D18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B5D01">
        <w:rPr>
          <w:rFonts w:ascii="Times New Roman" w:hAnsi="Times New Roman"/>
          <w:sz w:val="28"/>
          <w:szCs w:val="28"/>
        </w:rPr>
        <w:t>оэффициент текущей ликвидности измеряет способность организации погасить свои д</w:t>
      </w:r>
      <w:r w:rsidR="00E17012">
        <w:rPr>
          <w:rFonts w:ascii="Times New Roman" w:hAnsi="Times New Roman"/>
          <w:sz w:val="28"/>
          <w:szCs w:val="28"/>
        </w:rPr>
        <w:t xml:space="preserve">олги за счет имеющихся активов. </w:t>
      </w:r>
      <w:r w:rsidRPr="009B5D01">
        <w:rPr>
          <w:rFonts w:ascii="Times New Roman" w:hAnsi="Times New Roman"/>
          <w:sz w:val="28"/>
          <w:szCs w:val="28"/>
        </w:rPr>
        <w:t>Данный коэффициент позв</w:t>
      </w:r>
      <w:r w:rsidRPr="009B5D01">
        <w:rPr>
          <w:rFonts w:ascii="Times New Roman" w:hAnsi="Times New Roman"/>
          <w:sz w:val="28"/>
          <w:szCs w:val="28"/>
        </w:rPr>
        <w:t>о</w:t>
      </w:r>
      <w:r w:rsidRPr="009B5D01">
        <w:rPr>
          <w:rFonts w:ascii="Times New Roman" w:hAnsi="Times New Roman"/>
          <w:sz w:val="28"/>
          <w:szCs w:val="28"/>
        </w:rPr>
        <w:t>ляет инвесторам оценить ожидаемые успехи работы предприятия, вероятность наступления неплатежеспособности, банкротства.</w:t>
      </w:r>
      <w:r w:rsidRPr="009B5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D01">
        <w:rPr>
          <w:rFonts w:ascii="Times New Roman" w:hAnsi="Times New Roman"/>
          <w:sz w:val="28"/>
          <w:szCs w:val="28"/>
        </w:rPr>
        <w:t>Чем выше показатель, тем выше платежеспособность организации. При этом значение, говорящее о бл</w:t>
      </w:r>
      <w:r w:rsidRPr="009B5D01">
        <w:rPr>
          <w:rFonts w:ascii="Times New Roman" w:hAnsi="Times New Roman"/>
          <w:sz w:val="28"/>
          <w:szCs w:val="28"/>
        </w:rPr>
        <w:t>а</w:t>
      </w:r>
      <w:r w:rsidRPr="009B5D01">
        <w:rPr>
          <w:rFonts w:ascii="Times New Roman" w:hAnsi="Times New Roman"/>
          <w:sz w:val="28"/>
          <w:szCs w:val="28"/>
        </w:rPr>
        <w:t>гополучи</w:t>
      </w:r>
      <w:r w:rsidR="00E17012">
        <w:rPr>
          <w:rFonts w:ascii="Times New Roman" w:hAnsi="Times New Roman"/>
          <w:sz w:val="28"/>
          <w:szCs w:val="28"/>
        </w:rPr>
        <w:t>и предприятия находится выше 2</w:t>
      </w:r>
      <w:r w:rsidRPr="009B5D01">
        <w:rPr>
          <w:rFonts w:ascii="Times New Roman" w:hAnsi="Times New Roman"/>
          <w:sz w:val="28"/>
          <w:szCs w:val="28"/>
        </w:rPr>
        <w:t xml:space="preserve">. В </w:t>
      </w:r>
      <w:r w:rsidR="00E17012">
        <w:rPr>
          <w:rFonts w:ascii="Times New Roman" w:hAnsi="Times New Roman"/>
          <w:sz w:val="28"/>
          <w:szCs w:val="28"/>
        </w:rPr>
        <w:t>ООО «</w:t>
      </w:r>
      <w:proofErr w:type="spellStart"/>
      <w:r w:rsidR="00E17012">
        <w:rPr>
          <w:rFonts w:ascii="Times New Roman" w:hAnsi="Times New Roman"/>
          <w:sz w:val="28"/>
          <w:szCs w:val="28"/>
        </w:rPr>
        <w:t>Навруз</w:t>
      </w:r>
      <w:proofErr w:type="spellEnd"/>
      <w:r w:rsidR="00E17012">
        <w:rPr>
          <w:rFonts w:ascii="Times New Roman" w:hAnsi="Times New Roman"/>
          <w:sz w:val="28"/>
          <w:szCs w:val="28"/>
        </w:rPr>
        <w:t>»</w:t>
      </w:r>
      <w:r w:rsidRPr="009B5D01">
        <w:rPr>
          <w:rFonts w:ascii="Times New Roman" w:hAnsi="Times New Roman"/>
          <w:sz w:val="28"/>
          <w:szCs w:val="28"/>
        </w:rPr>
        <w:t xml:space="preserve"> за исследуемый период значение коэффициента ниже норматива и свидетельствует о риско</w:t>
      </w:r>
      <w:r w:rsidR="00E17012">
        <w:rPr>
          <w:rFonts w:ascii="Times New Roman" w:hAnsi="Times New Roman"/>
          <w:sz w:val="28"/>
          <w:szCs w:val="28"/>
        </w:rPr>
        <w:t>ва</w:t>
      </w:r>
      <w:r w:rsidR="00E17012">
        <w:rPr>
          <w:rFonts w:ascii="Times New Roman" w:hAnsi="Times New Roman"/>
          <w:sz w:val="28"/>
          <w:szCs w:val="28"/>
        </w:rPr>
        <w:t>н</w:t>
      </w:r>
      <w:r w:rsidR="00E17012">
        <w:rPr>
          <w:rFonts w:ascii="Times New Roman" w:hAnsi="Times New Roman"/>
          <w:sz w:val="28"/>
          <w:szCs w:val="28"/>
        </w:rPr>
        <w:t xml:space="preserve">ном положении организации, то есть </w:t>
      </w:r>
      <w:r w:rsidRPr="009B5D01">
        <w:rPr>
          <w:rFonts w:ascii="Times New Roman" w:hAnsi="Times New Roman"/>
          <w:sz w:val="28"/>
          <w:szCs w:val="28"/>
        </w:rPr>
        <w:t xml:space="preserve">она не имеет возможности регулярно оплачивать свои </w:t>
      </w:r>
      <w:r w:rsidR="00E17012">
        <w:rPr>
          <w:rFonts w:ascii="Times New Roman" w:hAnsi="Times New Roman"/>
          <w:sz w:val="28"/>
          <w:szCs w:val="28"/>
        </w:rPr>
        <w:t>долги</w:t>
      </w:r>
      <w:r w:rsidRPr="009B5D01">
        <w:rPr>
          <w:rFonts w:ascii="Times New Roman" w:hAnsi="Times New Roman"/>
          <w:sz w:val="28"/>
          <w:szCs w:val="28"/>
        </w:rPr>
        <w:t>.</w:t>
      </w:r>
    </w:p>
    <w:p w:rsidR="00E17012" w:rsidRDefault="00E17012" w:rsidP="00E170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012">
        <w:rPr>
          <w:rFonts w:ascii="Times New Roman" w:hAnsi="Times New Roman"/>
          <w:sz w:val="28"/>
          <w:szCs w:val="28"/>
        </w:rPr>
        <w:t>Абсолютная ликвидность показывает, какая часть краткосрочных зае</w:t>
      </w:r>
      <w:r w:rsidRPr="00E17012">
        <w:rPr>
          <w:rFonts w:ascii="Times New Roman" w:hAnsi="Times New Roman"/>
          <w:sz w:val="28"/>
          <w:szCs w:val="28"/>
        </w:rPr>
        <w:t>м</w:t>
      </w:r>
      <w:r w:rsidRPr="00E17012">
        <w:rPr>
          <w:rFonts w:ascii="Times New Roman" w:hAnsi="Times New Roman"/>
          <w:sz w:val="28"/>
          <w:szCs w:val="28"/>
        </w:rPr>
        <w:t>ных обязательств может быть погашена немедлен</w:t>
      </w:r>
      <w:r>
        <w:rPr>
          <w:rFonts w:ascii="Times New Roman" w:hAnsi="Times New Roman"/>
          <w:sz w:val="28"/>
          <w:szCs w:val="28"/>
        </w:rPr>
        <w:t xml:space="preserve">но. </w:t>
      </w:r>
      <w:r w:rsidRPr="00E17012">
        <w:rPr>
          <w:rFonts w:ascii="Times New Roman" w:hAnsi="Times New Roman"/>
          <w:sz w:val="28"/>
          <w:szCs w:val="28"/>
        </w:rPr>
        <w:t>Этот показатель в первую очередь принимается в расчет будущими поставщиками и кредиторами с отн</w:t>
      </w:r>
      <w:r w:rsidRPr="00E17012">
        <w:rPr>
          <w:rFonts w:ascii="Times New Roman" w:hAnsi="Times New Roman"/>
          <w:sz w:val="28"/>
          <w:szCs w:val="28"/>
        </w:rPr>
        <w:t>о</w:t>
      </w:r>
      <w:r w:rsidRPr="00E17012">
        <w:rPr>
          <w:rFonts w:ascii="Times New Roman" w:hAnsi="Times New Roman"/>
          <w:sz w:val="28"/>
          <w:szCs w:val="28"/>
        </w:rPr>
        <w:t>сительно короткими сроками кредитов.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012">
        <w:rPr>
          <w:rFonts w:ascii="Times New Roman" w:hAnsi="Times New Roman"/>
          <w:sz w:val="28"/>
          <w:szCs w:val="28"/>
        </w:rPr>
        <w:t>Нормальным считается значение коэ</w:t>
      </w:r>
      <w:r w:rsidRPr="00E17012">
        <w:rPr>
          <w:rFonts w:ascii="Times New Roman" w:hAnsi="Times New Roman"/>
          <w:sz w:val="28"/>
          <w:szCs w:val="28"/>
        </w:rPr>
        <w:t>ф</w:t>
      </w:r>
      <w:r w:rsidRPr="00E17012">
        <w:rPr>
          <w:rFonts w:ascii="Times New Roman" w:hAnsi="Times New Roman"/>
          <w:sz w:val="28"/>
          <w:szCs w:val="28"/>
        </w:rPr>
        <w:t>фициента бо</w:t>
      </w:r>
      <w:r w:rsidR="0099444A">
        <w:rPr>
          <w:rFonts w:ascii="Times New Roman" w:hAnsi="Times New Roman"/>
          <w:sz w:val="28"/>
          <w:szCs w:val="28"/>
        </w:rPr>
        <w:t>лее 0,</w:t>
      </w:r>
      <w:r w:rsidRPr="00E17012">
        <w:rPr>
          <w:rFonts w:ascii="Times New Roman" w:hAnsi="Times New Roman"/>
          <w:sz w:val="28"/>
          <w:szCs w:val="28"/>
        </w:rPr>
        <w:t>2. Чем выше показатель, тем лучше платежеспособность предприятия.</w:t>
      </w:r>
      <w:r w:rsidR="0055473C">
        <w:rPr>
          <w:rFonts w:ascii="Times New Roman" w:hAnsi="Times New Roman"/>
          <w:sz w:val="28"/>
          <w:szCs w:val="28"/>
        </w:rPr>
        <w:t xml:space="preserve"> Данный коэффициент в ООО «</w:t>
      </w:r>
      <w:proofErr w:type="spellStart"/>
      <w:r w:rsidR="0055473C">
        <w:rPr>
          <w:rFonts w:ascii="Times New Roman" w:hAnsi="Times New Roman"/>
          <w:sz w:val="28"/>
          <w:szCs w:val="28"/>
        </w:rPr>
        <w:t>Навруз</w:t>
      </w:r>
      <w:proofErr w:type="spellEnd"/>
      <w:r w:rsidR="0055473C">
        <w:rPr>
          <w:rFonts w:ascii="Times New Roman" w:hAnsi="Times New Roman"/>
          <w:sz w:val="28"/>
          <w:szCs w:val="28"/>
        </w:rPr>
        <w:t>» принимает значение г</w:t>
      </w:r>
      <w:r w:rsidR="0055473C">
        <w:rPr>
          <w:rFonts w:ascii="Times New Roman" w:hAnsi="Times New Roman"/>
          <w:sz w:val="28"/>
          <w:szCs w:val="28"/>
        </w:rPr>
        <w:t>о</w:t>
      </w:r>
      <w:r w:rsidR="0055473C">
        <w:rPr>
          <w:rFonts w:ascii="Times New Roman" w:hAnsi="Times New Roman"/>
          <w:sz w:val="28"/>
          <w:szCs w:val="28"/>
        </w:rPr>
        <w:t>раздо ниже нормального, что говорит о невозможности погасить свои кратк</w:t>
      </w:r>
      <w:r w:rsidR="0055473C">
        <w:rPr>
          <w:rFonts w:ascii="Times New Roman" w:hAnsi="Times New Roman"/>
          <w:sz w:val="28"/>
          <w:szCs w:val="28"/>
        </w:rPr>
        <w:t>о</w:t>
      </w:r>
      <w:r w:rsidR="0055473C">
        <w:rPr>
          <w:rFonts w:ascii="Times New Roman" w:hAnsi="Times New Roman"/>
          <w:sz w:val="28"/>
          <w:szCs w:val="28"/>
        </w:rPr>
        <w:t>срочные обязательства немедленно.</w:t>
      </w:r>
    </w:p>
    <w:p w:rsidR="0055473C" w:rsidRPr="00E17012" w:rsidRDefault="0055473C" w:rsidP="005547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5473C">
        <w:rPr>
          <w:rFonts w:ascii="Times New Roman" w:hAnsi="Times New Roman"/>
          <w:sz w:val="28"/>
          <w:szCs w:val="28"/>
        </w:rPr>
        <w:t>оэффициент быстрой ликвидности характеризует способность компании погашать текущие (краткосрочные) обязательства за счёт оборотных активов. От коэффициента текущей ликвидности, данн</w:t>
      </w:r>
      <w:r>
        <w:rPr>
          <w:rFonts w:ascii="Times New Roman" w:hAnsi="Times New Roman"/>
          <w:sz w:val="28"/>
          <w:szCs w:val="28"/>
        </w:rPr>
        <w:t>ый</w:t>
      </w:r>
      <w:r w:rsidRPr="0055473C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ь</w:t>
      </w:r>
      <w:r w:rsidRPr="0055473C">
        <w:rPr>
          <w:rFonts w:ascii="Times New Roman" w:hAnsi="Times New Roman"/>
          <w:sz w:val="28"/>
          <w:szCs w:val="28"/>
        </w:rPr>
        <w:t xml:space="preserve"> отличает</w:t>
      </w:r>
      <w:r>
        <w:rPr>
          <w:rFonts w:ascii="Times New Roman" w:hAnsi="Times New Roman"/>
          <w:sz w:val="28"/>
          <w:szCs w:val="28"/>
        </w:rPr>
        <w:t>ся</w:t>
      </w:r>
      <w:r w:rsidRPr="0055473C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ем</w:t>
      </w:r>
      <w:r w:rsidRPr="0055473C">
        <w:rPr>
          <w:rFonts w:ascii="Times New Roman" w:hAnsi="Times New Roman"/>
          <w:sz w:val="28"/>
          <w:szCs w:val="28"/>
        </w:rPr>
        <w:t>, что для его расчета используются наиболее ликвидные, быстро реализуемые текущие активы.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73C">
        <w:rPr>
          <w:rFonts w:ascii="Times New Roman" w:hAnsi="Times New Roman"/>
          <w:sz w:val="28"/>
          <w:szCs w:val="28"/>
        </w:rPr>
        <w:t>Нормальное значение коэффициента – больше 1. В нашем случае</w:t>
      </w:r>
      <w:r>
        <w:rPr>
          <w:rFonts w:ascii="Times New Roman" w:hAnsi="Times New Roman"/>
          <w:sz w:val="28"/>
          <w:szCs w:val="28"/>
        </w:rPr>
        <w:t xml:space="preserve"> за рассматриваемый период</w:t>
      </w:r>
      <w:r w:rsidRPr="0055473C">
        <w:rPr>
          <w:rFonts w:ascii="Times New Roman" w:hAnsi="Times New Roman"/>
          <w:sz w:val="28"/>
          <w:szCs w:val="28"/>
        </w:rPr>
        <w:t xml:space="preserve"> значение коэффициента ниже норматива и свидетельствует</w:t>
      </w:r>
      <w:r>
        <w:rPr>
          <w:rFonts w:ascii="Times New Roman" w:hAnsi="Times New Roman"/>
          <w:sz w:val="28"/>
          <w:szCs w:val="28"/>
        </w:rPr>
        <w:t xml:space="preserve"> о нестабильном положении организации.</w:t>
      </w:r>
    </w:p>
    <w:p w:rsidR="00FC0E9A" w:rsidRDefault="00FC0E9A" w:rsidP="00BA77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0E9A">
        <w:rPr>
          <w:rFonts w:ascii="Times New Roman" w:hAnsi="Times New Roman" w:cs="Times New Roman"/>
          <w:sz w:val="28"/>
          <w:szCs w:val="28"/>
        </w:rPr>
        <w:t>Коэффициент автономии характеризует отношение собственного капит</w:t>
      </w:r>
      <w:r w:rsidRPr="00FC0E9A">
        <w:rPr>
          <w:rFonts w:ascii="Times New Roman" w:hAnsi="Times New Roman" w:cs="Times New Roman"/>
          <w:sz w:val="28"/>
          <w:szCs w:val="28"/>
        </w:rPr>
        <w:t>а</w:t>
      </w:r>
      <w:r w:rsidRPr="00FC0E9A">
        <w:rPr>
          <w:rFonts w:ascii="Times New Roman" w:hAnsi="Times New Roman" w:cs="Times New Roman"/>
          <w:sz w:val="28"/>
          <w:szCs w:val="28"/>
        </w:rPr>
        <w:t xml:space="preserve">ла к итогу баланса и отражает степень независимости предприятия от заемного капитала. </w:t>
      </w:r>
      <w:r>
        <w:rPr>
          <w:rFonts w:ascii="Times New Roman" w:hAnsi="Times New Roman" w:cs="Times New Roman"/>
          <w:sz w:val="28"/>
          <w:szCs w:val="28"/>
        </w:rPr>
        <w:t>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0E9A">
        <w:rPr>
          <w:rFonts w:ascii="Times New Roman" w:hAnsi="Times New Roman" w:cs="Times New Roman"/>
          <w:sz w:val="28"/>
          <w:szCs w:val="28"/>
        </w:rPr>
        <w:t>коэффициент платежеспособности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за анализиру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мый период</w:t>
      </w:r>
      <w:r w:rsidRPr="00FC0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находился на допустимом уровне, что говорит о возможности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пенсации заемного капитала собственным.</w:t>
      </w:r>
    </w:p>
    <w:p w:rsidR="00FC0E9A" w:rsidRDefault="00BA77B0" w:rsidP="00BA77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 xml:space="preserve">Коэффициент соотношения собственных и заемных средств </w:t>
      </w:r>
      <w:r>
        <w:rPr>
          <w:rFonts w:ascii="Times New Roman" w:hAnsi="Times New Roman" w:cs="Times New Roman"/>
          <w:sz w:val="28"/>
          <w:szCs w:val="28"/>
        </w:rPr>
        <w:t xml:space="preserve">находится в допустимых пределах, то есть </w:t>
      </w:r>
      <w:r w:rsidRPr="00BA77B0">
        <w:rPr>
          <w:rFonts w:ascii="Times New Roman" w:hAnsi="Times New Roman" w:cs="Times New Roman"/>
          <w:sz w:val="28"/>
          <w:szCs w:val="28"/>
        </w:rPr>
        <w:t>≤ 1</w:t>
      </w:r>
      <w:r>
        <w:rPr>
          <w:rFonts w:ascii="Times New Roman" w:hAnsi="Times New Roman" w:cs="Times New Roman"/>
          <w:sz w:val="28"/>
          <w:szCs w:val="28"/>
        </w:rPr>
        <w:t xml:space="preserve">, а это значит, что </w:t>
      </w:r>
      <w:r w:rsidRPr="00BA77B0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 xml:space="preserve">ция </w:t>
      </w:r>
      <w:r w:rsidRPr="00BA77B0">
        <w:rPr>
          <w:rFonts w:ascii="Times New Roman" w:hAnsi="Times New Roman" w:cs="Times New Roman"/>
          <w:sz w:val="28"/>
          <w:szCs w:val="28"/>
        </w:rPr>
        <w:t>способна п</w:t>
      </w:r>
      <w:r w:rsidRPr="00BA77B0">
        <w:rPr>
          <w:rFonts w:ascii="Times New Roman" w:hAnsi="Times New Roman" w:cs="Times New Roman"/>
          <w:sz w:val="28"/>
          <w:szCs w:val="28"/>
        </w:rPr>
        <w:t>о</w:t>
      </w:r>
      <w:r w:rsidRPr="00BA77B0">
        <w:rPr>
          <w:rFonts w:ascii="Times New Roman" w:hAnsi="Times New Roman" w:cs="Times New Roman"/>
          <w:sz w:val="28"/>
          <w:szCs w:val="28"/>
        </w:rPr>
        <w:t>крыть свои заемные средства за счет собственных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089" w:rsidRDefault="00BA77B0" w:rsidP="00DC07C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 К</w:t>
      </w:r>
      <w:r w:rsidR="00744089">
        <w:rPr>
          <w:rFonts w:ascii="Times New Roman" w:hAnsi="Times New Roman" w:cs="Times New Roman"/>
          <w:sz w:val="28"/>
          <w:szCs w:val="28"/>
        </w:rPr>
        <w:t>оэффициент показывает</w:t>
      </w:r>
      <w:r w:rsidR="00744089" w:rsidRPr="00744089">
        <w:rPr>
          <w:rFonts w:ascii="Times New Roman" w:hAnsi="Times New Roman" w:cs="Times New Roman"/>
          <w:sz w:val="28"/>
          <w:szCs w:val="28"/>
        </w:rPr>
        <w:t xml:space="preserve"> долю собственных оборотных сре</w:t>
      </w:r>
      <w:proofErr w:type="gramStart"/>
      <w:r w:rsidR="00744089" w:rsidRPr="0074408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744089" w:rsidRPr="00744089">
        <w:rPr>
          <w:rFonts w:ascii="Times New Roman" w:hAnsi="Times New Roman" w:cs="Times New Roman"/>
          <w:sz w:val="28"/>
          <w:szCs w:val="28"/>
        </w:rPr>
        <w:t>о</w:t>
      </w:r>
      <w:r w:rsidR="00744089" w:rsidRPr="00744089">
        <w:rPr>
          <w:rFonts w:ascii="Times New Roman" w:hAnsi="Times New Roman" w:cs="Times New Roman"/>
          <w:sz w:val="28"/>
          <w:szCs w:val="28"/>
        </w:rPr>
        <w:t>б</w:t>
      </w:r>
      <w:r w:rsidR="00744089" w:rsidRPr="00744089">
        <w:rPr>
          <w:rFonts w:ascii="Times New Roman" w:hAnsi="Times New Roman" w:cs="Times New Roman"/>
          <w:sz w:val="28"/>
          <w:szCs w:val="28"/>
        </w:rPr>
        <w:t>ственном капитале</w:t>
      </w:r>
      <w:r w:rsidR="00744089">
        <w:rPr>
          <w:rFonts w:ascii="Times New Roman" w:hAnsi="Times New Roman" w:cs="Times New Roman"/>
          <w:sz w:val="28"/>
          <w:szCs w:val="28"/>
        </w:rPr>
        <w:t>. В ООО «</w:t>
      </w:r>
      <w:proofErr w:type="spellStart"/>
      <w:r w:rsidR="00744089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744089">
        <w:rPr>
          <w:rFonts w:ascii="Times New Roman" w:hAnsi="Times New Roman" w:cs="Times New Roman"/>
          <w:sz w:val="28"/>
          <w:szCs w:val="28"/>
        </w:rPr>
        <w:t>» данный коэффициент принимает значение ниже нормативного, следовательно, доля</w:t>
      </w:r>
      <w:r w:rsidR="00744089" w:rsidRPr="00744089">
        <w:rPr>
          <w:rFonts w:ascii="Times New Roman" w:hAnsi="Times New Roman" w:cs="Times New Roman"/>
          <w:sz w:val="28"/>
          <w:szCs w:val="28"/>
        </w:rPr>
        <w:t xml:space="preserve"> собственных оборотных сре</w:t>
      </w:r>
      <w:proofErr w:type="gramStart"/>
      <w:r w:rsidR="00744089" w:rsidRPr="0074408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744089" w:rsidRPr="00744089">
        <w:rPr>
          <w:rFonts w:ascii="Times New Roman" w:hAnsi="Times New Roman" w:cs="Times New Roman"/>
          <w:sz w:val="28"/>
          <w:szCs w:val="28"/>
        </w:rPr>
        <w:t>обственном капитале</w:t>
      </w:r>
      <w:r w:rsidR="00744089">
        <w:rPr>
          <w:rFonts w:ascii="Times New Roman" w:hAnsi="Times New Roman" w:cs="Times New Roman"/>
          <w:sz w:val="28"/>
          <w:szCs w:val="28"/>
        </w:rPr>
        <w:t xml:space="preserve"> недопустимо низкая.</w:t>
      </w:r>
    </w:p>
    <w:p w:rsidR="00DC07C0" w:rsidRDefault="00DC07C0" w:rsidP="00DC07C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7C0">
        <w:rPr>
          <w:rFonts w:ascii="Times New Roman" w:hAnsi="Times New Roman" w:cs="Times New Roman"/>
          <w:sz w:val="28"/>
          <w:szCs w:val="28"/>
        </w:rPr>
        <w:t>Коэффициент обеспеченности собственными источниками финансиров</w:t>
      </w:r>
      <w:r w:rsidRPr="00DC07C0">
        <w:rPr>
          <w:rFonts w:ascii="Times New Roman" w:hAnsi="Times New Roman" w:cs="Times New Roman"/>
          <w:sz w:val="28"/>
          <w:szCs w:val="28"/>
        </w:rPr>
        <w:t>а</w:t>
      </w:r>
      <w:r w:rsidRPr="00DC07C0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исследуемый период </w:t>
      </w:r>
      <w:r w:rsidRPr="00DC0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значительно отклоняется от нормы</w:t>
      </w:r>
      <w:r w:rsidRPr="00DC07C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сигнализир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DC07C0">
        <w:rPr>
          <w:rFonts w:ascii="Times New Roman" w:hAnsi="Times New Roman" w:cs="Times New Roman"/>
          <w:sz w:val="28"/>
          <w:szCs w:val="28"/>
        </w:rPr>
        <w:t xml:space="preserve">о том, что организация ведет свою деятельность за счет заемных источников. </w:t>
      </w:r>
    </w:p>
    <w:p w:rsidR="00851498" w:rsidRPr="00DC07C0" w:rsidRDefault="00851498" w:rsidP="00DC07C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5E4">
        <w:rPr>
          <w:rFonts w:ascii="Times New Roman" w:hAnsi="Times New Roman" w:cs="Times New Roman"/>
          <w:bCs/>
          <w:sz w:val="28"/>
          <w:szCs w:val="28"/>
        </w:rPr>
        <w:t>Коэффициент финансовой зависимости</w:t>
      </w:r>
      <w:r w:rsidR="00B215E4" w:rsidRPr="00B215E4">
        <w:rPr>
          <w:rFonts w:ascii="Times New Roman" w:hAnsi="Times New Roman" w:cs="Times New Roman"/>
          <w:sz w:val="28"/>
          <w:szCs w:val="28"/>
        </w:rPr>
        <w:t xml:space="preserve"> </w:t>
      </w:r>
      <w:r w:rsidR="00B215E4">
        <w:rPr>
          <w:rFonts w:ascii="Times New Roman" w:hAnsi="Times New Roman" w:cs="Times New Roman"/>
          <w:sz w:val="28"/>
          <w:szCs w:val="28"/>
        </w:rPr>
        <w:t>ОО «</w:t>
      </w:r>
      <w:proofErr w:type="spellStart"/>
      <w:r w:rsidR="00B215E4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B215E4">
        <w:rPr>
          <w:rFonts w:ascii="Times New Roman" w:hAnsi="Times New Roman" w:cs="Times New Roman"/>
          <w:sz w:val="28"/>
          <w:szCs w:val="28"/>
        </w:rPr>
        <w:t>» находится в доп</w:t>
      </w:r>
      <w:r w:rsidR="00B215E4">
        <w:rPr>
          <w:rFonts w:ascii="Times New Roman" w:hAnsi="Times New Roman" w:cs="Times New Roman"/>
          <w:sz w:val="28"/>
          <w:szCs w:val="28"/>
        </w:rPr>
        <w:t>у</w:t>
      </w:r>
      <w:r w:rsidR="00B215E4">
        <w:rPr>
          <w:rFonts w:ascii="Times New Roman" w:hAnsi="Times New Roman" w:cs="Times New Roman"/>
          <w:sz w:val="28"/>
          <w:szCs w:val="28"/>
        </w:rPr>
        <w:t>стимых пределах</w:t>
      </w:r>
      <w:r w:rsidR="0099444A">
        <w:rPr>
          <w:rFonts w:ascii="Times New Roman" w:hAnsi="Times New Roman" w:cs="Times New Roman"/>
          <w:sz w:val="28"/>
          <w:szCs w:val="28"/>
        </w:rPr>
        <w:t xml:space="preserve"> и</w:t>
      </w:r>
      <w:r w:rsidR="00B215E4">
        <w:rPr>
          <w:rFonts w:ascii="Times New Roman" w:hAnsi="Times New Roman" w:cs="Times New Roman"/>
          <w:sz w:val="28"/>
          <w:szCs w:val="28"/>
        </w:rPr>
        <w:t xml:space="preserve"> </w:t>
      </w:r>
      <w:r w:rsidRPr="00851498">
        <w:rPr>
          <w:rFonts w:ascii="Times New Roman" w:hAnsi="Times New Roman" w:cs="Times New Roman"/>
          <w:sz w:val="28"/>
          <w:szCs w:val="28"/>
        </w:rPr>
        <w:t>показывает,</w:t>
      </w:r>
      <w:r w:rsidR="0099444A">
        <w:rPr>
          <w:rFonts w:ascii="Times New Roman" w:hAnsi="Times New Roman" w:cs="Times New Roman"/>
          <w:sz w:val="28"/>
          <w:szCs w:val="28"/>
        </w:rPr>
        <w:t xml:space="preserve"> что организация наполовину зависит от </w:t>
      </w:r>
      <w:r w:rsidRPr="00851498">
        <w:rPr>
          <w:rFonts w:ascii="Times New Roman" w:hAnsi="Times New Roman" w:cs="Times New Roman"/>
          <w:sz w:val="28"/>
          <w:szCs w:val="28"/>
        </w:rPr>
        <w:t xml:space="preserve"> вн</w:t>
      </w:r>
      <w:r w:rsidR="0099444A">
        <w:rPr>
          <w:rFonts w:ascii="Times New Roman" w:hAnsi="Times New Roman" w:cs="Times New Roman"/>
          <w:sz w:val="28"/>
          <w:szCs w:val="28"/>
        </w:rPr>
        <w:t>е</w:t>
      </w:r>
      <w:r w:rsidR="0099444A">
        <w:rPr>
          <w:rFonts w:ascii="Times New Roman" w:hAnsi="Times New Roman" w:cs="Times New Roman"/>
          <w:sz w:val="28"/>
          <w:szCs w:val="28"/>
        </w:rPr>
        <w:t>ш</w:t>
      </w:r>
      <w:r w:rsidR="0099444A">
        <w:rPr>
          <w:rFonts w:ascii="Times New Roman" w:hAnsi="Times New Roman" w:cs="Times New Roman"/>
          <w:sz w:val="28"/>
          <w:szCs w:val="28"/>
        </w:rPr>
        <w:t>них источников финансирования. Таким образом, на 1 руб. заемного капитала, организация в среднем привлекает 0,46 руб. собственного капитала.</w:t>
      </w:r>
      <w:r w:rsidRPr="00851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076" w:rsidRDefault="00336076" w:rsidP="003360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показателей</w:t>
      </w:r>
      <w:r w:rsidRPr="00872357">
        <w:rPr>
          <w:rFonts w:ascii="Times New Roman" w:hAnsi="Times New Roman" w:cs="Times New Roman"/>
          <w:sz w:val="28"/>
          <w:szCs w:val="28"/>
        </w:rPr>
        <w:t xml:space="preserve"> ликвидности, платежеспособности и финансовой устойчи</w:t>
      </w:r>
      <w:r>
        <w:rPr>
          <w:rFonts w:ascii="Times New Roman" w:hAnsi="Times New Roman" w:cs="Times New Roman"/>
          <w:sz w:val="28"/>
          <w:szCs w:val="28"/>
        </w:rPr>
        <w:t>вости показал,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9411D">
        <w:rPr>
          <w:rFonts w:ascii="Times New Roman" w:hAnsi="Times New Roman" w:cs="Times New Roman"/>
          <w:sz w:val="28"/>
          <w:szCs w:val="28"/>
        </w:rPr>
        <w:t xml:space="preserve">нельзя признать ликвидной, так как ни один из рассчитанных показателей ликвидности не соответствует </w:t>
      </w:r>
      <w:r>
        <w:rPr>
          <w:rFonts w:ascii="Times New Roman" w:hAnsi="Times New Roman" w:cs="Times New Roman"/>
          <w:sz w:val="28"/>
          <w:szCs w:val="28"/>
        </w:rPr>
        <w:t>оптимал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ному</w:t>
      </w:r>
      <w:r w:rsidRPr="0039411D">
        <w:rPr>
          <w:rFonts w:ascii="Times New Roman" w:hAnsi="Times New Roman" w:cs="Times New Roman"/>
          <w:sz w:val="28"/>
          <w:szCs w:val="28"/>
        </w:rPr>
        <w:t xml:space="preserve"> значению.</w:t>
      </w:r>
      <w:r>
        <w:rPr>
          <w:rFonts w:ascii="Times New Roman" w:hAnsi="Times New Roman" w:cs="Times New Roman"/>
          <w:sz w:val="28"/>
          <w:szCs w:val="28"/>
        </w:rPr>
        <w:t xml:space="preserve"> Т.е. организация не имеет возможности оплачивать свои кра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косрочные обязательства за счет оборотных активов, доля которых в </w:t>
      </w:r>
      <w:r w:rsidRPr="00744089">
        <w:rPr>
          <w:rFonts w:ascii="Times New Roman" w:hAnsi="Times New Roman" w:cs="Times New Roman"/>
          <w:sz w:val="28"/>
          <w:szCs w:val="28"/>
        </w:rPr>
        <w:t>собстве</w:t>
      </w:r>
      <w:r w:rsidRPr="00744089">
        <w:rPr>
          <w:rFonts w:ascii="Times New Roman" w:hAnsi="Times New Roman" w:cs="Times New Roman"/>
          <w:sz w:val="28"/>
          <w:szCs w:val="28"/>
        </w:rPr>
        <w:t>н</w:t>
      </w:r>
      <w:r w:rsidRPr="00744089">
        <w:rPr>
          <w:rFonts w:ascii="Times New Roman" w:hAnsi="Times New Roman" w:cs="Times New Roman"/>
          <w:sz w:val="28"/>
          <w:szCs w:val="28"/>
        </w:rPr>
        <w:t>ном капитале</w:t>
      </w:r>
      <w:r>
        <w:rPr>
          <w:rFonts w:ascii="Times New Roman" w:hAnsi="Times New Roman" w:cs="Times New Roman"/>
          <w:sz w:val="28"/>
          <w:szCs w:val="28"/>
        </w:rPr>
        <w:t xml:space="preserve"> недопустимо низкая.</w:t>
      </w:r>
    </w:p>
    <w:p w:rsidR="00F40662" w:rsidRDefault="00F40662" w:rsidP="00F406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 также,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C07C0">
        <w:rPr>
          <w:rFonts w:ascii="Times New Roman" w:hAnsi="Times New Roman" w:cs="Times New Roman"/>
          <w:sz w:val="28"/>
          <w:szCs w:val="28"/>
        </w:rPr>
        <w:t xml:space="preserve">ведет свою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во многом с помощью </w:t>
      </w:r>
      <w:r w:rsidRPr="00DC07C0">
        <w:rPr>
          <w:rFonts w:ascii="Times New Roman" w:hAnsi="Times New Roman" w:cs="Times New Roman"/>
          <w:sz w:val="28"/>
          <w:szCs w:val="28"/>
        </w:rPr>
        <w:t xml:space="preserve"> заемных источников</w:t>
      </w:r>
      <w:r>
        <w:rPr>
          <w:rFonts w:ascii="Times New Roman" w:hAnsi="Times New Roman" w:cs="Times New Roman"/>
          <w:sz w:val="28"/>
          <w:szCs w:val="28"/>
        </w:rPr>
        <w:t>, но, при этом, может</w:t>
      </w:r>
      <w:r w:rsidRPr="00BA77B0">
        <w:rPr>
          <w:rFonts w:ascii="Times New Roman" w:hAnsi="Times New Roman" w:cs="Times New Roman"/>
          <w:sz w:val="28"/>
          <w:szCs w:val="28"/>
        </w:rPr>
        <w:t xml:space="preserve"> покрыть заемные средства за счет собственных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089" w:rsidRDefault="00F40662" w:rsidP="00744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информация о деятельности исследуемой организации была более полной, необходимо </w:t>
      </w:r>
      <w:r w:rsidR="008009CD">
        <w:rPr>
          <w:rFonts w:ascii="Times New Roman" w:hAnsi="Times New Roman" w:cs="Times New Roman"/>
          <w:sz w:val="28"/>
          <w:szCs w:val="28"/>
        </w:rPr>
        <w:t xml:space="preserve">провести анализ движения денежных средств. </w:t>
      </w:r>
      <w:r w:rsidR="008009CD" w:rsidRPr="008009CD">
        <w:rPr>
          <w:rFonts w:ascii="Times New Roman" w:hAnsi="Times New Roman" w:cs="Times New Roman"/>
          <w:sz w:val="28"/>
          <w:szCs w:val="28"/>
        </w:rPr>
        <w:t xml:space="preserve">Основная </w:t>
      </w:r>
      <w:proofErr w:type="gramStart"/>
      <w:r w:rsidR="008009CD" w:rsidRPr="008009CD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="008009CD" w:rsidRPr="008009CD">
        <w:rPr>
          <w:rFonts w:ascii="Times New Roman" w:hAnsi="Times New Roman" w:cs="Times New Roman"/>
          <w:sz w:val="28"/>
          <w:szCs w:val="28"/>
        </w:rPr>
        <w:t xml:space="preserve"> </w:t>
      </w:r>
      <w:r w:rsidR="008009CD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8009CD" w:rsidRPr="008009CD">
        <w:rPr>
          <w:rFonts w:ascii="Times New Roman" w:hAnsi="Times New Roman" w:cs="Times New Roman"/>
          <w:sz w:val="28"/>
          <w:szCs w:val="28"/>
        </w:rPr>
        <w:t>заключается в выявлении причин дефицита (избытка) денежных средств и определении источников их поступления и направлений расходования для контроля за текущей ликвидностью и платежеспособностью предприятия.</w:t>
      </w:r>
    </w:p>
    <w:p w:rsidR="002D18A9" w:rsidRDefault="002D18A9" w:rsidP="00744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744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744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7093" w:rsidRPr="005B7319" w:rsidRDefault="00397093" w:rsidP="0039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93" w:rsidRPr="00E0339D" w:rsidRDefault="00397093" w:rsidP="00E03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39D">
        <w:rPr>
          <w:rFonts w:ascii="Times New Roman" w:hAnsi="Times New Roman" w:cs="Times New Roman"/>
          <w:b/>
          <w:sz w:val="28"/>
          <w:szCs w:val="28"/>
        </w:rPr>
        <w:t>Таблица 2</w:t>
      </w:r>
      <w:r w:rsidR="00240D24" w:rsidRPr="00E0339D">
        <w:rPr>
          <w:rFonts w:ascii="Times New Roman" w:hAnsi="Times New Roman" w:cs="Times New Roman"/>
          <w:b/>
          <w:sz w:val="28"/>
          <w:szCs w:val="28"/>
        </w:rPr>
        <w:t>.</w:t>
      </w:r>
      <w:r w:rsidRPr="00E0339D">
        <w:rPr>
          <w:rFonts w:ascii="Times New Roman" w:hAnsi="Times New Roman" w:cs="Times New Roman"/>
          <w:b/>
          <w:sz w:val="28"/>
          <w:szCs w:val="28"/>
        </w:rPr>
        <w:t>4 - Движение денежных средств организации,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1276"/>
        <w:gridCol w:w="1134"/>
        <w:gridCol w:w="1134"/>
        <w:gridCol w:w="1276"/>
        <w:gridCol w:w="1099"/>
      </w:tblGrid>
      <w:tr w:rsidR="00397093" w:rsidRPr="005B7319" w:rsidTr="001E4EFB">
        <w:tc>
          <w:tcPr>
            <w:tcW w:w="2376" w:type="dxa"/>
            <w:vAlign w:val="center"/>
          </w:tcPr>
          <w:p w:rsidR="00397093" w:rsidRPr="00E0339D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397093" w:rsidRPr="00E0339D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2012г.</w:t>
            </w:r>
          </w:p>
        </w:tc>
        <w:tc>
          <w:tcPr>
            <w:tcW w:w="1276" w:type="dxa"/>
            <w:vAlign w:val="center"/>
          </w:tcPr>
          <w:p w:rsidR="00397093" w:rsidRPr="00E0339D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1134" w:type="dxa"/>
            <w:vAlign w:val="center"/>
          </w:tcPr>
          <w:p w:rsidR="00397093" w:rsidRPr="00E0339D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2014г.</w:t>
            </w:r>
          </w:p>
        </w:tc>
        <w:tc>
          <w:tcPr>
            <w:tcW w:w="1134" w:type="dxa"/>
            <w:vAlign w:val="center"/>
          </w:tcPr>
          <w:p w:rsidR="00397093" w:rsidRPr="00E0339D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276" w:type="dxa"/>
            <w:vAlign w:val="center"/>
          </w:tcPr>
          <w:p w:rsidR="00397093" w:rsidRPr="00E0339D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099" w:type="dxa"/>
            <w:vAlign w:val="center"/>
          </w:tcPr>
          <w:p w:rsidR="00397093" w:rsidRPr="00E0339D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9D">
              <w:rPr>
                <w:rFonts w:ascii="Times New Roman" w:hAnsi="Times New Roman" w:cs="Times New Roman"/>
                <w:b/>
                <w:sz w:val="24"/>
                <w:szCs w:val="24"/>
              </w:rPr>
              <w:t>2016г. в % к 2012г.</w:t>
            </w:r>
          </w:p>
        </w:tc>
      </w:tr>
      <w:tr w:rsidR="00B16834" w:rsidRPr="005B7319" w:rsidTr="001E4EFB">
        <w:tc>
          <w:tcPr>
            <w:tcW w:w="2376" w:type="dxa"/>
            <w:vAlign w:val="center"/>
          </w:tcPr>
          <w:p w:rsidR="00B16834" w:rsidRPr="005B7319" w:rsidRDefault="00B16834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16834" w:rsidRDefault="00B16834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16834" w:rsidRDefault="00B16834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16834" w:rsidRDefault="00B16834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16834" w:rsidRDefault="00B16834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16834" w:rsidRDefault="00B16834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vAlign w:val="center"/>
          </w:tcPr>
          <w:p w:rsidR="00B16834" w:rsidRDefault="00B16834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7093" w:rsidRPr="005B7319" w:rsidTr="001E4EFB">
        <w:tc>
          <w:tcPr>
            <w:tcW w:w="2376" w:type="dxa"/>
          </w:tcPr>
          <w:p w:rsidR="00397093" w:rsidRPr="005B7319" w:rsidRDefault="00397093" w:rsidP="001E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1. Поступление д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 xml:space="preserve">нежных средств - всего </w:t>
            </w:r>
          </w:p>
        </w:tc>
        <w:tc>
          <w:tcPr>
            <w:tcW w:w="1276" w:type="dxa"/>
            <w:vAlign w:val="center"/>
          </w:tcPr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1207292</w:t>
            </w:r>
          </w:p>
        </w:tc>
        <w:tc>
          <w:tcPr>
            <w:tcW w:w="1276" w:type="dxa"/>
            <w:vAlign w:val="center"/>
          </w:tcPr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1351384</w:t>
            </w:r>
          </w:p>
        </w:tc>
        <w:tc>
          <w:tcPr>
            <w:tcW w:w="1134" w:type="dxa"/>
            <w:vAlign w:val="center"/>
          </w:tcPr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611180</w:t>
            </w:r>
          </w:p>
        </w:tc>
        <w:tc>
          <w:tcPr>
            <w:tcW w:w="1134" w:type="dxa"/>
            <w:vAlign w:val="center"/>
          </w:tcPr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682821</w:t>
            </w:r>
          </w:p>
        </w:tc>
        <w:tc>
          <w:tcPr>
            <w:tcW w:w="1276" w:type="dxa"/>
            <w:vAlign w:val="center"/>
          </w:tcPr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1043236</w:t>
            </w:r>
          </w:p>
        </w:tc>
        <w:tc>
          <w:tcPr>
            <w:tcW w:w="1099" w:type="dxa"/>
            <w:vAlign w:val="center"/>
          </w:tcPr>
          <w:p w:rsidR="00397093" w:rsidRPr="005B7319" w:rsidRDefault="001668A8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86,41</w:t>
            </w:r>
          </w:p>
        </w:tc>
      </w:tr>
      <w:tr w:rsidR="00397093" w:rsidRPr="005B7319" w:rsidTr="001E4EFB">
        <w:tc>
          <w:tcPr>
            <w:tcW w:w="2376" w:type="dxa"/>
          </w:tcPr>
          <w:p w:rsidR="00397093" w:rsidRPr="005B7319" w:rsidRDefault="00397093" w:rsidP="001E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97093" w:rsidRPr="005B7319" w:rsidRDefault="00397093" w:rsidP="001E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а) от текущей де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397093" w:rsidRPr="005B7319" w:rsidRDefault="00397093" w:rsidP="001E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б) от инвестицио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  <w:p w:rsidR="00397093" w:rsidRPr="005B7319" w:rsidRDefault="00397093" w:rsidP="001E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276" w:type="dxa"/>
            <w:vAlign w:val="center"/>
          </w:tcPr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438423</w:t>
            </w:r>
          </w:p>
          <w:p w:rsidR="004B59F9" w:rsidRDefault="004B59F9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59365</w:t>
            </w:r>
          </w:p>
          <w:p w:rsidR="004B59F9" w:rsidRDefault="004B59F9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709504</w:t>
            </w:r>
          </w:p>
        </w:tc>
        <w:tc>
          <w:tcPr>
            <w:tcW w:w="1276" w:type="dxa"/>
            <w:vAlign w:val="center"/>
          </w:tcPr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496198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855186</w:t>
            </w:r>
          </w:p>
        </w:tc>
        <w:tc>
          <w:tcPr>
            <w:tcW w:w="1134" w:type="dxa"/>
            <w:vAlign w:val="center"/>
          </w:tcPr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611180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681756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1276" w:type="dxa"/>
            <w:vAlign w:val="center"/>
          </w:tcPr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1031731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11505</w:t>
            </w:r>
          </w:p>
        </w:tc>
        <w:tc>
          <w:tcPr>
            <w:tcW w:w="1099" w:type="dxa"/>
            <w:vAlign w:val="center"/>
          </w:tcPr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1668A8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A8" w:rsidRDefault="001668A8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A8" w:rsidRPr="005B7319" w:rsidRDefault="001668A8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397093" w:rsidRPr="005B7319" w:rsidTr="001E4EFB">
        <w:tc>
          <w:tcPr>
            <w:tcW w:w="2376" w:type="dxa"/>
          </w:tcPr>
          <w:p w:rsidR="00397093" w:rsidRPr="005B7319" w:rsidRDefault="00397093" w:rsidP="001E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2. Расходование д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нежных средств - всего</w:t>
            </w:r>
          </w:p>
        </w:tc>
        <w:tc>
          <w:tcPr>
            <w:tcW w:w="1276" w:type="dxa"/>
            <w:vAlign w:val="center"/>
          </w:tcPr>
          <w:p w:rsidR="00397093" w:rsidRPr="005B7319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1207036</w:t>
            </w:r>
          </w:p>
        </w:tc>
        <w:tc>
          <w:tcPr>
            <w:tcW w:w="1276" w:type="dxa"/>
            <w:vAlign w:val="center"/>
          </w:tcPr>
          <w:p w:rsidR="00397093" w:rsidRPr="005B7319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1352016</w:t>
            </w:r>
          </w:p>
        </w:tc>
        <w:tc>
          <w:tcPr>
            <w:tcW w:w="1134" w:type="dxa"/>
            <w:vAlign w:val="center"/>
          </w:tcPr>
          <w:p w:rsidR="00397093" w:rsidRPr="005B7319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611343</w:t>
            </w:r>
          </w:p>
        </w:tc>
        <w:tc>
          <w:tcPr>
            <w:tcW w:w="1134" w:type="dxa"/>
            <w:vAlign w:val="center"/>
          </w:tcPr>
          <w:p w:rsidR="00397093" w:rsidRPr="005B7319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682643</w:t>
            </w:r>
          </w:p>
        </w:tc>
        <w:tc>
          <w:tcPr>
            <w:tcW w:w="1276" w:type="dxa"/>
            <w:vAlign w:val="center"/>
          </w:tcPr>
          <w:p w:rsidR="00397093" w:rsidRPr="005B7319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1043194</w:t>
            </w:r>
          </w:p>
        </w:tc>
        <w:tc>
          <w:tcPr>
            <w:tcW w:w="1099" w:type="dxa"/>
            <w:vAlign w:val="center"/>
          </w:tcPr>
          <w:p w:rsidR="00397093" w:rsidRPr="005B7319" w:rsidRDefault="001668A8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86,43</w:t>
            </w:r>
          </w:p>
        </w:tc>
      </w:tr>
      <w:tr w:rsidR="00397093" w:rsidRPr="005B7319" w:rsidTr="001E4EFB">
        <w:tc>
          <w:tcPr>
            <w:tcW w:w="2376" w:type="dxa"/>
          </w:tcPr>
          <w:p w:rsidR="00397093" w:rsidRPr="005B7319" w:rsidRDefault="00397093" w:rsidP="001E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97093" w:rsidRPr="005B7319" w:rsidRDefault="00397093" w:rsidP="001E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а) в текущей де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397093" w:rsidRPr="005B7319" w:rsidRDefault="00397093" w:rsidP="001E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б) в инвестиционной деятельности</w:t>
            </w:r>
          </w:p>
          <w:p w:rsidR="00397093" w:rsidRPr="005B7319" w:rsidRDefault="00397093" w:rsidP="001E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в) в финансовой д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1276" w:type="dxa"/>
            <w:vAlign w:val="center"/>
          </w:tcPr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439000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632580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135456</w:t>
            </w:r>
          </w:p>
        </w:tc>
        <w:tc>
          <w:tcPr>
            <w:tcW w:w="1276" w:type="dxa"/>
            <w:vAlign w:val="center"/>
          </w:tcPr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24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410548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24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487554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453914</w:t>
            </w:r>
          </w:p>
        </w:tc>
        <w:tc>
          <w:tcPr>
            <w:tcW w:w="1134" w:type="dxa"/>
            <w:vAlign w:val="center"/>
          </w:tcPr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24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515622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55752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39969</w:t>
            </w:r>
          </w:p>
        </w:tc>
        <w:tc>
          <w:tcPr>
            <w:tcW w:w="1134" w:type="dxa"/>
            <w:vAlign w:val="center"/>
          </w:tcPr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534270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82799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65574</w:t>
            </w:r>
          </w:p>
        </w:tc>
        <w:tc>
          <w:tcPr>
            <w:tcW w:w="1276" w:type="dxa"/>
            <w:vAlign w:val="center"/>
          </w:tcPr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620614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71774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350806</w:t>
            </w:r>
          </w:p>
        </w:tc>
        <w:tc>
          <w:tcPr>
            <w:tcW w:w="1099" w:type="dxa"/>
            <w:vAlign w:val="center"/>
          </w:tcPr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1668A8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141,37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A8" w:rsidRDefault="001668A8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A8" w:rsidRPr="005B7319" w:rsidRDefault="001668A8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258,98</w:t>
            </w:r>
          </w:p>
        </w:tc>
      </w:tr>
      <w:tr w:rsidR="00397093" w:rsidRPr="005B7319" w:rsidTr="001E4EFB">
        <w:tc>
          <w:tcPr>
            <w:tcW w:w="2376" w:type="dxa"/>
          </w:tcPr>
          <w:p w:rsidR="00397093" w:rsidRPr="005B7319" w:rsidRDefault="00397093" w:rsidP="001E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3. Чистые денежные средства - всего</w:t>
            </w:r>
          </w:p>
        </w:tc>
        <w:tc>
          <w:tcPr>
            <w:tcW w:w="1276" w:type="dxa"/>
            <w:vAlign w:val="center"/>
          </w:tcPr>
          <w:p w:rsidR="00397093" w:rsidRPr="005B7319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  <w:vAlign w:val="center"/>
          </w:tcPr>
          <w:p w:rsidR="00397093" w:rsidRPr="005B7319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-632</w:t>
            </w:r>
          </w:p>
        </w:tc>
        <w:tc>
          <w:tcPr>
            <w:tcW w:w="1134" w:type="dxa"/>
            <w:vAlign w:val="center"/>
          </w:tcPr>
          <w:p w:rsidR="00397093" w:rsidRPr="005B7319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-163</w:t>
            </w:r>
          </w:p>
        </w:tc>
        <w:tc>
          <w:tcPr>
            <w:tcW w:w="1134" w:type="dxa"/>
            <w:vAlign w:val="center"/>
          </w:tcPr>
          <w:p w:rsidR="00397093" w:rsidRPr="005B7319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76" w:type="dxa"/>
            <w:vAlign w:val="center"/>
          </w:tcPr>
          <w:p w:rsidR="00397093" w:rsidRPr="005B7319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9" w:type="dxa"/>
            <w:vAlign w:val="center"/>
          </w:tcPr>
          <w:p w:rsidR="00397093" w:rsidRPr="005B7319" w:rsidRDefault="001668A8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397093" w:rsidRPr="005B7319" w:rsidTr="001E4EFB">
        <w:tc>
          <w:tcPr>
            <w:tcW w:w="2376" w:type="dxa"/>
          </w:tcPr>
          <w:p w:rsidR="00397093" w:rsidRPr="005B7319" w:rsidRDefault="00397093" w:rsidP="001E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97093" w:rsidRPr="005B7319" w:rsidRDefault="00397093" w:rsidP="001E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а) от текущей де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397093" w:rsidRPr="005B7319" w:rsidRDefault="00397093" w:rsidP="001E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б) от инвестицио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  <w:p w:rsidR="00397093" w:rsidRPr="005B7319" w:rsidRDefault="00397093" w:rsidP="001E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276" w:type="dxa"/>
            <w:vAlign w:val="center"/>
          </w:tcPr>
          <w:p w:rsidR="001668A8" w:rsidRDefault="001668A8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-577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-573215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574048</w:t>
            </w:r>
          </w:p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68A8" w:rsidRDefault="001668A8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85650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-487554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401272</w:t>
            </w:r>
          </w:p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95558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-55752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-39969</w:t>
            </w:r>
          </w:p>
        </w:tc>
        <w:tc>
          <w:tcPr>
            <w:tcW w:w="1134" w:type="dxa"/>
            <w:vAlign w:val="center"/>
          </w:tcPr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147486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-82799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-64509</w:t>
            </w:r>
          </w:p>
        </w:tc>
        <w:tc>
          <w:tcPr>
            <w:tcW w:w="1276" w:type="dxa"/>
            <w:vAlign w:val="center"/>
          </w:tcPr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411117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-71774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3" w:rsidRPr="005B7319" w:rsidRDefault="00397093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-339301</w:t>
            </w:r>
          </w:p>
        </w:tc>
        <w:tc>
          <w:tcPr>
            <w:tcW w:w="1099" w:type="dxa"/>
            <w:vAlign w:val="center"/>
          </w:tcPr>
          <w:p w:rsidR="00397093" w:rsidRDefault="001668A8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A8" w:rsidRDefault="001668A8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240D24" w:rsidRDefault="00240D24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A8" w:rsidRPr="005B7319" w:rsidRDefault="001668A8" w:rsidP="0024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7093" w:rsidRPr="005B7319" w:rsidTr="001E4EFB">
        <w:tc>
          <w:tcPr>
            <w:tcW w:w="2376" w:type="dxa"/>
          </w:tcPr>
          <w:p w:rsidR="00397093" w:rsidRPr="005B7319" w:rsidRDefault="00397093" w:rsidP="001E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4. Остаток дене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ных средств на к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нец отчетного пер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31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276" w:type="dxa"/>
            <w:vAlign w:val="center"/>
          </w:tcPr>
          <w:p w:rsidR="00397093" w:rsidRPr="005B7319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276" w:type="dxa"/>
            <w:vAlign w:val="center"/>
          </w:tcPr>
          <w:p w:rsidR="00397093" w:rsidRPr="005B7319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vAlign w:val="center"/>
          </w:tcPr>
          <w:p w:rsidR="00397093" w:rsidRPr="005B7319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397093" w:rsidRPr="005B7319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6" w:type="dxa"/>
            <w:vAlign w:val="center"/>
          </w:tcPr>
          <w:p w:rsidR="00397093" w:rsidRPr="005B7319" w:rsidRDefault="00397093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99" w:type="dxa"/>
            <w:vAlign w:val="center"/>
          </w:tcPr>
          <w:p w:rsidR="00397093" w:rsidRPr="005B7319" w:rsidRDefault="001668A8" w:rsidP="001E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29,36</w:t>
            </w:r>
          </w:p>
        </w:tc>
      </w:tr>
    </w:tbl>
    <w:p w:rsidR="00B708C8" w:rsidRDefault="00240D24" w:rsidP="002D18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таблицы 2</w:t>
      </w:r>
      <w:r w:rsidR="001E4EFB">
        <w:rPr>
          <w:rFonts w:ascii="Times New Roman" w:hAnsi="Times New Roman" w:cs="Times New Roman"/>
          <w:sz w:val="28"/>
          <w:szCs w:val="28"/>
        </w:rPr>
        <w:t xml:space="preserve">.4 можно сделать следующее заключение. </w:t>
      </w:r>
      <w:r w:rsidR="00B708C8">
        <w:rPr>
          <w:rFonts w:ascii="Times New Roman" w:hAnsi="Times New Roman" w:cs="Times New Roman"/>
          <w:sz w:val="28"/>
          <w:szCs w:val="28"/>
        </w:rPr>
        <w:t>Два о</w:t>
      </w:r>
      <w:r w:rsidR="001E4EFB">
        <w:rPr>
          <w:rFonts w:ascii="Times New Roman" w:hAnsi="Times New Roman" w:cs="Times New Roman"/>
          <w:sz w:val="28"/>
          <w:szCs w:val="28"/>
        </w:rPr>
        <w:t>с</w:t>
      </w:r>
      <w:r w:rsidR="00B708C8">
        <w:rPr>
          <w:rFonts w:ascii="Times New Roman" w:hAnsi="Times New Roman" w:cs="Times New Roman"/>
          <w:sz w:val="28"/>
          <w:szCs w:val="28"/>
        </w:rPr>
        <w:t>новных</w:t>
      </w:r>
      <w:r w:rsidR="001E4EFB">
        <w:rPr>
          <w:rFonts w:ascii="Times New Roman" w:hAnsi="Times New Roman" w:cs="Times New Roman"/>
          <w:sz w:val="28"/>
          <w:szCs w:val="28"/>
        </w:rPr>
        <w:t xml:space="preserve"> канал</w:t>
      </w:r>
      <w:r w:rsidR="00B708C8">
        <w:rPr>
          <w:rFonts w:ascii="Times New Roman" w:hAnsi="Times New Roman" w:cs="Times New Roman"/>
          <w:sz w:val="28"/>
          <w:szCs w:val="28"/>
        </w:rPr>
        <w:t>а</w:t>
      </w:r>
      <w:r w:rsidR="001E4EFB">
        <w:rPr>
          <w:rFonts w:ascii="Times New Roman" w:hAnsi="Times New Roman" w:cs="Times New Roman"/>
          <w:sz w:val="28"/>
          <w:szCs w:val="28"/>
        </w:rPr>
        <w:t xml:space="preserve"> поступления денежных средств – это текущая</w:t>
      </w:r>
      <w:r w:rsidR="00B708C8">
        <w:rPr>
          <w:rFonts w:ascii="Times New Roman" w:hAnsi="Times New Roman" w:cs="Times New Roman"/>
          <w:sz w:val="28"/>
          <w:szCs w:val="28"/>
        </w:rPr>
        <w:t xml:space="preserve"> и финансовая</w:t>
      </w:r>
      <w:r w:rsidR="001E4EFB">
        <w:rPr>
          <w:rFonts w:ascii="Times New Roman" w:hAnsi="Times New Roman" w:cs="Times New Roman"/>
          <w:sz w:val="28"/>
          <w:szCs w:val="28"/>
        </w:rPr>
        <w:t xml:space="preserve"> де</w:t>
      </w:r>
      <w:r w:rsidR="001E4EFB">
        <w:rPr>
          <w:rFonts w:ascii="Times New Roman" w:hAnsi="Times New Roman" w:cs="Times New Roman"/>
          <w:sz w:val="28"/>
          <w:szCs w:val="28"/>
        </w:rPr>
        <w:t>я</w:t>
      </w:r>
      <w:r w:rsidR="001E4EFB">
        <w:rPr>
          <w:rFonts w:ascii="Times New Roman" w:hAnsi="Times New Roman" w:cs="Times New Roman"/>
          <w:sz w:val="28"/>
          <w:szCs w:val="28"/>
        </w:rPr>
        <w:t xml:space="preserve">тельность организации. </w:t>
      </w:r>
    </w:p>
    <w:p w:rsidR="00B708C8" w:rsidRDefault="00B708C8" w:rsidP="00B708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анализируемый период приток денежных средств от текущей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 неизменно растет (в 2016г. по сравнению с 2012г. на 135%). </w:t>
      </w:r>
      <w:bookmarkStart w:id="29" w:name="882"/>
      <w:r w:rsidRPr="00B708C8">
        <w:rPr>
          <w:rFonts w:ascii="Times New Roman" w:hAnsi="Times New Roman" w:cs="Times New Roman"/>
          <w:sz w:val="28"/>
          <w:szCs w:val="28"/>
        </w:rPr>
        <w:t>Текущая д</w:t>
      </w:r>
      <w:r w:rsidRPr="00B708C8">
        <w:rPr>
          <w:rFonts w:ascii="Times New Roman" w:hAnsi="Times New Roman" w:cs="Times New Roman"/>
          <w:sz w:val="28"/>
          <w:szCs w:val="28"/>
        </w:rPr>
        <w:t>е</w:t>
      </w:r>
      <w:r w:rsidRPr="00B708C8">
        <w:rPr>
          <w:rFonts w:ascii="Times New Roman" w:hAnsi="Times New Roman" w:cs="Times New Roman"/>
          <w:sz w:val="28"/>
          <w:szCs w:val="28"/>
        </w:rPr>
        <w:t xml:space="preserve">ятельность является главным компонентом всей хозяйственной деятельности предприятия, поэтому ее денежный поток </w:t>
      </w:r>
      <w:r>
        <w:rPr>
          <w:rFonts w:ascii="Times New Roman" w:hAnsi="Times New Roman" w:cs="Times New Roman"/>
          <w:sz w:val="28"/>
          <w:szCs w:val="28"/>
        </w:rPr>
        <w:t xml:space="preserve">с 2014г. </w:t>
      </w:r>
      <w:r w:rsidRPr="00B708C8">
        <w:rPr>
          <w:rFonts w:ascii="Times New Roman" w:hAnsi="Times New Roman" w:cs="Times New Roman"/>
          <w:sz w:val="28"/>
          <w:szCs w:val="28"/>
        </w:rPr>
        <w:t>занимает наибольший удельный вес в совокупном денежном потоке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8C8" w:rsidRDefault="00B708C8" w:rsidP="00B708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нельзя оставлять без внимания тот факт, что в 2012г. и 2013г. приток денежных средств обеспечивался финансовой деятельностью, а не текущей. </w:t>
      </w:r>
      <w:r w:rsidR="006508BE">
        <w:rPr>
          <w:rFonts w:ascii="Times New Roman" w:hAnsi="Times New Roman" w:cs="Times New Roman"/>
          <w:sz w:val="28"/>
          <w:szCs w:val="28"/>
        </w:rPr>
        <w:t>Удельный вес поступлений от финансовых операций в данные года составил 58,77% и 63,28% соответственно. То есть организация получила кру</w:t>
      </w:r>
      <w:r w:rsidR="006508BE">
        <w:rPr>
          <w:rFonts w:ascii="Times New Roman" w:hAnsi="Times New Roman" w:cs="Times New Roman"/>
          <w:sz w:val="28"/>
          <w:szCs w:val="28"/>
        </w:rPr>
        <w:t>п</w:t>
      </w:r>
      <w:r w:rsidR="006508BE">
        <w:rPr>
          <w:rFonts w:ascii="Times New Roman" w:hAnsi="Times New Roman" w:cs="Times New Roman"/>
          <w:sz w:val="28"/>
          <w:szCs w:val="28"/>
        </w:rPr>
        <w:t>ные кредиты.</w:t>
      </w:r>
    </w:p>
    <w:p w:rsidR="00FC6A15" w:rsidRDefault="006508BE" w:rsidP="00FC6A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денежных средств активно ведется по всем трем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</w:t>
      </w:r>
      <w:r w:rsidR="00BB0B10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тток денежных средств по текущим операциям увеличился на 41,37%</w:t>
      </w:r>
      <w:r w:rsidR="00BB0B10">
        <w:rPr>
          <w:rFonts w:ascii="Times New Roman" w:hAnsi="Times New Roman" w:cs="Times New Roman"/>
          <w:sz w:val="28"/>
          <w:szCs w:val="28"/>
        </w:rPr>
        <w:t xml:space="preserve">. Что касается инвестиционной деятельности, то в 2012г. и 2013г. она занимает наибольший удельный вес в сумме всего расходования денежных средств, что свидетельствует о </w:t>
      </w:r>
      <w:r w:rsidR="00067140">
        <w:rPr>
          <w:rFonts w:ascii="Times New Roman" w:hAnsi="Times New Roman" w:cs="Times New Roman"/>
          <w:sz w:val="28"/>
          <w:szCs w:val="28"/>
        </w:rPr>
        <w:t>расширении</w:t>
      </w:r>
      <w:r w:rsidR="00067140" w:rsidRPr="00067140">
        <w:rPr>
          <w:rFonts w:ascii="Times New Roman" w:hAnsi="Times New Roman" w:cs="Times New Roman"/>
          <w:sz w:val="28"/>
          <w:szCs w:val="28"/>
        </w:rPr>
        <w:t xml:space="preserve"> и модернизации производственной мощности</w:t>
      </w:r>
      <w:r w:rsidR="0006714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67140">
        <w:rPr>
          <w:sz w:val="28"/>
          <w:szCs w:val="28"/>
        </w:rPr>
        <w:t xml:space="preserve">. </w:t>
      </w:r>
      <w:r w:rsidR="00067140">
        <w:rPr>
          <w:rFonts w:ascii="Times New Roman" w:hAnsi="Times New Roman" w:cs="Times New Roman"/>
          <w:sz w:val="28"/>
          <w:szCs w:val="28"/>
        </w:rPr>
        <w:t xml:space="preserve">С 2014г. </w:t>
      </w:r>
      <w:r w:rsidR="00FC6A1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C6A15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FC6A15">
        <w:rPr>
          <w:rFonts w:ascii="Times New Roman" w:hAnsi="Times New Roman" w:cs="Times New Roman"/>
          <w:sz w:val="28"/>
          <w:szCs w:val="28"/>
        </w:rPr>
        <w:t>» значительно сокращает расходы на инв</w:t>
      </w:r>
      <w:r w:rsidR="00FC6A15">
        <w:rPr>
          <w:rFonts w:ascii="Times New Roman" w:hAnsi="Times New Roman" w:cs="Times New Roman"/>
          <w:sz w:val="28"/>
          <w:szCs w:val="28"/>
        </w:rPr>
        <w:t>е</w:t>
      </w:r>
      <w:r w:rsidR="00FC6A15">
        <w:rPr>
          <w:rFonts w:ascii="Times New Roman" w:hAnsi="Times New Roman" w:cs="Times New Roman"/>
          <w:sz w:val="28"/>
          <w:szCs w:val="28"/>
        </w:rPr>
        <w:t>стиционную деятельность, но не прекращает её вести, что является полож</w:t>
      </w:r>
      <w:r w:rsidR="00FC6A15">
        <w:rPr>
          <w:rFonts w:ascii="Times New Roman" w:hAnsi="Times New Roman" w:cs="Times New Roman"/>
          <w:sz w:val="28"/>
          <w:szCs w:val="28"/>
        </w:rPr>
        <w:t>и</w:t>
      </w:r>
      <w:r w:rsidR="00FC6A15">
        <w:rPr>
          <w:rFonts w:ascii="Times New Roman" w:hAnsi="Times New Roman" w:cs="Times New Roman"/>
          <w:sz w:val="28"/>
          <w:szCs w:val="28"/>
        </w:rPr>
        <w:t xml:space="preserve">тельным моментом. Отток денежных средств по финансовой деятельности не прекращается на протяжении анализируемого периода - организация </w:t>
      </w:r>
      <w:r w:rsidR="00FC6A15" w:rsidRPr="00FC6A15">
        <w:rPr>
          <w:rFonts w:ascii="Times New Roman" w:hAnsi="Times New Roman" w:cs="Times New Roman"/>
          <w:sz w:val="28"/>
          <w:szCs w:val="28"/>
        </w:rPr>
        <w:t>погаш</w:t>
      </w:r>
      <w:r w:rsidR="00FC6A15">
        <w:rPr>
          <w:rFonts w:ascii="Times New Roman" w:hAnsi="Times New Roman" w:cs="Times New Roman"/>
          <w:sz w:val="28"/>
          <w:szCs w:val="28"/>
        </w:rPr>
        <w:t>ает задолженность</w:t>
      </w:r>
      <w:r w:rsidR="00FC6A15" w:rsidRPr="00FC6A15">
        <w:rPr>
          <w:rFonts w:ascii="Times New Roman" w:hAnsi="Times New Roman" w:cs="Times New Roman"/>
          <w:sz w:val="28"/>
          <w:szCs w:val="28"/>
        </w:rPr>
        <w:t xml:space="preserve"> по ранее полученным кредитам</w:t>
      </w:r>
      <w:r w:rsidR="00FC6A15">
        <w:rPr>
          <w:rFonts w:ascii="Times New Roman" w:hAnsi="Times New Roman" w:cs="Times New Roman"/>
          <w:sz w:val="28"/>
          <w:szCs w:val="28"/>
        </w:rPr>
        <w:t>.</w:t>
      </w:r>
    </w:p>
    <w:p w:rsidR="00636521" w:rsidRDefault="00FD4AA1" w:rsidP="004754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 также, что </w:t>
      </w:r>
      <w:r w:rsidR="00172F17">
        <w:rPr>
          <w:rFonts w:ascii="Times New Roman" w:hAnsi="Times New Roman" w:cs="Times New Roman"/>
          <w:sz w:val="28"/>
          <w:szCs w:val="28"/>
        </w:rPr>
        <w:t>в ходе анализа движения денежных средств организации в очередной раз подтвердилось, чт</w:t>
      </w:r>
      <w:proofErr w:type="gramStart"/>
      <w:r w:rsidR="00172F17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172F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72F17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172F17">
        <w:rPr>
          <w:rFonts w:ascii="Times New Roman" w:hAnsi="Times New Roman" w:cs="Times New Roman"/>
          <w:sz w:val="28"/>
          <w:szCs w:val="28"/>
        </w:rPr>
        <w:t>» за</w:t>
      </w:r>
      <w:r w:rsidR="00CB70C8">
        <w:rPr>
          <w:rFonts w:ascii="Times New Roman" w:hAnsi="Times New Roman" w:cs="Times New Roman"/>
          <w:sz w:val="28"/>
          <w:szCs w:val="28"/>
        </w:rPr>
        <w:t>висимо</w:t>
      </w:r>
      <w:r w:rsidR="00172F17">
        <w:rPr>
          <w:rFonts w:ascii="Times New Roman" w:hAnsi="Times New Roman" w:cs="Times New Roman"/>
          <w:sz w:val="28"/>
          <w:szCs w:val="28"/>
        </w:rPr>
        <w:t xml:space="preserve"> от внешних источников поступления средств</w:t>
      </w:r>
      <w:r>
        <w:rPr>
          <w:rFonts w:ascii="Times New Roman" w:hAnsi="Times New Roman" w:cs="Times New Roman"/>
          <w:sz w:val="28"/>
          <w:szCs w:val="28"/>
        </w:rPr>
        <w:t>, а запас денежных средств слишком мал и, как следствие, не сможет обеспечить погашение краткосрочных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 в полной мере.</w:t>
      </w:r>
      <w:bookmarkStart w:id="30" w:name="_Toc479685170"/>
      <w:bookmarkEnd w:id="29"/>
    </w:p>
    <w:p w:rsidR="004754D9" w:rsidRPr="004754D9" w:rsidRDefault="004754D9" w:rsidP="00E0339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7149DE" w:rsidRPr="00240D24" w:rsidRDefault="00636521" w:rsidP="002D18A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1" w:name="_Toc485231499"/>
      <w:r w:rsidRPr="00240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</w:t>
      </w:r>
      <w:r w:rsidR="007149DE" w:rsidRPr="00240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Оценка состояния системы бухгалтерского учета и внутреннего</w:t>
      </w:r>
      <w:r w:rsidR="00E033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149DE" w:rsidRPr="00240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3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9DE" w:rsidRPr="00240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организации</w:t>
      </w:r>
      <w:bookmarkEnd w:id="30"/>
      <w:bookmarkEnd w:id="31"/>
    </w:p>
    <w:p w:rsidR="007149DE" w:rsidRDefault="007149DE" w:rsidP="00E0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C25" w:rsidRDefault="00D67C25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учет в Обществе осуществляется согласно Федеральному Закону РФ от 06.12.2011 №402-ФЗ «О бухгалтерском учете» и другим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тивным документам. </w:t>
      </w:r>
    </w:p>
    <w:p w:rsidR="00D67C25" w:rsidRDefault="00D67C25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бухгалтерского учета является осуществление учета, отчетности, контроля и анализа для повышения эффективности финансово - хозяйственной деятельности Общества, снижения расходов материальных, трудовых и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совых ресурсов, ускорения их оборачиваемости, а также обеспечения сохра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и роста собственности Общества.</w:t>
      </w:r>
    </w:p>
    <w:p w:rsidR="00732A4E" w:rsidRDefault="00732A4E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организацию бухгалтерского учета и соблюдение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конодательства при выполнении хозяйственных операций несет директор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щества.</w:t>
      </w:r>
    </w:p>
    <w:p w:rsidR="007149DE" w:rsidRDefault="007149DE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Бухгалтерский учет в Обществе ведется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ориентированной форме на базе бухгалтерс</w:t>
      </w:r>
      <w:r w:rsidR="00732A4E">
        <w:rPr>
          <w:rFonts w:ascii="Times New Roman" w:hAnsi="Times New Roman" w:cs="Times New Roman"/>
          <w:sz w:val="28"/>
          <w:szCs w:val="28"/>
        </w:rPr>
        <w:t>кой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32A4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«1С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32A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2A4E">
        <w:rPr>
          <w:rFonts w:ascii="Times New Roman" w:hAnsi="Times New Roman" w:cs="Times New Roman"/>
          <w:sz w:val="28"/>
          <w:szCs w:val="28"/>
        </w:rPr>
        <w:t>редприятие 8: управление сел</w:t>
      </w:r>
      <w:r w:rsidR="00732A4E">
        <w:rPr>
          <w:rFonts w:ascii="Times New Roman" w:hAnsi="Times New Roman" w:cs="Times New Roman"/>
          <w:sz w:val="28"/>
          <w:szCs w:val="28"/>
        </w:rPr>
        <w:t>ь</w:t>
      </w:r>
      <w:r w:rsidR="00732A4E">
        <w:rPr>
          <w:rFonts w:ascii="Times New Roman" w:hAnsi="Times New Roman" w:cs="Times New Roman"/>
          <w:sz w:val="28"/>
          <w:szCs w:val="28"/>
        </w:rPr>
        <w:t>скохозяйственным предприятием» 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рабо</w:t>
      </w:r>
      <w:r w:rsidR="00732A4E">
        <w:rPr>
          <w:rFonts w:ascii="Times New Roman" w:hAnsi="Times New Roman" w:cs="Times New Roman"/>
          <w:sz w:val="28"/>
          <w:szCs w:val="28"/>
        </w:rPr>
        <w:t>чим П</w:t>
      </w:r>
      <w:r>
        <w:rPr>
          <w:rFonts w:ascii="Times New Roman" w:hAnsi="Times New Roman" w:cs="Times New Roman"/>
          <w:sz w:val="28"/>
          <w:szCs w:val="28"/>
        </w:rPr>
        <w:t xml:space="preserve">ланом счетов бухгалтерского учета финансово – хозяйственной деятельности Общества. </w:t>
      </w:r>
    </w:p>
    <w:p w:rsidR="007149DE" w:rsidRDefault="007149DE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и налоговый учет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ведет бухгалтерия как отдельное структурное подразделение, возглавляемое главным бухгалтером, которому подчиняются: </w:t>
      </w:r>
      <w:r w:rsidR="00732A4E">
        <w:rPr>
          <w:rFonts w:ascii="Times New Roman" w:hAnsi="Times New Roman" w:cs="Times New Roman"/>
          <w:sz w:val="28"/>
          <w:szCs w:val="28"/>
        </w:rPr>
        <w:t>бухгалтер по животноводству, бухгалтер по расчетам, бухгалтер по механизации, бухгалтер – кассир, бухгалтер по налогам, б</w:t>
      </w:r>
      <w:r w:rsidR="00A2627E">
        <w:rPr>
          <w:rFonts w:ascii="Times New Roman" w:hAnsi="Times New Roman" w:cs="Times New Roman"/>
          <w:sz w:val="28"/>
          <w:szCs w:val="28"/>
        </w:rPr>
        <w:t>ухгалтер по ТМЦ, бухгалтер по реализации</w:t>
      </w:r>
      <w:r w:rsidR="00732A4E">
        <w:rPr>
          <w:rFonts w:ascii="Times New Roman" w:hAnsi="Times New Roman" w:cs="Times New Roman"/>
          <w:sz w:val="28"/>
          <w:szCs w:val="28"/>
        </w:rPr>
        <w:t xml:space="preserve">, бухгалтер </w:t>
      </w:r>
      <w:proofErr w:type="gramStart"/>
      <w:r w:rsidR="00732A4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32A4E">
        <w:rPr>
          <w:rFonts w:ascii="Times New Roman" w:hAnsi="Times New Roman" w:cs="Times New Roman"/>
          <w:sz w:val="28"/>
          <w:szCs w:val="28"/>
        </w:rPr>
        <w:t xml:space="preserve"> ОТ.</w:t>
      </w:r>
    </w:p>
    <w:p w:rsidR="00240D24" w:rsidRDefault="00240D24" w:rsidP="0024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Учетная политика для целей бухучета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40D24" w:rsidRDefault="00240D24" w:rsidP="0024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ст.8 Федерального закона от 06.12.2011 № 402 - ФЗ «О бухгалтерском учете;</w:t>
      </w:r>
    </w:p>
    <w:p w:rsidR="00240D24" w:rsidRDefault="00240D24" w:rsidP="0024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Положением по бухгалтерскому учету «Учетная политика организации» (ПБУ 1/2008);</w:t>
      </w:r>
    </w:p>
    <w:p w:rsidR="00240D24" w:rsidRDefault="00240D24" w:rsidP="00240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нормами Налогового Кодекса РФ.</w:t>
      </w:r>
    </w:p>
    <w:p w:rsidR="007149DE" w:rsidRDefault="007149DE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своевременного отражения хозяйственных операций в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ском учете: оформление и движение первичных документов, бухгалтерских и налоговых регистров, передача информации для отражения в бухгалтерском учете, а также предоставление отчетности, сроки хранения документов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ществляются в соответствии с утвержденным графиком документооборота</w:t>
      </w:r>
      <w:r w:rsidRPr="007451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451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32A4E" w:rsidRDefault="00732A4E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хозяйственные операции, проводимые Обществом</w:t>
      </w:r>
      <w:r w:rsidR="00E13B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оправдательными первичными документами. </w:t>
      </w:r>
    </w:p>
    <w:p w:rsidR="007149DE" w:rsidRDefault="007149DE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» использует типовые формы первичных документов, утвержденные Госкомстатом России и содержащиеся в альбомах унифицир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ванных форм первичной учетной документации.</w:t>
      </w:r>
    </w:p>
    <w:p w:rsidR="007149DE" w:rsidRDefault="007149DE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Формы, не содержащиеся в альбомах унифицированных форм первичной учетной документации, утверждаются директором отдельными приказами.</w:t>
      </w:r>
    </w:p>
    <w:p w:rsidR="007149DE" w:rsidRDefault="007149DE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хозяйственных операций, по которым не предусмотрены типовые формы, действуют формы первичных учетных документов, разраб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танные и утвержденные с соблюдением обязательных реквизитов,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Федеральным законом РФ от 06.12.2011 г. №402-ФЗ «О бухгалтерском учете». </w:t>
      </w:r>
    </w:p>
    <w:p w:rsidR="00E13B43" w:rsidRDefault="00E13B43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содержащиеся в первичных учетных документах, подлежат 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временной регистрации и накоплению в регистрах бухгалтерского учета.</w:t>
      </w:r>
    </w:p>
    <w:p w:rsidR="00E13B43" w:rsidRDefault="00E13B43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регистров бухгалтерского учета утверждает руководитель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мического субъекта по предоставлению должностного лица, на которое возл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жено ведение бухгалтерского учета.</w:t>
      </w:r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достоверности данных бухгалтерского учета 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четности производятся:</w:t>
      </w:r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Инвентаризация основных средств – по состоянию на 1 ноября текущего года;</w:t>
      </w:r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нематериальным активам, долгосрочным и краткосрочным финанс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вым вложениям – ежегодно по состоянию на 31 декабря;</w:t>
      </w:r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Инвентаризация материальных остатков на складе ежегодно по состо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нию на 1 октября;</w:t>
      </w:r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денежным средствам в кассе с полным пересчетом денежной нали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ности и проверкой других ценностей, находящихся в кассе – ежемесячно по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стоянию на 1 число месяца, следующего за отчетным, а также при смене касс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ров;</w:t>
      </w:r>
      <w:proofErr w:type="gramEnd"/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Внезапные инвентаризации кассы и материально – производственных запасов – по решению руководителя;</w:t>
      </w:r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денежным средствам на счетах в учреждениях банков – ежегодно по состоянию на 31 декабря;</w:t>
      </w:r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ценным бумагам, векселям, путевкам – по состоянию на 31 декабря;</w:t>
      </w:r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расчетам с бюджетом по налогам, сборам и целевому финансиров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нию и внебюджетными фондами по обязательным отчислениям – ежеквартал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по состоянию на 1 число месяца, следующего за отчетным кварталом;</w:t>
      </w:r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расчетам с дебиторами и кредиторами – ежегодно по состоянию на 1 декабря;</w:t>
      </w:r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 выявлении фактов хищения, злоупотребления или порчи имущ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ства;</w:t>
      </w:r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стихийного бедствия, пожара или других чрезвычайных ситу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ций, вызванных экстремальными условиями;</w:t>
      </w:r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 реорганизации или ликвидации организации;</w:t>
      </w:r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 передаче имущества в аренду, выкупе, продаже, а также при прео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разовании предприятия;</w:t>
      </w:r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 ликвидации (реорганизации) Предприятия перед составлением 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видационного баланса и в других случаях, предусмотренных законодател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ством РФ, нормативными актами Министерства финансов РФ и Татарстана.</w:t>
      </w:r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Выявленные при инвентаризации расхождения между фактическим 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чием объектов и данными регистров бухгалтерского учета подлежат регистр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 в бухгалтерском учете в том отчетном периоде, к которому относится дата, по состоянию на которую проводилась инвентаризация.</w:t>
      </w:r>
    </w:p>
    <w:p w:rsidR="00103C57" w:rsidRDefault="00103C57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бухгалтерская отчетность составляется по итогам кажд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квартала до 10-го числа месяца, следующего за отчетным кварталом. В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четности отражаются показатели, которые предусмотрены в формах, рекоме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дованных приказом Минфина России от 22 июля 2010г. (ред. от 04.12.2012) №66н.</w:t>
      </w:r>
    </w:p>
    <w:p w:rsidR="007149DE" w:rsidRDefault="007149DE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Годовая бухгалтерская отчетность предоставляется налоговому органу, органу государственной статистики по месту регистрации предприятия не позднее трех месяцев после окончания отчетного года.</w:t>
      </w:r>
    </w:p>
    <w:p w:rsidR="007149DE" w:rsidRDefault="007149DE" w:rsidP="00103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отчетность предоставляется в ОАО «Холдинговая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пания Ак – Барс» по графику.</w:t>
      </w:r>
    </w:p>
    <w:p w:rsidR="007149DE" w:rsidRDefault="007149DE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Бухгалтерский учёт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налажен на достаточно высоком уровне. Порядок подчинения и обязанности определены в функциональных обязанностях работников. Учётная политика</w:t>
      </w:r>
      <w:r w:rsidR="00103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требованиям ПБУ 1/98. Отчётность составляется в соответствии с нормативными документами. Бухгалтерский учёт обеспечивает достоверное отражение финансово – хозя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деятельности.</w:t>
      </w:r>
    </w:p>
    <w:p w:rsidR="007149DE" w:rsidRDefault="007149DE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Ведение бухгалтерского учёта регулярно проверяется головной организ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цией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ОАО «Холдинговая компания Ак – Барс»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заинтересована в д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стоверности и надёжности информации.</w:t>
      </w:r>
    </w:p>
    <w:p w:rsidR="007149DE" w:rsidRDefault="007149DE" w:rsidP="007149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Также внимание уделяется и кадровой политике: мероприятия по обуч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нию и повышению квалификации кадров, инструктажи, премиальные выплаты и т.д.</w:t>
      </w:r>
    </w:p>
    <w:p w:rsidR="00E0339D" w:rsidRPr="00CE48B5" w:rsidRDefault="00CE48B5" w:rsidP="002D18A9">
      <w:pPr>
        <w:pStyle w:val="a7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Для оценки надежности системы внутреннего контроля ООО «</w:t>
      </w:r>
      <w:proofErr w:type="spellStart"/>
      <w:r>
        <w:rPr>
          <w:iCs/>
          <w:color w:val="000000"/>
          <w:sz w:val="28"/>
          <w:szCs w:val="28"/>
        </w:rPr>
        <w:t>Навруз</w:t>
      </w:r>
      <w:proofErr w:type="spellEnd"/>
      <w:r>
        <w:rPr>
          <w:i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было проведено тестирование отдела бухгалтерии, результаты которого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ставлены в таблице 2.5.</w:t>
      </w:r>
    </w:p>
    <w:p w:rsidR="00CE48B5" w:rsidRPr="00CE48B5" w:rsidRDefault="00CE48B5" w:rsidP="00CE48B5">
      <w:pPr>
        <w:pStyle w:val="a7"/>
        <w:shd w:val="clear" w:color="auto" w:fill="FFFFFF"/>
        <w:spacing w:after="0"/>
        <w:jc w:val="center"/>
        <w:rPr>
          <w:b/>
          <w:sz w:val="28"/>
          <w:szCs w:val="28"/>
        </w:rPr>
      </w:pPr>
      <w:r w:rsidRPr="00CE48B5">
        <w:rPr>
          <w:b/>
          <w:sz w:val="28"/>
          <w:szCs w:val="28"/>
        </w:rPr>
        <w:t>Таблица 2.5 –Результаты тестирования работников бухгалтер</w:t>
      </w:r>
      <w:proofErr w:type="gramStart"/>
      <w:r w:rsidRPr="00CE48B5">
        <w:rPr>
          <w:b/>
          <w:sz w:val="28"/>
          <w:szCs w:val="28"/>
        </w:rPr>
        <w:t>ии ООО</w:t>
      </w:r>
      <w:proofErr w:type="gramEnd"/>
      <w:r w:rsidRPr="00CE48B5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Навруз</w:t>
      </w:r>
      <w:proofErr w:type="spellEnd"/>
      <w:r w:rsidRPr="00CE48B5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7471"/>
        <w:gridCol w:w="855"/>
        <w:gridCol w:w="832"/>
      </w:tblGrid>
      <w:tr w:rsidR="00E562F5" w:rsidTr="00E562F5">
        <w:tc>
          <w:tcPr>
            <w:tcW w:w="353" w:type="pct"/>
            <w:vMerge w:val="restart"/>
            <w:vAlign w:val="center"/>
          </w:tcPr>
          <w:p w:rsidR="00E562F5" w:rsidRPr="00CE48B5" w:rsidRDefault="00E562F5" w:rsidP="00E562F5">
            <w:pPr>
              <w:pStyle w:val="a7"/>
              <w:spacing w:after="18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91" w:type="pct"/>
            <w:vMerge w:val="restart"/>
            <w:vAlign w:val="center"/>
          </w:tcPr>
          <w:p w:rsidR="00E562F5" w:rsidRPr="00CE48B5" w:rsidRDefault="00E562F5" w:rsidP="00CE48B5">
            <w:pPr>
              <w:pStyle w:val="a7"/>
              <w:spacing w:after="180"/>
              <w:jc w:val="center"/>
              <w:rPr>
                <w:b/>
              </w:rPr>
            </w:pPr>
            <w:r w:rsidRPr="00CE48B5">
              <w:rPr>
                <w:b/>
              </w:rPr>
              <w:t>Вопрос</w:t>
            </w:r>
          </w:p>
        </w:tc>
        <w:tc>
          <w:tcPr>
            <w:tcW w:w="856" w:type="pct"/>
            <w:gridSpan w:val="2"/>
            <w:vAlign w:val="center"/>
          </w:tcPr>
          <w:p w:rsidR="00E562F5" w:rsidRPr="00CE48B5" w:rsidRDefault="00E562F5" w:rsidP="00CE48B5">
            <w:pPr>
              <w:pStyle w:val="a7"/>
              <w:spacing w:after="180"/>
              <w:jc w:val="center"/>
              <w:rPr>
                <w:b/>
              </w:rPr>
            </w:pPr>
            <w:r w:rsidRPr="00CE48B5">
              <w:rPr>
                <w:b/>
              </w:rPr>
              <w:t>Ответ</w:t>
            </w:r>
          </w:p>
        </w:tc>
      </w:tr>
      <w:tr w:rsidR="00E562F5" w:rsidTr="00E562F5">
        <w:tc>
          <w:tcPr>
            <w:tcW w:w="353" w:type="pct"/>
            <w:vMerge/>
          </w:tcPr>
          <w:p w:rsidR="00E562F5" w:rsidRPr="00CE48B5" w:rsidRDefault="00E562F5" w:rsidP="00CE48B5">
            <w:pPr>
              <w:pStyle w:val="a7"/>
              <w:spacing w:after="180"/>
              <w:jc w:val="center"/>
              <w:rPr>
                <w:b/>
              </w:rPr>
            </w:pPr>
          </w:p>
        </w:tc>
        <w:tc>
          <w:tcPr>
            <w:tcW w:w="3791" w:type="pct"/>
            <w:vMerge/>
            <w:vAlign w:val="center"/>
          </w:tcPr>
          <w:p w:rsidR="00E562F5" w:rsidRPr="00CE48B5" w:rsidRDefault="00E562F5" w:rsidP="00CE48B5">
            <w:pPr>
              <w:pStyle w:val="a7"/>
              <w:spacing w:after="180"/>
              <w:jc w:val="center"/>
              <w:rPr>
                <w:b/>
              </w:rPr>
            </w:pPr>
          </w:p>
        </w:tc>
        <w:tc>
          <w:tcPr>
            <w:tcW w:w="434" w:type="pct"/>
            <w:vAlign w:val="center"/>
          </w:tcPr>
          <w:p w:rsidR="00E562F5" w:rsidRPr="00CE48B5" w:rsidRDefault="00E562F5" w:rsidP="00CE48B5">
            <w:pPr>
              <w:pStyle w:val="a7"/>
              <w:spacing w:after="180"/>
              <w:jc w:val="center"/>
              <w:rPr>
                <w:b/>
              </w:rPr>
            </w:pPr>
            <w:r w:rsidRPr="00CE48B5">
              <w:rPr>
                <w:b/>
              </w:rPr>
              <w:t>Да</w:t>
            </w:r>
          </w:p>
        </w:tc>
        <w:tc>
          <w:tcPr>
            <w:tcW w:w="422" w:type="pct"/>
            <w:vAlign w:val="center"/>
          </w:tcPr>
          <w:p w:rsidR="00E562F5" w:rsidRPr="00CE48B5" w:rsidRDefault="00E562F5" w:rsidP="00CE48B5">
            <w:pPr>
              <w:pStyle w:val="a7"/>
              <w:spacing w:after="180"/>
              <w:jc w:val="center"/>
              <w:rPr>
                <w:b/>
              </w:rPr>
            </w:pPr>
            <w:r w:rsidRPr="00CE48B5">
              <w:rPr>
                <w:b/>
              </w:rPr>
              <w:t>Нет</w:t>
            </w:r>
          </w:p>
        </w:tc>
      </w:tr>
      <w:tr w:rsidR="00CE48B5" w:rsidTr="00E562F5">
        <w:trPr>
          <w:trHeight w:val="409"/>
        </w:trPr>
        <w:tc>
          <w:tcPr>
            <w:tcW w:w="353" w:type="pct"/>
            <w:vAlign w:val="center"/>
          </w:tcPr>
          <w:p w:rsidR="00CE48B5" w:rsidRPr="0071035B" w:rsidRDefault="00E562F5" w:rsidP="00E562F5">
            <w:pPr>
              <w:pStyle w:val="a7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791" w:type="pct"/>
            <w:vAlign w:val="center"/>
          </w:tcPr>
          <w:p w:rsidR="00CE48B5" w:rsidRPr="0071035B" w:rsidRDefault="00E562F5" w:rsidP="00E562F5">
            <w:pPr>
              <w:pStyle w:val="a7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434" w:type="pct"/>
            <w:vAlign w:val="center"/>
          </w:tcPr>
          <w:p w:rsidR="00CE48B5" w:rsidRDefault="00E562F5" w:rsidP="00E562F5">
            <w:pPr>
              <w:pStyle w:val="a7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22" w:type="pct"/>
            <w:vAlign w:val="center"/>
          </w:tcPr>
          <w:p w:rsidR="00CE48B5" w:rsidRPr="0071035B" w:rsidRDefault="00E562F5" w:rsidP="00E562F5">
            <w:pPr>
              <w:pStyle w:val="a7"/>
              <w:spacing w:after="0"/>
              <w:jc w:val="center"/>
            </w:pPr>
            <w:r>
              <w:t>4</w:t>
            </w:r>
          </w:p>
        </w:tc>
      </w:tr>
      <w:tr w:rsidR="00CE48B5" w:rsidTr="00E562F5">
        <w:tc>
          <w:tcPr>
            <w:tcW w:w="353" w:type="pct"/>
          </w:tcPr>
          <w:p w:rsidR="00CE48B5" w:rsidRPr="0071035B" w:rsidRDefault="00E562F5" w:rsidP="00E562F5">
            <w:pPr>
              <w:pStyle w:val="a7"/>
              <w:spacing w:after="18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791" w:type="pct"/>
          </w:tcPr>
          <w:p w:rsidR="00CE48B5" w:rsidRPr="0071035B" w:rsidRDefault="00CE48B5" w:rsidP="00E562F5">
            <w:pPr>
              <w:pStyle w:val="a7"/>
              <w:spacing w:after="0"/>
              <w:rPr>
                <w:color w:val="000000"/>
                <w:shd w:val="clear" w:color="auto" w:fill="FFFFFF"/>
              </w:rPr>
            </w:pPr>
            <w:r w:rsidRPr="0071035B">
              <w:rPr>
                <w:color w:val="000000"/>
                <w:shd w:val="clear" w:color="auto" w:fill="FFFFFF"/>
              </w:rPr>
              <w:t>Применение в учёте и управлении компьютерных программ</w:t>
            </w:r>
          </w:p>
        </w:tc>
        <w:tc>
          <w:tcPr>
            <w:tcW w:w="434" w:type="pct"/>
            <w:vAlign w:val="center"/>
          </w:tcPr>
          <w:p w:rsidR="00CE48B5" w:rsidRPr="0071035B" w:rsidRDefault="00CE48B5" w:rsidP="00CE48B5">
            <w:pPr>
              <w:pStyle w:val="a7"/>
              <w:spacing w:after="180" w:line="240" w:lineRule="auto"/>
              <w:jc w:val="center"/>
            </w:pPr>
            <w:r>
              <w:t>+</w:t>
            </w:r>
          </w:p>
        </w:tc>
        <w:tc>
          <w:tcPr>
            <w:tcW w:w="422" w:type="pct"/>
            <w:vAlign w:val="center"/>
          </w:tcPr>
          <w:p w:rsidR="00CE48B5" w:rsidRPr="0071035B" w:rsidRDefault="00CE48B5" w:rsidP="00CE48B5">
            <w:pPr>
              <w:pStyle w:val="a7"/>
              <w:spacing w:after="180"/>
              <w:ind w:left="720"/>
              <w:jc w:val="center"/>
            </w:pPr>
          </w:p>
        </w:tc>
      </w:tr>
      <w:tr w:rsidR="00CE48B5" w:rsidTr="00E562F5">
        <w:trPr>
          <w:trHeight w:val="370"/>
        </w:trPr>
        <w:tc>
          <w:tcPr>
            <w:tcW w:w="353" w:type="pct"/>
          </w:tcPr>
          <w:p w:rsidR="00CE48B5" w:rsidRPr="0071035B" w:rsidRDefault="00E562F5" w:rsidP="00E562F5">
            <w:pPr>
              <w:pStyle w:val="a7"/>
              <w:spacing w:after="18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3791" w:type="pct"/>
          </w:tcPr>
          <w:p w:rsidR="00CE48B5" w:rsidRPr="0071035B" w:rsidRDefault="00CE48B5" w:rsidP="00E562F5">
            <w:pPr>
              <w:pStyle w:val="a7"/>
              <w:spacing w:after="0"/>
              <w:rPr>
                <w:color w:val="000000"/>
                <w:shd w:val="clear" w:color="auto" w:fill="FFFFFF"/>
              </w:rPr>
            </w:pPr>
            <w:r w:rsidRPr="0071035B">
              <w:rPr>
                <w:color w:val="000000"/>
                <w:shd w:val="clear" w:color="auto" w:fill="FFFFFF"/>
              </w:rPr>
              <w:t xml:space="preserve">Осуществление обновлений программных продуктов </w:t>
            </w:r>
          </w:p>
        </w:tc>
        <w:tc>
          <w:tcPr>
            <w:tcW w:w="434" w:type="pct"/>
            <w:vAlign w:val="center"/>
          </w:tcPr>
          <w:p w:rsidR="00CE48B5" w:rsidRPr="0071035B" w:rsidRDefault="00CE48B5" w:rsidP="00CE48B5">
            <w:pPr>
              <w:pStyle w:val="a7"/>
              <w:spacing w:after="180" w:line="240" w:lineRule="auto"/>
              <w:jc w:val="center"/>
            </w:pPr>
            <w:r>
              <w:t>+</w:t>
            </w:r>
          </w:p>
        </w:tc>
        <w:tc>
          <w:tcPr>
            <w:tcW w:w="422" w:type="pct"/>
            <w:vAlign w:val="center"/>
          </w:tcPr>
          <w:p w:rsidR="00CE48B5" w:rsidRPr="0071035B" w:rsidRDefault="00CE48B5" w:rsidP="00CE48B5">
            <w:pPr>
              <w:pStyle w:val="a7"/>
              <w:spacing w:after="180"/>
              <w:ind w:left="720"/>
              <w:jc w:val="center"/>
            </w:pPr>
          </w:p>
        </w:tc>
      </w:tr>
      <w:tr w:rsidR="00CE48B5" w:rsidTr="00E562F5">
        <w:tc>
          <w:tcPr>
            <w:tcW w:w="353" w:type="pct"/>
          </w:tcPr>
          <w:p w:rsidR="00CE48B5" w:rsidRPr="0071035B" w:rsidRDefault="00E562F5" w:rsidP="00E562F5">
            <w:pPr>
              <w:pStyle w:val="a7"/>
              <w:spacing w:after="18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3791" w:type="pct"/>
          </w:tcPr>
          <w:p w:rsidR="00CE48B5" w:rsidRPr="0071035B" w:rsidRDefault="00CE48B5" w:rsidP="00E562F5">
            <w:pPr>
              <w:pStyle w:val="a7"/>
              <w:spacing w:after="0"/>
              <w:rPr>
                <w:color w:val="000000"/>
                <w:shd w:val="clear" w:color="auto" w:fill="FFFFFF"/>
              </w:rPr>
            </w:pPr>
            <w:r w:rsidRPr="0071035B">
              <w:rPr>
                <w:color w:val="000000"/>
                <w:shd w:val="clear" w:color="auto" w:fill="FFFFFF"/>
              </w:rPr>
              <w:t>Имеется ли пароль сети</w:t>
            </w:r>
          </w:p>
        </w:tc>
        <w:tc>
          <w:tcPr>
            <w:tcW w:w="434" w:type="pct"/>
            <w:vAlign w:val="center"/>
          </w:tcPr>
          <w:p w:rsidR="00CE48B5" w:rsidRPr="0071035B" w:rsidRDefault="00CE48B5" w:rsidP="00CE48B5">
            <w:pPr>
              <w:pStyle w:val="a7"/>
              <w:spacing w:after="180" w:line="240" w:lineRule="auto"/>
              <w:jc w:val="center"/>
            </w:pPr>
            <w:r>
              <w:t>+</w:t>
            </w:r>
          </w:p>
        </w:tc>
        <w:tc>
          <w:tcPr>
            <w:tcW w:w="422" w:type="pct"/>
            <w:vAlign w:val="center"/>
          </w:tcPr>
          <w:p w:rsidR="00CE48B5" w:rsidRPr="0071035B" w:rsidRDefault="00CE48B5" w:rsidP="00CE48B5">
            <w:pPr>
              <w:pStyle w:val="a7"/>
              <w:spacing w:after="180"/>
              <w:ind w:left="720"/>
              <w:jc w:val="center"/>
            </w:pPr>
          </w:p>
        </w:tc>
      </w:tr>
      <w:tr w:rsidR="00CE48B5" w:rsidTr="00E562F5">
        <w:tc>
          <w:tcPr>
            <w:tcW w:w="353" w:type="pct"/>
          </w:tcPr>
          <w:p w:rsidR="00CE48B5" w:rsidRPr="0071035B" w:rsidRDefault="00E562F5" w:rsidP="00E562F5">
            <w:pPr>
              <w:pStyle w:val="a7"/>
              <w:spacing w:after="18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3791" w:type="pct"/>
          </w:tcPr>
          <w:p w:rsidR="00CE48B5" w:rsidRPr="0071035B" w:rsidRDefault="00CE48B5" w:rsidP="00E562F5">
            <w:pPr>
              <w:pStyle w:val="a7"/>
              <w:spacing w:after="0"/>
            </w:pPr>
            <w:r w:rsidRPr="0071035B">
              <w:rPr>
                <w:color w:val="000000"/>
                <w:shd w:val="clear" w:color="auto" w:fill="FFFFFF"/>
              </w:rPr>
              <w:t>Наличие отдела внутреннего аудита или специального контрольного подразделения</w:t>
            </w:r>
          </w:p>
        </w:tc>
        <w:tc>
          <w:tcPr>
            <w:tcW w:w="434" w:type="pct"/>
            <w:vAlign w:val="center"/>
          </w:tcPr>
          <w:p w:rsidR="00CE48B5" w:rsidRPr="0071035B" w:rsidRDefault="00CE48B5" w:rsidP="00CE48B5">
            <w:pPr>
              <w:pStyle w:val="a7"/>
              <w:spacing w:after="180"/>
              <w:jc w:val="center"/>
            </w:pPr>
          </w:p>
        </w:tc>
        <w:tc>
          <w:tcPr>
            <w:tcW w:w="422" w:type="pct"/>
            <w:vAlign w:val="center"/>
          </w:tcPr>
          <w:p w:rsidR="00CE48B5" w:rsidRPr="0071035B" w:rsidRDefault="00CE48B5" w:rsidP="00CE48B5">
            <w:pPr>
              <w:pStyle w:val="a7"/>
              <w:spacing w:after="180" w:line="240" w:lineRule="auto"/>
              <w:jc w:val="center"/>
            </w:pPr>
            <w:r>
              <w:t>+</w:t>
            </w:r>
          </w:p>
        </w:tc>
      </w:tr>
      <w:tr w:rsidR="00CE48B5" w:rsidTr="00E562F5">
        <w:tc>
          <w:tcPr>
            <w:tcW w:w="353" w:type="pct"/>
          </w:tcPr>
          <w:p w:rsidR="00CE48B5" w:rsidRPr="0071035B" w:rsidRDefault="00E562F5" w:rsidP="00E562F5">
            <w:pPr>
              <w:pStyle w:val="a7"/>
              <w:spacing w:after="180"/>
              <w:jc w:val="center"/>
            </w:pPr>
            <w:r>
              <w:t>5</w:t>
            </w:r>
          </w:p>
        </w:tc>
        <w:tc>
          <w:tcPr>
            <w:tcW w:w="3791" w:type="pct"/>
          </w:tcPr>
          <w:p w:rsidR="00CE48B5" w:rsidRPr="0071035B" w:rsidRDefault="00CE48B5" w:rsidP="00E562F5">
            <w:pPr>
              <w:pStyle w:val="a7"/>
              <w:spacing w:after="0"/>
            </w:pPr>
            <w:r w:rsidRPr="0071035B">
              <w:t>Проведение в организации внутреннего контроля</w:t>
            </w:r>
          </w:p>
        </w:tc>
        <w:tc>
          <w:tcPr>
            <w:tcW w:w="434" w:type="pct"/>
            <w:vAlign w:val="center"/>
          </w:tcPr>
          <w:p w:rsidR="00CE48B5" w:rsidRPr="0071035B" w:rsidRDefault="00CE48B5" w:rsidP="00CE48B5">
            <w:pPr>
              <w:pStyle w:val="a7"/>
              <w:spacing w:after="180" w:line="240" w:lineRule="auto"/>
              <w:jc w:val="center"/>
            </w:pPr>
            <w:r>
              <w:t>+</w:t>
            </w:r>
          </w:p>
        </w:tc>
        <w:tc>
          <w:tcPr>
            <w:tcW w:w="422" w:type="pct"/>
            <w:vAlign w:val="center"/>
          </w:tcPr>
          <w:p w:rsidR="00CE48B5" w:rsidRPr="0071035B" w:rsidRDefault="00CE48B5" w:rsidP="00CE48B5">
            <w:pPr>
              <w:pStyle w:val="a7"/>
              <w:spacing w:after="180"/>
              <w:jc w:val="center"/>
            </w:pPr>
          </w:p>
        </w:tc>
      </w:tr>
      <w:tr w:rsidR="00CE48B5" w:rsidTr="00E562F5">
        <w:tc>
          <w:tcPr>
            <w:tcW w:w="353" w:type="pct"/>
          </w:tcPr>
          <w:p w:rsidR="00CE48B5" w:rsidRPr="0071035B" w:rsidRDefault="00E562F5" w:rsidP="00E562F5">
            <w:pPr>
              <w:pStyle w:val="a7"/>
              <w:spacing w:after="180"/>
              <w:jc w:val="center"/>
            </w:pPr>
            <w:r>
              <w:t>6</w:t>
            </w:r>
          </w:p>
        </w:tc>
        <w:tc>
          <w:tcPr>
            <w:tcW w:w="3791" w:type="pct"/>
          </w:tcPr>
          <w:p w:rsidR="00CE48B5" w:rsidRPr="0071035B" w:rsidRDefault="00CE48B5" w:rsidP="00E562F5">
            <w:pPr>
              <w:pStyle w:val="a7"/>
              <w:spacing w:after="0"/>
            </w:pPr>
            <w:r w:rsidRPr="0071035B">
              <w:t>Регулярно ли проводится внутренний контроль в организации</w:t>
            </w:r>
          </w:p>
        </w:tc>
        <w:tc>
          <w:tcPr>
            <w:tcW w:w="434" w:type="pct"/>
            <w:vAlign w:val="center"/>
          </w:tcPr>
          <w:p w:rsidR="00CE48B5" w:rsidRPr="0071035B" w:rsidRDefault="00CE48B5" w:rsidP="00CE48B5">
            <w:pPr>
              <w:pStyle w:val="a7"/>
              <w:spacing w:after="180" w:line="240" w:lineRule="auto"/>
              <w:jc w:val="center"/>
            </w:pPr>
            <w:r>
              <w:t>+</w:t>
            </w:r>
          </w:p>
        </w:tc>
        <w:tc>
          <w:tcPr>
            <w:tcW w:w="422" w:type="pct"/>
            <w:vAlign w:val="center"/>
          </w:tcPr>
          <w:p w:rsidR="00CE48B5" w:rsidRPr="0071035B" w:rsidRDefault="00CE48B5" w:rsidP="00CE48B5">
            <w:pPr>
              <w:pStyle w:val="a7"/>
              <w:spacing w:after="180"/>
              <w:jc w:val="center"/>
            </w:pPr>
          </w:p>
        </w:tc>
      </w:tr>
      <w:tr w:rsidR="00CE48B5" w:rsidTr="00E562F5">
        <w:tc>
          <w:tcPr>
            <w:tcW w:w="353" w:type="pct"/>
          </w:tcPr>
          <w:p w:rsidR="00CE48B5" w:rsidRPr="0071035B" w:rsidRDefault="00E562F5" w:rsidP="00E562F5">
            <w:pPr>
              <w:pStyle w:val="a7"/>
              <w:spacing w:after="180"/>
              <w:jc w:val="center"/>
            </w:pPr>
            <w:r>
              <w:t>7</w:t>
            </w:r>
          </w:p>
        </w:tc>
        <w:tc>
          <w:tcPr>
            <w:tcW w:w="3791" w:type="pct"/>
          </w:tcPr>
          <w:p w:rsidR="00CE48B5" w:rsidRPr="0071035B" w:rsidRDefault="00CE48B5" w:rsidP="00E562F5">
            <w:pPr>
              <w:pStyle w:val="a7"/>
              <w:spacing w:after="0"/>
            </w:pPr>
            <w:r w:rsidRPr="0071035B">
              <w:t>Внутренний контроль осуществляется отделом бухгалтерии под рук</w:t>
            </w:r>
            <w:r w:rsidRPr="0071035B">
              <w:t>о</w:t>
            </w:r>
            <w:r w:rsidRPr="0071035B">
              <w:t>водством главного бухгалтера</w:t>
            </w:r>
          </w:p>
        </w:tc>
        <w:tc>
          <w:tcPr>
            <w:tcW w:w="434" w:type="pct"/>
            <w:vAlign w:val="center"/>
          </w:tcPr>
          <w:p w:rsidR="00CE48B5" w:rsidRPr="0071035B" w:rsidRDefault="00CE48B5" w:rsidP="00CE48B5">
            <w:pPr>
              <w:pStyle w:val="a7"/>
              <w:spacing w:after="180" w:line="240" w:lineRule="auto"/>
              <w:jc w:val="center"/>
            </w:pPr>
            <w:r>
              <w:t>+</w:t>
            </w:r>
          </w:p>
        </w:tc>
        <w:tc>
          <w:tcPr>
            <w:tcW w:w="422" w:type="pct"/>
            <w:vAlign w:val="center"/>
          </w:tcPr>
          <w:p w:rsidR="00CE48B5" w:rsidRPr="0071035B" w:rsidRDefault="00CE48B5" w:rsidP="00CE48B5">
            <w:pPr>
              <w:pStyle w:val="a7"/>
              <w:spacing w:after="180"/>
              <w:jc w:val="center"/>
            </w:pPr>
          </w:p>
        </w:tc>
      </w:tr>
      <w:tr w:rsidR="00CE48B5" w:rsidTr="00E562F5">
        <w:tc>
          <w:tcPr>
            <w:tcW w:w="353" w:type="pct"/>
          </w:tcPr>
          <w:p w:rsidR="00CE48B5" w:rsidRPr="0071035B" w:rsidRDefault="00E562F5" w:rsidP="00E562F5">
            <w:pPr>
              <w:pStyle w:val="a7"/>
              <w:spacing w:after="18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3791" w:type="pct"/>
          </w:tcPr>
          <w:p w:rsidR="00CE48B5" w:rsidRPr="0071035B" w:rsidRDefault="00CE48B5" w:rsidP="00E562F5">
            <w:pPr>
              <w:pStyle w:val="a7"/>
              <w:spacing w:after="0"/>
            </w:pPr>
            <w:r w:rsidRPr="0071035B">
              <w:rPr>
                <w:color w:val="000000"/>
                <w:shd w:val="clear" w:color="auto" w:fill="FFFFFF"/>
              </w:rPr>
              <w:t>Имеются ли должностные инструкции работников бухгалтерии</w:t>
            </w:r>
          </w:p>
        </w:tc>
        <w:tc>
          <w:tcPr>
            <w:tcW w:w="434" w:type="pct"/>
            <w:vAlign w:val="center"/>
          </w:tcPr>
          <w:p w:rsidR="00CE48B5" w:rsidRPr="0071035B" w:rsidRDefault="00CE48B5" w:rsidP="00CE48B5">
            <w:pPr>
              <w:pStyle w:val="a7"/>
              <w:spacing w:after="180" w:line="240" w:lineRule="auto"/>
              <w:jc w:val="center"/>
            </w:pPr>
            <w:r>
              <w:t>+</w:t>
            </w:r>
          </w:p>
        </w:tc>
        <w:tc>
          <w:tcPr>
            <w:tcW w:w="422" w:type="pct"/>
            <w:vAlign w:val="center"/>
          </w:tcPr>
          <w:p w:rsidR="00CE48B5" w:rsidRPr="0071035B" w:rsidRDefault="00CE48B5" w:rsidP="00CE48B5">
            <w:pPr>
              <w:pStyle w:val="a7"/>
              <w:spacing w:after="180"/>
              <w:jc w:val="center"/>
            </w:pPr>
          </w:p>
        </w:tc>
      </w:tr>
    </w:tbl>
    <w:p w:rsidR="002D18A9" w:rsidRDefault="002D18A9">
      <w:r>
        <w:br w:type="page"/>
      </w:r>
    </w:p>
    <w:p w:rsidR="002D18A9" w:rsidRPr="002D18A9" w:rsidRDefault="00E0237D" w:rsidP="002D1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 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7471"/>
        <w:gridCol w:w="855"/>
        <w:gridCol w:w="832"/>
      </w:tblGrid>
      <w:tr w:rsidR="002D18A9" w:rsidTr="00E562F5">
        <w:tc>
          <w:tcPr>
            <w:tcW w:w="353" w:type="pct"/>
          </w:tcPr>
          <w:p w:rsidR="002D18A9" w:rsidRDefault="002D18A9" w:rsidP="002D18A9">
            <w:pPr>
              <w:pStyle w:val="a7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791" w:type="pct"/>
          </w:tcPr>
          <w:p w:rsidR="002D18A9" w:rsidRPr="0071035B" w:rsidRDefault="002D18A9" w:rsidP="002D18A9">
            <w:pPr>
              <w:pStyle w:val="a7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434" w:type="pct"/>
            <w:vAlign w:val="center"/>
          </w:tcPr>
          <w:p w:rsidR="002D18A9" w:rsidRDefault="002D18A9" w:rsidP="002D18A9">
            <w:pPr>
              <w:pStyle w:val="a7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22" w:type="pct"/>
            <w:vAlign w:val="center"/>
          </w:tcPr>
          <w:p w:rsidR="002D18A9" w:rsidRPr="0071035B" w:rsidRDefault="002D18A9" w:rsidP="002D18A9">
            <w:pPr>
              <w:pStyle w:val="a7"/>
              <w:spacing w:after="0"/>
              <w:jc w:val="center"/>
            </w:pPr>
            <w:r>
              <w:t>4</w:t>
            </w:r>
          </w:p>
        </w:tc>
      </w:tr>
      <w:tr w:rsidR="00CE48B5" w:rsidTr="00E562F5">
        <w:tc>
          <w:tcPr>
            <w:tcW w:w="353" w:type="pct"/>
          </w:tcPr>
          <w:p w:rsidR="00CE48B5" w:rsidRPr="0071035B" w:rsidRDefault="00E562F5" w:rsidP="00E562F5">
            <w:pPr>
              <w:pStyle w:val="a7"/>
              <w:spacing w:after="18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3791" w:type="pct"/>
          </w:tcPr>
          <w:p w:rsidR="00CE48B5" w:rsidRPr="0071035B" w:rsidRDefault="00CE48B5" w:rsidP="00E562F5">
            <w:pPr>
              <w:pStyle w:val="a7"/>
              <w:spacing w:after="0"/>
              <w:rPr>
                <w:color w:val="000000"/>
                <w:shd w:val="clear" w:color="auto" w:fill="FFFFFF"/>
              </w:rPr>
            </w:pPr>
            <w:r w:rsidRPr="0071035B">
              <w:rPr>
                <w:color w:val="000000"/>
                <w:shd w:val="clear" w:color="auto" w:fill="FFFFFF"/>
              </w:rPr>
              <w:t xml:space="preserve">Имеются ли случаи выполнения работниками бухгалтерии, не </w:t>
            </w:r>
            <w:proofErr w:type="gramStart"/>
            <w:r w:rsidRPr="0071035B">
              <w:rPr>
                <w:color w:val="000000"/>
                <w:shd w:val="clear" w:color="auto" w:fill="FFFFFF"/>
              </w:rPr>
              <w:t>соо</w:t>
            </w:r>
            <w:r w:rsidRPr="0071035B">
              <w:rPr>
                <w:color w:val="000000"/>
                <w:shd w:val="clear" w:color="auto" w:fill="FFFFFF"/>
              </w:rPr>
              <w:t>т</w:t>
            </w:r>
            <w:r w:rsidRPr="0071035B">
              <w:rPr>
                <w:color w:val="000000"/>
                <w:shd w:val="clear" w:color="auto" w:fill="FFFFFF"/>
              </w:rPr>
              <w:t>ветствующих</w:t>
            </w:r>
            <w:proofErr w:type="gramEnd"/>
            <w:r w:rsidRPr="0071035B">
              <w:rPr>
                <w:color w:val="000000"/>
                <w:shd w:val="clear" w:color="auto" w:fill="FFFFFF"/>
              </w:rPr>
              <w:t xml:space="preserve"> должностным инструкциям</w:t>
            </w:r>
          </w:p>
        </w:tc>
        <w:tc>
          <w:tcPr>
            <w:tcW w:w="434" w:type="pct"/>
            <w:vAlign w:val="center"/>
          </w:tcPr>
          <w:p w:rsidR="00CE48B5" w:rsidRPr="0071035B" w:rsidRDefault="00CE48B5" w:rsidP="00CE48B5">
            <w:pPr>
              <w:pStyle w:val="a7"/>
              <w:spacing w:after="180" w:line="240" w:lineRule="auto"/>
              <w:jc w:val="center"/>
            </w:pPr>
            <w:r>
              <w:t>+</w:t>
            </w:r>
          </w:p>
        </w:tc>
        <w:tc>
          <w:tcPr>
            <w:tcW w:w="422" w:type="pct"/>
            <w:vAlign w:val="center"/>
          </w:tcPr>
          <w:p w:rsidR="00CE48B5" w:rsidRPr="0071035B" w:rsidRDefault="00CE48B5" w:rsidP="00CE48B5">
            <w:pPr>
              <w:pStyle w:val="a7"/>
              <w:spacing w:after="180"/>
              <w:jc w:val="center"/>
            </w:pPr>
          </w:p>
        </w:tc>
      </w:tr>
      <w:tr w:rsidR="00CE48B5" w:rsidTr="00E562F5">
        <w:tc>
          <w:tcPr>
            <w:tcW w:w="353" w:type="pct"/>
          </w:tcPr>
          <w:p w:rsidR="00CE48B5" w:rsidRPr="0071035B" w:rsidRDefault="00E562F5" w:rsidP="00E562F5">
            <w:pPr>
              <w:pStyle w:val="a7"/>
              <w:spacing w:after="180"/>
              <w:jc w:val="center"/>
            </w:pPr>
            <w:r>
              <w:t>10</w:t>
            </w:r>
          </w:p>
        </w:tc>
        <w:tc>
          <w:tcPr>
            <w:tcW w:w="3791" w:type="pct"/>
          </w:tcPr>
          <w:p w:rsidR="00CE48B5" w:rsidRPr="0071035B" w:rsidRDefault="00CE48B5" w:rsidP="00E562F5">
            <w:pPr>
              <w:pStyle w:val="a7"/>
              <w:spacing w:after="0"/>
            </w:pPr>
            <w:r w:rsidRPr="0071035B">
              <w:t>Составляет ли организация финансовый план, стратегию на будущий период</w:t>
            </w:r>
          </w:p>
        </w:tc>
        <w:tc>
          <w:tcPr>
            <w:tcW w:w="434" w:type="pct"/>
            <w:vAlign w:val="center"/>
          </w:tcPr>
          <w:p w:rsidR="00CE48B5" w:rsidRPr="0071035B" w:rsidRDefault="00CE48B5" w:rsidP="00CE48B5">
            <w:pPr>
              <w:pStyle w:val="a7"/>
              <w:spacing w:after="180"/>
              <w:jc w:val="center"/>
            </w:pPr>
            <w:r>
              <w:t>+</w:t>
            </w:r>
          </w:p>
        </w:tc>
        <w:tc>
          <w:tcPr>
            <w:tcW w:w="422" w:type="pct"/>
            <w:vAlign w:val="center"/>
          </w:tcPr>
          <w:p w:rsidR="00CE48B5" w:rsidRPr="0071035B" w:rsidRDefault="00CE48B5" w:rsidP="00CE48B5">
            <w:pPr>
              <w:pStyle w:val="a7"/>
              <w:spacing w:after="180" w:line="240" w:lineRule="auto"/>
              <w:ind w:left="720"/>
              <w:jc w:val="center"/>
            </w:pPr>
          </w:p>
        </w:tc>
      </w:tr>
      <w:tr w:rsidR="00CE48B5" w:rsidTr="00E562F5">
        <w:tc>
          <w:tcPr>
            <w:tcW w:w="353" w:type="pct"/>
          </w:tcPr>
          <w:p w:rsidR="00CE48B5" w:rsidRPr="0071035B" w:rsidRDefault="00E562F5" w:rsidP="00E562F5">
            <w:pPr>
              <w:pStyle w:val="a7"/>
              <w:spacing w:after="180"/>
              <w:jc w:val="center"/>
            </w:pPr>
            <w:r>
              <w:t>11</w:t>
            </w:r>
          </w:p>
        </w:tc>
        <w:tc>
          <w:tcPr>
            <w:tcW w:w="3791" w:type="pct"/>
          </w:tcPr>
          <w:p w:rsidR="00CE48B5" w:rsidRPr="0071035B" w:rsidRDefault="00CE48B5" w:rsidP="00E562F5">
            <w:pPr>
              <w:pStyle w:val="a7"/>
              <w:spacing w:after="0"/>
            </w:pPr>
            <w:r w:rsidRPr="0071035B">
              <w:t>Есть ли в организации документальное оформление и формы отче</w:t>
            </w:r>
            <w:r w:rsidRPr="0071035B">
              <w:t>т</w:t>
            </w:r>
            <w:r w:rsidRPr="0071035B">
              <w:t>ности, касающиеся финансовых работ, планов, стратегий</w:t>
            </w:r>
          </w:p>
        </w:tc>
        <w:tc>
          <w:tcPr>
            <w:tcW w:w="434" w:type="pct"/>
            <w:vAlign w:val="center"/>
          </w:tcPr>
          <w:p w:rsidR="00CE48B5" w:rsidRPr="0071035B" w:rsidRDefault="00CE48B5" w:rsidP="00CE48B5">
            <w:pPr>
              <w:pStyle w:val="a7"/>
              <w:spacing w:after="180"/>
              <w:jc w:val="center"/>
            </w:pPr>
            <w:r>
              <w:t>+</w:t>
            </w:r>
          </w:p>
        </w:tc>
        <w:tc>
          <w:tcPr>
            <w:tcW w:w="422" w:type="pct"/>
            <w:vAlign w:val="center"/>
          </w:tcPr>
          <w:p w:rsidR="00CE48B5" w:rsidRPr="0071035B" w:rsidRDefault="00CE48B5" w:rsidP="00CE48B5">
            <w:pPr>
              <w:pStyle w:val="a7"/>
              <w:spacing w:after="180" w:line="240" w:lineRule="auto"/>
              <w:ind w:left="360"/>
              <w:jc w:val="center"/>
            </w:pPr>
          </w:p>
        </w:tc>
      </w:tr>
      <w:tr w:rsidR="00CE48B5" w:rsidTr="00E562F5">
        <w:tc>
          <w:tcPr>
            <w:tcW w:w="353" w:type="pct"/>
          </w:tcPr>
          <w:p w:rsidR="00CE48B5" w:rsidRPr="0071035B" w:rsidRDefault="00E562F5" w:rsidP="00E562F5">
            <w:pPr>
              <w:pStyle w:val="a7"/>
              <w:spacing w:after="180"/>
              <w:jc w:val="center"/>
            </w:pPr>
            <w:r>
              <w:t>12</w:t>
            </w:r>
          </w:p>
        </w:tc>
        <w:tc>
          <w:tcPr>
            <w:tcW w:w="3791" w:type="pct"/>
          </w:tcPr>
          <w:p w:rsidR="00CE48B5" w:rsidRPr="0071035B" w:rsidRDefault="00CE48B5" w:rsidP="00E562F5">
            <w:pPr>
              <w:pStyle w:val="a7"/>
              <w:spacing w:after="0"/>
            </w:pPr>
            <w:r w:rsidRPr="0071035B">
              <w:t>Есть ли в организации документальное оформление и формы отче</w:t>
            </w:r>
            <w:r w:rsidRPr="0071035B">
              <w:t>т</w:t>
            </w:r>
            <w:r w:rsidRPr="0071035B">
              <w:t>ности, касающиеся проведения инвентаризации и внутреннего ко</w:t>
            </w:r>
            <w:r w:rsidRPr="0071035B">
              <w:t>н</w:t>
            </w:r>
            <w:r w:rsidRPr="0071035B">
              <w:t>троля</w:t>
            </w:r>
          </w:p>
        </w:tc>
        <w:tc>
          <w:tcPr>
            <w:tcW w:w="434" w:type="pct"/>
            <w:vAlign w:val="center"/>
          </w:tcPr>
          <w:p w:rsidR="00CE48B5" w:rsidRPr="0071035B" w:rsidRDefault="00CE48B5" w:rsidP="00CE48B5">
            <w:pPr>
              <w:pStyle w:val="a7"/>
              <w:spacing w:after="180" w:line="240" w:lineRule="auto"/>
              <w:jc w:val="center"/>
            </w:pPr>
            <w:r>
              <w:t>+</w:t>
            </w:r>
          </w:p>
        </w:tc>
        <w:tc>
          <w:tcPr>
            <w:tcW w:w="422" w:type="pct"/>
            <w:vAlign w:val="center"/>
          </w:tcPr>
          <w:p w:rsidR="00CE48B5" w:rsidRPr="0071035B" w:rsidRDefault="00CE48B5" w:rsidP="00CE48B5">
            <w:pPr>
              <w:pStyle w:val="a7"/>
              <w:spacing w:after="180"/>
              <w:ind w:left="720"/>
              <w:jc w:val="center"/>
            </w:pPr>
          </w:p>
        </w:tc>
      </w:tr>
    </w:tbl>
    <w:p w:rsidR="007149DE" w:rsidRDefault="00384D3B" w:rsidP="002D18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проведенного тестирования можно сделать следующий вывод. С</w:t>
      </w:r>
      <w:r w:rsidRPr="00787091">
        <w:rPr>
          <w:rFonts w:ascii="Times New Roman" w:hAnsi="Times New Roman" w:cs="Times New Roman"/>
          <w:color w:val="000000" w:themeColor="text1"/>
          <w:sz w:val="28"/>
          <w:szCs w:val="28"/>
        </w:rPr>
        <w:t>истема внутреннего контроля налажена и действует на достаточно в</w:t>
      </w:r>
      <w:r w:rsidRPr="007870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87091">
        <w:rPr>
          <w:rFonts w:ascii="Times New Roman" w:hAnsi="Times New Roman" w:cs="Times New Roman"/>
          <w:color w:val="000000" w:themeColor="text1"/>
          <w:sz w:val="28"/>
          <w:szCs w:val="28"/>
        </w:rPr>
        <w:t>соком уровне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хотя службы </w:t>
      </w:r>
      <w:r w:rsidRPr="00787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внутреннего </w:t>
      </w:r>
      <w:r w:rsidR="00792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или </w:t>
      </w:r>
      <w:r w:rsidRPr="00787091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нет</w:t>
      </w:r>
      <w:r w:rsidRPr="007870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0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5651" w:rsidRDefault="00FB5651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651" w:rsidRDefault="00FB5651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651" w:rsidRDefault="00FB5651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651" w:rsidRDefault="00FB5651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651" w:rsidRDefault="00FB5651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651" w:rsidRDefault="00FB5651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651" w:rsidRDefault="00FB5651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651" w:rsidRDefault="00FB5651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651" w:rsidRDefault="00FB5651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651" w:rsidRDefault="00FB5651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651" w:rsidRDefault="00FB5651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651" w:rsidRDefault="00FB5651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651" w:rsidRDefault="00FB5651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651" w:rsidRDefault="00FB5651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651" w:rsidRDefault="00FB5651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651" w:rsidRDefault="00FB5651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763B9" w:rsidRPr="00582724" w:rsidRDefault="00B763B9" w:rsidP="002D18A9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149DE" w:rsidRPr="00DF5B64" w:rsidRDefault="00DF5B64" w:rsidP="00B763B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32" w:name="_Toc485231500"/>
      <w:r w:rsidRPr="00DF5B64">
        <w:rPr>
          <w:rFonts w:ascii="Times New Roman" w:hAnsi="Times New Roman" w:cs="Times New Roman"/>
          <w:color w:val="000000" w:themeColor="text1"/>
        </w:rPr>
        <w:t xml:space="preserve">3 </w:t>
      </w:r>
      <w:r w:rsidR="003245F4" w:rsidRPr="00DF5B64">
        <w:rPr>
          <w:rFonts w:ascii="Times New Roman" w:hAnsi="Times New Roman" w:cs="Times New Roman"/>
          <w:color w:val="000000" w:themeColor="text1"/>
        </w:rPr>
        <w:t>УЧЕТ ЗАТРАТ</w:t>
      </w:r>
      <w:r w:rsidR="00A446A6" w:rsidRPr="00DF5B64">
        <w:rPr>
          <w:rFonts w:ascii="Times New Roman" w:hAnsi="Times New Roman" w:cs="Times New Roman"/>
          <w:color w:val="000000" w:themeColor="text1"/>
        </w:rPr>
        <w:t xml:space="preserve"> НА ПРОИЗВОДСТВО</w:t>
      </w:r>
      <w:r w:rsidR="003245F4" w:rsidRPr="00DF5B64">
        <w:rPr>
          <w:rFonts w:ascii="Times New Roman" w:hAnsi="Times New Roman" w:cs="Times New Roman"/>
          <w:color w:val="000000" w:themeColor="text1"/>
        </w:rPr>
        <w:t xml:space="preserve"> И ИСЧИСЛЕНИ</w:t>
      </w:r>
      <w:r w:rsidR="007923A8" w:rsidRPr="00DF5B64">
        <w:rPr>
          <w:rFonts w:ascii="Times New Roman" w:hAnsi="Times New Roman" w:cs="Times New Roman"/>
          <w:color w:val="000000" w:themeColor="text1"/>
        </w:rPr>
        <w:t>Е</w:t>
      </w: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="00B763B9"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3245F4" w:rsidRPr="00DF5B64">
        <w:rPr>
          <w:rFonts w:ascii="Times New Roman" w:hAnsi="Times New Roman" w:cs="Times New Roman"/>
          <w:color w:val="000000" w:themeColor="text1"/>
        </w:rPr>
        <w:t xml:space="preserve"> СЕБЕСТОИМОСТИ ПРОДУКЦИИ МОЛОЧНОГО СКОТОВОДСТВА</w:t>
      </w:r>
      <w:r w:rsidR="006B718F" w:rsidRPr="00DF5B64">
        <w:rPr>
          <w:rFonts w:ascii="Times New Roman" w:hAnsi="Times New Roman" w:cs="Times New Roman"/>
          <w:color w:val="000000" w:themeColor="text1"/>
        </w:rPr>
        <w:t xml:space="preserve"> В ООО «НАВРУЗ»</w:t>
      </w:r>
      <w:bookmarkEnd w:id="32"/>
    </w:p>
    <w:p w:rsidR="003245F4" w:rsidRDefault="003245F4" w:rsidP="006B718F">
      <w:pPr>
        <w:spacing w:line="240" w:lineRule="auto"/>
      </w:pPr>
    </w:p>
    <w:p w:rsidR="006B718F" w:rsidRPr="00DF5B64" w:rsidRDefault="006B718F" w:rsidP="00A446A6">
      <w:pPr>
        <w:pStyle w:val="2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_Toc485231501"/>
      <w:r w:rsidRPr="00DF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 Первичный учет затрат </w:t>
      </w:r>
      <w:r w:rsidR="00A446A6" w:rsidRPr="00DF5B64">
        <w:rPr>
          <w:rFonts w:ascii="Times New Roman" w:hAnsi="Times New Roman" w:cs="Times New Roman"/>
          <w:color w:val="000000" w:themeColor="text1"/>
          <w:sz w:val="28"/>
          <w:szCs w:val="28"/>
        </w:rPr>
        <w:t>на производство</w:t>
      </w:r>
      <w:r w:rsidRPr="00DF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3A8" w:rsidRPr="00DF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выхода </w:t>
      </w:r>
      <w:r w:rsidRPr="00DF5B64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</w:t>
      </w:r>
      <w:r w:rsidR="00DF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DF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F5B64">
        <w:rPr>
          <w:rFonts w:ascii="Times New Roman" w:hAnsi="Times New Roman" w:cs="Times New Roman"/>
          <w:color w:val="000000" w:themeColor="text1"/>
          <w:sz w:val="28"/>
          <w:szCs w:val="28"/>
        </w:rPr>
        <w:t>молочного скотоводства</w:t>
      </w:r>
      <w:r w:rsidR="007923A8" w:rsidRPr="00DF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</w:t>
      </w:r>
      <w:bookmarkEnd w:id="33"/>
    </w:p>
    <w:p w:rsidR="006B718F" w:rsidRDefault="006B718F" w:rsidP="00DF5B64">
      <w:pPr>
        <w:spacing w:line="240" w:lineRule="auto"/>
      </w:pPr>
    </w:p>
    <w:p w:rsidR="00A446A6" w:rsidRDefault="008935F0" w:rsidP="00097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39">
        <w:rPr>
          <w:rFonts w:ascii="Times New Roman" w:hAnsi="Times New Roman" w:cs="Times New Roman"/>
          <w:sz w:val="28"/>
          <w:szCs w:val="28"/>
        </w:rPr>
        <w:t>В</w:t>
      </w:r>
      <w:r w:rsidR="00097D39" w:rsidRPr="00097D39">
        <w:rPr>
          <w:rFonts w:ascii="Times New Roman" w:hAnsi="Times New Roman" w:cs="Times New Roman"/>
          <w:sz w:val="28"/>
          <w:szCs w:val="28"/>
        </w:rPr>
        <w:t>се хозяйственные операции, проводимые ООО «</w:t>
      </w:r>
      <w:proofErr w:type="spellStart"/>
      <w:r w:rsidR="00097D39" w:rsidRPr="00097D39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097D39" w:rsidRPr="00097D39">
        <w:rPr>
          <w:rFonts w:ascii="Times New Roman" w:hAnsi="Times New Roman" w:cs="Times New Roman"/>
          <w:sz w:val="28"/>
          <w:szCs w:val="28"/>
        </w:rPr>
        <w:t>» оформляются оправдательными первичными документами. Формы первичных документов утверждает руководитель Общества по предоставлению должностного лица, на которое возложено ведение бухгалтерского учета.</w:t>
      </w:r>
    </w:p>
    <w:p w:rsidR="00097D39" w:rsidRDefault="00097D39" w:rsidP="00097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Обязательными реквизитами первичного учетного документа являются:</w:t>
      </w:r>
    </w:p>
    <w:p w:rsidR="00097D39" w:rsidRDefault="00097D39" w:rsidP="00AD7D3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097D39" w:rsidRDefault="00097D39" w:rsidP="00AD7D3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документа;</w:t>
      </w:r>
    </w:p>
    <w:p w:rsidR="00097D39" w:rsidRDefault="00097D39" w:rsidP="00AD7D3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экономического субъекта, составившего документ;</w:t>
      </w:r>
    </w:p>
    <w:p w:rsidR="00097D39" w:rsidRDefault="00097D39" w:rsidP="00AD7D3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факта хозяйственной жизни;</w:t>
      </w:r>
    </w:p>
    <w:p w:rsidR="00097D39" w:rsidRDefault="00097D39" w:rsidP="00AD7D3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натурального и (или) денежного измерения факта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ственной жизни с указанием единиц измерения;</w:t>
      </w:r>
    </w:p>
    <w:p w:rsidR="00097D39" w:rsidRDefault="00097D39" w:rsidP="00AD7D3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должности (лиц), совершившего (совершивших) сделку или операцию и ответственного (ответственных) за правильность ее оформления</w:t>
      </w:r>
      <w:r w:rsidR="00AD7D3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либо наименование должности лица (лиц),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(ответственных) за правильность оформления свершившегося соб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тия;</w:t>
      </w:r>
      <w:proofErr w:type="gramEnd"/>
    </w:p>
    <w:p w:rsidR="00097D39" w:rsidRDefault="00097D39" w:rsidP="00AD7D3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ответственных лиц, с указанием их фамилий и инициалов, либо иных реквизитов, необходимых для идентификации этих лиц.</w:t>
      </w:r>
    </w:p>
    <w:p w:rsidR="00097D39" w:rsidRDefault="00AD7D30" w:rsidP="00AD7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учетный документ составляется на бумажном носителе и (или) в виде электронного документа, подписанного электронной подписью.</w:t>
      </w:r>
    </w:p>
    <w:p w:rsidR="00AD7D30" w:rsidRPr="00AD7D30" w:rsidRDefault="00AD7D30" w:rsidP="00636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перечень и</w:t>
      </w:r>
      <w:r w:rsidRPr="00AD7D30">
        <w:rPr>
          <w:rFonts w:ascii="Times New Roman" w:hAnsi="Times New Roman" w:cs="Times New Roman"/>
          <w:sz w:val="28"/>
          <w:szCs w:val="28"/>
        </w:rPr>
        <w:t xml:space="preserve"> </w:t>
      </w:r>
      <w:r w:rsidR="00636FC6">
        <w:rPr>
          <w:rFonts w:ascii="Times New Roman" w:hAnsi="Times New Roman" w:cs="Times New Roman"/>
          <w:sz w:val="28"/>
          <w:szCs w:val="28"/>
        </w:rPr>
        <w:t xml:space="preserve">разный </w:t>
      </w:r>
      <w:r w:rsidRPr="00AD7D30">
        <w:rPr>
          <w:rFonts w:ascii="Times New Roman" w:hAnsi="Times New Roman" w:cs="Times New Roman"/>
          <w:sz w:val="28"/>
          <w:szCs w:val="28"/>
        </w:rPr>
        <w:t>состав производственных затрат, их неодн</w:t>
      </w:r>
      <w:r w:rsidRPr="00AD7D30">
        <w:rPr>
          <w:rFonts w:ascii="Times New Roman" w:hAnsi="Times New Roman" w:cs="Times New Roman"/>
          <w:sz w:val="28"/>
          <w:szCs w:val="28"/>
        </w:rPr>
        <w:t>о</w:t>
      </w:r>
      <w:r w:rsidRPr="00AD7D30">
        <w:rPr>
          <w:rFonts w:ascii="Times New Roman" w:hAnsi="Times New Roman" w:cs="Times New Roman"/>
          <w:sz w:val="28"/>
          <w:szCs w:val="28"/>
        </w:rPr>
        <w:t>родность и неодинаковые способы производственного по</w:t>
      </w:r>
      <w:r w:rsidR="00636FC6">
        <w:rPr>
          <w:rFonts w:ascii="Times New Roman" w:hAnsi="Times New Roman" w:cs="Times New Roman"/>
          <w:sz w:val="28"/>
          <w:szCs w:val="28"/>
        </w:rPr>
        <w:t xml:space="preserve">требления требуют </w:t>
      </w:r>
      <w:r w:rsidRPr="00AD7D30">
        <w:rPr>
          <w:rFonts w:ascii="Times New Roman" w:hAnsi="Times New Roman" w:cs="Times New Roman"/>
          <w:sz w:val="28"/>
          <w:szCs w:val="28"/>
        </w:rPr>
        <w:t>их различного документального оформления.</w:t>
      </w:r>
    </w:p>
    <w:p w:rsidR="00636FC6" w:rsidRDefault="00636FC6" w:rsidP="00636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Первичную д</w:t>
      </w:r>
      <w:r w:rsidRPr="00294B7F">
        <w:rPr>
          <w:rFonts w:ascii="Times New Roman" w:hAnsi="Times New Roman" w:cs="Times New Roman"/>
          <w:sz w:val="28"/>
          <w:szCs w:val="28"/>
        </w:rPr>
        <w:t>окументацию по учету затрат можно разделить</w:t>
      </w:r>
      <w:r>
        <w:rPr>
          <w:rFonts w:ascii="Times New Roman" w:hAnsi="Times New Roman" w:cs="Times New Roman"/>
          <w:sz w:val="28"/>
          <w:szCs w:val="28"/>
        </w:rPr>
        <w:t xml:space="preserve"> на 4 группы:</w:t>
      </w:r>
    </w:p>
    <w:p w:rsidR="00636FC6" w:rsidRDefault="00636FC6" w:rsidP="00636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94B7F">
        <w:rPr>
          <w:rFonts w:ascii="Times New Roman" w:hAnsi="Times New Roman" w:cs="Times New Roman"/>
          <w:sz w:val="28"/>
          <w:szCs w:val="28"/>
        </w:rPr>
        <w:t>Документы по учету затрат труда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A5C60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табель учета рабочего времени, расчет</w:t>
      </w:r>
      <w:r w:rsidRPr="00636FC6">
        <w:rPr>
          <w:rFonts w:ascii="Times New Roman" w:hAnsi="Times New Roman" w:cs="Times New Roman"/>
          <w:sz w:val="28"/>
          <w:szCs w:val="28"/>
        </w:rPr>
        <w:t xml:space="preserve"> начисления оплаты труда работникам животноводства</w:t>
      </w:r>
      <w:r w:rsidR="00FA5C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FC6" w:rsidRDefault="00636FC6" w:rsidP="00FA5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94B7F">
        <w:rPr>
          <w:rFonts w:ascii="Times New Roman" w:hAnsi="Times New Roman" w:cs="Times New Roman"/>
          <w:sz w:val="28"/>
          <w:szCs w:val="28"/>
        </w:rPr>
        <w:t>Документы по учету затрат предметов труда</w:t>
      </w:r>
      <w:r w:rsidR="00FA5C60">
        <w:rPr>
          <w:rFonts w:ascii="Times New Roman" w:hAnsi="Times New Roman" w:cs="Times New Roman"/>
          <w:sz w:val="28"/>
          <w:szCs w:val="28"/>
        </w:rPr>
        <w:t xml:space="preserve"> (например, ведомость расхода кормов, акт</w:t>
      </w:r>
      <w:r>
        <w:rPr>
          <w:rFonts w:ascii="Times New Roman" w:hAnsi="Times New Roman" w:cs="Times New Roman"/>
          <w:sz w:val="28"/>
          <w:szCs w:val="28"/>
        </w:rPr>
        <w:t xml:space="preserve"> на списание инвентаря</w:t>
      </w:r>
      <w:r w:rsidR="00FA5C60">
        <w:rPr>
          <w:rFonts w:ascii="Times New Roman" w:hAnsi="Times New Roman" w:cs="Times New Roman"/>
          <w:sz w:val="28"/>
          <w:szCs w:val="28"/>
        </w:rPr>
        <w:t>, накладные)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C60" w:rsidRDefault="00636FC6" w:rsidP="00FA5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94B7F">
        <w:rPr>
          <w:rFonts w:ascii="Times New Roman" w:hAnsi="Times New Roman" w:cs="Times New Roman"/>
          <w:sz w:val="28"/>
          <w:szCs w:val="28"/>
        </w:rPr>
        <w:t xml:space="preserve"> Документы по учету затрат сре</w:t>
      </w:r>
      <w:proofErr w:type="gramStart"/>
      <w:r w:rsidRPr="00294B7F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294B7F">
        <w:rPr>
          <w:rFonts w:ascii="Times New Roman" w:hAnsi="Times New Roman" w:cs="Times New Roman"/>
          <w:sz w:val="28"/>
          <w:szCs w:val="28"/>
        </w:rPr>
        <w:t>уда (</w:t>
      </w:r>
      <w:r w:rsidR="00FA5C60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B7F">
        <w:rPr>
          <w:rFonts w:ascii="Times New Roman" w:hAnsi="Times New Roman" w:cs="Times New Roman"/>
          <w:sz w:val="28"/>
          <w:szCs w:val="28"/>
        </w:rPr>
        <w:t>расчет износа о</w:t>
      </w:r>
      <w:r w:rsidRPr="00294B7F">
        <w:rPr>
          <w:rFonts w:ascii="Times New Roman" w:hAnsi="Times New Roman" w:cs="Times New Roman"/>
          <w:sz w:val="28"/>
          <w:szCs w:val="28"/>
        </w:rPr>
        <w:t>с</w:t>
      </w:r>
      <w:r w:rsidRPr="00294B7F">
        <w:rPr>
          <w:rFonts w:ascii="Times New Roman" w:hAnsi="Times New Roman" w:cs="Times New Roman"/>
          <w:sz w:val="28"/>
          <w:szCs w:val="28"/>
        </w:rPr>
        <w:t>нов</w:t>
      </w:r>
      <w:r w:rsidR="00FA5C60">
        <w:rPr>
          <w:rFonts w:ascii="Times New Roman" w:hAnsi="Times New Roman" w:cs="Times New Roman"/>
          <w:sz w:val="28"/>
          <w:szCs w:val="28"/>
        </w:rPr>
        <w:t>ных средств);</w:t>
      </w:r>
    </w:p>
    <w:p w:rsidR="00FA5C60" w:rsidRPr="00294B7F" w:rsidRDefault="00636FC6" w:rsidP="001C2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94B7F">
        <w:rPr>
          <w:rFonts w:ascii="Times New Roman" w:hAnsi="Times New Roman" w:cs="Times New Roman"/>
          <w:sz w:val="28"/>
          <w:szCs w:val="28"/>
        </w:rPr>
        <w:t xml:space="preserve"> Документы по</w:t>
      </w:r>
      <w:r w:rsidR="00FA5C60">
        <w:rPr>
          <w:rFonts w:ascii="Times New Roman" w:hAnsi="Times New Roman" w:cs="Times New Roman"/>
          <w:sz w:val="28"/>
          <w:szCs w:val="28"/>
        </w:rPr>
        <w:t xml:space="preserve"> учету выхода готовой продукции 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B7F">
        <w:rPr>
          <w:rFonts w:ascii="Times New Roman" w:hAnsi="Times New Roman" w:cs="Times New Roman"/>
          <w:sz w:val="28"/>
          <w:szCs w:val="28"/>
        </w:rPr>
        <w:t>акт на оприходова</w:t>
      </w:r>
      <w:r w:rsidR="00FA5C60">
        <w:rPr>
          <w:rFonts w:ascii="Times New Roman" w:hAnsi="Times New Roman" w:cs="Times New Roman"/>
          <w:sz w:val="28"/>
          <w:szCs w:val="28"/>
        </w:rPr>
        <w:t xml:space="preserve">ние приплода животных, </w:t>
      </w:r>
      <w:r w:rsidRPr="00294B7F">
        <w:rPr>
          <w:rFonts w:ascii="Times New Roman" w:hAnsi="Times New Roman" w:cs="Times New Roman"/>
          <w:sz w:val="28"/>
          <w:szCs w:val="28"/>
        </w:rPr>
        <w:t>ведомость взвешивания живот</w:t>
      </w:r>
      <w:r w:rsidR="00FA5C60">
        <w:rPr>
          <w:rFonts w:ascii="Times New Roman" w:hAnsi="Times New Roman" w:cs="Times New Roman"/>
          <w:sz w:val="28"/>
          <w:szCs w:val="28"/>
        </w:rPr>
        <w:t>ных, расчет привеса животных, карточка учета надоя молока).</w:t>
      </w:r>
    </w:p>
    <w:p w:rsidR="003B67F2" w:rsidRPr="003B67F2" w:rsidRDefault="001C23F1" w:rsidP="003B67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группа – документы по учету затрат труда. </w:t>
      </w:r>
      <w:r w:rsidR="003B67F2"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документом по учету затрат труда работников животноводства является Расчет начисления оплаты труда работникам животноводства (ф. N 413-АПК). Начисление оплаты труда животноводам производится в основном за полученную продукцию (м</w:t>
      </w:r>
      <w:r w:rsidR="003B67F2"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B67F2"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>локо, прирост живой массы, приплод). Поэтому при начислении оплаты труда привлекаются и документы, в которых фиксируется выход продукции: журналы учета надоя молока, акты на оприходование приплода животных, ведомости взвешивания животных и др.</w:t>
      </w:r>
    </w:p>
    <w:p w:rsidR="003B67F2" w:rsidRPr="003B67F2" w:rsidRDefault="003B67F2" w:rsidP="003B67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зафиксированного в этих документах выхода продукции начисляется оплата труда животноводам в соответствии с действующими в о</w:t>
      </w:r>
      <w:r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расценками. Учет отработанного времени работниками животново</w:t>
      </w:r>
      <w:r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>ства ведут ежедневно по каждому работнику фермы в Табеле учета рабочего времени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Т-13</w:t>
      </w:r>
      <w:r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67F2" w:rsidRDefault="003B67F2" w:rsidP="00582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>Данные начисленной оплаты труда и отработанного времени из указа</w:t>
      </w:r>
      <w:r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>ных документов в конце месяца переносятся в расчетно-платежную ведомость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 № Т-49)</w:t>
      </w:r>
      <w:r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накопительную ведомость учета затрат. Такая процедура перен</w:t>
      </w:r>
      <w:r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>са данных, а также проверки и обработки информации осуществляется в бу</w:t>
      </w:r>
      <w:r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B67F2">
        <w:rPr>
          <w:rFonts w:ascii="Times New Roman" w:hAnsi="Times New Roman" w:cs="Times New Roman"/>
          <w:color w:val="000000" w:themeColor="text1"/>
          <w:sz w:val="28"/>
          <w:szCs w:val="28"/>
        </w:rPr>
        <w:t>галтерии организации.</w:t>
      </w:r>
    </w:p>
    <w:p w:rsidR="006626AA" w:rsidRPr="006626AA" w:rsidRDefault="007205E4" w:rsidP="00662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д</w:t>
      </w:r>
      <w:r w:rsidRPr="00294B7F">
        <w:rPr>
          <w:rFonts w:ascii="Times New Roman" w:hAnsi="Times New Roman" w:cs="Times New Roman"/>
          <w:sz w:val="28"/>
          <w:szCs w:val="28"/>
        </w:rPr>
        <w:t>окументы по учету затрат предметов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26AA" w:rsidRPr="006626AA">
        <w:rPr>
          <w:rFonts w:ascii="Times New Roman" w:hAnsi="Times New Roman" w:cs="Times New Roman"/>
          <w:sz w:val="28"/>
          <w:szCs w:val="28"/>
        </w:rPr>
        <w:t>Основным видом расходов предметов труда в животноводстве является расход кормов</w:t>
      </w:r>
      <w:r w:rsidR="006626AA">
        <w:rPr>
          <w:rFonts w:ascii="Times New Roman" w:hAnsi="Times New Roman" w:cs="Times New Roman"/>
          <w:sz w:val="28"/>
          <w:szCs w:val="28"/>
        </w:rPr>
        <w:t>,</w:t>
      </w:r>
      <w:r w:rsidR="006626AA" w:rsidRPr="006626AA">
        <w:rPr>
          <w:rFonts w:ascii="Times New Roman" w:hAnsi="Times New Roman" w:cs="Times New Roman"/>
          <w:sz w:val="28"/>
          <w:szCs w:val="28"/>
        </w:rPr>
        <w:t xml:space="preserve"> </w:t>
      </w:r>
      <w:r w:rsidR="006626AA">
        <w:rPr>
          <w:rFonts w:ascii="Times New Roman" w:hAnsi="Times New Roman" w:cs="Times New Roman"/>
          <w:sz w:val="28"/>
          <w:szCs w:val="28"/>
        </w:rPr>
        <w:t>п</w:t>
      </w:r>
      <w:r w:rsidR="006626AA" w:rsidRPr="006626AA">
        <w:rPr>
          <w:rFonts w:ascii="Times New Roman" w:hAnsi="Times New Roman" w:cs="Times New Roman"/>
          <w:sz w:val="28"/>
          <w:szCs w:val="28"/>
        </w:rPr>
        <w:t>ерви</w:t>
      </w:r>
      <w:r w:rsidR="006626AA" w:rsidRPr="006626AA">
        <w:rPr>
          <w:rFonts w:ascii="Times New Roman" w:hAnsi="Times New Roman" w:cs="Times New Roman"/>
          <w:sz w:val="28"/>
          <w:szCs w:val="28"/>
        </w:rPr>
        <w:t>ч</w:t>
      </w:r>
      <w:r w:rsidR="006626AA" w:rsidRPr="006626AA">
        <w:rPr>
          <w:rFonts w:ascii="Times New Roman" w:hAnsi="Times New Roman" w:cs="Times New Roman"/>
          <w:sz w:val="28"/>
          <w:szCs w:val="28"/>
        </w:rPr>
        <w:t xml:space="preserve">ный учет расхода </w:t>
      </w:r>
      <w:r w:rsidR="006626A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6626AA" w:rsidRPr="006626AA">
        <w:rPr>
          <w:rFonts w:ascii="Times New Roman" w:hAnsi="Times New Roman" w:cs="Times New Roman"/>
          <w:sz w:val="28"/>
          <w:szCs w:val="28"/>
        </w:rPr>
        <w:t>на фермах ведут в Ведомостях учета расхода кормов (</w:t>
      </w:r>
      <w:r w:rsidR="006626AA">
        <w:rPr>
          <w:rFonts w:ascii="Times New Roman" w:hAnsi="Times New Roman" w:cs="Times New Roman"/>
          <w:sz w:val="28"/>
          <w:szCs w:val="28"/>
        </w:rPr>
        <w:t>Ф №</w:t>
      </w:r>
      <w:r w:rsidR="006626AA" w:rsidRPr="006626AA">
        <w:rPr>
          <w:rFonts w:ascii="Times New Roman" w:hAnsi="Times New Roman" w:cs="Times New Roman"/>
          <w:sz w:val="28"/>
          <w:szCs w:val="28"/>
        </w:rPr>
        <w:t xml:space="preserve"> СП-20). Ведомость является комбинированным накопительным докуме</w:t>
      </w:r>
      <w:r w:rsidR="006626AA" w:rsidRPr="006626AA">
        <w:rPr>
          <w:rFonts w:ascii="Times New Roman" w:hAnsi="Times New Roman" w:cs="Times New Roman"/>
          <w:sz w:val="28"/>
          <w:szCs w:val="28"/>
        </w:rPr>
        <w:t>н</w:t>
      </w:r>
      <w:r w:rsidR="006626AA" w:rsidRPr="006626AA">
        <w:rPr>
          <w:rFonts w:ascii="Times New Roman" w:hAnsi="Times New Roman" w:cs="Times New Roman"/>
          <w:sz w:val="28"/>
          <w:szCs w:val="28"/>
        </w:rPr>
        <w:t xml:space="preserve">том, на основании которого производят и </w:t>
      </w:r>
      <w:r w:rsidR="006626AA">
        <w:rPr>
          <w:rFonts w:ascii="Times New Roman" w:hAnsi="Times New Roman" w:cs="Times New Roman"/>
          <w:sz w:val="28"/>
          <w:szCs w:val="28"/>
        </w:rPr>
        <w:t>отпуск</w:t>
      </w:r>
      <w:r w:rsidR="006626AA" w:rsidRPr="006626AA">
        <w:rPr>
          <w:rFonts w:ascii="Times New Roman" w:hAnsi="Times New Roman" w:cs="Times New Roman"/>
          <w:sz w:val="28"/>
          <w:szCs w:val="28"/>
        </w:rPr>
        <w:t xml:space="preserve"> кормов, и списание их в ра</w:t>
      </w:r>
      <w:r w:rsidR="006626AA" w:rsidRPr="006626AA">
        <w:rPr>
          <w:rFonts w:ascii="Times New Roman" w:hAnsi="Times New Roman" w:cs="Times New Roman"/>
          <w:sz w:val="28"/>
          <w:szCs w:val="28"/>
        </w:rPr>
        <w:t>с</w:t>
      </w:r>
      <w:r w:rsidR="006626AA" w:rsidRPr="006626AA">
        <w:rPr>
          <w:rFonts w:ascii="Times New Roman" w:hAnsi="Times New Roman" w:cs="Times New Roman"/>
          <w:sz w:val="28"/>
          <w:szCs w:val="28"/>
        </w:rPr>
        <w:t>ход.</w:t>
      </w:r>
    </w:p>
    <w:p w:rsidR="006626AA" w:rsidRPr="006626AA" w:rsidRDefault="006626AA" w:rsidP="00662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AA">
        <w:rPr>
          <w:rFonts w:ascii="Times New Roman" w:hAnsi="Times New Roman" w:cs="Times New Roman"/>
          <w:sz w:val="28"/>
          <w:szCs w:val="28"/>
        </w:rPr>
        <w:t xml:space="preserve">Внутреннее перемещение кормов в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626AA">
        <w:rPr>
          <w:rFonts w:ascii="Times New Roman" w:hAnsi="Times New Roman" w:cs="Times New Roman"/>
          <w:sz w:val="28"/>
          <w:szCs w:val="28"/>
        </w:rPr>
        <w:t>оформляется специ</w:t>
      </w:r>
      <w:r w:rsidRPr="006626AA">
        <w:rPr>
          <w:rFonts w:ascii="Times New Roman" w:hAnsi="Times New Roman" w:cs="Times New Roman"/>
          <w:sz w:val="28"/>
          <w:szCs w:val="28"/>
        </w:rPr>
        <w:t>а</w:t>
      </w:r>
      <w:r w:rsidRPr="006626AA">
        <w:rPr>
          <w:rFonts w:ascii="Times New Roman" w:hAnsi="Times New Roman" w:cs="Times New Roman"/>
          <w:sz w:val="28"/>
          <w:szCs w:val="28"/>
        </w:rPr>
        <w:t>лизированными ведомственными формами: Накладной внутрихозяйственного назначения (</w:t>
      </w:r>
      <w:r w:rsidR="00F0747B">
        <w:rPr>
          <w:rFonts w:ascii="Times New Roman" w:hAnsi="Times New Roman" w:cs="Times New Roman"/>
          <w:sz w:val="28"/>
          <w:szCs w:val="28"/>
        </w:rPr>
        <w:t xml:space="preserve">Ф № </w:t>
      </w:r>
      <w:r w:rsidRPr="006626AA">
        <w:rPr>
          <w:rFonts w:ascii="Times New Roman" w:hAnsi="Times New Roman" w:cs="Times New Roman"/>
          <w:sz w:val="28"/>
          <w:szCs w:val="28"/>
        </w:rPr>
        <w:t xml:space="preserve">264-АПК) и </w:t>
      </w:r>
      <w:proofErr w:type="spellStart"/>
      <w:r w:rsidRPr="006626AA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="00F0747B">
        <w:rPr>
          <w:rFonts w:ascii="Times New Roman" w:hAnsi="Times New Roman" w:cs="Times New Roman"/>
          <w:sz w:val="28"/>
          <w:szCs w:val="28"/>
        </w:rPr>
        <w:t xml:space="preserve"> </w:t>
      </w:r>
      <w:r w:rsidRPr="006626AA">
        <w:rPr>
          <w:rFonts w:ascii="Times New Roman" w:hAnsi="Times New Roman" w:cs="Times New Roman"/>
          <w:sz w:val="28"/>
          <w:szCs w:val="28"/>
        </w:rPr>
        <w:t>-</w:t>
      </w:r>
      <w:r w:rsidR="00F0747B">
        <w:rPr>
          <w:rFonts w:ascii="Times New Roman" w:hAnsi="Times New Roman" w:cs="Times New Roman"/>
          <w:sz w:val="28"/>
          <w:szCs w:val="28"/>
        </w:rPr>
        <w:t xml:space="preserve"> </w:t>
      </w:r>
      <w:r w:rsidRPr="006626AA">
        <w:rPr>
          <w:rFonts w:ascii="Times New Roman" w:hAnsi="Times New Roman" w:cs="Times New Roman"/>
          <w:sz w:val="28"/>
          <w:szCs w:val="28"/>
        </w:rPr>
        <w:t>заборной ведомостью (</w:t>
      </w:r>
      <w:r w:rsidR="00F0747B">
        <w:rPr>
          <w:rFonts w:ascii="Times New Roman" w:hAnsi="Times New Roman" w:cs="Times New Roman"/>
          <w:sz w:val="28"/>
          <w:szCs w:val="28"/>
        </w:rPr>
        <w:t>Ф №</w:t>
      </w:r>
      <w:r w:rsidRPr="006626AA">
        <w:rPr>
          <w:rFonts w:ascii="Times New Roman" w:hAnsi="Times New Roman" w:cs="Times New Roman"/>
          <w:sz w:val="28"/>
          <w:szCs w:val="28"/>
        </w:rPr>
        <w:t xml:space="preserve"> 269-АПК). Данная группа документов </w:t>
      </w:r>
      <w:r w:rsidR="00F54AF8">
        <w:rPr>
          <w:rFonts w:ascii="Times New Roman" w:hAnsi="Times New Roman" w:cs="Times New Roman"/>
          <w:sz w:val="28"/>
          <w:szCs w:val="28"/>
        </w:rPr>
        <w:t>важна</w:t>
      </w:r>
      <w:r w:rsidRPr="006626AA">
        <w:rPr>
          <w:rFonts w:ascii="Times New Roman" w:hAnsi="Times New Roman" w:cs="Times New Roman"/>
          <w:sz w:val="28"/>
          <w:szCs w:val="28"/>
        </w:rPr>
        <w:t xml:space="preserve"> для контроля как за поступлением матери</w:t>
      </w:r>
      <w:r w:rsidRPr="006626AA">
        <w:rPr>
          <w:rFonts w:ascii="Times New Roman" w:hAnsi="Times New Roman" w:cs="Times New Roman"/>
          <w:sz w:val="28"/>
          <w:szCs w:val="28"/>
        </w:rPr>
        <w:t>а</w:t>
      </w:r>
      <w:r w:rsidRPr="006626AA">
        <w:rPr>
          <w:rFonts w:ascii="Times New Roman" w:hAnsi="Times New Roman" w:cs="Times New Roman"/>
          <w:sz w:val="28"/>
          <w:szCs w:val="28"/>
        </w:rPr>
        <w:t>лов (кормов, медикаментов и др.), так и их перемещением на всех стадиях дв</w:t>
      </w:r>
      <w:r w:rsidRPr="006626AA">
        <w:rPr>
          <w:rFonts w:ascii="Times New Roman" w:hAnsi="Times New Roman" w:cs="Times New Roman"/>
          <w:sz w:val="28"/>
          <w:szCs w:val="28"/>
        </w:rPr>
        <w:t>и</w:t>
      </w:r>
      <w:r w:rsidRPr="006626AA">
        <w:rPr>
          <w:rFonts w:ascii="Times New Roman" w:hAnsi="Times New Roman" w:cs="Times New Roman"/>
          <w:sz w:val="28"/>
          <w:szCs w:val="28"/>
        </w:rPr>
        <w:t>жения внутри организации.</w:t>
      </w:r>
    </w:p>
    <w:p w:rsidR="006626AA" w:rsidRPr="006626AA" w:rsidRDefault="006626AA" w:rsidP="00662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AA">
        <w:rPr>
          <w:rFonts w:ascii="Times New Roman" w:hAnsi="Times New Roman" w:cs="Times New Roman"/>
          <w:sz w:val="28"/>
          <w:szCs w:val="28"/>
        </w:rPr>
        <w:t>Накладная внутрихозяйственного назначения (</w:t>
      </w:r>
      <w:r w:rsidR="00F0747B">
        <w:rPr>
          <w:rFonts w:ascii="Times New Roman" w:hAnsi="Times New Roman" w:cs="Times New Roman"/>
          <w:sz w:val="28"/>
          <w:szCs w:val="28"/>
        </w:rPr>
        <w:t xml:space="preserve">Ф № </w:t>
      </w:r>
      <w:r w:rsidRPr="006626AA">
        <w:rPr>
          <w:rFonts w:ascii="Times New Roman" w:hAnsi="Times New Roman" w:cs="Times New Roman"/>
          <w:sz w:val="28"/>
          <w:szCs w:val="28"/>
        </w:rPr>
        <w:t>264-АПК) предназн</w:t>
      </w:r>
      <w:r w:rsidRPr="006626AA">
        <w:rPr>
          <w:rFonts w:ascii="Times New Roman" w:hAnsi="Times New Roman" w:cs="Times New Roman"/>
          <w:sz w:val="28"/>
          <w:szCs w:val="28"/>
        </w:rPr>
        <w:t>а</w:t>
      </w:r>
      <w:r w:rsidRPr="006626AA">
        <w:rPr>
          <w:rFonts w:ascii="Times New Roman" w:hAnsi="Times New Roman" w:cs="Times New Roman"/>
          <w:sz w:val="28"/>
          <w:szCs w:val="28"/>
        </w:rPr>
        <w:t xml:space="preserve">чена для разовых операций на отпуск (перемещение) материально-производственных запасов внутри организации. </w:t>
      </w:r>
      <w:proofErr w:type="spellStart"/>
      <w:r w:rsidRPr="006626AA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="00F0747B">
        <w:rPr>
          <w:rFonts w:ascii="Times New Roman" w:hAnsi="Times New Roman" w:cs="Times New Roman"/>
          <w:sz w:val="28"/>
          <w:szCs w:val="28"/>
        </w:rPr>
        <w:t xml:space="preserve"> </w:t>
      </w:r>
      <w:r w:rsidRPr="006626AA">
        <w:rPr>
          <w:rFonts w:ascii="Times New Roman" w:hAnsi="Times New Roman" w:cs="Times New Roman"/>
          <w:sz w:val="28"/>
          <w:szCs w:val="28"/>
        </w:rPr>
        <w:t>-</w:t>
      </w:r>
      <w:r w:rsidR="00F0747B">
        <w:rPr>
          <w:rFonts w:ascii="Times New Roman" w:hAnsi="Times New Roman" w:cs="Times New Roman"/>
          <w:sz w:val="28"/>
          <w:szCs w:val="28"/>
        </w:rPr>
        <w:t xml:space="preserve"> </w:t>
      </w:r>
      <w:r w:rsidRPr="006626AA">
        <w:rPr>
          <w:rFonts w:ascii="Times New Roman" w:hAnsi="Times New Roman" w:cs="Times New Roman"/>
          <w:sz w:val="28"/>
          <w:szCs w:val="28"/>
        </w:rPr>
        <w:t>заборная ведомость (</w:t>
      </w:r>
      <w:r w:rsidR="00F0747B">
        <w:rPr>
          <w:rFonts w:ascii="Times New Roman" w:hAnsi="Times New Roman" w:cs="Times New Roman"/>
          <w:sz w:val="28"/>
          <w:szCs w:val="28"/>
        </w:rPr>
        <w:t>Ф №</w:t>
      </w:r>
      <w:r w:rsidRPr="006626AA">
        <w:rPr>
          <w:rFonts w:ascii="Times New Roman" w:hAnsi="Times New Roman" w:cs="Times New Roman"/>
          <w:sz w:val="28"/>
          <w:szCs w:val="28"/>
        </w:rPr>
        <w:t xml:space="preserve"> 269-АПК) в отличие от накладной предназначена для учета многоразов</w:t>
      </w:r>
      <w:r w:rsidRPr="006626AA">
        <w:rPr>
          <w:rFonts w:ascii="Times New Roman" w:hAnsi="Times New Roman" w:cs="Times New Roman"/>
          <w:sz w:val="28"/>
          <w:szCs w:val="28"/>
        </w:rPr>
        <w:t>о</w:t>
      </w:r>
      <w:r w:rsidRPr="006626AA">
        <w:rPr>
          <w:rFonts w:ascii="Times New Roman" w:hAnsi="Times New Roman" w:cs="Times New Roman"/>
          <w:sz w:val="28"/>
          <w:szCs w:val="28"/>
        </w:rPr>
        <w:t>го отпуска и получения материальных ценностей со складов (хранилищ).</w:t>
      </w:r>
    </w:p>
    <w:p w:rsidR="006626AA" w:rsidRPr="006626AA" w:rsidRDefault="006626AA" w:rsidP="00662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6AA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="00F0747B">
        <w:rPr>
          <w:rFonts w:ascii="Times New Roman" w:hAnsi="Times New Roman" w:cs="Times New Roman"/>
          <w:sz w:val="28"/>
          <w:szCs w:val="28"/>
        </w:rPr>
        <w:t xml:space="preserve"> </w:t>
      </w:r>
      <w:r w:rsidRPr="006626AA">
        <w:rPr>
          <w:rFonts w:ascii="Times New Roman" w:hAnsi="Times New Roman" w:cs="Times New Roman"/>
          <w:sz w:val="28"/>
          <w:szCs w:val="28"/>
        </w:rPr>
        <w:t>-</w:t>
      </w:r>
      <w:r w:rsidR="00F0747B">
        <w:rPr>
          <w:rFonts w:ascii="Times New Roman" w:hAnsi="Times New Roman" w:cs="Times New Roman"/>
          <w:sz w:val="28"/>
          <w:szCs w:val="28"/>
        </w:rPr>
        <w:t xml:space="preserve"> </w:t>
      </w:r>
      <w:r w:rsidRPr="006626AA">
        <w:rPr>
          <w:rFonts w:ascii="Times New Roman" w:hAnsi="Times New Roman" w:cs="Times New Roman"/>
          <w:sz w:val="28"/>
          <w:szCs w:val="28"/>
        </w:rPr>
        <w:t>заборная ведомость имеет преимущество перед другими док</w:t>
      </w:r>
      <w:r w:rsidRPr="006626AA">
        <w:rPr>
          <w:rFonts w:ascii="Times New Roman" w:hAnsi="Times New Roman" w:cs="Times New Roman"/>
          <w:sz w:val="28"/>
          <w:szCs w:val="28"/>
        </w:rPr>
        <w:t>у</w:t>
      </w:r>
      <w:r w:rsidRPr="006626AA">
        <w:rPr>
          <w:rFonts w:ascii="Times New Roman" w:hAnsi="Times New Roman" w:cs="Times New Roman"/>
          <w:sz w:val="28"/>
          <w:szCs w:val="28"/>
        </w:rPr>
        <w:t xml:space="preserve">ментами, поскольку на ее основании можно осуществлять оперативный </w:t>
      </w:r>
      <w:proofErr w:type="gramStart"/>
      <w:r w:rsidRPr="006626AA">
        <w:rPr>
          <w:rFonts w:ascii="Times New Roman" w:hAnsi="Times New Roman" w:cs="Times New Roman"/>
          <w:sz w:val="28"/>
          <w:szCs w:val="28"/>
        </w:rPr>
        <w:t>ко</w:t>
      </w:r>
      <w:r w:rsidRPr="006626AA">
        <w:rPr>
          <w:rFonts w:ascii="Times New Roman" w:hAnsi="Times New Roman" w:cs="Times New Roman"/>
          <w:sz w:val="28"/>
          <w:szCs w:val="28"/>
        </w:rPr>
        <w:t>н</w:t>
      </w:r>
      <w:r w:rsidRPr="006626AA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Pr="006626AA">
        <w:rPr>
          <w:rFonts w:ascii="Times New Roman" w:hAnsi="Times New Roman" w:cs="Times New Roman"/>
          <w:sz w:val="28"/>
          <w:szCs w:val="28"/>
        </w:rPr>
        <w:t xml:space="preserve"> нормами отпуска кормов на ферме.</w:t>
      </w:r>
    </w:p>
    <w:p w:rsidR="006626AA" w:rsidRPr="006626AA" w:rsidRDefault="006626AA" w:rsidP="00662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AA">
        <w:rPr>
          <w:rFonts w:ascii="Times New Roman" w:hAnsi="Times New Roman" w:cs="Times New Roman"/>
          <w:sz w:val="28"/>
          <w:szCs w:val="28"/>
        </w:rPr>
        <w:t>Сводный учет расхода кормов на ферме ведется в Журнале учета расхода кормов (</w:t>
      </w:r>
      <w:r w:rsidR="00F0747B">
        <w:rPr>
          <w:rFonts w:ascii="Times New Roman" w:hAnsi="Times New Roman" w:cs="Times New Roman"/>
          <w:sz w:val="28"/>
          <w:szCs w:val="28"/>
        </w:rPr>
        <w:t>Ф №</w:t>
      </w:r>
      <w:r w:rsidRPr="006626AA">
        <w:rPr>
          <w:rFonts w:ascii="Times New Roman" w:hAnsi="Times New Roman" w:cs="Times New Roman"/>
          <w:sz w:val="28"/>
          <w:szCs w:val="28"/>
        </w:rPr>
        <w:t xml:space="preserve"> 303-АПК), который составляется на основании Ведомостей учета расхода кормов (</w:t>
      </w:r>
      <w:r w:rsidR="00F54AF8">
        <w:rPr>
          <w:rFonts w:ascii="Times New Roman" w:hAnsi="Times New Roman" w:cs="Times New Roman"/>
          <w:sz w:val="28"/>
          <w:szCs w:val="28"/>
        </w:rPr>
        <w:t xml:space="preserve">Ф № </w:t>
      </w:r>
      <w:r w:rsidRPr="006626AA">
        <w:rPr>
          <w:rFonts w:ascii="Times New Roman" w:hAnsi="Times New Roman" w:cs="Times New Roman"/>
          <w:sz w:val="28"/>
          <w:szCs w:val="28"/>
        </w:rPr>
        <w:t>СП-20).</w:t>
      </w:r>
    </w:p>
    <w:p w:rsidR="00F54AF8" w:rsidRDefault="006626AA" w:rsidP="00F54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AA">
        <w:rPr>
          <w:rFonts w:ascii="Times New Roman" w:hAnsi="Times New Roman" w:cs="Times New Roman"/>
          <w:sz w:val="28"/>
          <w:szCs w:val="28"/>
        </w:rPr>
        <w:t xml:space="preserve">В </w:t>
      </w:r>
      <w:r w:rsidR="00F54AF8">
        <w:rPr>
          <w:rFonts w:ascii="Times New Roman" w:hAnsi="Times New Roman" w:cs="Times New Roman"/>
          <w:sz w:val="28"/>
          <w:szCs w:val="28"/>
        </w:rPr>
        <w:t>данном журнале</w:t>
      </w:r>
      <w:r w:rsidRPr="006626AA">
        <w:rPr>
          <w:rFonts w:ascii="Times New Roman" w:hAnsi="Times New Roman" w:cs="Times New Roman"/>
          <w:sz w:val="28"/>
          <w:szCs w:val="28"/>
        </w:rPr>
        <w:t xml:space="preserve"> на каждый вид и группу животных отводят отдельные страницы для записи расхода кормов по их видам в физической массе, в пер</w:t>
      </w:r>
      <w:r w:rsidRPr="006626AA">
        <w:rPr>
          <w:rFonts w:ascii="Times New Roman" w:hAnsi="Times New Roman" w:cs="Times New Roman"/>
          <w:sz w:val="28"/>
          <w:szCs w:val="28"/>
        </w:rPr>
        <w:t>е</w:t>
      </w:r>
      <w:r w:rsidRPr="006626AA">
        <w:rPr>
          <w:rFonts w:ascii="Times New Roman" w:hAnsi="Times New Roman" w:cs="Times New Roman"/>
          <w:sz w:val="28"/>
          <w:szCs w:val="28"/>
        </w:rPr>
        <w:t>воде на кормовые единицы или обменную энергию и при необходимости по с</w:t>
      </w:r>
      <w:r w:rsidRPr="006626AA">
        <w:rPr>
          <w:rFonts w:ascii="Times New Roman" w:hAnsi="Times New Roman" w:cs="Times New Roman"/>
          <w:sz w:val="28"/>
          <w:szCs w:val="28"/>
        </w:rPr>
        <w:t>о</w:t>
      </w:r>
      <w:r w:rsidRPr="006626AA">
        <w:rPr>
          <w:rFonts w:ascii="Times New Roman" w:hAnsi="Times New Roman" w:cs="Times New Roman"/>
          <w:sz w:val="28"/>
          <w:szCs w:val="28"/>
        </w:rPr>
        <w:t>держанию перевариваемого протеина. Журнал учета расхода</w:t>
      </w:r>
      <w:r w:rsidR="00F54AF8">
        <w:rPr>
          <w:rFonts w:ascii="Times New Roman" w:hAnsi="Times New Roman" w:cs="Times New Roman"/>
          <w:sz w:val="28"/>
          <w:szCs w:val="28"/>
        </w:rPr>
        <w:t xml:space="preserve"> кормов ведется на каждую ферму.</w:t>
      </w:r>
    </w:p>
    <w:p w:rsidR="006626AA" w:rsidRPr="006626AA" w:rsidRDefault="006626AA" w:rsidP="00F54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AA">
        <w:rPr>
          <w:rFonts w:ascii="Times New Roman" w:hAnsi="Times New Roman" w:cs="Times New Roman"/>
          <w:sz w:val="28"/>
          <w:szCs w:val="28"/>
        </w:rPr>
        <w:t xml:space="preserve"> Расход биопрепаратов и медикаментов оформляют в установленном п</w:t>
      </w:r>
      <w:r w:rsidRPr="006626AA">
        <w:rPr>
          <w:rFonts w:ascii="Times New Roman" w:hAnsi="Times New Roman" w:cs="Times New Roman"/>
          <w:sz w:val="28"/>
          <w:szCs w:val="28"/>
        </w:rPr>
        <w:t>о</w:t>
      </w:r>
      <w:r w:rsidRPr="006626AA">
        <w:rPr>
          <w:rFonts w:ascii="Times New Roman" w:hAnsi="Times New Roman" w:cs="Times New Roman"/>
          <w:sz w:val="28"/>
          <w:szCs w:val="28"/>
        </w:rPr>
        <w:t>рядке актами, составленными на основании записей и регистрации по Амбул</w:t>
      </w:r>
      <w:r w:rsidRPr="006626AA">
        <w:rPr>
          <w:rFonts w:ascii="Times New Roman" w:hAnsi="Times New Roman" w:cs="Times New Roman"/>
          <w:sz w:val="28"/>
          <w:szCs w:val="28"/>
        </w:rPr>
        <w:t>а</w:t>
      </w:r>
      <w:r w:rsidRPr="006626AA">
        <w:rPr>
          <w:rFonts w:ascii="Times New Roman" w:hAnsi="Times New Roman" w:cs="Times New Roman"/>
          <w:sz w:val="28"/>
          <w:szCs w:val="28"/>
        </w:rPr>
        <w:t>торному журналу. Акт подписывается главным ветврачом и утверждается р</w:t>
      </w:r>
      <w:r w:rsidRPr="006626AA">
        <w:rPr>
          <w:rFonts w:ascii="Times New Roman" w:hAnsi="Times New Roman" w:cs="Times New Roman"/>
          <w:sz w:val="28"/>
          <w:szCs w:val="28"/>
        </w:rPr>
        <w:t>у</w:t>
      </w:r>
      <w:r w:rsidRPr="006626AA">
        <w:rPr>
          <w:rFonts w:ascii="Times New Roman" w:hAnsi="Times New Roman" w:cs="Times New Roman"/>
          <w:sz w:val="28"/>
          <w:szCs w:val="28"/>
        </w:rPr>
        <w:t>ководителем организации. Некоторые лекарственные препараты, требующие особого контроля, списываются по рецептам, сверенным с данными Амбул</w:t>
      </w:r>
      <w:r w:rsidRPr="006626AA">
        <w:rPr>
          <w:rFonts w:ascii="Times New Roman" w:hAnsi="Times New Roman" w:cs="Times New Roman"/>
          <w:sz w:val="28"/>
          <w:szCs w:val="28"/>
        </w:rPr>
        <w:t>а</w:t>
      </w:r>
      <w:r w:rsidRPr="006626AA">
        <w:rPr>
          <w:rFonts w:ascii="Times New Roman" w:hAnsi="Times New Roman" w:cs="Times New Roman"/>
          <w:sz w:val="28"/>
          <w:szCs w:val="28"/>
        </w:rPr>
        <w:t>торного журнала. Ежемесячно главный ветврач организации на основании пе</w:t>
      </w:r>
      <w:r w:rsidRPr="006626AA">
        <w:rPr>
          <w:rFonts w:ascii="Times New Roman" w:hAnsi="Times New Roman" w:cs="Times New Roman"/>
          <w:sz w:val="28"/>
          <w:szCs w:val="28"/>
        </w:rPr>
        <w:t>р</w:t>
      </w:r>
      <w:r w:rsidRPr="006626AA">
        <w:rPr>
          <w:rFonts w:ascii="Times New Roman" w:hAnsi="Times New Roman" w:cs="Times New Roman"/>
          <w:sz w:val="28"/>
          <w:szCs w:val="28"/>
        </w:rPr>
        <w:t>вичных документов (актов, рецептов) составляет Отчет о движении биопреп</w:t>
      </w:r>
      <w:r w:rsidRPr="006626AA">
        <w:rPr>
          <w:rFonts w:ascii="Times New Roman" w:hAnsi="Times New Roman" w:cs="Times New Roman"/>
          <w:sz w:val="28"/>
          <w:szCs w:val="28"/>
        </w:rPr>
        <w:t>а</w:t>
      </w:r>
      <w:r w:rsidRPr="006626AA">
        <w:rPr>
          <w:rFonts w:ascii="Times New Roman" w:hAnsi="Times New Roman" w:cs="Times New Roman"/>
          <w:sz w:val="28"/>
          <w:szCs w:val="28"/>
        </w:rPr>
        <w:t>ратов и медикаментов в суммовом выражении и представляет его в бухгалт</w:t>
      </w:r>
      <w:r w:rsidRPr="006626AA">
        <w:rPr>
          <w:rFonts w:ascii="Times New Roman" w:hAnsi="Times New Roman" w:cs="Times New Roman"/>
          <w:sz w:val="28"/>
          <w:szCs w:val="28"/>
        </w:rPr>
        <w:t>е</w:t>
      </w:r>
      <w:r w:rsidRPr="006626AA">
        <w:rPr>
          <w:rFonts w:ascii="Times New Roman" w:hAnsi="Times New Roman" w:cs="Times New Roman"/>
          <w:sz w:val="28"/>
          <w:szCs w:val="28"/>
        </w:rPr>
        <w:t>рию хозяйства согласно графику документооборота.</w:t>
      </w:r>
    </w:p>
    <w:p w:rsidR="00AE33C6" w:rsidRDefault="006626AA" w:rsidP="00AE3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AA">
        <w:rPr>
          <w:rFonts w:ascii="Times New Roman" w:hAnsi="Times New Roman" w:cs="Times New Roman"/>
          <w:sz w:val="28"/>
          <w:szCs w:val="28"/>
        </w:rPr>
        <w:t xml:space="preserve">Расход дезинфицирующих и прочих средств оформляют </w:t>
      </w:r>
      <w:proofErr w:type="spellStart"/>
      <w:r w:rsidRPr="006626AA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="00F54AF8">
        <w:rPr>
          <w:rFonts w:ascii="Times New Roman" w:hAnsi="Times New Roman" w:cs="Times New Roman"/>
          <w:sz w:val="28"/>
          <w:szCs w:val="28"/>
        </w:rPr>
        <w:t xml:space="preserve"> </w:t>
      </w:r>
      <w:r w:rsidRPr="006626AA">
        <w:rPr>
          <w:rFonts w:ascii="Times New Roman" w:hAnsi="Times New Roman" w:cs="Times New Roman"/>
          <w:sz w:val="28"/>
          <w:szCs w:val="28"/>
        </w:rPr>
        <w:t>-</w:t>
      </w:r>
      <w:r w:rsidR="00F54AF8">
        <w:rPr>
          <w:rFonts w:ascii="Times New Roman" w:hAnsi="Times New Roman" w:cs="Times New Roman"/>
          <w:sz w:val="28"/>
          <w:szCs w:val="28"/>
        </w:rPr>
        <w:t xml:space="preserve"> </w:t>
      </w:r>
      <w:r w:rsidRPr="006626AA">
        <w:rPr>
          <w:rFonts w:ascii="Times New Roman" w:hAnsi="Times New Roman" w:cs="Times New Roman"/>
          <w:sz w:val="28"/>
          <w:szCs w:val="28"/>
        </w:rPr>
        <w:t>забо</w:t>
      </w:r>
      <w:r w:rsidRPr="006626AA">
        <w:rPr>
          <w:rFonts w:ascii="Times New Roman" w:hAnsi="Times New Roman" w:cs="Times New Roman"/>
          <w:sz w:val="28"/>
          <w:szCs w:val="28"/>
        </w:rPr>
        <w:t>р</w:t>
      </w:r>
      <w:r w:rsidRPr="006626AA">
        <w:rPr>
          <w:rFonts w:ascii="Times New Roman" w:hAnsi="Times New Roman" w:cs="Times New Roman"/>
          <w:sz w:val="28"/>
          <w:szCs w:val="28"/>
        </w:rPr>
        <w:t>ными ведомостями, накладными и другими расходными документами. Анал</w:t>
      </w:r>
      <w:r w:rsidRPr="006626AA">
        <w:rPr>
          <w:rFonts w:ascii="Times New Roman" w:hAnsi="Times New Roman" w:cs="Times New Roman"/>
          <w:sz w:val="28"/>
          <w:szCs w:val="28"/>
        </w:rPr>
        <w:t>о</w:t>
      </w:r>
      <w:r w:rsidRPr="006626AA">
        <w:rPr>
          <w:rFonts w:ascii="Times New Roman" w:hAnsi="Times New Roman" w:cs="Times New Roman"/>
          <w:sz w:val="28"/>
          <w:szCs w:val="28"/>
        </w:rPr>
        <w:t>гично осуществляется документальное оформление отпуска в производство з</w:t>
      </w:r>
      <w:r w:rsidRPr="006626AA">
        <w:rPr>
          <w:rFonts w:ascii="Times New Roman" w:hAnsi="Times New Roman" w:cs="Times New Roman"/>
          <w:sz w:val="28"/>
          <w:szCs w:val="28"/>
        </w:rPr>
        <w:t>а</w:t>
      </w:r>
      <w:r w:rsidRPr="006626AA">
        <w:rPr>
          <w:rFonts w:ascii="Times New Roman" w:hAnsi="Times New Roman" w:cs="Times New Roman"/>
          <w:sz w:val="28"/>
          <w:szCs w:val="28"/>
        </w:rPr>
        <w:t>пасных частей, строительных материалов, топлива и других материалов. Фа</w:t>
      </w:r>
      <w:r w:rsidRPr="006626AA">
        <w:rPr>
          <w:rFonts w:ascii="Times New Roman" w:hAnsi="Times New Roman" w:cs="Times New Roman"/>
          <w:sz w:val="28"/>
          <w:szCs w:val="28"/>
        </w:rPr>
        <w:t>к</w:t>
      </w:r>
      <w:r w:rsidRPr="006626AA">
        <w:rPr>
          <w:rFonts w:ascii="Times New Roman" w:hAnsi="Times New Roman" w:cs="Times New Roman"/>
          <w:sz w:val="28"/>
          <w:szCs w:val="28"/>
        </w:rPr>
        <w:t>тический расход и списание на затраты производства продукции указанных предметов труда оформляют Актами расхода материальных ценностей.</w:t>
      </w:r>
    </w:p>
    <w:p w:rsidR="006626AA" w:rsidRPr="006626AA" w:rsidRDefault="006626AA" w:rsidP="00AE3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AA">
        <w:rPr>
          <w:rFonts w:ascii="Times New Roman" w:hAnsi="Times New Roman" w:cs="Times New Roman"/>
          <w:sz w:val="28"/>
          <w:szCs w:val="28"/>
        </w:rPr>
        <w:t>Списание производственного инвентаря, спецодежды и обуви оформляе</w:t>
      </w:r>
      <w:r w:rsidRPr="006626AA">
        <w:rPr>
          <w:rFonts w:ascii="Times New Roman" w:hAnsi="Times New Roman" w:cs="Times New Roman"/>
          <w:sz w:val="28"/>
          <w:szCs w:val="28"/>
        </w:rPr>
        <w:t>т</w:t>
      </w:r>
      <w:r w:rsidRPr="006626AA">
        <w:rPr>
          <w:rFonts w:ascii="Times New Roman" w:hAnsi="Times New Roman" w:cs="Times New Roman"/>
          <w:sz w:val="28"/>
          <w:szCs w:val="28"/>
        </w:rPr>
        <w:t>ся Ведомостью учета (возврата) инвентаря и хозяйственных принадлежностей (</w:t>
      </w:r>
      <w:r w:rsidR="00AE33C6">
        <w:rPr>
          <w:rFonts w:ascii="Times New Roman" w:hAnsi="Times New Roman" w:cs="Times New Roman"/>
          <w:sz w:val="28"/>
          <w:szCs w:val="28"/>
        </w:rPr>
        <w:t>Ф №</w:t>
      </w:r>
      <w:r w:rsidRPr="006626AA">
        <w:rPr>
          <w:rFonts w:ascii="Times New Roman" w:hAnsi="Times New Roman" w:cs="Times New Roman"/>
          <w:sz w:val="28"/>
          <w:szCs w:val="28"/>
        </w:rPr>
        <w:t xml:space="preserve"> 422-АПК).</w:t>
      </w:r>
    </w:p>
    <w:p w:rsidR="003B67F2" w:rsidRDefault="00AE33C6" w:rsidP="00AE3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- д</w:t>
      </w:r>
      <w:r w:rsidRPr="00294B7F">
        <w:rPr>
          <w:rFonts w:ascii="Times New Roman" w:hAnsi="Times New Roman" w:cs="Times New Roman"/>
          <w:sz w:val="28"/>
          <w:szCs w:val="28"/>
        </w:rPr>
        <w:t>окументы по учету затрат сре</w:t>
      </w:r>
      <w:proofErr w:type="gramStart"/>
      <w:r w:rsidRPr="00294B7F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294B7F">
        <w:rPr>
          <w:rFonts w:ascii="Times New Roman" w:hAnsi="Times New Roman" w:cs="Times New Roman"/>
          <w:sz w:val="28"/>
          <w:szCs w:val="28"/>
        </w:rPr>
        <w:t>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67F2" w:rsidRPr="003B67F2">
        <w:rPr>
          <w:rFonts w:ascii="Times New Roman" w:hAnsi="Times New Roman" w:cs="Times New Roman"/>
          <w:sz w:val="28"/>
          <w:szCs w:val="28"/>
        </w:rPr>
        <w:t>Амортизация осно</w:t>
      </w:r>
      <w:r w:rsidR="003B67F2" w:rsidRPr="003B67F2">
        <w:rPr>
          <w:rFonts w:ascii="Times New Roman" w:hAnsi="Times New Roman" w:cs="Times New Roman"/>
          <w:sz w:val="28"/>
          <w:szCs w:val="28"/>
        </w:rPr>
        <w:t>в</w:t>
      </w:r>
      <w:r w:rsidR="003B67F2" w:rsidRPr="003B67F2">
        <w:rPr>
          <w:rFonts w:ascii="Times New Roman" w:hAnsi="Times New Roman" w:cs="Times New Roman"/>
          <w:sz w:val="28"/>
          <w:szCs w:val="28"/>
        </w:rPr>
        <w:t>ных сре</w:t>
      </w:r>
      <w:proofErr w:type="gramStart"/>
      <w:r w:rsidR="003B67F2" w:rsidRPr="003B67F2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="003B67F2" w:rsidRPr="003B67F2">
        <w:rPr>
          <w:rFonts w:ascii="Times New Roman" w:hAnsi="Times New Roman" w:cs="Times New Roman"/>
          <w:sz w:val="28"/>
          <w:szCs w:val="28"/>
        </w:rPr>
        <w:t>атраты животноводства включается по данным «Ведомости начисления амортизационных отчислений», а также распределения амортиз</w:t>
      </w:r>
      <w:r w:rsidR="003B67F2" w:rsidRPr="003B67F2">
        <w:rPr>
          <w:rFonts w:ascii="Times New Roman" w:hAnsi="Times New Roman" w:cs="Times New Roman"/>
          <w:sz w:val="28"/>
          <w:szCs w:val="28"/>
        </w:rPr>
        <w:t>а</w:t>
      </w:r>
      <w:r w:rsidR="003B67F2" w:rsidRPr="003B67F2">
        <w:rPr>
          <w:rFonts w:ascii="Times New Roman" w:hAnsi="Times New Roman" w:cs="Times New Roman"/>
          <w:sz w:val="28"/>
          <w:szCs w:val="28"/>
        </w:rPr>
        <w:t xml:space="preserve">ционных отчислений. </w:t>
      </w:r>
    </w:p>
    <w:p w:rsidR="00A96045" w:rsidRPr="00A96045" w:rsidRDefault="003B67F2" w:rsidP="00BC2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-</w:t>
      </w:r>
      <w:r w:rsidRPr="003B6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4B7F">
        <w:rPr>
          <w:rFonts w:ascii="Times New Roman" w:hAnsi="Times New Roman" w:cs="Times New Roman"/>
          <w:sz w:val="28"/>
          <w:szCs w:val="28"/>
        </w:rPr>
        <w:t>окументы по</w:t>
      </w:r>
      <w:r>
        <w:rPr>
          <w:rFonts w:ascii="Times New Roman" w:hAnsi="Times New Roman" w:cs="Times New Roman"/>
          <w:sz w:val="28"/>
          <w:szCs w:val="28"/>
        </w:rPr>
        <w:t xml:space="preserve"> учету выхода готовой продукции</w:t>
      </w:r>
      <w:r w:rsidR="00BC2C98">
        <w:rPr>
          <w:rFonts w:ascii="Times New Roman" w:hAnsi="Times New Roman" w:cs="Times New Roman"/>
          <w:sz w:val="28"/>
          <w:szCs w:val="28"/>
        </w:rPr>
        <w:t xml:space="preserve">. </w:t>
      </w:r>
      <w:r w:rsidR="00A96045" w:rsidRPr="00A96045">
        <w:rPr>
          <w:rFonts w:ascii="Times New Roman" w:hAnsi="Times New Roman" w:cs="Times New Roman"/>
          <w:sz w:val="28"/>
          <w:szCs w:val="28"/>
        </w:rPr>
        <w:t>В первичном учете продукции молочного</w:t>
      </w:r>
      <w:r w:rsidR="00BC2C98">
        <w:rPr>
          <w:rFonts w:ascii="Times New Roman" w:hAnsi="Times New Roman" w:cs="Times New Roman"/>
          <w:sz w:val="28"/>
          <w:szCs w:val="28"/>
        </w:rPr>
        <w:t xml:space="preserve"> и мясного</w:t>
      </w:r>
      <w:r w:rsidR="00A96045" w:rsidRPr="00A96045">
        <w:rPr>
          <w:rFonts w:ascii="Times New Roman" w:hAnsi="Times New Roman" w:cs="Times New Roman"/>
          <w:sz w:val="28"/>
          <w:szCs w:val="28"/>
        </w:rPr>
        <w:t xml:space="preserve"> скотоводства можно выделить следу</w:t>
      </w:r>
      <w:r w:rsidR="00A96045" w:rsidRPr="00A96045">
        <w:rPr>
          <w:rFonts w:ascii="Times New Roman" w:hAnsi="Times New Roman" w:cs="Times New Roman"/>
          <w:sz w:val="28"/>
          <w:szCs w:val="28"/>
        </w:rPr>
        <w:t>ю</w:t>
      </w:r>
      <w:r w:rsidR="00A96045" w:rsidRPr="00A96045">
        <w:rPr>
          <w:rFonts w:ascii="Times New Roman" w:hAnsi="Times New Roman" w:cs="Times New Roman"/>
          <w:sz w:val="28"/>
          <w:szCs w:val="28"/>
        </w:rPr>
        <w:t>щие группы документов: по учету выхода продукции; по учету прироста живой массы; по учету выхода приплода. Необходимость использования указанных документов связана с тем, что процесс производства в молочном скотоводстве заканчивается выходом (получением) готовой продукции, приростом живой массы животных, а также приплодом и побочной продукции.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 xml:space="preserve">Основным первичным документом по учету поступления молока в </w:t>
      </w:r>
      <w:r w:rsidR="009D5A4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D5A42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9D5A42">
        <w:rPr>
          <w:rFonts w:ascii="Times New Roman" w:hAnsi="Times New Roman" w:cs="Times New Roman"/>
          <w:sz w:val="28"/>
          <w:szCs w:val="28"/>
        </w:rPr>
        <w:t>»</w:t>
      </w:r>
      <w:r w:rsidRPr="00A9604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D5A42">
        <w:rPr>
          <w:rFonts w:ascii="Times New Roman" w:hAnsi="Times New Roman" w:cs="Times New Roman"/>
          <w:sz w:val="28"/>
          <w:szCs w:val="28"/>
        </w:rPr>
        <w:t xml:space="preserve">Журнал учета надоя молока (Ф № </w:t>
      </w:r>
      <w:r w:rsidRPr="00A96045">
        <w:rPr>
          <w:rFonts w:ascii="Times New Roman" w:hAnsi="Times New Roman" w:cs="Times New Roman"/>
          <w:sz w:val="28"/>
          <w:szCs w:val="28"/>
        </w:rPr>
        <w:t>СП-21), который ведется заведую</w:t>
      </w:r>
      <w:r w:rsidR="009D5A42">
        <w:rPr>
          <w:rFonts w:ascii="Times New Roman" w:hAnsi="Times New Roman" w:cs="Times New Roman"/>
          <w:sz w:val="28"/>
          <w:szCs w:val="28"/>
        </w:rPr>
        <w:t>щим фермой</w:t>
      </w:r>
      <w:r w:rsidRPr="00A96045">
        <w:rPr>
          <w:rFonts w:ascii="Times New Roman" w:hAnsi="Times New Roman" w:cs="Times New Roman"/>
          <w:sz w:val="28"/>
          <w:szCs w:val="28"/>
        </w:rPr>
        <w:t>. В нем по каждой доярке ежедневно записывается колич</w:t>
      </w:r>
      <w:r w:rsidRPr="00A96045">
        <w:rPr>
          <w:rFonts w:ascii="Times New Roman" w:hAnsi="Times New Roman" w:cs="Times New Roman"/>
          <w:sz w:val="28"/>
          <w:szCs w:val="28"/>
        </w:rPr>
        <w:t>е</w:t>
      </w:r>
      <w:r w:rsidRPr="00A96045">
        <w:rPr>
          <w:rFonts w:ascii="Times New Roman" w:hAnsi="Times New Roman" w:cs="Times New Roman"/>
          <w:sz w:val="28"/>
          <w:szCs w:val="28"/>
        </w:rPr>
        <w:t>ство обслуживаемых ими коров и данные о количестве полученного молока (в килограммах) по каждой дойке отдельно.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Журнал учета надоя молока ведется в одном экземпляре и в течение 15 дн</w:t>
      </w:r>
      <w:r w:rsidR="009D5A42">
        <w:rPr>
          <w:rFonts w:ascii="Times New Roman" w:hAnsi="Times New Roman" w:cs="Times New Roman"/>
          <w:sz w:val="28"/>
          <w:szCs w:val="28"/>
        </w:rPr>
        <w:t>ей хранится на ферме</w:t>
      </w:r>
      <w:r w:rsidRPr="00A96045">
        <w:rPr>
          <w:rFonts w:ascii="Times New Roman" w:hAnsi="Times New Roman" w:cs="Times New Roman"/>
          <w:sz w:val="28"/>
          <w:szCs w:val="28"/>
        </w:rPr>
        <w:t>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Ежедневно доярки своей подписью подтверждают показатели о колич</w:t>
      </w:r>
      <w:r w:rsidRPr="00A96045">
        <w:rPr>
          <w:rFonts w:ascii="Times New Roman" w:hAnsi="Times New Roman" w:cs="Times New Roman"/>
          <w:sz w:val="28"/>
          <w:szCs w:val="28"/>
        </w:rPr>
        <w:t>е</w:t>
      </w:r>
      <w:r w:rsidRPr="00A96045">
        <w:rPr>
          <w:rFonts w:ascii="Times New Roman" w:hAnsi="Times New Roman" w:cs="Times New Roman"/>
          <w:sz w:val="28"/>
          <w:szCs w:val="28"/>
        </w:rPr>
        <w:t>стве надоенного молока и процент жира в молоке. Кроме того, журнал еж</w:t>
      </w:r>
      <w:r w:rsidRPr="00A96045">
        <w:rPr>
          <w:rFonts w:ascii="Times New Roman" w:hAnsi="Times New Roman" w:cs="Times New Roman"/>
          <w:sz w:val="28"/>
          <w:szCs w:val="28"/>
        </w:rPr>
        <w:t>е</w:t>
      </w:r>
      <w:r w:rsidRPr="00A96045">
        <w:rPr>
          <w:rFonts w:ascii="Times New Roman" w:hAnsi="Times New Roman" w:cs="Times New Roman"/>
          <w:sz w:val="28"/>
          <w:szCs w:val="28"/>
        </w:rPr>
        <w:t>дневно подписывается заведующим фермой.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Для учета ежедневного поступления и расхода молока в течение месяца на каждой ферме ведется Ведомость учета движения молока (</w:t>
      </w:r>
      <w:r w:rsidR="009D5A42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СП-23). По истечении отчетного периода один экземпляр ведомости учета движения мол</w:t>
      </w:r>
      <w:r w:rsidRPr="00A96045">
        <w:rPr>
          <w:rFonts w:ascii="Times New Roman" w:hAnsi="Times New Roman" w:cs="Times New Roman"/>
          <w:sz w:val="28"/>
          <w:szCs w:val="28"/>
        </w:rPr>
        <w:t>о</w:t>
      </w:r>
      <w:r w:rsidRPr="00A96045">
        <w:rPr>
          <w:rFonts w:ascii="Times New Roman" w:hAnsi="Times New Roman" w:cs="Times New Roman"/>
          <w:sz w:val="28"/>
          <w:szCs w:val="28"/>
        </w:rPr>
        <w:t xml:space="preserve">ка вместе с журналами учета надоя молока по приходу, </w:t>
      </w:r>
      <w:proofErr w:type="spellStart"/>
      <w:r w:rsidRPr="00A96045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="009D5A42">
        <w:rPr>
          <w:rFonts w:ascii="Times New Roman" w:hAnsi="Times New Roman" w:cs="Times New Roman"/>
          <w:sz w:val="28"/>
          <w:szCs w:val="28"/>
        </w:rPr>
        <w:t xml:space="preserve"> </w:t>
      </w:r>
      <w:r w:rsidRPr="00A96045">
        <w:rPr>
          <w:rFonts w:ascii="Times New Roman" w:hAnsi="Times New Roman" w:cs="Times New Roman"/>
          <w:sz w:val="28"/>
          <w:szCs w:val="28"/>
        </w:rPr>
        <w:t>-</w:t>
      </w:r>
      <w:r w:rsidR="009D5A42">
        <w:rPr>
          <w:rFonts w:ascii="Times New Roman" w:hAnsi="Times New Roman" w:cs="Times New Roman"/>
          <w:sz w:val="28"/>
          <w:szCs w:val="28"/>
        </w:rPr>
        <w:t xml:space="preserve"> </w:t>
      </w:r>
      <w:r w:rsidRPr="00A96045">
        <w:rPr>
          <w:rFonts w:ascii="Times New Roman" w:hAnsi="Times New Roman" w:cs="Times New Roman"/>
          <w:sz w:val="28"/>
          <w:szCs w:val="28"/>
        </w:rPr>
        <w:t xml:space="preserve">заборными картами, </w:t>
      </w:r>
      <w:proofErr w:type="spellStart"/>
      <w:r w:rsidRPr="00A96045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="009D5A42">
        <w:rPr>
          <w:rFonts w:ascii="Times New Roman" w:hAnsi="Times New Roman" w:cs="Times New Roman"/>
          <w:sz w:val="28"/>
          <w:szCs w:val="28"/>
        </w:rPr>
        <w:t xml:space="preserve"> </w:t>
      </w:r>
      <w:r w:rsidRPr="00A96045">
        <w:rPr>
          <w:rFonts w:ascii="Times New Roman" w:hAnsi="Times New Roman" w:cs="Times New Roman"/>
          <w:sz w:val="28"/>
          <w:szCs w:val="28"/>
        </w:rPr>
        <w:t>-</w:t>
      </w:r>
      <w:r w:rsidR="009D5A42">
        <w:rPr>
          <w:rFonts w:ascii="Times New Roman" w:hAnsi="Times New Roman" w:cs="Times New Roman"/>
          <w:sz w:val="28"/>
          <w:szCs w:val="28"/>
        </w:rPr>
        <w:t xml:space="preserve"> </w:t>
      </w:r>
      <w:r w:rsidRPr="00A96045">
        <w:rPr>
          <w:rFonts w:ascii="Times New Roman" w:hAnsi="Times New Roman" w:cs="Times New Roman"/>
          <w:sz w:val="28"/>
          <w:szCs w:val="28"/>
        </w:rPr>
        <w:t>транспортными накладными и другими документами по расходу представляется в бухгалтерию.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Второй экземпляр ведомости учета движения молока служит основанием для оприходования и списания в расход молока в книге складского учета у з</w:t>
      </w:r>
      <w:r w:rsidRPr="00A96045">
        <w:rPr>
          <w:rFonts w:ascii="Times New Roman" w:hAnsi="Times New Roman" w:cs="Times New Roman"/>
          <w:sz w:val="28"/>
          <w:szCs w:val="28"/>
        </w:rPr>
        <w:t>а</w:t>
      </w:r>
      <w:r w:rsidRPr="00A96045">
        <w:rPr>
          <w:rFonts w:ascii="Times New Roman" w:hAnsi="Times New Roman" w:cs="Times New Roman"/>
          <w:sz w:val="28"/>
          <w:szCs w:val="28"/>
        </w:rPr>
        <w:t>ведующего фермой</w:t>
      </w:r>
      <w:r w:rsidR="009D5A42">
        <w:rPr>
          <w:rFonts w:ascii="Times New Roman" w:hAnsi="Times New Roman" w:cs="Times New Roman"/>
          <w:sz w:val="28"/>
          <w:szCs w:val="28"/>
        </w:rPr>
        <w:t>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A96045">
        <w:rPr>
          <w:rFonts w:ascii="Times New Roman" w:hAnsi="Times New Roman" w:cs="Times New Roman"/>
          <w:sz w:val="28"/>
          <w:szCs w:val="28"/>
        </w:rPr>
        <w:t>оформления</w:t>
      </w:r>
      <w:proofErr w:type="gramEnd"/>
      <w:r w:rsidRPr="00A96045">
        <w:rPr>
          <w:rFonts w:ascii="Times New Roman" w:hAnsi="Times New Roman" w:cs="Times New Roman"/>
          <w:sz w:val="28"/>
          <w:szCs w:val="28"/>
        </w:rPr>
        <w:t xml:space="preserve"> полученного на ферме приплода животных (телят) пр</w:t>
      </w:r>
      <w:r w:rsidRPr="00A96045">
        <w:rPr>
          <w:rFonts w:ascii="Times New Roman" w:hAnsi="Times New Roman" w:cs="Times New Roman"/>
          <w:sz w:val="28"/>
          <w:szCs w:val="28"/>
        </w:rPr>
        <w:t>и</w:t>
      </w:r>
      <w:r w:rsidRPr="00A96045">
        <w:rPr>
          <w:rFonts w:ascii="Times New Roman" w:hAnsi="Times New Roman" w:cs="Times New Roman"/>
          <w:sz w:val="28"/>
          <w:szCs w:val="28"/>
        </w:rPr>
        <w:t>меняется Акт на оприходование приплода животных (</w:t>
      </w:r>
      <w:r w:rsidR="00AA5DFC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СП-39).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Акт составляется в двух экземплярах заведующим фермой непосре</w:t>
      </w:r>
      <w:r w:rsidRPr="00A96045">
        <w:rPr>
          <w:rFonts w:ascii="Times New Roman" w:hAnsi="Times New Roman" w:cs="Times New Roman"/>
          <w:sz w:val="28"/>
          <w:szCs w:val="28"/>
        </w:rPr>
        <w:t>д</w:t>
      </w:r>
      <w:r w:rsidRPr="00A96045">
        <w:rPr>
          <w:rFonts w:ascii="Times New Roman" w:hAnsi="Times New Roman" w:cs="Times New Roman"/>
          <w:sz w:val="28"/>
          <w:szCs w:val="28"/>
        </w:rPr>
        <w:t>ственно в день получения приплода. Акт составляется отдельно по каждому виду приплода животных. В акте фиксируется фамилия, имя, отчество работн</w:t>
      </w:r>
      <w:r w:rsidRPr="00A96045">
        <w:rPr>
          <w:rFonts w:ascii="Times New Roman" w:hAnsi="Times New Roman" w:cs="Times New Roman"/>
          <w:sz w:val="28"/>
          <w:szCs w:val="28"/>
        </w:rPr>
        <w:t>и</w:t>
      </w:r>
      <w:r w:rsidRPr="00A96045">
        <w:rPr>
          <w:rFonts w:ascii="Times New Roman" w:hAnsi="Times New Roman" w:cs="Times New Roman"/>
          <w:sz w:val="28"/>
          <w:szCs w:val="28"/>
        </w:rPr>
        <w:t>ка, за которым закреплены животные, кличка или номер матки, количество г</w:t>
      </w:r>
      <w:r w:rsidRPr="00A96045">
        <w:rPr>
          <w:rFonts w:ascii="Times New Roman" w:hAnsi="Times New Roman" w:cs="Times New Roman"/>
          <w:sz w:val="28"/>
          <w:szCs w:val="28"/>
        </w:rPr>
        <w:t>о</w:t>
      </w:r>
      <w:r w:rsidRPr="00A96045">
        <w:rPr>
          <w:rFonts w:ascii="Times New Roman" w:hAnsi="Times New Roman" w:cs="Times New Roman"/>
          <w:sz w:val="28"/>
          <w:szCs w:val="28"/>
        </w:rPr>
        <w:t>лов и масса полученного приплода, присвоенные им инвентарные номера, д</w:t>
      </w:r>
      <w:r w:rsidRPr="00A96045">
        <w:rPr>
          <w:rFonts w:ascii="Times New Roman" w:hAnsi="Times New Roman" w:cs="Times New Roman"/>
          <w:sz w:val="28"/>
          <w:szCs w:val="28"/>
        </w:rPr>
        <w:t>е</w:t>
      </w:r>
      <w:r w:rsidRPr="00A96045">
        <w:rPr>
          <w:rFonts w:ascii="Times New Roman" w:hAnsi="Times New Roman" w:cs="Times New Roman"/>
          <w:sz w:val="28"/>
          <w:szCs w:val="28"/>
        </w:rPr>
        <w:t>лаются отметки об отличительных признаках приплода (масть, кличка и т.п.), приводятся подписи лиц, подтверждающих получение приплода, и отдельно фиксируются мертворожденные животные.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Оформленные акты используются для зоотехнического учета и записей на ферме в Книгу учета движения животных и птицы (</w:t>
      </w:r>
      <w:r w:rsidR="00AA5DFC">
        <w:rPr>
          <w:rFonts w:ascii="Times New Roman" w:hAnsi="Times New Roman" w:cs="Times New Roman"/>
          <w:sz w:val="28"/>
          <w:szCs w:val="28"/>
        </w:rPr>
        <w:t xml:space="preserve">Ф № </w:t>
      </w:r>
      <w:r w:rsidRPr="00A96045">
        <w:rPr>
          <w:rFonts w:ascii="Times New Roman" w:hAnsi="Times New Roman" w:cs="Times New Roman"/>
          <w:sz w:val="28"/>
          <w:szCs w:val="28"/>
        </w:rPr>
        <w:t>304-АПК). Один э</w:t>
      </w:r>
      <w:r w:rsidRPr="00A96045">
        <w:rPr>
          <w:rFonts w:ascii="Times New Roman" w:hAnsi="Times New Roman" w:cs="Times New Roman"/>
          <w:sz w:val="28"/>
          <w:szCs w:val="28"/>
        </w:rPr>
        <w:t>к</w:t>
      </w:r>
      <w:r w:rsidRPr="00A96045">
        <w:rPr>
          <w:rFonts w:ascii="Times New Roman" w:hAnsi="Times New Roman" w:cs="Times New Roman"/>
          <w:sz w:val="28"/>
          <w:szCs w:val="28"/>
        </w:rPr>
        <w:t>земпляр акта передается непосредственно в бухгалтерию на следующий день после его составления. Экземпляр акта, по которому сделаны записи в Книгу учета движения животных и птицы, в конце месяца также поступает в бухга</w:t>
      </w:r>
      <w:r w:rsidRPr="00A96045">
        <w:rPr>
          <w:rFonts w:ascii="Times New Roman" w:hAnsi="Times New Roman" w:cs="Times New Roman"/>
          <w:sz w:val="28"/>
          <w:szCs w:val="28"/>
        </w:rPr>
        <w:t>л</w:t>
      </w:r>
      <w:r w:rsidRPr="00A96045">
        <w:rPr>
          <w:rFonts w:ascii="Times New Roman" w:hAnsi="Times New Roman" w:cs="Times New Roman"/>
          <w:sz w:val="28"/>
          <w:szCs w:val="28"/>
        </w:rPr>
        <w:t>терию вместе с Отчетом о движении скота и птицы на ферме (</w:t>
      </w:r>
      <w:r w:rsidR="00AA5DFC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СП-51).</w:t>
      </w:r>
    </w:p>
    <w:p w:rsidR="00AA5DFC" w:rsidRDefault="00A96045" w:rsidP="00AA5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Данные актов помимо своего основного назначения - для учета поголовья животных - используются в бухгалтерии также для начисления оплаты труда работникам ферм.</w:t>
      </w:r>
    </w:p>
    <w:p w:rsidR="00A96045" w:rsidRPr="00A96045" w:rsidRDefault="00A96045" w:rsidP="00AA5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 xml:space="preserve"> Результаты взвешивания животных на выращивании и животных на о</w:t>
      </w:r>
      <w:r w:rsidRPr="00A96045">
        <w:rPr>
          <w:rFonts w:ascii="Times New Roman" w:hAnsi="Times New Roman" w:cs="Times New Roman"/>
          <w:sz w:val="28"/>
          <w:szCs w:val="28"/>
        </w:rPr>
        <w:t>т</w:t>
      </w:r>
      <w:r w:rsidRPr="00A96045">
        <w:rPr>
          <w:rFonts w:ascii="Times New Roman" w:hAnsi="Times New Roman" w:cs="Times New Roman"/>
          <w:sz w:val="28"/>
          <w:szCs w:val="28"/>
        </w:rPr>
        <w:t>корме, определения их фактической живой массы отражаются в Ведомости взвешивания животных (</w:t>
      </w:r>
      <w:r w:rsidR="00AA5DFC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СП-43).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Ведомость составляет зоотехник или заведующий фермой при период</w:t>
      </w:r>
      <w:r w:rsidRPr="00A96045">
        <w:rPr>
          <w:rFonts w:ascii="Times New Roman" w:hAnsi="Times New Roman" w:cs="Times New Roman"/>
          <w:sz w:val="28"/>
          <w:szCs w:val="28"/>
        </w:rPr>
        <w:t>и</w:t>
      </w:r>
      <w:r w:rsidRPr="00A96045">
        <w:rPr>
          <w:rFonts w:ascii="Times New Roman" w:hAnsi="Times New Roman" w:cs="Times New Roman"/>
          <w:sz w:val="28"/>
          <w:szCs w:val="28"/>
        </w:rPr>
        <w:t>ческих и выборочных взвешиваниях животных при определении прироста их живой массы, а также в случаях поступления и выбытия животных из орган</w:t>
      </w:r>
      <w:r w:rsidRPr="00A96045">
        <w:rPr>
          <w:rFonts w:ascii="Times New Roman" w:hAnsi="Times New Roman" w:cs="Times New Roman"/>
          <w:sz w:val="28"/>
          <w:szCs w:val="28"/>
        </w:rPr>
        <w:t>и</w:t>
      </w:r>
      <w:r w:rsidRPr="00A96045">
        <w:rPr>
          <w:rFonts w:ascii="Times New Roman" w:hAnsi="Times New Roman" w:cs="Times New Roman"/>
          <w:sz w:val="28"/>
          <w:szCs w:val="28"/>
        </w:rPr>
        <w:t>зации по видам и учетным группам животных.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В ведомости по взвешиваемому поголовью указывают массу на дату взвешивания, на дату предыдущего взвешивания и разница составит прирост живой массы либо отвес. Ведомость подписывает зоотехник, бригадир и рабо</w:t>
      </w:r>
      <w:r w:rsidRPr="00A96045">
        <w:rPr>
          <w:rFonts w:ascii="Times New Roman" w:hAnsi="Times New Roman" w:cs="Times New Roman"/>
          <w:sz w:val="28"/>
          <w:szCs w:val="28"/>
        </w:rPr>
        <w:t>т</w:t>
      </w:r>
      <w:r w:rsidRPr="00A96045">
        <w:rPr>
          <w:rFonts w:ascii="Times New Roman" w:hAnsi="Times New Roman" w:cs="Times New Roman"/>
          <w:sz w:val="28"/>
          <w:szCs w:val="28"/>
        </w:rPr>
        <w:t>ник, за которым закреплен скот.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Общие итоги ведомости о массе по соответствующим группам животных записывают в Книгу учета движения животных и птицы (</w:t>
      </w:r>
      <w:r w:rsidR="00AA5DFC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304-АПК), а также используют для составления Расчета определения прироста живой массы (</w:t>
      </w:r>
      <w:r w:rsidR="00AA5DFC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СП-44).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Ведомости взвешивания животных (</w:t>
      </w:r>
      <w:r w:rsidR="00AA5DFC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СП-43), обобщенные в расчетах определения прироста живой массы (</w:t>
      </w:r>
      <w:r w:rsidR="00AA5DFC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СП-44), представляют в бухгалтерию одновременно с Отчетом о движении скота и птицы на ферме (</w:t>
      </w:r>
      <w:r w:rsidR="00AA5DFC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СП-51).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Прирост живой массы животных определяют по возрастным группам. С этой целью составляют Расчет определения прироста живой массы животных (</w:t>
      </w:r>
      <w:r w:rsidR="00AA5DFC">
        <w:rPr>
          <w:rFonts w:ascii="Times New Roman" w:hAnsi="Times New Roman" w:cs="Times New Roman"/>
          <w:sz w:val="28"/>
          <w:szCs w:val="28"/>
        </w:rPr>
        <w:t>Ф№</w:t>
      </w:r>
      <w:r w:rsidRPr="00A96045">
        <w:rPr>
          <w:rFonts w:ascii="Times New Roman" w:hAnsi="Times New Roman" w:cs="Times New Roman"/>
          <w:sz w:val="28"/>
          <w:szCs w:val="28"/>
        </w:rPr>
        <w:t>СП-44). Расчет производится по видам и учетно-производственным гру</w:t>
      </w:r>
      <w:r w:rsidRPr="00A96045">
        <w:rPr>
          <w:rFonts w:ascii="Times New Roman" w:hAnsi="Times New Roman" w:cs="Times New Roman"/>
          <w:sz w:val="28"/>
          <w:szCs w:val="28"/>
        </w:rPr>
        <w:t>п</w:t>
      </w:r>
      <w:r w:rsidRPr="00A96045">
        <w:rPr>
          <w:rFonts w:ascii="Times New Roman" w:hAnsi="Times New Roman" w:cs="Times New Roman"/>
          <w:sz w:val="28"/>
          <w:szCs w:val="28"/>
        </w:rPr>
        <w:t>пам по материально-ответственным лицам, за которыми закреплены животные.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Форма является логическим завершением Ведомости взвешивания ж</w:t>
      </w:r>
      <w:r w:rsidRPr="00A96045">
        <w:rPr>
          <w:rFonts w:ascii="Times New Roman" w:hAnsi="Times New Roman" w:cs="Times New Roman"/>
          <w:sz w:val="28"/>
          <w:szCs w:val="28"/>
        </w:rPr>
        <w:t>и</w:t>
      </w:r>
      <w:r w:rsidRPr="00A96045">
        <w:rPr>
          <w:rFonts w:ascii="Times New Roman" w:hAnsi="Times New Roman" w:cs="Times New Roman"/>
          <w:sz w:val="28"/>
          <w:szCs w:val="28"/>
        </w:rPr>
        <w:t>вотных (</w:t>
      </w:r>
      <w:r w:rsidR="00AA5DFC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СП-43). Прирост живой массы в форме </w:t>
      </w:r>
      <w:r w:rsidR="00AA5DFC">
        <w:rPr>
          <w:rFonts w:ascii="Times New Roman" w:hAnsi="Times New Roman" w:cs="Times New Roman"/>
          <w:sz w:val="28"/>
          <w:szCs w:val="28"/>
        </w:rPr>
        <w:t>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СП-43 можно опред</w:t>
      </w:r>
      <w:r w:rsidRPr="00A96045">
        <w:rPr>
          <w:rFonts w:ascii="Times New Roman" w:hAnsi="Times New Roman" w:cs="Times New Roman"/>
          <w:sz w:val="28"/>
          <w:szCs w:val="28"/>
        </w:rPr>
        <w:t>е</w:t>
      </w:r>
      <w:r w:rsidRPr="00A96045">
        <w:rPr>
          <w:rFonts w:ascii="Times New Roman" w:hAnsi="Times New Roman" w:cs="Times New Roman"/>
          <w:sz w:val="28"/>
          <w:szCs w:val="28"/>
        </w:rPr>
        <w:t>лить лишь по поголовью, имевшемуся на начало и конец периодов, по которым производилось взвешивание животных, т.е. на дату данного взвешивания и дату предыдущего взвешивания. Соответственно между этими двумя датами в пог</w:t>
      </w:r>
      <w:r w:rsidRPr="00A96045">
        <w:rPr>
          <w:rFonts w:ascii="Times New Roman" w:hAnsi="Times New Roman" w:cs="Times New Roman"/>
          <w:sz w:val="28"/>
          <w:szCs w:val="28"/>
        </w:rPr>
        <w:t>о</w:t>
      </w:r>
      <w:r w:rsidRPr="00A96045">
        <w:rPr>
          <w:rFonts w:ascii="Times New Roman" w:hAnsi="Times New Roman" w:cs="Times New Roman"/>
          <w:sz w:val="28"/>
          <w:szCs w:val="28"/>
        </w:rPr>
        <w:t>ловье животных происходили изменения: поступление животных в данную учетную группу и выбытие животных из этой группы. Поэтому, чтобы опред</w:t>
      </w:r>
      <w:r w:rsidRPr="00A96045">
        <w:rPr>
          <w:rFonts w:ascii="Times New Roman" w:hAnsi="Times New Roman" w:cs="Times New Roman"/>
          <w:sz w:val="28"/>
          <w:szCs w:val="28"/>
        </w:rPr>
        <w:t>е</w:t>
      </w:r>
      <w:r w:rsidRPr="00A96045">
        <w:rPr>
          <w:rFonts w:ascii="Times New Roman" w:hAnsi="Times New Roman" w:cs="Times New Roman"/>
          <w:sz w:val="28"/>
          <w:szCs w:val="28"/>
        </w:rPr>
        <w:t>лить общий прирост живой массы по соответствующей учетной группе,</w:t>
      </w:r>
      <w:r w:rsidR="00657B72">
        <w:rPr>
          <w:rFonts w:ascii="Times New Roman" w:hAnsi="Times New Roman" w:cs="Times New Roman"/>
          <w:sz w:val="28"/>
          <w:szCs w:val="28"/>
        </w:rPr>
        <w:t xml:space="preserve"> нео</w:t>
      </w:r>
      <w:r w:rsidR="00657B72">
        <w:rPr>
          <w:rFonts w:ascii="Times New Roman" w:hAnsi="Times New Roman" w:cs="Times New Roman"/>
          <w:sz w:val="28"/>
          <w:szCs w:val="28"/>
        </w:rPr>
        <w:t>б</w:t>
      </w:r>
      <w:r w:rsidR="00657B72">
        <w:rPr>
          <w:rFonts w:ascii="Times New Roman" w:hAnsi="Times New Roman" w:cs="Times New Roman"/>
          <w:sz w:val="28"/>
          <w:szCs w:val="28"/>
        </w:rPr>
        <w:t>ходимо кроме данных формы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СП-43 принять во внимание и произошедшие изменения в составе поголовья (его поступление и выбытие). Расчет определ</w:t>
      </w:r>
      <w:r w:rsidRPr="00A96045">
        <w:rPr>
          <w:rFonts w:ascii="Times New Roman" w:hAnsi="Times New Roman" w:cs="Times New Roman"/>
          <w:sz w:val="28"/>
          <w:szCs w:val="28"/>
        </w:rPr>
        <w:t>е</w:t>
      </w:r>
      <w:r w:rsidRPr="00A96045">
        <w:rPr>
          <w:rFonts w:ascii="Times New Roman" w:hAnsi="Times New Roman" w:cs="Times New Roman"/>
          <w:sz w:val="28"/>
          <w:szCs w:val="28"/>
        </w:rPr>
        <w:t>ния прироста живой массы с учетом движения поголовья со</w:t>
      </w:r>
      <w:r w:rsidR="00657B72">
        <w:rPr>
          <w:rFonts w:ascii="Times New Roman" w:hAnsi="Times New Roman" w:cs="Times New Roman"/>
          <w:sz w:val="28"/>
          <w:szCs w:val="28"/>
        </w:rPr>
        <w:t>ставляется по фо</w:t>
      </w:r>
      <w:r w:rsidR="00657B72">
        <w:rPr>
          <w:rFonts w:ascii="Times New Roman" w:hAnsi="Times New Roman" w:cs="Times New Roman"/>
          <w:sz w:val="28"/>
          <w:szCs w:val="28"/>
        </w:rPr>
        <w:t>р</w:t>
      </w:r>
      <w:r w:rsidR="00657B72">
        <w:rPr>
          <w:rFonts w:ascii="Times New Roman" w:hAnsi="Times New Roman" w:cs="Times New Roman"/>
          <w:sz w:val="28"/>
          <w:szCs w:val="28"/>
        </w:rPr>
        <w:t>ме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СП-44. </w:t>
      </w:r>
      <w:proofErr w:type="gramStart"/>
      <w:r w:rsidRPr="00A96045">
        <w:rPr>
          <w:rFonts w:ascii="Times New Roman" w:hAnsi="Times New Roman" w:cs="Times New Roman"/>
          <w:sz w:val="28"/>
          <w:szCs w:val="28"/>
        </w:rPr>
        <w:t>Для этого к массе животных на конец отчетного периода приба</w:t>
      </w:r>
      <w:r w:rsidRPr="00A96045">
        <w:rPr>
          <w:rFonts w:ascii="Times New Roman" w:hAnsi="Times New Roman" w:cs="Times New Roman"/>
          <w:sz w:val="28"/>
          <w:szCs w:val="28"/>
        </w:rPr>
        <w:t>в</w:t>
      </w:r>
      <w:r w:rsidRPr="00A96045">
        <w:rPr>
          <w:rFonts w:ascii="Times New Roman" w:hAnsi="Times New Roman" w:cs="Times New Roman"/>
          <w:sz w:val="28"/>
          <w:szCs w:val="28"/>
        </w:rPr>
        <w:t>ляют массу выбывшего поголовья (включая павшее) и вычитают массу погол</w:t>
      </w:r>
      <w:r w:rsidRPr="00A96045">
        <w:rPr>
          <w:rFonts w:ascii="Times New Roman" w:hAnsi="Times New Roman" w:cs="Times New Roman"/>
          <w:sz w:val="28"/>
          <w:szCs w:val="28"/>
        </w:rPr>
        <w:t>о</w:t>
      </w:r>
      <w:r w:rsidRPr="00A96045">
        <w:rPr>
          <w:rFonts w:ascii="Times New Roman" w:hAnsi="Times New Roman" w:cs="Times New Roman"/>
          <w:sz w:val="28"/>
          <w:szCs w:val="28"/>
        </w:rPr>
        <w:t>вья на начало отчетного периода и поступившего за отчетный период.</w:t>
      </w:r>
      <w:proofErr w:type="gramEnd"/>
      <w:r w:rsidRPr="00A96045">
        <w:rPr>
          <w:rFonts w:ascii="Times New Roman" w:hAnsi="Times New Roman" w:cs="Times New Roman"/>
          <w:sz w:val="28"/>
          <w:szCs w:val="28"/>
        </w:rPr>
        <w:t xml:space="preserve"> Итог данного расчета представляет собой валовой прирост живой массы скота по возрастной группе, находящейся на выращивании или на откорме и нагуле в течение отчетного периода, т.е. без вычета массы павших животных.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В случае, когда взвешивание животных невозможно (например, нетелей на определенной стадии беременности и т.д.), их живая масса принимается по последнему взвешиванию. В последующем привес (прирост живой массы) определяется путем взвешивания этих животных после их отела.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Скот при отправке на мясокомбинат и другие пункты сбыта обязательно должен взвешиваться. Результаты взвешивания фиксируются в товарно-транспортной накладной. Эта живая масса и принимается в расчет для опред</w:t>
      </w:r>
      <w:r w:rsidRPr="00A96045">
        <w:rPr>
          <w:rFonts w:ascii="Times New Roman" w:hAnsi="Times New Roman" w:cs="Times New Roman"/>
          <w:sz w:val="28"/>
          <w:szCs w:val="28"/>
        </w:rPr>
        <w:t>е</w:t>
      </w:r>
      <w:r w:rsidRPr="00A96045">
        <w:rPr>
          <w:rFonts w:ascii="Times New Roman" w:hAnsi="Times New Roman" w:cs="Times New Roman"/>
          <w:sz w:val="28"/>
          <w:szCs w:val="28"/>
        </w:rPr>
        <w:t>ления привеса по данной группе животных.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Взвешивание животных и определение прироста живой массы произв</w:t>
      </w:r>
      <w:r w:rsidRPr="00A96045">
        <w:rPr>
          <w:rFonts w:ascii="Times New Roman" w:hAnsi="Times New Roman" w:cs="Times New Roman"/>
          <w:sz w:val="28"/>
          <w:szCs w:val="28"/>
        </w:rPr>
        <w:t>о</w:t>
      </w:r>
      <w:r w:rsidRPr="00A96045">
        <w:rPr>
          <w:rFonts w:ascii="Times New Roman" w:hAnsi="Times New Roman" w:cs="Times New Roman"/>
          <w:sz w:val="28"/>
          <w:szCs w:val="28"/>
        </w:rPr>
        <w:t>дятся также в случаях: перевода в следующую возрастную группу, перевода в основное стадо, выбраковки из основного стада, падежа, убоя, продажи и др</w:t>
      </w:r>
      <w:r w:rsidRPr="00A96045">
        <w:rPr>
          <w:rFonts w:ascii="Times New Roman" w:hAnsi="Times New Roman" w:cs="Times New Roman"/>
          <w:sz w:val="28"/>
          <w:szCs w:val="28"/>
        </w:rPr>
        <w:t>у</w:t>
      </w:r>
      <w:r w:rsidRPr="00A96045">
        <w:rPr>
          <w:rFonts w:ascii="Times New Roman" w:hAnsi="Times New Roman" w:cs="Times New Roman"/>
          <w:sz w:val="28"/>
          <w:szCs w:val="28"/>
        </w:rPr>
        <w:t>гих видов выбытия.</w:t>
      </w:r>
    </w:p>
    <w:p w:rsidR="00A96045" w:rsidRPr="00A96045" w:rsidRDefault="00657B72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п</w:t>
      </w:r>
      <w:r w:rsidR="00A96045" w:rsidRPr="00A96045">
        <w:rPr>
          <w:rFonts w:ascii="Times New Roman" w:hAnsi="Times New Roman" w:cs="Times New Roman"/>
          <w:sz w:val="28"/>
          <w:szCs w:val="28"/>
        </w:rPr>
        <w:t>рирост живой массы животных необходимо учитывать во всех случа</w:t>
      </w:r>
      <w:r>
        <w:rPr>
          <w:rFonts w:ascii="Times New Roman" w:hAnsi="Times New Roman" w:cs="Times New Roman"/>
          <w:sz w:val="28"/>
          <w:szCs w:val="28"/>
        </w:rPr>
        <w:t>ях их движения.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Отсюда возникает необходимость использования в скотоводстве док</w:t>
      </w:r>
      <w:r w:rsidRPr="00A96045">
        <w:rPr>
          <w:rFonts w:ascii="Times New Roman" w:hAnsi="Times New Roman" w:cs="Times New Roman"/>
          <w:sz w:val="28"/>
          <w:szCs w:val="28"/>
        </w:rPr>
        <w:t>у</w:t>
      </w:r>
      <w:r w:rsidRPr="00A96045">
        <w:rPr>
          <w:rFonts w:ascii="Times New Roman" w:hAnsi="Times New Roman" w:cs="Times New Roman"/>
          <w:sz w:val="28"/>
          <w:szCs w:val="28"/>
        </w:rPr>
        <w:t>ментов по учету движения животных для отражения не только их поголовья, но и прироста живой массы и живой массы скота.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Во всех случаях перевода животных из одной учетной возрастной группы в другую (включая и перевод животных в основное стадо) составляется Акт на перевод животных из группы в группу (</w:t>
      </w:r>
      <w:r w:rsidR="0013603E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СП-47).</w:t>
      </w:r>
    </w:p>
    <w:p w:rsidR="00A96045" w:rsidRPr="00A96045" w:rsidRDefault="0013603E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составляет зоотехник или</w:t>
      </w:r>
      <w:r w:rsidR="00A96045" w:rsidRPr="00A96045">
        <w:rPr>
          <w:rFonts w:ascii="Times New Roman" w:hAnsi="Times New Roman" w:cs="Times New Roman"/>
          <w:sz w:val="28"/>
          <w:szCs w:val="28"/>
        </w:rPr>
        <w:t xml:space="preserve"> заведующий фермой непосредственно в день перевода животных из одной группы в другую.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 xml:space="preserve">В документе указывается, из какой </w:t>
      </w:r>
      <w:proofErr w:type="gramStart"/>
      <w:r w:rsidRPr="00A96045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A96045">
        <w:rPr>
          <w:rFonts w:ascii="Times New Roman" w:hAnsi="Times New Roman" w:cs="Times New Roman"/>
          <w:sz w:val="28"/>
          <w:szCs w:val="28"/>
        </w:rPr>
        <w:t xml:space="preserve"> в какую переводятся живо</w:t>
      </w:r>
      <w:r w:rsidRPr="00A96045">
        <w:rPr>
          <w:rFonts w:ascii="Times New Roman" w:hAnsi="Times New Roman" w:cs="Times New Roman"/>
          <w:sz w:val="28"/>
          <w:szCs w:val="28"/>
        </w:rPr>
        <w:t>т</w:t>
      </w:r>
      <w:r w:rsidRPr="00A96045">
        <w:rPr>
          <w:rFonts w:ascii="Times New Roman" w:hAnsi="Times New Roman" w:cs="Times New Roman"/>
          <w:sz w:val="28"/>
          <w:szCs w:val="28"/>
        </w:rPr>
        <w:t>ные, их инвентарные номера, пол, класс, масть и другие особенности, время рождения, количество голов (если переводится группа животных), балансовая стоимость, за кем закреплены принятые животные и подписи работников, их принявших.</w:t>
      </w:r>
    </w:p>
    <w:p w:rsidR="0013603E" w:rsidRDefault="00A96045" w:rsidP="00136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Оформленные акты, утвержденные руководителем организации или по</w:t>
      </w:r>
      <w:r w:rsidRPr="00A96045">
        <w:rPr>
          <w:rFonts w:ascii="Times New Roman" w:hAnsi="Times New Roman" w:cs="Times New Roman"/>
          <w:sz w:val="28"/>
          <w:szCs w:val="28"/>
        </w:rPr>
        <w:t>д</w:t>
      </w:r>
      <w:r w:rsidRPr="00A96045">
        <w:rPr>
          <w:rFonts w:ascii="Times New Roman" w:hAnsi="Times New Roman" w:cs="Times New Roman"/>
          <w:sz w:val="28"/>
          <w:szCs w:val="28"/>
        </w:rPr>
        <w:t>разделения и подписанные заведующим фермой, зоотехником и работниками, принявшими животных на дальнейшее обслуживание, используются для зап</w:t>
      </w:r>
      <w:r w:rsidRPr="00A96045">
        <w:rPr>
          <w:rFonts w:ascii="Times New Roman" w:hAnsi="Times New Roman" w:cs="Times New Roman"/>
          <w:sz w:val="28"/>
          <w:szCs w:val="28"/>
        </w:rPr>
        <w:t>и</w:t>
      </w:r>
      <w:r w:rsidRPr="00A96045">
        <w:rPr>
          <w:rFonts w:ascii="Times New Roman" w:hAnsi="Times New Roman" w:cs="Times New Roman"/>
          <w:sz w:val="28"/>
          <w:szCs w:val="28"/>
        </w:rPr>
        <w:t>сей в Книге учета движения животных и птицы (</w:t>
      </w:r>
      <w:r w:rsidR="0013603E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304-АПК). В конце мес</w:t>
      </w:r>
      <w:r w:rsidRPr="00A96045">
        <w:rPr>
          <w:rFonts w:ascii="Times New Roman" w:hAnsi="Times New Roman" w:cs="Times New Roman"/>
          <w:sz w:val="28"/>
          <w:szCs w:val="28"/>
        </w:rPr>
        <w:t>я</w:t>
      </w:r>
      <w:r w:rsidRPr="00A96045">
        <w:rPr>
          <w:rFonts w:ascii="Times New Roman" w:hAnsi="Times New Roman" w:cs="Times New Roman"/>
          <w:sz w:val="28"/>
          <w:szCs w:val="28"/>
        </w:rPr>
        <w:t>ца акты вместе с Отчетом о движении скота и птицы на ферме (</w:t>
      </w:r>
      <w:r w:rsidR="0013603E">
        <w:rPr>
          <w:rFonts w:ascii="Times New Roman" w:hAnsi="Times New Roman" w:cs="Times New Roman"/>
          <w:sz w:val="28"/>
          <w:szCs w:val="28"/>
        </w:rPr>
        <w:t xml:space="preserve">Ф № </w:t>
      </w:r>
      <w:r w:rsidRPr="00A96045">
        <w:rPr>
          <w:rFonts w:ascii="Times New Roman" w:hAnsi="Times New Roman" w:cs="Times New Roman"/>
          <w:sz w:val="28"/>
          <w:szCs w:val="28"/>
        </w:rPr>
        <w:t>СП-51) сдаются в бухгалтерию и используются для отражения движения животных в регистрах бухгалтерского учета и для начисления оплаты труда работникам, в чью группу они были переданы.</w:t>
      </w:r>
    </w:p>
    <w:p w:rsidR="00A96045" w:rsidRPr="00A96045" w:rsidRDefault="00A96045" w:rsidP="00136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 xml:space="preserve"> На каждый случай забоя, вынужденной прирезки, падежа, гибели от ст</w:t>
      </w:r>
      <w:r w:rsidRPr="00A96045">
        <w:rPr>
          <w:rFonts w:ascii="Times New Roman" w:hAnsi="Times New Roman" w:cs="Times New Roman"/>
          <w:sz w:val="28"/>
          <w:szCs w:val="28"/>
        </w:rPr>
        <w:t>и</w:t>
      </w:r>
      <w:r w:rsidRPr="00A96045">
        <w:rPr>
          <w:rFonts w:ascii="Times New Roman" w:hAnsi="Times New Roman" w:cs="Times New Roman"/>
          <w:sz w:val="28"/>
          <w:szCs w:val="28"/>
        </w:rPr>
        <w:t xml:space="preserve">хийных бедствий, пропажи животных составляется Акт на выбытие животных </w:t>
      </w:r>
      <w:r w:rsidR="0013603E">
        <w:rPr>
          <w:rFonts w:ascii="Times New Roman" w:hAnsi="Times New Roman" w:cs="Times New Roman"/>
          <w:sz w:val="28"/>
          <w:szCs w:val="28"/>
        </w:rPr>
        <w:t>и птицы</w:t>
      </w:r>
      <w:r w:rsidRPr="00A96045">
        <w:rPr>
          <w:rFonts w:ascii="Times New Roman" w:hAnsi="Times New Roman" w:cs="Times New Roman"/>
          <w:sz w:val="28"/>
          <w:szCs w:val="28"/>
        </w:rPr>
        <w:t xml:space="preserve"> (</w:t>
      </w:r>
      <w:r w:rsidR="0013603E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СП-54).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 xml:space="preserve"> Выбраковка животных из основного стада для постановки на откорм и реализации, т.е. без забоя в организации, оформляется актом выбытия живо</w:t>
      </w:r>
      <w:r w:rsidRPr="00A96045">
        <w:rPr>
          <w:rFonts w:ascii="Times New Roman" w:hAnsi="Times New Roman" w:cs="Times New Roman"/>
          <w:sz w:val="28"/>
          <w:szCs w:val="28"/>
        </w:rPr>
        <w:t>т</w:t>
      </w:r>
      <w:r w:rsidRPr="00A96045">
        <w:rPr>
          <w:rFonts w:ascii="Times New Roman" w:hAnsi="Times New Roman" w:cs="Times New Roman"/>
          <w:sz w:val="28"/>
          <w:szCs w:val="28"/>
        </w:rPr>
        <w:t>ных из основного стада.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Акт на выбытие животных составляется комиссией, в которую входят: з</w:t>
      </w:r>
      <w:r w:rsidRPr="00A96045">
        <w:rPr>
          <w:rFonts w:ascii="Times New Roman" w:hAnsi="Times New Roman" w:cs="Times New Roman"/>
          <w:sz w:val="28"/>
          <w:szCs w:val="28"/>
        </w:rPr>
        <w:t>а</w:t>
      </w:r>
      <w:r w:rsidRPr="00A96045">
        <w:rPr>
          <w:rFonts w:ascii="Times New Roman" w:hAnsi="Times New Roman" w:cs="Times New Roman"/>
          <w:sz w:val="28"/>
          <w:szCs w:val="28"/>
        </w:rPr>
        <w:t>ведующий фермой</w:t>
      </w:r>
      <w:r w:rsidR="0013603E">
        <w:rPr>
          <w:rFonts w:ascii="Times New Roman" w:hAnsi="Times New Roman" w:cs="Times New Roman"/>
          <w:sz w:val="28"/>
          <w:szCs w:val="28"/>
        </w:rPr>
        <w:t>, зоотехник, ветврач</w:t>
      </w:r>
      <w:r w:rsidRPr="00A96045">
        <w:rPr>
          <w:rFonts w:ascii="Times New Roman" w:hAnsi="Times New Roman" w:cs="Times New Roman"/>
          <w:sz w:val="28"/>
          <w:szCs w:val="28"/>
        </w:rPr>
        <w:t xml:space="preserve"> и работник, ответственный за содерж</w:t>
      </w:r>
      <w:r w:rsidRPr="00A96045">
        <w:rPr>
          <w:rFonts w:ascii="Times New Roman" w:hAnsi="Times New Roman" w:cs="Times New Roman"/>
          <w:sz w:val="28"/>
          <w:szCs w:val="28"/>
        </w:rPr>
        <w:t>а</w:t>
      </w:r>
      <w:r w:rsidRPr="00A96045">
        <w:rPr>
          <w:rFonts w:ascii="Times New Roman" w:hAnsi="Times New Roman" w:cs="Times New Roman"/>
          <w:sz w:val="28"/>
          <w:szCs w:val="28"/>
        </w:rPr>
        <w:t>ние данного животного.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 xml:space="preserve">Акт составляется в день выбытия (забоя, падежа, прирезки, пропажи) и немедленно передается на рассмотрение администрации организации. В акте должны быть подробно указаны причины и обстоятельства выбытия животных, а также возможное использование продукции (в пищу, на корм скоту, </w:t>
      </w:r>
      <w:proofErr w:type="gramStart"/>
      <w:r w:rsidRPr="00A96045">
        <w:rPr>
          <w:rFonts w:ascii="Times New Roman" w:hAnsi="Times New Roman" w:cs="Times New Roman"/>
          <w:sz w:val="28"/>
          <w:szCs w:val="28"/>
        </w:rPr>
        <w:t>подл</w:t>
      </w:r>
      <w:r w:rsidRPr="00A96045">
        <w:rPr>
          <w:rFonts w:ascii="Times New Roman" w:hAnsi="Times New Roman" w:cs="Times New Roman"/>
          <w:sz w:val="28"/>
          <w:szCs w:val="28"/>
        </w:rPr>
        <w:t>е</w:t>
      </w:r>
      <w:r w:rsidRPr="00A96045">
        <w:rPr>
          <w:rFonts w:ascii="Times New Roman" w:hAnsi="Times New Roman" w:cs="Times New Roman"/>
          <w:sz w:val="28"/>
          <w:szCs w:val="28"/>
        </w:rPr>
        <w:t>жащая</w:t>
      </w:r>
      <w:proofErr w:type="gramEnd"/>
      <w:r w:rsidRPr="00A96045">
        <w:rPr>
          <w:rFonts w:ascii="Times New Roman" w:hAnsi="Times New Roman" w:cs="Times New Roman"/>
          <w:sz w:val="28"/>
          <w:szCs w:val="28"/>
        </w:rPr>
        <w:t xml:space="preserve"> уничтожению и т.д.). При выбытии животных вследствие падежа или вынужденной прирезки в акте указывается причина и диагноз. В случае падежа или гибели животных по вине отдельных работников стоимость этих животных записывается на счет виновного работника с </w:t>
      </w:r>
      <w:proofErr w:type="spellStart"/>
      <w:r w:rsidRPr="00A96045">
        <w:rPr>
          <w:rFonts w:ascii="Times New Roman" w:hAnsi="Times New Roman" w:cs="Times New Roman"/>
          <w:sz w:val="28"/>
          <w:szCs w:val="28"/>
        </w:rPr>
        <w:t>дооценкой</w:t>
      </w:r>
      <w:proofErr w:type="spellEnd"/>
      <w:r w:rsidRPr="00A96045">
        <w:rPr>
          <w:rFonts w:ascii="Times New Roman" w:hAnsi="Times New Roman" w:cs="Times New Roman"/>
          <w:sz w:val="28"/>
          <w:szCs w:val="28"/>
        </w:rPr>
        <w:t xml:space="preserve"> до рыночной цены и взыскивается с него в установленном порядке.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Продукция забоя (падежа) животных (мясо, шкуры) сдается на склад о</w:t>
      </w:r>
      <w:r w:rsidRPr="00A96045">
        <w:rPr>
          <w:rFonts w:ascii="Times New Roman" w:hAnsi="Times New Roman" w:cs="Times New Roman"/>
          <w:sz w:val="28"/>
          <w:szCs w:val="28"/>
        </w:rPr>
        <w:t>р</w:t>
      </w:r>
      <w:r w:rsidRPr="00A96045">
        <w:rPr>
          <w:rFonts w:ascii="Times New Roman" w:hAnsi="Times New Roman" w:cs="Times New Roman"/>
          <w:sz w:val="28"/>
          <w:szCs w:val="28"/>
        </w:rPr>
        <w:t>ганизации по накладной, которая с подписью кладовщика, принявшего проду</w:t>
      </w:r>
      <w:r w:rsidRPr="00A96045">
        <w:rPr>
          <w:rFonts w:ascii="Times New Roman" w:hAnsi="Times New Roman" w:cs="Times New Roman"/>
          <w:sz w:val="28"/>
          <w:szCs w:val="28"/>
        </w:rPr>
        <w:t>к</w:t>
      </w:r>
      <w:r w:rsidRPr="00A96045">
        <w:rPr>
          <w:rFonts w:ascii="Times New Roman" w:hAnsi="Times New Roman" w:cs="Times New Roman"/>
          <w:sz w:val="28"/>
          <w:szCs w:val="28"/>
        </w:rPr>
        <w:t>цию, прилагается к акту на выбытие животных.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 xml:space="preserve">Использование продукции допускается лишь строго </w:t>
      </w:r>
      <w:proofErr w:type="gramStart"/>
      <w:r w:rsidRPr="00A9604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A96045">
        <w:rPr>
          <w:rFonts w:ascii="Times New Roman" w:hAnsi="Times New Roman" w:cs="Times New Roman"/>
          <w:sz w:val="28"/>
          <w:szCs w:val="28"/>
        </w:rPr>
        <w:t xml:space="preserve"> цели, которые указываются в акте.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После утверждения руководителем организации акт используется для учета поголовья в Книге уч</w:t>
      </w:r>
      <w:r w:rsidR="0013603E">
        <w:rPr>
          <w:rFonts w:ascii="Times New Roman" w:hAnsi="Times New Roman" w:cs="Times New Roman"/>
          <w:sz w:val="28"/>
          <w:szCs w:val="28"/>
        </w:rPr>
        <w:t>ета движения животных и птицы (Ф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304-АПК) и вместе с Отчетом о движении скота и птицы на ферме (</w:t>
      </w:r>
      <w:r w:rsidR="0013603E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СП-51) предста</w:t>
      </w:r>
      <w:r w:rsidRPr="00A96045">
        <w:rPr>
          <w:rFonts w:ascii="Times New Roman" w:hAnsi="Times New Roman" w:cs="Times New Roman"/>
          <w:sz w:val="28"/>
          <w:szCs w:val="28"/>
        </w:rPr>
        <w:t>в</w:t>
      </w:r>
      <w:r w:rsidRPr="00A96045">
        <w:rPr>
          <w:rFonts w:ascii="Times New Roman" w:hAnsi="Times New Roman" w:cs="Times New Roman"/>
          <w:sz w:val="28"/>
          <w:szCs w:val="28"/>
        </w:rPr>
        <w:t>ляется в бухгалтерию для записей по счетам.</w:t>
      </w:r>
    </w:p>
    <w:p w:rsidR="007923A8" w:rsidRPr="00A96045" w:rsidRDefault="00A96045" w:rsidP="00DF5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На основании первичных учетных документов на поступление, перевод и выбытие животных производятся ежедневно записи в Книгу учета движения животных и птицы (</w:t>
      </w:r>
      <w:r w:rsidR="0013603E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304-АПК), а в конце месяца составляется Отчет о движении скота и птицы на ферме (</w:t>
      </w:r>
      <w:r w:rsidR="0013603E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СП-51), в которых отражается наличие и движение скота на ферме за отчетный период. Отчет о движении скота на ферме применяется для обобщения данных, отражающих наличие и движение животных на ферме за отчетный период.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Отчет составляется раздельно по взрослым животным, учитываемым на счете 01 "Основные средства", и по откармливаемому и выращиваемому пог</w:t>
      </w:r>
      <w:r w:rsidRPr="00A96045">
        <w:rPr>
          <w:rFonts w:ascii="Times New Roman" w:hAnsi="Times New Roman" w:cs="Times New Roman"/>
          <w:sz w:val="28"/>
          <w:szCs w:val="28"/>
        </w:rPr>
        <w:t>о</w:t>
      </w:r>
      <w:r w:rsidRPr="00A96045">
        <w:rPr>
          <w:rFonts w:ascii="Times New Roman" w:hAnsi="Times New Roman" w:cs="Times New Roman"/>
          <w:sz w:val="28"/>
          <w:szCs w:val="28"/>
        </w:rPr>
        <w:t>ловью, учитываемому на счете 11 "Животные на выращивании и откорме".</w:t>
      </w:r>
    </w:p>
    <w:p w:rsidR="0013603E" w:rsidRDefault="00A96045" w:rsidP="00136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По истечении отчетного месяца первый экземпляр отчета вместе с пе</w:t>
      </w:r>
      <w:r w:rsidRPr="00A96045">
        <w:rPr>
          <w:rFonts w:ascii="Times New Roman" w:hAnsi="Times New Roman" w:cs="Times New Roman"/>
          <w:sz w:val="28"/>
          <w:szCs w:val="28"/>
        </w:rPr>
        <w:t>р</w:t>
      </w:r>
      <w:r w:rsidRPr="00A96045">
        <w:rPr>
          <w:rFonts w:ascii="Times New Roman" w:hAnsi="Times New Roman" w:cs="Times New Roman"/>
          <w:sz w:val="28"/>
          <w:szCs w:val="28"/>
        </w:rPr>
        <w:t>вичными документами по движению животных представляется в бухгалтерию для проверки и записи в бухгалтерские регистры по учету движения животных. Второй экземпляр остается на ферме.</w:t>
      </w:r>
    </w:p>
    <w:p w:rsidR="00A96045" w:rsidRPr="00A96045" w:rsidRDefault="00A96045" w:rsidP="00136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Для учета и оформления операций по отправке</w:t>
      </w:r>
      <w:r w:rsidR="0013603E">
        <w:rPr>
          <w:rFonts w:ascii="Times New Roman" w:hAnsi="Times New Roman" w:cs="Times New Roman"/>
          <w:sz w:val="28"/>
          <w:szCs w:val="28"/>
        </w:rPr>
        <w:t xml:space="preserve"> </w:t>
      </w:r>
      <w:r w:rsidRPr="00A96045">
        <w:rPr>
          <w:rFonts w:ascii="Times New Roman" w:hAnsi="Times New Roman" w:cs="Times New Roman"/>
          <w:sz w:val="28"/>
          <w:szCs w:val="28"/>
        </w:rPr>
        <w:t>-</w:t>
      </w:r>
      <w:r w:rsidR="0013603E">
        <w:rPr>
          <w:rFonts w:ascii="Times New Roman" w:hAnsi="Times New Roman" w:cs="Times New Roman"/>
          <w:sz w:val="28"/>
          <w:szCs w:val="28"/>
        </w:rPr>
        <w:t xml:space="preserve"> </w:t>
      </w:r>
      <w:r w:rsidRPr="00A96045">
        <w:rPr>
          <w:rFonts w:ascii="Times New Roman" w:hAnsi="Times New Roman" w:cs="Times New Roman"/>
          <w:sz w:val="28"/>
          <w:szCs w:val="28"/>
        </w:rPr>
        <w:t>приемке животных пр</w:t>
      </w:r>
      <w:r w:rsidRPr="00A96045">
        <w:rPr>
          <w:rFonts w:ascii="Times New Roman" w:hAnsi="Times New Roman" w:cs="Times New Roman"/>
          <w:sz w:val="28"/>
          <w:szCs w:val="28"/>
        </w:rPr>
        <w:t>и</w:t>
      </w:r>
      <w:r w:rsidRPr="00A96045">
        <w:rPr>
          <w:rFonts w:ascii="Times New Roman" w:hAnsi="Times New Roman" w:cs="Times New Roman"/>
          <w:sz w:val="28"/>
          <w:szCs w:val="28"/>
        </w:rPr>
        <w:t>меняется Товарно-транспортная накладная (животные) (</w:t>
      </w:r>
      <w:r w:rsidR="0013603E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СП-32). </w:t>
      </w:r>
      <w:proofErr w:type="spellStart"/>
      <w:r w:rsidRPr="00A96045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="00BC2C98">
        <w:rPr>
          <w:rFonts w:ascii="Times New Roman" w:hAnsi="Times New Roman" w:cs="Times New Roman"/>
          <w:sz w:val="28"/>
          <w:szCs w:val="28"/>
        </w:rPr>
        <w:t xml:space="preserve"> </w:t>
      </w:r>
      <w:r w:rsidRPr="00A96045">
        <w:rPr>
          <w:rFonts w:ascii="Times New Roman" w:hAnsi="Times New Roman" w:cs="Times New Roman"/>
          <w:sz w:val="28"/>
          <w:szCs w:val="28"/>
        </w:rPr>
        <w:t>-</w:t>
      </w:r>
      <w:r w:rsidR="00BC2C98">
        <w:rPr>
          <w:rFonts w:ascii="Times New Roman" w:hAnsi="Times New Roman" w:cs="Times New Roman"/>
          <w:sz w:val="28"/>
          <w:szCs w:val="28"/>
        </w:rPr>
        <w:t xml:space="preserve"> </w:t>
      </w:r>
      <w:r w:rsidRPr="00A96045">
        <w:rPr>
          <w:rFonts w:ascii="Times New Roman" w:hAnsi="Times New Roman" w:cs="Times New Roman"/>
          <w:sz w:val="28"/>
          <w:szCs w:val="28"/>
        </w:rPr>
        <w:t>транспортная накладная является сопроводительным документом при доставке скота покупателям на приемные пункты, мясокомбинаты и т.д.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045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="00BC2C98">
        <w:rPr>
          <w:rFonts w:ascii="Times New Roman" w:hAnsi="Times New Roman" w:cs="Times New Roman"/>
          <w:sz w:val="28"/>
          <w:szCs w:val="28"/>
        </w:rPr>
        <w:t xml:space="preserve"> </w:t>
      </w:r>
      <w:r w:rsidRPr="00A96045">
        <w:rPr>
          <w:rFonts w:ascii="Times New Roman" w:hAnsi="Times New Roman" w:cs="Times New Roman"/>
          <w:sz w:val="28"/>
          <w:szCs w:val="28"/>
        </w:rPr>
        <w:t>-</w:t>
      </w:r>
      <w:r w:rsidR="00BC2C98">
        <w:rPr>
          <w:rFonts w:ascii="Times New Roman" w:hAnsi="Times New Roman" w:cs="Times New Roman"/>
          <w:sz w:val="28"/>
          <w:szCs w:val="28"/>
        </w:rPr>
        <w:t xml:space="preserve"> </w:t>
      </w:r>
      <w:r w:rsidRPr="00A96045">
        <w:rPr>
          <w:rFonts w:ascii="Times New Roman" w:hAnsi="Times New Roman" w:cs="Times New Roman"/>
          <w:sz w:val="28"/>
          <w:szCs w:val="28"/>
        </w:rPr>
        <w:t>транспортную накладную выписывает заведующий фермой, с участием ветврача на каждую партию скота, направляемую на заготовительные пункты либо продаваемую другим организациям. Документ выписывается при доставке животных независимо от вида транспорта: автотранспортом, по ж</w:t>
      </w:r>
      <w:r w:rsidRPr="00A96045">
        <w:rPr>
          <w:rFonts w:ascii="Times New Roman" w:hAnsi="Times New Roman" w:cs="Times New Roman"/>
          <w:sz w:val="28"/>
          <w:szCs w:val="28"/>
        </w:rPr>
        <w:t>е</w:t>
      </w:r>
      <w:r w:rsidRPr="00A96045">
        <w:rPr>
          <w:rFonts w:ascii="Times New Roman" w:hAnsi="Times New Roman" w:cs="Times New Roman"/>
          <w:sz w:val="28"/>
          <w:szCs w:val="28"/>
        </w:rPr>
        <w:t>лезной дороге, перегон гуртом и др. Вместе с товарно-транспортной накладной на отправку животных заполняется ветеринарное свидетельство.</w:t>
      </w:r>
    </w:p>
    <w:p w:rsidR="00BC2C98" w:rsidRDefault="00A96045" w:rsidP="00BC2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Первые два экземпляра передаются лицу, сопровождающему скот, а тр</w:t>
      </w:r>
      <w:r w:rsidRPr="00A96045">
        <w:rPr>
          <w:rFonts w:ascii="Times New Roman" w:hAnsi="Times New Roman" w:cs="Times New Roman"/>
          <w:sz w:val="28"/>
          <w:szCs w:val="28"/>
        </w:rPr>
        <w:t>е</w:t>
      </w:r>
      <w:r w:rsidRPr="00A96045">
        <w:rPr>
          <w:rFonts w:ascii="Times New Roman" w:hAnsi="Times New Roman" w:cs="Times New Roman"/>
          <w:sz w:val="28"/>
          <w:szCs w:val="28"/>
        </w:rPr>
        <w:t>тий остается на ферме. Лицо, сопровождающее скот, оставляет второй экзе</w:t>
      </w:r>
      <w:r w:rsidRPr="00A96045">
        <w:rPr>
          <w:rFonts w:ascii="Times New Roman" w:hAnsi="Times New Roman" w:cs="Times New Roman"/>
          <w:sz w:val="28"/>
          <w:szCs w:val="28"/>
        </w:rPr>
        <w:t>м</w:t>
      </w:r>
      <w:r w:rsidRPr="00A96045">
        <w:rPr>
          <w:rFonts w:ascii="Times New Roman" w:hAnsi="Times New Roman" w:cs="Times New Roman"/>
          <w:sz w:val="28"/>
          <w:szCs w:val="28"/>
        </w:rPr>
        <w:t xml:space="preserve">пляр </w:t>
      </w:r>
      <w:proofErr w:type="spellStart"/>
      <w:r w:rsidRPr="00A96045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="00BC2C98">
        <w:rPr>
          <w:rFonts w:ascii="Times New Roman" w:hAnsi="Times New Roman" w:cs="Times New Roman"/>
          <w:sz w:val="28"/>
          <w:szCs w:val="28"/>
        </w:rPr>
        <w:t xml:space="preserve"> </w:t>
      </w:r>
      <w:r w:rsidRPr="00A96045">
        <w:rPr>
          <w:rFonts w:ascii="Times New Roman" w:hAnsi="Times New Roman" w:cs="Times New Roman"/>
          <w:sz w:val="28"/>
          <w:szCs w:val="28"/>
        </w:rPr>
        <w:t>-</w:t>
      </w:r>
      <w:r w:rsidR="00BC2C98">
        <w:rPr>
          <w:rFonts w:ascii="Times New Roman" w:hAnsi="Times New Roman" w:cs="Times New Roman"/>
          <w:sz w:val="28"/>
          <w:szCs w:val="28"/>
        </w:rPr>
        <w:t xml:space="preserve"> </w:t>
      </w:r>
      <w:r w:rsidRPr="00A96045">
        <w:rPr>
          <w:rFonts w:ascii="Times New Roman" w:hAnsi="Times New Roman" w:cs="Times New Roman"/>
          <w:sz w:val="28"/>
          <w:szCs w:val="28"/>
        </w:rPr>
        <w:t>транспортной накладной в пункте приема скота, а первый э</w:t>
      </w:r>
      <w:r w:rsidRPr="00A96045">
        <w:rPr>
          <w:rFonts w:ascii="Times New Roman" w:hAnsi="Times New Roman" w:cs="Times New Roman"/>
          <w:sz w:val="28"/>
          <w:szCs w:val="28"/>
        </w:rPr>
        <w:t>к</w:t>
      </w:r>
      <w:r w:rsidRPr="00A96045">
        <w:rPr>
          <w:rFonts w:ascii="Times New Roman" w:hAnsi="Times New Roman" w:cs="Times New Roman"/>
          <w:sz w:val="28"/>
          <w:szCs w:val="28"/>
        </w:rPr>
        <w:t>земпляр вместе с приемной квитанцией или другим документом, подтвержд</w:t>
      </w:r>
      <w:r w:rsidRPr="00A96045">
        <w:rPr>
          <w:rFonts w:ascii="Times New Roman" w:hAnsi="Times New Roman" w:cs="Times New Roman"/>
          <w:sz w:val="28"/>
          <w:szCs w:val="28"/>
        </w:rPr>
        <w:t>а</w:t>
      </w:r>
      <w:r w:rsidRPr="00A96045">
        <w:rPr>
          <w:rFonts w:ascii="Times New Roman" w:hAnsi="Times New Roman" w:cs="Times New Roman"/>
          <w:sz w:val="28"/>
          <w:szCs w:val="28"/>
        </w:rPr>
        <w:t>ющим приемку скота, возвращает в бухгалтерию сельскохозяйственной орган</w:t>
      </w:r>
      <w:r w:rsidRPr="00A96045">
        <w:rPr>
          <w:rFonts w:ascii="Times New Roman" w:hAnsi="Times New Roman" w:cs="Times New Roman"/>
          <w:sz w:val="28"/>
          <w:szCs w:val="28"/>
        </w:rPr>
        <w:t>и</w:t>
      </w:r>
      <w:r w:rsidRPr="00A96045">
        <w:rPr>
          <w:rFonts w:ascii="Times New Roman" w:hAnsi="Times New Roman" w:cs="Times New Roman"/>
          <w:sz w:val="28"/>
          <w:szCs w:val="28"/>
        </w:rPr>
        <w:t>зации.</w:t>
      </w:r>
    </w:p>
    <w:p w:rsidR="00A96045" w:rsidRPr="00A96045" w:rsidRDefault="00A96045" w:rsidP="00BC2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Основным документом, предназначенным для оформления отпуска (о</w:t>
      </w:r>
      <w:r w:rsidRPr="00A96045">
        <w:rPr>
          <w:rFonts w:ascii="Times New Roman" w:hAnsi="Times New Roman" w:cs="Times New Roman"/>
          <w:sz w:val="28"/>
          <w:szCs w:val="28"/>
        </w:rPr>
        <w:t>т</w:t>
      </w:r>
      <w:r w:rsidRPr="00A96045">
        <w:rPr>
          <w:rFonts w:ascii="Times New Roman" w:hAnsi="Times New Roman" w:cs="Times New Roman"/>
          <w:sz w:val="28"/>
          <w:szCs w:val="28"/>
        </w:rPr>
        <w:t>грузки) молока покупателям и заказчикам, является Товарно-транспортная накладная (</w:t>
      </w:r>
      <w:proofErr w:type="spellStart"/>
      <w:r w:rsidRPr="00A96045">
        <w:rPr>
          <w:rFonts w:ascii="Times New Roman" w:hAnsi="Times New Roman" w:cs="Times New Roman"/>
          <w:sz w:val="28"/>
          <w:szCs w:val="28"/>
        </w:rPr>
        <w:t>молсырье</w:t>
      </w:r>
      <w:proofErr w:type="spellEnd"/>
      <w:r w:rsidRPr="00A96045">
        <w:rPr>
          <w:rFonts w:ascii="Times New Roman" w:hAnsi="Times New Roman" w:cs="Times New Roman"/>
          <w:sz w:val="28"/>
          <w:szCs w:val="28"/>
        </w:rPr>
        <w:t>) (</w:t>
      </w:r>
      <w:r w:rsidR="00BC2C98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СП-33).</w:t>
      </w:r>
    </w:p>
    <w:p w:rsidR="00A96045" w:rsidRP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Данный документ выписывается заведующим фермой на каждую партию отправленного молока и молочных продуктов (утром, вечером и днем).</w:t>
      </w:r>
    </w:p>
    <w:p w:rsidR="00A96045" w:rsidRDefault="00A96045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45">
        <w:rPr>
          <w:rFonts w:ascii="Times New Roman" w:hAnsi="Times New Roman" w:cs="Times New Roman"/>
          <w:sz w:val="28"/>
          <w:szCs w:val="28"/>
        </w:rPr>
        <w:t>Для оформления и отражения операций по получению и движению п</w:t>
      </w:r>
      <w:r w:rsidRPr="00A96045">
        <w:rPr>
          <w:rFonts w:ascii="Times New Roman" w:hAnsi="Times New Roman" w:cs="Times New Roman"/>
          <w:sz w:val="28"/>
          <w:szCs w:val="28"/>
        </w:rPr>
        <w:t>о</w:t>
      </w:r>
      <w:r w:rsidRPr="00A96045">
        <w:rPr>
          <w:rFonts w:ascii="Times New Roman" w:hAnsi="Times New Roman" w:cs="Times New Roman"/>
          <w:sz w:val="28"/>
          <w:szCs w:val="28"/>
        </w:rPr>
        <w:t>бочной продукции (навоза, шерсти-линьки и т.п.) молочного и мясного скот</w:t>
      </w:r>
      <w:r w:rsidRPr="00A96045">
        <w:rPr>
          <w:rFonts w:ascii="Times New Roman" w:hAnsi="Times New Roman" w:cs="Times New Roman"/>
          <w:sz w:val="28"/>
          <w:szCs w:val="28"/>
        </w:rPr>
        <w:t>о</w:t>
      </w:r>
      <w:r w:rsidRPr="00A96045">
        <w:rPr>
          <w:rFonts w:ascii="Times New Roman" w:hAnsi="Times New Roman" w:cs="Times New Roman"/>
          <w:sz w:val="28"/>
          <w:szCs w:val="28"/>
        </w:rPr>
        <w:t>водства применяются расчеты бухгалтерии, бухгалтерские справки (</w:t>
      </w:r>
      <w:r w:rsidR="00BC2C98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88-АПК), накладные внутрихозяйственного назначения (</w:t>
      </w:r>
      <w:r w:rsidR="00BC2C98">
        <w:rPr>
          <w:rFonts w:ascii="Times New Roman" w:hAnsi="Times New Roman" w:cs="Times New Roman"/>
          <w:sz w:val="28"/>
          <w:szCs w:val="28"/>
        </w:rPr>
        <w:t>Ф №</w:t>
      </w:r>
      <w:r w:rsidRPr="00A96045">
        <w:rPr>
          <w:rFonts w:ascii="Times New Roman" w:hAnsi="Times New Roman" w:cs="Times New Roman"/>
          <w:sz w:val="28"/>
          <w:szCs w:val="28"/>
        </w:rPr>
        <w:t xml:space="preserve"> 264-АПК), акты на списание органических удобрений.</w:t>
      </w:r>
    </w:p>
    <w:p w:rsidR="00A93200" w:rsidRDefault="00A93200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содержащие</w:t>
      </w:r>
      <w:r w:rsidR="0074692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первичных учетных документах, подлежат 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временной регистрации и накоплению в регистрах бухгалтерского учета.</w:t>
      </w:r>
    </w:p>
    <w:p w:rsidR="0074692F" w:rsidRDefault="0074692F" w:rsidP="00A9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Фрагмент графика документооборота представлен в </w:t>
      </w:r>
      <w:r w:rsidRPr="00B763B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B763B9" w:rsidRPr="00B7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</w:t>
      </w:r>
      <w:r w:rsidRPr="00B763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3200" w:rsidRDefault="0074692F" w:rsidP="003F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первичный учет затрат 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изводство и выхода продукции молочного скотоводства соответствует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ниям законодательства, но имеются некоторые замечания </w:t>
      </w:r>
      <w:r w:rsidR="00B60656">
        <w:rPr>
          <w:rFonts w:ascii="Times New Roman" w:hAnsi="Times New Roman" w:cs="Times New Roman"/>
          <w:sz w:val="28"/>
          <w:szCs w:val="28"/>
        </w:rPr>
        <w:t>относительно его в</w:t>
      </w:r>
      <w:r w:rsidR="00B60656">
        <w:rPr>
          <w:rFonts w:ascii="Times New Roman" w:hAnsi="Times New Roman" w:cs="Times New Roman"/>
          <w:sz w:val="28"/>
          <w:szCs w:val="28"/>
        </w:rPr>
        <w:t>е</w:t>
      </w:r>
      <w:r w:rsidR="00B60656">
        <w:rPr>
          <w:rFonts w:ascii="Times New Roman" w:hAnsi="Times New Roman" w:cs="Times New Roman"/>
          <w:sz w:val="28"/>
          <w:szCs w:val="28"/>
        </w:rPr>
        <w:t>дения.</w:t>
      </w:r>
    </w:p>
    <w:p w:rsidR="003F1026" w:rsidRDefault="003F1026" w:rsidP="003F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200" w:rsidRPr="003F1026" w:rsidRDefault="0062770C" w:rsidP="00B763B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_Toc485231502"/>
      <w:r w:rsidRPr="003F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 Синтетический и аналитический учет затрат </w:t>
      </w:r>
      <w:r w:rsidR="007923A8" w:rsidRPr="003F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производство </w:t>
      </w:r>
      <w:r w:rsidRPr="003F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F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7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F1026">
        <w:rPr>
          <w:rFonts w:ascii="Times New Roman" w:hAnsi="Times New Roman" w:cs="Times New Roman"/>
          <w:color w:val="000000" w:themeColor="text1"/>
          <w:sz w:val="28"/>
          <w:szCs w:val="28"/>
        </w:rPr>
        <w:t>выхода продукции молочного скотоводства</w:t>
      </w:r>
      <w:r w:rsidR="007923A8" w:rsidRPr="003F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</w:t>
      </w:r>
      <w:bookmarkEnd w:id="34"/>
    </w:p>
    <w:p w:rsidR="0062770C" w:rsidRDefault="0062770C" w:rsidP="0062770C"/>
    <w:p w:rsidR="003F1026" w:rsidRDefault="003F1026" w:rsidP="00BD55B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затрат на производство осуществляется по элементам и статьям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трат в соответствии с п.8 Положения по бухгалтерскому учету «</w:t>
      </w:r>
      <w:r w:rsidR="00E00E44">
        <w:rPr>
          <w:rFonts w:ascii="Times New Roman" w:hAnsi="Times New Roman" w:cs="Times New Roman"/>
          <w:sz w:val="28"/>
          <w:szCs w:val="28"/>
        </w:rPr>
        <w:t>Расходы орг</w:t>
      </w:r>
      <w:r w:rsidR="00E00E44">
        <w:rPr>
          <w:rFonts w:ascii="Times New Roman" w:hAnsi="Times New Roman" w:cs="Times New Roman"/>
          <w:sz w:val="28"/>
          <w:szCs w:val="28"/>
        </w:rPr>
        <w:t>а</w:t>
      </w:r>
      <w:r w:rsidR="00E00E44">
        <w:rPr>
          <w:rFonts w:ascii="Times New Roman" w:hAnsi="Times New Roman" w:cs="Times New Roman"/>
          <w:sz w:val="28"/>
          <w:szCs w:val="28"/>
        </w:rPr>
        <w:t>низации» (ПБУ10/99) на балансовых счетах:</w:t>
      </w:r>
    </w:p>
    <w:p w:rsidR="00E00E44" w:rsidRDefault="00E00E44" w:rsidP="00E00E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«Основное производство»;</w:t>
      </w:r>
    </w:p>
    <w:p w:rsidR="00E00E44" w:rsidRDefault="00E00E44" w:rsidP="00E00E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 «Вспомогательное производство»;</w:t>
      </w:r>
    </w:p>
    <w:p w:rsidR="00E00E44" w:rsidRDefault="00E00E44" w:rsidP="00E00E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 «Общепроизводственные расходы»;</w:t>
      </w:r>
    </w:p>
    <w:p w:rsidR="00E00E44" w:rsidRDefault="00E00E44" w:rsidP="00E00E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- 26 «Общехозяйственные расходы»;</w:t>
      </w:r>
    </w:p>
    <w:p w:rsidR="00E00E44" w:rsidRDefault="00E00E44" w:rsidP="00E00E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- 29 «Обслуживающие производства и хозяйства»;</w:t>
      </w:r>
    </w:p>
    <w:p w:rsidR="00E00E44" w:rsidRDefault="00E00E44" w:rsidP="00E00E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- 44 «Расходы на продажу».</w:t>
      </w:r>
    </w:p>
    <w:p w:rsidR="003F1026" w:rsidRPr="003F1026" w:rsidRDefault="003F1026" w:rsidP="00BD55B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Группировка затрат осуществляется </w:t>
      </w:r>
      <w:r w:rsidR="00BD55B5">
        <w:rPr>
          <w:rFonts w:ascii="Times New Roman" w:hAnsi="Times New Roman" w:cs="Times New Roman"/>
          <w:sz w:val="28"/>
          <w:szCs w:val="28"/>
        </w:rPr>
        <w:t xml:space="preserve">также  </w:t>
      </w:r>
      <w:r>
        <w:rPr>
          <w:rFonts w:ascii="Times New Roman" w:hAnsi="Times New Roman" w:cs="Times New Roman"/>
          <w:sz w:val="28"/>
          <w:szCs w:val="28"/>
        </w:rPr>
        <w:t>по местам возникновения (МВЗ), по номенклат</w:t>
      </w:r>
      <w:r w:rsidR="00BD55B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рным группам выпускаемых товаров</w:t>
      </w:r>
      <w:r w:rsidR="00BD55B5">
        <w:rPr>
          <w:rFonts w:ascii="Times New Roman" w:hAnsi="Times New Roman" w:cs="Times New Roman"/>
          <w:sz w:val="28"/>
          <w:szCs w:val="28"/>
        </w:rPr>
        <w:t>, работ и услуг, и в ряде случаев по заказам.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счете 20 «Основное производство» отражаются все прямые фактич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затраты на изготовление готовой продукции, включающие в себя: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Материальные затраты;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оплату труда рабочих, занятых непосредственно в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 готовой продукции;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Страховые взносы во внебюджетные фонды, начисленные на зарабо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ную плату, относящуюся к прямым расходам;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Суммы начисленной амортизации по основным средствам, 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мым при производстве товаров, работ, услуг;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расходы.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по счету 20 ведется в разрезе подразделений, номе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клатурных групп и статей затрат.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счете 23 «Вспомогательные производства» собирается информация о затратах производств, которые являются вспомогательными для основного производства. По дебету счета 23 отражают как прямые затраты, связанные непосредственно с выполнением работ и услуг, изготовлением (выпуском)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делий, так и косвенные, связанные с управлением и обслуживанием вспомог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производств по элементам, схожим с элементами основного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ства.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счете 25 «Общепроизводственные расходы» собирается информация о затратах по обслуживанию основного производства и управлению отраслями, отделениями и другими подразделениями. Учет бригадных (фермерских), цех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расходов в животноводстве осуществляется раздельно с целью включения в себестоимость той продукции, с производством которой они связаны. Затр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ты, собираемые на счете 25 группируются </w:t>
      </w:r>
      <w:r w:rsidR="003F102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элементам, схожим с элементами основного производства.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счете 26 «Общехозяйственные расходы» собирается информация 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тратах для нужд управления не связанных непосредственно с производстве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процессом. Затраты, собираемые на счете 26 группируются по следующим элементам: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Административно – </w:t>
      </w:r>
      <w:r w:rsidR="003F102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правленческие материальные затраты;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оплату труда административно – управленческого персон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ла, не связанного с производственным процессом;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Страховые взносы во внебюджетные фонды, начисленные на зарабо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ную плату административно – управленческого персонала, не связанного с производственным процессом;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Суммы прочих начисленных налогов и сборов;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Суммы начисленной амортизации по основным средствам управленч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и общехозяйственного назначения;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затраты, такие как арендная плата за помещения общехозя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ственного назначения; расходы по оплате информационных, юридических, аудиторских и консультационных услуг, другие аналогичные по назначению расходы.</w:t>
      </w:r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счете 29 «Обслуживающие производства и хозяйства» собирается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формация о затратах, связанных с выпуском продукции, выполнением работ и оказанием услуг обслуживающими производствами.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дебету счета отражают как прямые затраты, связанные непосредственно с выполнением работ и услуг, изготовлением (выпуском) изделий), так и косвенные, связанные с управлением и обслуживанием обслуживающих производств и хозяйств по элементам, 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жим с элементами основного производства.</w:t>
      </w:r>
      <w:proofErr w:type="gramEnd"/>
    </w:p>
    <w:p w:rsidR="00352FFF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счете 44 «Расходы на продажу» собирается информация о затратах, связанных с продажей продукции, товаров, работ и услуг. Затраты, собираемые на счете 44 группируются по элементам, схожим с элементами основного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изводства.</w:t>
      </w:r>
    </w:p>
    <w:p w:rsidR="0062770C" w:rsidRDefault="00352FFF" w:rsidP="0035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говорилось выше, б</w:t>
      </w:r>
      <w:r w:rsidR="0062770C">
        <w:rPr>
          <w:rFonts w:ascii="Times New Roman" w:hAnsi="Times New Roman" w:cs="Times New Roman"/>
          <w:sz w:val="28"/>
          <w:szCs w:val="28"/>
        </w:rPr>
        <w:t>ухгалтерский учет в ООО «</w:t>
      </w:r>
      <w:proofErr w:type="spellStart"/>
      <w:r w:rsidR="0062770C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62770C">
        <w:rPr>
          <w:rFonts w:ascii="Times New Roman" w:hAnsi="Times New Roman" w:cs="Times New Roman"/>
          <w:sz w:val="28"/>
          <w:szCs w:val="28"/>
        </w:rPr>
        <w:t xml:space="preserve">» ведется в </w:t>
      </w:r>
      <w:proofErr w:type="spellStart"/>
      <w:r w:rsidR="0062770C">
        <w:rPr>
          <w:rFonts w:ascii="Times New Roman" w:hAnsi="Times New Roman" w:cs="Times New Roman"/>
          <w:sz w:val="28"/>
          <w:szCs w:val="28"/>
        </w:rPr>
        <w:t>машинно</w:t>
      </w:r>
      <w:proofErr w:type="spellEnd"/>
      <w:r w:rsidR="0062770C">
        <w:rPr>
          <w:rFonts w:ascii="Times New Roman" w:hAnsi="Times New Roman" w:cs="Times New Roman"/>
          <w:sz w:val="28"/>
          <w:szCs w:val="28"/>
        </w:rPr>
        <w:t xml:space="preserve"> – ориентированной форме на базе бухгалтерской программы «1С</w:t>
      </w:r>
      <w:proofErr w:type="gramStart"/>
      <w:r w:rsidR="0062770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62770C">
        <w:rPr>
          <w:rFonts w:ascii="Times New Roman" w:hAnsi="Times New Roman" w:cs="Times New Roman"/>
          <w:sz w:val="28"/>
          <w:szCs w:val="28"/>
        </w:rPr>
        <w:t>редприятие 8: управление сельскохозяйственным предприятием».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Данная программа позволяет осуществлять ввод экономической инфо</w:t>
      </w:r>
      <w:r w:rsidRPr="0062770C">
        <w:rPr>
          <w:rFonts w:ascii="Times New Roman" w:hAnsi="Times New Roman" w:cs="Times New Roman"/>
          <w:sz w:val="28"/>
          <w:szCs w:val="28"/>
        </w:rPr>
        <w:t>р</w:t>
      </w:r>
      <w:r w:rsidRPr="0062770C">
        <w:rPr>
          <w:rFonts w:ascii="Times New Roman" w:hAnsi="Times New Roman" w:cs="Times New Roman"/>
          <w:sz w:val="28"/>
          <w:szCs w:val="28"/>
        </w:rPr>
        <w:t>мации, включая хозяйственные операции и их обработку с составлением рег</w:t>
      </w:r>
      <w:r w:rsidRPr="0062770C">
        <w:rPr>
          <w:rFonts w:ascii="Times New Roman" w:hAnsi="Times New Roman" w:cs="Times New Roman"/>
          <w:sz w:val="28"/>
          <w:szCs w:val="28"/>
        </w:rPr>
        <w:t>и</w:t>
      </w:r>
      <w:r w:rsidRPr="0062770C">
        <w:rPr>
          <w:rFonts w:ascii="Times New Roman" w:hAnsi="Times New Roman" w:cs="Times New Roman"/>
          <w:sz w:val="28"/>
          <w:szCs w:val="28"/>
        </w:rPr>
        <w:t>стров синтетического и аналитического учета с выходом на составление бу</w:t>
      </w:r>
      <w:r w:rsidRPr="0062770C">
        <w:rPr>
          <w:rFonts w:ascii="Times New Roman" w:hAnsi="Times New Roman" w:cs="Times New Roman"/>
          <w:sz w:val="28"/>
          <w:szCs w:val="28"/>
        </w:rPr>
        <w:t>х</w:t>
      </w:r>
      <w:r w:rsidRPr="0062770C">
        <w:rPr>
          <w:rFonts w:ascii="Times New Roman" w:hAnsi="Times New Roman" w:cs="Times New Roman"/>
          <w:sz w:val="28"/>
          <w:szCs w:val="28"/>
        </w:rPr>
        <w:t>галтерской и статистической отчетности.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Так как система «1С: Предприятие» позволяет организовать многоуро</w:t>
      </w:r>
      <w:r w:rsidRPr="0062770C">
        <w:rPr>
          <w:rFonts w:ascii="Times New Roman" w:hAnsi="Times New Roman" w:cs="Times New Roman"/>
          <w:sz w:val="28"/>
          <w:szCs w:val="28"/>
        </w:rPr>
        <w:t>в</w:t>
      </w:r>
      <w:r w:rsidRPr="0062770C">
        <w:rPr>
          <w:rFonts w:ascii="Times New Roman" w:hAnsi="Times New Roman" w:cs="Times New Roman"/>
          <w:sz w:val="28"/>
          <w:szCs w:val="28"/>
        </w:rPr>
        <w:t>невые справочники (до 10 уровней вложенности), то это дает возможность о</w:t>
      </w:r>
      <w:r w:rsidRPr="0062770C">
        <w:rPr>
          <w:rFonts w:ascii="Times New Roman" w:hAnsi="Times New Roman" w:cs="Times New Roman"/>
          <w:sz w:val="28"/>
          <w:szCs w:val="28"/>
        </w:rPr>
        <w:t>р</w:t>
      </w:r>
      <w:r w:rsidRPr="0062770C">
        <w:rPr>
          <w:rFonts w:ascii="Times New Roman" w:hAnsi="Times New Roman" w:cs="Times New Roman"/>
          <w:sz w:val="28"/>
          <w:szCs w:val="28"/>
        </w:rPr>
        <w:t>ганизовать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7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70C">
        <w:rPr>
          <w:rFonts w:ascii="Times New Roman" w:hAnsi="Times New Roman" w:cs="Times New Roman"/>
          <w:sz w:val="28"/>
          <w:szCs w:val="28"/>
        </w:rPr>
        <w:t>постоянную информацию и классификаторы с нужной степенью детализации, а также организовать ведение многоуровневого анал</w:t>
      </w:r>
      <w:r w:rsidRPr="0062770C">
        <w:rPr>
          <w:rFonts w:ascii="Times New Roman" w:hAnsi="Times New Roman" w:cs="Times New Roman"/>
          <w:sz w:val="28"/>
          <w:szCs w:val="28"/>
        </w:rPr>
        <w:t>и</w:t>
      </w:r>
      <w:r w:rsidRPr="0062770C">
        <w:rPr>
          <w:rFonts w:ascii="Times New Roman" w:hAnsi="Times New Roman" w:cs="Times New Roman"/>
          <w:sz w:val="28"/>
          <w:szCs w:val="28"/>
        </w:rPr>
        <w:t>тического учета по счетам.</w:t>
      </w:r>
    </w:p>
    <w:p w:rsidR="006E2DF9" w:rsidRPr="006E2DF9" w:rsidRDefault="0062770C" w:rsidP="006E2D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62770C">
        <w:rPr>
          <w:rFonts w:ascii="Times New Roman" w:hAnsi="Times New Roman" w:cs="Times New Roman"/>
          <w:sz w:val="28"/>
          <w:szCs w:val="28"/>
        </w:rPr>
        <w:t>Так</w:t>
      </w:r>
      <w:r w:rsidR="00206689">
        <w:rPr>
          <w:rFonts w:ascii="Times New Roman" w:hAnsi="Times New Roman" w:cs="Times New Roman"/>
          <w:sz w:val="28"/>
          <w:szCs w:val="28"/>
        </w:rPr>
        <w:t>,</w:t>
      </w:r>
      <w:r w:rsidRPr="0062770C">
        <w:rPr>
          <w:rFonts w:ascii="Times New Roman" w:hAnsi="Times New Roman" w:cs="Times New Roman"/>
          <w:sz w:val="28"/>
          <w:szCs w:val="28"/>
        </w:rPr>
        <w:t xml:space="preserve"> </w:t>
      </w:r>
      <w:r w:rsidR="00206689" w:rsidRPr="0062770C">
        <w:rPr>
          <w:rFonts w:ascii="Times New Roman" w:hAnsi="Times New Roman" w:cs="Times New Roman"/>
          <w:sz w:val="28"/>
          <w:szCs w:val="28"/>
        </w:rPr>
        <w:t>на первом уровне («папкой» - многоуровневый справочник)</w:t>
      </w:r>
      <w:r w:rsidR="00206689">
        <w:rPr>
          <w:rFonts w:ascii="Times New Roman" w:hAnsi="Times New Roman" w:cs="Times New Roman"/>
          <w:sz w:val="28"/>
          <w:szCs w:val="28"/>
        </w:rPr>
        <w:t>,</w:t>
      </w:r>
      <w:r w:rsidR="007923A8">
        <w:rPr>
          <w:rFonts w:ascii="Times New Roman" w:hAnsi="Times New Roman" w:cs="Times New Roman"/>
          <w:sz w:val="28"/>
          <w:szCs w:val="28"/>
        </w:rPr>
        <w:t xml:space="preserve"> </w:t>
      </w:r>
      <w:r w:rsidRPr="0062770C">
        <w:rPr>
          <w:rFonts w:ascii="Times New Roman" w:hAnsi="Times New Roman" w:cs="Times New Roman"/>
          <w:sz w:val="28"/>
          <w:szCs w:val="28"/>
        </w:rPr>
        <w:t>созда</w:t>
      </w:r>
      <w:r w:rsidR="00206689">
        <w:rPr>
          <w:rFonts w:ascii="Times New Roman" w:hAnsi="Times New Roman" w:cs="Times New Roman"/>
          <w:sz w:val="28"/>
          <w:szCs w:val="28"/>
        </w:rPr>
        <w:t>е</w:t>
      </w:r>
      <w:r w:rsidR="00206689">
        <w:rPr>
          <w:rFonts w:ascii="Times New Roman" w:hAnsi="Times New Roman" w:cs="Times New Roman"/>
          <w:sz w:val="28"/>
          <w:szCs w:val="28"/>
        </w:rPr>
        <w:t>т</w:t>
      </w:r>
      <w:r w:rsidR="00206689">
        <w:rPr>
          <w:rFonts w:ascii="Times New Roman" w:hAnsi="Times New Roman" w:cs="Times New Roman"/>
          <w:sz w:val="28"/>
          <w:szCs w:val="28"/>
        </w:rPr>
        <w:t>ся</w:t>
      </w:r>
      <w:r w:rsidRPr="0062770C">
        <w:rPr>
          <w:rFonts w:ascii="Times New Roman" w:hAnsi="Times New Roman" w:cs="Times New Roman"/>
          <w:sz w:val="28"/>
          <w:szCs w:val="28"/>
        </w:rPr>
        <w:t xml:space="preserve"> «основное производство»</w:t>
      </w:r>
      <w:r w:rsidR="00352FFF">
        <w:rPr>
          <w:rFonts w:ascii="Times New Roman" w:hAnsi="Times New Roman" w:cs="Times New Roman"/>
          <w:sz w:val="28"/>
          <w:szCs w:val="28"/>
        </w:rPr>
        <w:t xml:space="preserve"> (счет 20 «Основное производство»)</w:t>
      </w:r>
      <w:r w:rsidRPr="0062770C">
        <w:rPr>
          <w:rFonts w:ascii="Times New Roman" w:hAnsi="Times New Roman" w:cs="Times New Roman"/>
          <w:sz w:val="28"/>
          <w:szCs w:val="28"/>
        </w:rPr>
        <w:t>, как отдельный вид деятельности, на втором уровне создаются справочники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7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«папки»</w:t>
      </w:r>
      <w:r w:rsidRPr="0062770C">
        <w:rPr>
          <w:rFonts w:ascii="Times New Roman" w:hAnsi="Times New Roman" w:cs="Times New Roman"/>
          <w:sz w:val="28"/>
          <w:szCs w:val="28"/>
        </w:rPr>
        <w:t xml:space="preserve"> видов отраслей (</w:t>
      </w:r>
      <w:r w:rsidR="00352FFF">
        <w:rPr>
          <w:rFonts w:ascii="Times New Roman" w:hAnsi="Times New Roman" w:cs="Times New Roman"/>
          <w:sz w:val="28"/>
          <w:szCs w:val="28"/>
        </w:rPr>
        <w:t>животноводство</w:t>
      </w:r>
      <w:r w:rsidRPr="0062770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62770C">
        <w:rPr>
          <w:rFonts w:ascii="Times New Roman" w:hAnsi="Times New Roman" w:cs="Times New Roman"/>
          <w:sz w:val="28"/>
          <w:szCs w:val="28"/>
        </w:rPr>
        <w:t xml:space="preserve"> На третьем уровне также в виде «папок» отраж</w:t>
      </w:r>
      <w:r w:rsidRPr="0062770C">
        <w:rPr>
          <w:rFonts w:ascii="Times New Roman" w:hAnsi="Times New Roman" w:cs="Times New Roman"/>
          <w:sz w:val="28"/>
          <w:szCs w:val="28"/>
        </w:rPr>
        <w:t>а</w:t>
      </w:r>
      <w:r w:rsidRPr="0062770C">
        <w:rPr>
          <w:rFonts w:ascii="Times New Roman" w:hAnsi="Times New Roman" w:cs="Times New Roman"/>
          <w:sz w:val="28"/>
          <w:szCs w:val="28"/>
        </w:rPr>
        <w:t>ются виды животн</w:t>
      </w:r>
      <w:r>
        <w:rPr>
          <w:rFonts w:ascii="Times New Roman" w:hAnsi="Times New Roman" w:cs="Times New Roman"/>
          <w:sz w:val="28"/>
          <w:szCs w:val="28"/>
        </w:rPr>
        <w:t>оводства</w:t>
      </w:r>
      <w:r w:rsidRPr="0062770C">
        <w:rPr>
          <w:rFonts w:ascii="Times New Roman" w:hAnsi="Times New Roman" w:cs="Times New Roman"/>
          <w:sz w:val="28"/>
          <w:szCs w:val="28"/>
        </w:rPr>
        <w:t xml:space="preserve"> (скотоводство, свиноводство и т. д.), а на четвертом – указывают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2770C">
        <w:rPr>
          <w:rFonts w:ascii="Times New Roman" w:hAnsi="Times New Roman" w:cs="Times New Roman"/>
          <w:sz w:val="28"/>
          <w:szCs w:val="28"/>
        </w:rPr>
        <w:t xml:space="preserve"> объекты аналитического учета (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62770C">
        <w:rPr>
          <w:rFonts w:ascii="Times New Roman" w:hAnsi="Times New Roman" w:cs="Times New Roman"/>
          <w:sz w:val="28"/>
          <w:szCs w:val="28"/>
        </w:rPr>
        <w:t>основное стадо</w:t>
      </w:r>
      <w:r>
        <w:rPr>
          <w:rFonts w:ascii="Times New Roman" w:hAnsi="Times New Roman" w:cs="Times New Roman"/>
          <w:sz w:val="28"/>
          <w:szCs w:val="28"/>
        </w:rPr>
        <w:t xml:space="preserve"> КРС</w:t>
      </w:r>
      <w:r w:rsidR="00ED5CCC">
        <w:rPr>
          <w:rFonts w:ascii="Times New Roman" w:hAnsi="Times New Roman" w:cs="Times New Roman"/>
          <w:sz w:val="28"/>
          <w:szCs w:val="28"/>
        </w:rPr>
        <w:t xml:space="preserve"> молочного направления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 xml:space="preserve">Для </w:t>
      </w:r>
      <w:r w:rsidR="00352FFF">
        <w:rPr>
          <w:rFonts w:ascii="Times New Roman" w:hAnsi="Times New Roman" w:cs="Times New Roman"/>
          <w:sz w:val="28"/>
          <w:szCs w:val="28"/>
        </w:rPr>
        <w:t>«основного производства»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352FFF">
        <w:rPr>
          <w:rFonts w:ascii="Times New Roman" w:hAnsi="Times New Roman" w:cs="Times New Roman"/>
          <w:sz w:val="28"/>
          <w:szCs w:val="28"/>
        </w:rPr>
        <w:t>ое впоследствии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70C">
        <w:rPr>
          <w:rFonts w:ascii="Times New Roman" w:hAnsi="Times New Roman" w:cs="Times New Roman"/>
          <w:sz w:val="28"/>
          <w:szCs w:val="28"/>
        </w:rPr>
        <w:t>распределя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62770C">
        <w:rPr>
          <w:rFonts w:ascii="Times New Roman" w:hAnsi="Times New Roman" w:cs="Times New Roman"/>
          <w:sz w:val="28"/>
          <w:szCs w:val="28"/>
        </w:rPr>
        <w:t>ся вспомогатель</w:t>
      </w:r>
      <w:r w:rsidR="00352FFF">
        <w:rPr>
          <w:rFonts w:ascii="Times New Roman" w:hAnsi="Times New Roman" w:cs="Times New Roman"/>
          <w:sz w:val="28"/>
          <w:szCs w:val="28"/>
        </w:rPr>
        <w:t xml:space="preserve">ные (счет 23 «Вспомогательные производства») и </w:t>
      </w:r>
      <w:r w:rsidRPr="0062770C">
        <w:rPr>
          <w:rFonts w:ascii="Times New Roman" w:hAnsi="Times New Roman" w:cs="Times New Roman"/>
          <w:sz w:val="28"/>
          <w:szCs w:val="28"/>
        </w:rPr>
        <w:t>общепроизво</w:t>
      </w:r>
      <w:r w:rsidRPr="0062770C">
        <w:rPr>
          <w:rFonts w:ascii="Times New Roman" w:hAnsi="Times New Roman" w:cs="Times New Roman"/>
          <w:sz w:val="28"/>
          <w:szCs w:val="28"/>
        </w:rPr>
        <w:t>д</w:t>
      </w:r>
      <w:r w:rsidRPr="0062770C">
        <w:rPr>
          <w:rFonts w:ascii="Times New Roman" w:hAnsi="Times New Roman" w:cs="Times New Roman"/>
          <w:sz w:val="28"/>
          <w:szCs w:val="28"/>
        </w:rPr>
        <w:t xml:space="preserve">ственные </w:t>
      </w:r>
      <w:r w:rsidR="00352FFF">
        <w:rPr>
          <w:rFonts w:ascii="Times New Roman" w:hAnsi="Times New Roman" w:cs="Times New Roman"/>
          <w:sz w:val="28"/>
          <w:szCs w:val="28"/>
        </w:rPr>
        <w:t>расходы (счет 25 «Общепроизводственные расходы»)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770C">
        <w:rPr>
          <w:rFonts w:ascii="Times New Roman" w:hAnsi="Times New Roman" w:cs="Times New Roman"/>
          <w:sz w:val="28"/>
          <w:szCs w:val="28"/>
        </w:rPr>
        <w:t xml:space="preserve"> заполн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62770C">
        <w:rPr>
          <w:rFonts w:ascii="Times New Roman" w:hAnsi="Times New Roman" w:cs="Times New Roman"/>
          <w:sz w:val="28"/>
          <w:szCs w:val="28"/>
        </w:rPr>
        <w:t xml:space="preserve"> подчиненный справочник «Доп. информация к справочнику Виды деятельн</w:t>
      </w:r>
      <w:r w:rsidRPr="0062770C">
        <w:rPr>
          <w:rFonts w:ascii="Times New Roman" w:hAnsi="Times New Roman" w:cs="Times New Roman"/>
          <w:sz w:val="28"/>
          <w:szCs w:val="28"/>
        </w:rPr>
        <w:t>о</w:t>
      </w:r>
      <w:r w:rsidRPr="0062770C">
        <w:rPr>
          <w:rFonts w:ascii="Times New Roman" w:hAnsi="Times New Roman" w:cs="Times New Roman"/>
          <w:sz w:val="28"/>
          <w:szCs w:val="28"/>
        </w:rPr>
        <w:t>сти» с помощью кнопки «Доп. реквизиты».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От заполнения реквизитов данного справочника зависит закрытие затра</w:t>
      </w:r>
      <w:r w:rsidRPr="0062770C">
        <w:rPr>
          <w:rFonts w:ascii="Times New Roman" w:hAnsi="Times New Roman" w:cs="Times New Roman"/>
          <w:sz w:val="28"/>
          <w:szCs w:val="28"/>
        </w:rPr>
        <w:t>т</w:t>
      </w:r>
      <w:r w:rsidRPr="0062770C">
        <w:rPr>
          <w:rFonts w:ascii="Times New Roman" w:hAnsi="Times New Roman" w:cs="Times New Roman"/>
          <w:sz w:val="28"/>
          <w:szCs w:val="28"/>
        </w:rPr>
        <w:t>ных счетов.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Для осуществления автоматизированного учета по животноводству в об</w:t>
      </w:r>
      <w:r w:rsidRPr="0062770C">
        <w:rPr>
          <w:rFonts w:ascii="Times New Roman" w:hAnsi="Times New Roman" w:cs="Times New Roman"/>
          <w:sz w:val="28"/>
          <w:szCs w:val="28"/>
        </w:rPr>
        <w:t>я</w:t>
      </w:r>
      <w:r w:rsidRPr="0062770C">
        <w:rPr>
          <w:rFonts w:ascii="Times New Roman" w:hAnsi="Times New Roman" w:cs="Times New Roman"/>
          <w:sz w:val="28"/>
          <w:szCs w:val="28"/>
        </w:rPr>
        <w:t>зательном порядке заполн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62770C">
        <w:rPr>
          <w:rFonts w:ascii="Times New Roman" w:hAnsi="Times New Roman" w:cs="Times New Roman"/>
          <w:sz w:val="28"/>
          <w:szCs w:val="28"/>
        </w:rPr>
        <w:t xml:space="preserve"> справочники: подразделения и стат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62770C">
        <w:rPr>
          <w:rFonts w:ascii="Times New Roman" w:hAnsi="Times New Roman" w:cs="Times New Roman"/>
          <w:sz w:val="28"/>
          <w:szCs w:val="28"/>
        </w:rPr>
        <w:t xml:space="preserve"> затрат. 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Ввод первичной документации, описанной в</w:t>
      </w:r>
      <w:r>
        <w:rPr>
          <w:rFonts w:ascii="Times New Roman" w:hAnsi="Times New Roman" w:cs="Times New Roman"/>
          <w:sz w:val="28"/>
          <w:szCs w:val="28"/>
        </w:rPr>
        <w:t xml:space="preserve"> параграфе 3.1</w:t>
      </w:r>
      <w:r w:rsidRPr="0062770C">
        <w:rPr>
          <w:rFonts w:ascii="Times New Roman" w:hAnsi="Times New Roman" w:cs="Times New Roman"/>
          <w:sz w:val="28"/>
          <w:szCs w:val="28"/>
        </w:rPr>
        <w:t>, осуществл</w:t>
      </w:r>
      <w:r w:rsidRPr="006277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с</w:t>
      </w:r>
      <w:r w:rsidRPr="0062770C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ованием</w:t>
      </w:r>
      <w:r w:rsidRPr="00627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62770C">
        <w:rPr>
          <w:rFonts w:ascii="Times New Roman" w:hAnsi="Times New Roman" w:cs="Times New Roman"/>
          <w:sz w:val="28"/>
          <w:szCs w:val="28"/>
        </w:rPr>
        <w:t xml:space="preserve"> первичных документов, выписанных вручную, либо посредством первичных документов, распечатанных с машинных носит</w:t>
      </w:r>
      <w:r w:rsidRPr="0062770C">
        <w:rPr>
          <w:rFonts w:ascii="Times New Roman" w:hAnsi="Times New Roman" w:cs="Times New Roman"/>
          <w:sz w:val="28"/>
          <w:szCs w:val="28"/>
        </w:rPr>
        <w:t>е</w:t>
      </w:r>
      <w:r w:rsidRPr="0062770C">
        <w:rPr>
          <w:rFonts w:ascii="Times New Roman" w:hAnsi="Times New Roman" w:cs="Times New Roman"/>
          <w:sz w:val="28"/>
          <w:szCs w:val="28"/>
        </w:rPr>
        <w:t xml:space="preserve">лей, образцы которых содержатся в программе. 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Учитывая, что раздел Учета затрат в животноводстве непосредственно связан с другими разделами учета, получить выходные ведомости по данной теме можно только после решения задач по другим участкам учета.</w:t>
      </w:r>
      <w:r w:rsidR="006E2DF9">
        <w:rPr>
          <w:rFonts w:ascii="Times New Roman" w:hAnsi="Times New Roman" w:cs="Times New Roman"/>
          <w:sz w:val="28"/>
          <w:szCs w:val="28"/>
        </w:rPr>
        <w:t xml:space="preserve"> По каким, рассмотрим ниже.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материалов</w:t>
      </w:r>
      <w:r w:rsidRPr="0062770C">
        <w:rPr>
          <w:rFonts w:ascii="Times New Roman" w:hAnsi="Times New Roman" w:cs="Times New Roman"/>
          <w:sz w:val="28"/>
          <w:szCs w:val="28"/>
        </w:rPr>
        <w:t>. С данного раздела в ведомость по учету затрат включ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62770C">
        <w:rPr>
          <w:rFonts w:ascii="Times New Roman" w:hAnsi="Times New Roman" w:cs="Times New Roman"/>
          <w:sz w:val="28"/>
          <w:szCs w:val="28"/>
        </w:rPr>
        <w:t xml:space="preserve"> стоимость израсходованных кормов, горюче смазочных материалов, средств защиты животных и других материалов, использованных на конкре</w:t>
      </w:r>
      <w:r w:rsidRPr="0062770C">
        <w:rPr>
          <w:rFonts w:ascii="Times New Roman" w:hAnsi="Times New Roman" w:cs="Times New Roman"/>
          <w:sz w:val="28"/>
          <w:szCs w:val="28"/>
        </w:rPr>
        <w:t>т</w:t>
      </w:r>
      <w:r w:rsidRPr="0062770C">
        <w:rPr>
          <w:rFonts w:ascii="Times New Roman" w:hAnsi="Times New Roman" w:cs="Times New Roman"/>
          <w:sz w:val="28"/>
          <w:szCs w:val="28"/>
        </w:rPr>
        <w:t>ные объекты аналитического учета в животноводстве.</w:t>
      </w:r>
      <w:r w:rsidR="00206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Сумма амортизационных отчислений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70C">
        <w:rPr>
          <w:rFonts w:ascii="Times New Roman" w:hAnsi="Times New Roman" w:cs="Times New Roman"/>
          <w:sz w:val="28"/>
          <w:szCs w:val="28"/>
        </w:rPr>
        <w:t>основным средствам, обслуж</w:t>
      </w:r>
      <w:r w:rsidRPr="0062770C">
        <w:rPr>
          <w:rFonts w:ascii="Times New Roman" w:hAnsi="Times New Roman" w:cs="Times New Roman"/>
          <w:sz w:val="28"/>
          <w:szCs w:val="28"/>
        </w:rPr>
        <w:t>и</w:t>
      </w:r>
      <w:r w:rsidRPr="0062770C">
        <w:rPr>
          <w:rFonts w:ascii="Times New Roman" w:hAnsi="Times New Roman" w:cs="Times New Roman"/>
          <w:sz w:val="28"/>
          <w:szCs w:val="28"/>
        </w:rPr>
        <w:t>вающим животноводство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770C">
        <w:rPr>
          <w:rFonts w:ascii="Times New Roman" w:hAnsi="Times New Roman" w:cs="Times New Roman"/>
          <w:sz w:val="28"/>
          <w:szCs w:val="28"/>
        </w:rPr>
        <w:t xml:space="preserve"> включ</w:t>
      </w:r>
      <w:r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62770C">
        <w:rPr>
          <w:rFonts w:ascii="Times New Roman" w:hAnsi="Times New Roman" w:cs="Times New Roman"/>
          <w:sz w:val="28"/>
          <w:szCs w:val="28"/>
        </w:rPr>
        <w:t>после начисления амортизации по осно</w:t>
      </w:r>
      <w:r w:rsidRPr="0062770C">
        <w:rPr>
          <w:rFonts w:ascii="Times New Roman" w:hAnsi="Times New Roman" w:cs="Times New Roman"/>
          <w:sz w:val="28"/>
          <w:szCs w:val="28"/>
        </w:rPr>
        <w:t>в</w:t>
      </w:r>
      <w:r w:rsidRPr="0062770C">
        <w:rPr>
          <w:rFonts w:ascii="Times New Roman" w:hAnsi="Times New Roman" w:cs="Times New Roman"/>
          <w:sz w:val="28"/>
          <w:szCs w:val="28"/>
        </w:rPr>
        <w:t>ным сред</w:t>
      </w:r>
      <w:r>
        <w:rPr>
          <w:rFonts w:ascii="Times New Roman" w:hAnsi="Times New Roman" w:cs="Times New Roman"/>
          <w:sz w:val="28"/>
          <w:szCs w:val="28"/>
        </w:rPr>
        <w:t>ствам</w:t>
      </w:r>
      <w:r w:rsidRPr="0062770C">
        <w:rPr>
          <w:rFonts w:ascii="Times New Roman" w:hAnsi="Times New Roman" w:cs="Times New Roman"/>
          <w:sz w:val="28"/>
          <w:szCs w:val="28"/>
        </w:rPr>
        <w:t>, выполненным в режиме регламентных доку</w:t>
      </w:r>
      <w:r>
        <w:rPr>
          <w:rFonts w:ascii="Times New Roman" w:hAnsi="Times New Roman" w:cs="Times New Roman"/>
          <w:sz w:val="28"/>
          <w:szCs w:val="28"/>
        </w:rPr>
        <w:t xml:space="preserve">ментов. </w:t>
      </w:r>
      <w:r w:rsidRPr="0062770C">
        <w:rPr>
          <w:rFonts w:ascii="Times New Roman" w:hAnsi="Times New Roman" w:cs="Times New Roman"/>
          <w:sz w:val="28"/>
          <w:szCs w:val="28"/>
        </w:rPr>
        <w:t>В этом же режиме ежемесячно списываться и доля расходов будущих периодов.</w:t>
      </w:r>
      <w:r w:rsidR="00206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плата.</w:t>
      </w:r>
      <w:r w:rsidRPr="0062770C">
        <w:rPr>
          <w:rFonts w:ascii="Times New Roman" w:hAnsi="Times New Roman" w:cs="Times New Roman"/>
          <w:sz w:val="28"/>
          <w:szCs w:val="28"/>
        </w:rPr>
        <w:t xml:space="preserve"> Данные это раздела служат основанием для включения в затраты производства сумм начисленной оплаты труда, которая выполняется в режиме «Начисление заработной пла</w:t>
      </w:r>
      <w:r>
        <w:rPr>
          <w:rFonts w:ascii="Times New Roman" w:hAnsi="Times New Roman" w:cs="Times New Roman"/>
          <w:sz w:val="28"/>
          <w:szCs w:val="28"/>
        </w:rPr>
        <w:t xml:space="preserve">ты». </w:t>
      </w:r>
      <w:r w:rsidRPr="0062770C">
        <w:rPr>
          <w:rFonts w:ascii="Times New Roman" w:hAnsi="Times New Roman" w:cs="Times New Roman"/>
          <w:sz w:val="28"/>
          <w:szCs w:val="28"/>
        </w:rPr>
        <w:t>После автоматизированного начи</w:t>
      </w:r>
      <w:r w:rsidRPr="0062770C">
        <w:rPr>
          <w:rFonts w:ascii="Times New Roman" w:hAnsi="Times New Roman" w:cs="Times New Roman"/>
          <w:sz w:val="28"/>
          <w:szCs w:val="28"/>
        </w:rPr>
        <w:t>с</w:t>
      </w:r>
      <w:r w:rsidRPr="0062770C">
        <w:rPr>
          <w:rFonts w:ascii="Times New Roman" w:hAnsi="Times New Roman" w:cs="Times New Roman"/>
          <w:sz w:val="28"/>
          <w:szCs w:val="28"/>
        </w:rPr>
        <w:t>ления оплаты труда автоматически произв</w:t>
      </w:r>
      <w:r>
        <w:rPr>
          <w:rFonts w:ascii="Times New Roman" w:hAnsi="Times New Roman" w:cs="Times New Roman"/>
          <w:sz w:val="28"/>
          <w:szCs w:val="28"/>
        </w:rPr>
        <w:t>одятся</w:t>
      </w:r>
      <w:r w:rsidRPr="0062770C">
        <w:rPr>
          <w:rFonts w:ascii="Times New Roman" w:hAnsi="Times New Roman" w:cs="Times New Roman"/>
          <w:sz w:val="28"/>
          <w:szCs w:val="28"/>
        </w:rPr>
        <w:t xml:space="preserve"> все начисления на оплату тр</w:t>
      </w:r>
      <w:r w:rsidRPr="0062770C">
        <w:rPr>
          <w:rFonts w:ascii="Times New Roman" w:hAnsi="Times New Roman" w:cs="Times New Roman"/>
          <w:sz w:val="28"/>
          <w:szCs w:val="28"/>
        </w:rPr>
        <w:t>у</w:t>
      </w:r>
      <w:r w:rsidRPr="0062770C">
        <w:rPr>
          <w:rFonts w:ascii="Times New Roman" w:hAnsi="Times New Roman" w:cs="Times New Roman"/>
          <w:sz w:val="28"/>
          <w:szCs w:val="28"/>
        </w:rPr>
        <w:t xml:space="preserve">да, которые предусмотрены законодательством республики </w:t>
      </w:r>
      <w:r>
        <w:rPr>
          <w:rFonts w:ascii="Times New Roman" w:hAnsi="Times New Roman" w:cs="Times New Roman"/>
          <w:sz w:val="28"/>
          <w:szCs w:val="28"/>
        </w:rPr>
        <w:t>Татарстан</w:t>
      </w:r>
      <w:r w:rsidRPr="0062770C">
        <w:rPr>
          <w:rFonts w:ascii="Times New Roman" w:hAnsi="Times New Roman" w:cs="Times New Roman"/>
          <w:sz w:val="28"/>
          <w:szCs w:val="28"/>
        </w:rPr>
        <w:t>. Это д</w:t>
      </w:r>
      <w:r w:rsidRPr="0062770C">
        <w:rPr>
          <w:rFonts w:ascii="Times New Roman" w:hAnsi="Times New Roman" w:cs="Times New Roman"/>
          <w:sz w:val="28"/>
          <w:szCs w:val="28"/>
        </w:rPr>
        <w:t>о</w:t>
      </w:r>
      <w:r w:rsidRPr="0062770C">
        <w:rPr>
          <w:rFonts w:ascii="Times New Roman" w:hAnsi="Times New Roman" w:cs="Times New Roman"/>
          <w:sz w:val="28"/>
          <w:szCs w:val="28"/>
        </w:rPr>
        <w:t>стигается благодаря тому, что они уже содержаться в самой программе в спр</w:t>
      </w:r>
      <w:r w:rsidRPr="0062770C">
        <w:rPr>
          <w:rFonts w:ascii="Times New Roman" w:hAnsi="Times New Roman" w:cs="Times New Roman"/>
          <w:sz w:val="28"/>
          <w:szCs w:val="28"/>
        </w:rPr>
        <w:t>а</w:t>
      </w:r>
      <w:r w:rsidRPr="0062770C">
        <w:rPr>
          <w:rFonts w:ascii="Times New Roman" w:hAnsi="Times New Roman" w:cs="Times New Roman"/>
          <w:sz w:val="28"/>
          <w:szCs w:val="28"/>
        </w:rPr>
        <w:t>вочнике « Налоги».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Работы и услуги, выполненные собственными вспомогательными прои</w:t>
      </w:r>
      <w:r w:rsidRPr="0062770C">
        <w:rPr>
          <w:rFonts w:ascii="Times New Roman" w:hAnsi="Times New Roman" w:cs="Times New Roman"/>
          <w:sz w:val="28"/>
          <w:szCs w:val="28"/>
        </w:rPr>
        <w:t>з</w:t>
      </w:r>
      <w:r w:rsidRPr="0062770C">
        <w:rPr>
          <w:rFonts w:ascii="Times New Roman" w:hAnsi="Times New Roman" w:cs="Times New Roman"/>
          <w:sz w:val="28"/>
          <w:szCs w:val="28"/>
        </w:rPr>
        <w:t xml:space="preserve">водствами и затраты по </w:t>
      </w:r>
      <w:proofErr w:type="spellStart"/>
      <w:r w:rsidRPr="0062770C">
        <w:rPr>
          <w:rFonts w:ascii="Times New Roman" w:hAnsi="Times New Roman" w:cs="Times New Roman"/>
          <w:sz w:val="28"/>
          <w:szCs w:val="28"/>
        </w:rPr>
        <w:t>машинно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7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70C">
        <w:rPr>
          <w:rFonts w:ascii="Times New Roman" w:hAnsi="Times New Roman" w:cs="Times New Roman"/>
          <w:sz w:val="28"/>
          <w:szCs w:val="28"/>
        </w:rPr>
        <w:t>тракторному парку, кроме оплаты труда и стоимости горюче смазочных материалов, а также накладные расхо</w:t>
      </w:r>
      <w:r>
        <w:rPr>
          <w:rFonts w:ascii="Times New Roman" w:hAnsi="Times New Roman" w:cs="Times New Roman"/>
          <w:sz w:val="28"/>
          <w:szCs w:val="28"/>
        </w:rPr>
        <w:t xml:space="preserve">ды, </w:t>
      </w:r>
      <w:r w:rsidRPr="0062770C">
        <w:rPr>
          <w:rFonts w:ascii="Times New Roman" w:hAnsi="Times New Roman" w:cs="Times New Roman"/>
          <w:sz w:val="28"/>
          <w:szCs w:val="28"/>
        </w:rPr>
        <w:t>вкл</w:t>
      </w:r>
      <w:r w:rsidRPr="0062770C">
        <w:rPr>
          <w:rFonts w:ascii="Times New Roman" w:hAnsi="Times New Roman" w:cs="Times New Roman"/>
          <w:sz w:val="28"/>
          <w:szCs w:val="28"/>
        </w:rPr>
        <w:t>ю</w:t>
      </w:r>
      <w:r w:rsidRPr="0062770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62770C">
        <w:rPr>
          <w:rFonts w:ascii="Times New Roman" w:hAnsi="Times New Roman" w:cs="Times New Roman"/>
          <w:sz w:val="28"/>
          <w:szCs w:val="28"/>
        </w:rPr>
        <w:t xml:space="preserve"> в затраты в конце отчетного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70C">
        <w:rPr>
          <w:rFonts w:ascii="Times New Roman" w:hAnsi="Times New Roman" w:cs="Times New Roman"/>
          <w:sz w:val="28"/>
          <w:szCs w:val="28"/>
        </w:rPr>
        <w:t>после распределения за</w:t>
      </w:r>
      <w:r>
        <w:rPr>
          <w:rFonts w:ascii="Times New Roman" w:hAnsi="Times New Roman" w:cs="Times New Roman"/>
          <w:sz w:val="28"/>
          <w:szCs w:val="28"/>
        </w:rPr>
        <w:t>трат</w:t>
      </w:r>
      <w:r w:rsidRPr="0062770C">
        <w:rPr>
          <w:rFonts w:ascii="Times New Roman" w:hAnsi="Times New Roman" w:cs="Times New Roman"/>
          <w:sz w:val="28"/>
          <w:szCs w:val="28"/>
        </w:rPr>
        <w:t>, учтенных на этих счетах, по объектам аналитического учета, выполненных в режиме «Закрытие затратных счетов».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В настройке предусмотрено автоматическое распределение вспомог</w:t>
      </w:r>
      <w:r w:rsidRPr="0062770C">
        <w:rPr>
          <w:rFonts w:ascii="Times New Roman" w:hAnsi="Times New Roman" w:cs="Times New Roman"/>
          <w:sz w:val="28"/>
          <w:szCs w:val="28"/>
        </w:rPr>
        <w:t>а</w:t>
      </w:r>
      <w:r w:rsidRPr="0062770C">
        <w:rPr>
          <w:rFonts w:ascii="Times New Roman" w:hAnsi="Times New Roman" w:cs="Times New Roman"/>
          <w:sz w:val="28"/>
          <w:szCs w:val="28"/>
        </w:rPr>
        <w:t>тельных затрат</w:t>
      </w:r>
      <w:r w:rsidR="00ED1941">
        <w:rPr>
          <w:rFonts w:ascii="Times New Roman" w:hAnsi="Times New Roman" w:cs="Times New Roman"/>
          <w:sz w:val="28"/>
          <w:szCs w:val="28"/>
        </w:rPr>
        <w:t xml:space="preserve"> (счет 23 «Вспомогательные производства») </w:t>
      </w:r>
      <w:r w:rsidRPr="0062770C">
        <w:rPr>
          <w:rFonts w:ascii="Times New Roman" w:hAnsi="Times New Roman" w:cs="Times New Roman"/>
          <w:sz w:val="28"/>
          <w:szCs w:val="28"/>
        </w:rPr>
        <w:t>и общепроизво</w:t>
      </w:r>
      <w:r w:rsidRPr="0062770C">
        <w:rPr>
          <w:rFonts w:ascii="Times New Roman" w:hAnsi="Times New Roman" w:cs="Times New Roman"/>
          <w:sz w:val="28"/>
          <w:szCs w:val="28"/>
        </w:rPr>
        <w:t>д</w:t>
      </w:r>
      <w:r w:rsidRPr="0062770C">
        <w:rPr>
          <w:rFonts w:ascii="Times New Roman" w:hAnsi="Times New Roman" w:cs="Times New Roman"/>
          <w:sz w:val="28"/>
          <w:szCs w:val="28"/>
        </w:rPr>
        <w:t>ственных затрат</w:t>
      </w:r>
      <w:r w:rsidR="00ED1941">
        <w:rPr>
          <w:rFonts w:ascii="Times New Roman" w:hAnsi="Times New Roman" w:cs="Times New Roman"/>
          <w:sz w:val="28"/>
          <w:szCs w:val="28"/>
        </w:rPr>
        <w:t xml:space="preserve"> (счет 25 «Общепроизводственные расходы»)</w:t>
      </w:r>
      <w:r w:rsidRPr="0062770C">
        <w:rPr>
          <w:rFonts w:ascii="Times New Roman" w:hAnsi="Times New Roman" w:cs="Times New Roman"/>
          <w:sz w:val="28"/>
          <w:szCs w:val="28"/>
        </w:rPr>
        <w:t xml:space="preserve"> на основные виды деятельности</w:t>
      </w:r>
      <w:r w:rsidR="00ED1941">
        <w:rPr>
          <w:rFonts w:ascii="Times New Roman" w:hAnsi="Times New Roman" w:cs="Times New Roman"/>
          <w:sz w:val="28"/>
          <w:szCs w:val="28"/>
        </w:rPr>
        <w:t xml:space="preserve"> (счет 20 «Основное производство»)</w:t>
      </w:r>
      <w:r w:rsidRPr="0062770C">
        <w:rPr>
          <w:rFonts w:ascii="Times New Roman" w:hAnsi="Times New Roman" w:cs="Times New Roman"/>
          <w:sz w:val="28"/>
          <w:szCs w:val="28"/>
        </w:rPr>
        <w:t xml:space="preserve"> пропорционально </w:t>
      </w:r>
      <w:r>
        <w:rPr>
          <w:rFonts w:ascii="Times New Roman" w:hAnsi="Times New Roman" w:cs="Times New Roman"/>
          <w:sz w:val="28"/>
          <w:szCs w:val="28"/>
        </w:rPr>
        <w:t>выбранн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пользователем</w:t>
      </w:r>
      <w:r w:rsidRPr="0062770C">
        <w:rPr>
          <w:rFonts w:ascii="Times New Roman" w:hAnsi="Times New Roman" w:cs="Times New Roman"/>
          <w:sz w:val="28"/>
          <w:szCs w:val="28"/>
        </w:rPr>
        <w:t xml:space="preserve"> критерию. 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Расходы по административному обслуживанию отрасли (общепроизво</w:t>
      </w:r>
      <w:r w:rsidRPr="0062770C">
        <w:rPr>
          <w:rFonts w:ascii="Times New Roman" w:hAnsi="Times New Roman" w:cs="Times New Roman"/>
          <w:sz w:val="28"/>
          <w:szCs w:val="28"/>
        </w:rPr>
        <w:t>д</w:t>
      </w:r>
      <w:r w:rsidRPr="0062770C">
        <w:rPr>
          <w:rFonts w:ascii="Times New Roman" w:hAnsi="Times New Roman" w:cs="Times New Roman"/>
          <w:sz w:val="28"/>
          <w:szCs w:val="28"/>
        </w:rPr>
        <w:t>ственные затраты) распределяются между объектами учета затрат пропорци</w:t>
      </w:r>
      <w:r w:rsidRPr="0062770C">
        <w:rPr>
          <w:rFonts w:ascii="Times New Roman" w:hAnsi="Times New Roman" w:cs="Times New Roman"/>
          <w:sz w:val="28"/>
          <w:szCs w:val="28"/>
        </w:rPr>
        <w:t>о</w:t>
      </w:r>
      <w:r w:rsidRPr="0062770C">
        <w:rPr>
          <w:rFonts w:ascii="Times New Roman" w:hAnsi="Times New Roman" w:cs="Times New Roman"/>
          <w:sz w:val="28"/>
          <w:szCs w:val="28"/>
        </w:rPr>
        <w:t>нально общей сумме затрат за вычетом затрат по вы</w:t>
      </w:r>
      <w:r>
        <w:rPr>
          <w:rFonts w:ascii="Times New Roman" w:hAnsi="Times New Roman" w:cs="Times New Roman"/>
          <w:sz w:val="28"/>
          <w:szCs w:val="28"/>
        </w:rPr>
        <w:t>бранной статье. Для</w:t>
      </w:r>
      <w:r w:rsidRPr="0062770C">
        <w:rPr>
          <w:rFonts w:ascii="Times New Roman" w:hAnsi="Times New Roman" w:cs="Times New Roman"/>
          <w:sz w:val="28"/>
          <w:szCs w:val="28"/>
        </w:rPr>
        <w:t xml:space="preserve"> отра</w:t>
      </w:r>
      <w:r w:rsidRPr="0062770C">
        <w:rPr>
          <w:rFonts w:ascii="Times New Roman" w:hAnsi="Times New Roman" w:cs="Times New Roman"/>
          <w:sz w:val="28"/>
          <w:szCs w:val="28"/>
        </w:rPr>
        <w:t>с</w:t>
      </w:r>
      <w:r w:rsidRPr="0062770C">
        <w:rPr>
          <w:rFonts w:ascii="Times New Roman" w:hAnsi="Times New Roman" w:cs="Times New Roman"/>
          <w:sz w:val="28"/>
          <w:szCs w:val="28"/>
        </w:rPr>
        <w:t>ли «Животноводство» в качестве такой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70C">
        <w:rPr>
          <w:rFonts w:ascii="Times New Roman" w:hAnsi="Times New Roman" w:cs="Times New Roman"/>
          <w:sz w:val="28"/>
          <w:szCs w:val="28"/>
        </w:rPr>
        <w:t>выступа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2770C">
        <w:rPr>
          <w:rFonts w:ascii="Times New Roman" w:hAnsi="Times New Roman" w:cs="Times New Roman"/>
          <w:sz w:val="28"/>
          <w:szCs w:val="28"/>
        </w:rPr>
        <w:t xml:space="preserve"> статья затрат «Ко</w:t>
      </w:r>
      <w:r w:rsidRPr="0062770C">
        <w:rPr>
          <w:rFonts w:ascii="Times New Roman" w:hAnsi="Times New Roman" w:cs="Times New Roman"/>
          <w:sz w:val="28"/>
          <w:szCs w:val="28"/>
        </w:rPr>
        <w:t>р</w:t>
      </w:r>
      <w:r w:rsidRPr="0062770C">
        <w:rPr>
          <w:rFonts w:ascii="Times New Roman" w:hAnsi="Times New Roman" w:cs="Times New Roman"/>
          <w:sz w:val="28"/>
          <w:szCs w:val="28"/>
        </w:rPr>
        <w:t>ма».</w:t>
      </w:r>
    </w:p>
    <w:p w:rsidR="0096136A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Общехозяйственные затраты</w:t>
      </w:r>
      <w:r w:rsidR="00ED1941">
        <w:rPr>
          <w:rFonts w:ascii="Times New Roman" w:hAnsi="Times New Roman" w:cs="Times New Roman"/>
          <w:sz w:val="28"/>
          <w:szCs w:val="28"/>
        </w:rPr>
        <w:t xml:space="preserve"> (счет 26 «Общехозяйственные расходы»)</w:t>
      </w:r>
      <w:r>
        <w:rPr>
          <w:rFonts w:ascii="Times New Roman" w:hAnsi="Times New Roman" w:cs="Times New Roman"/>
          <w:sz w:val="28"/>
          <w:szCs w:val="28"/>
        </w:rPr>
        <w:t xml:space="preserve"> и расходы на продажу</w:t>
      </w:r>
      <w:r w:rsidR="00ED1941">
        <w:rPr>
          <w:rFonts w:ascii="Times New Roman" w:hAnsi="Times New Roman" w:cs="Times New Roman"/>
          <w:sz w:val="28"/>
          <w:szCs w:val="28"/>
        </w:rPr>
        <w:t xml:space="preserve"> (счет 44 «Расходы на продажу)</w:t>
      </w:r>
      <w:r w:rsidRPr="0062770C">
        <w:rPr>
          <w:rFonts w:ascii="Times New Roman" w:hAnsi="Times New Roman" w:cs="Times New Roman"/>
          <w:sz w:val="28"/>
          <w:szCs w:val="28"/>
        </w:rPr>
        <w:t xml:space="preserve"> ежемесячно</w:t>
      </w:r>
      <w:r>
        <w:rPr>
          <w:rFonts w:ascii="Times New Roman" w:hAnsi="Times New Roman" w:cs="Times New Roman"/>
          <w:sz w:val="28"/>
          <w:szCs w:val="28"/>
        </w:rPr>
        <w:t xml:space="preserve"> списываются в уменьшение выручки от продаж текущего месяца</w:t>
      </w:r>
      <w:r w:rsidR="00ED1941">
        <w:rPr>
          <w:rFonts w:ascii="Times New Roman" w:hAnsi="Times New Roman" w:cs="Times New Roman"/>
          <w:sz w:val="28"/>
          <w:szCs w:val="28"/>
        </w:rPr>
        <w:t xml:space="preserve"> (счет 90 «Продажи)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4E4E">
        <w:rPr>
          <w:rFonts w:ascii="Times New Roman" w:hAnsi="Times New Roman" w:cs="Times New Roman"/>
          <w:sz w:val="28"/>
          <w:szCs w:val="28"/>
        </w:rPr>
        <w:t>Так как в ООО «</w:t>
      </w:r>
      <w:proofErr w:type="spellStart"/>
      <w:r w:rsidR="00054E4E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054E4E">
        <w:rPr>
          <w:rFonts w:ascii="Times New Roman" w:hAnsi="Times New Roman" w:cs="Times New Roman"/>
          <w:sz w:val="28"/>
          <w:szCs w:val="28"/>
        </w:rPr>
        <w:t xml:space="preserve">» </w:t>
      </w:r>
      <w:r w:rsidR="0096136A">
        <w:rPr>
          <w:rFonts w:ascii="Times New Roman" w:hAnsi="Times New Roman" w:cs="Times New Roman"/>
          <w:sz w:val="28"/>
          <w:szCs w:val="28"/>
        </w:rPr>
        <w:t>используется система «</w:t>
      </w:r>
      <w:proofErr w:type="spellStart"/>
      <w:r w:rsidR="0096136A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="009613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6136A">
        <w:rPr>
          <w:rFonts w:ascii="Times New Roman" w:hAnsi="Times New Roman" w:cs="Times New Roman"/>
          <w:sz w:val="28"/>
          <w:szCs w:val="28"/>
        </w:rPr>
        <w:t>костинг</w:t>
      </w:r>
      <w:proofErr w:type="spellEnd"/>
      <w:r w:rsidR="0096136A">
        <w:rPr>
          <w:rFonts w:ascii="Times New Roman" w:hAnsi="Times New Roman" w:cs="Times New Roman"/>
          <w:sz w:val="28"/>
          <w:szCs w:val="28"/>
        </w:rPr>
        <w:t xml:space="preserve">». </w:t>
      </w:r>
      <w:r w:rsidR="0096136A" w:rsidRPr="0096136A">
        <w:rPr>
          <w:rFonts w:ascii="Times New Roman" w:hAnsi="Times New Roman" w:cs="Times New Roman"/>
          <w:sz w:val="28"/>
          <w:szCs w:val="28"/>
        </w:rPr>
        <w:t>При системе «</w:t>
      </w:r>
      <w:proofErr w:type="spellStart"/>
      <w:r w:rsidR="0096136A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="0096136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6136A">
        <w:rPr>
          <w:rFonts w:ascii="Times New Roman" w:hAnsi="Times New Roman" w:cs="Times New Roman"/>
          <w:sz w:val="28"/>
          <w:szCs w:val="28"/>
        </w:rPr>
        <w:t>костинг</w:t>
      </w:r>
      <w:proofErr w:type="spellEnd"/>
      <w:r w:rsidR="0096136A" w:rsidRPr="0096136A">
        <w:rPr>
          <w:rFonts w:ascii="Times New Roman" w:hAnsi="Times New Roman" w:cs="Times New Roman"/>
          <w:sz w:val="28"/>
          <w:szCs w:val="28"/>
        </w:rPr>
        <w:t>» себестоимость продукции учитывается и, соответственно, планир</w:t>
      </w:r>
      <w:r w:rsidR="0096136A" w:rsidRPr="0096136A">
        <w:rPr>
          <w:rFonts w:ascii="Times New Roman" w:hAnsi="Times New Roman" w:cs="Times New Roman"/>
          <w:sz w:val="28"/>
          <w:szCs w:val="28"/>
        </w:rPr>
        <w:t>у</w:t>
      </w:r>
      <w:r w:rsidR="0096136A" w:rsidRPr="0096136A">
        <w:rPr>
          <w:rFonts w:ascii="Times New Roman" w:hAnsi="Times New Roman" w:cs="Times New Roman"/>
          <w:sz w:val="28"/>
          <w:szCs w:val="28"/>
        </w:rPr>
        <w:t xml:space="preserve">ется в отношении только переменных затрат. 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Стоимость услуг, выполненных сторонними организациями, включ</w:t>
      </w:r>
      <w:r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62770C">
        <w:rPr>
          <w:rFonts w:ascii="Times New Roman" w:hAnsi="Times New Roman" w:cs="Times New Roman"/>
          <w:sz w:val="28"/>
          <w:szCs w:val="28"/>
        </w:rPr>
        <w:t>в себестоимость продукции при заполнении Акта приемки выполненных работ, осуществляемого в режиме ввода «Документы»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Стоимость падежа животных, списанного в затраты производства отр</w:t>
      </w:r>
      <w:r w:rsidRPr="0062770C">
        <w:rPr>
          <w:rFonts w:ascii="Times New Roman" w:hAnsi="Times New Roman" w:cs="Times New Roman"/>
          <w:sz w:val="28"/>
          <w:szCs w:val="28"/>
        </w:rPr>
        <w:t>а</w:t>
      </w:r>
      <w:r w:rsidRPr="0062770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62770C">
        <w:rPr>
          <w:rFonts w:ascii="Times New Roman" w:hAnsi="Times New Roman" w:cs="Times New Roman"/>
          <w:sz w:val="28"/>
          <w:szCs w:val="28"/>
        </w:rPr>
        <w:t xml:space="preserve"> в режиме ручного ввода операций.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После выполнения всех выше описанных работ в организации можно п</w:t>
      </w:r>
      <w:r w:rsidRPr="0062770C">
        <w:rPr>
          <w:rFonts w:ascii="Times New Roman" w:hAnsi="Times New Roman" w:cs="Times New Roman"/>
          <w:sz w:val="28"/>
          <w:szCs w:val="28"/>
        </w:rPr>
        <w:t>о</w:t>
      </w:r>
      <w:r w:rsidRPr="0062770C">
        <w:rPr>
          <w:rFonts w:ascii="Times New Roman" w:hAnsi="Times New Roman" w:cs="Times New Roman"/>
          <w:sz w:val="28"/>
          <w:szCs w:val="28"/>
        </w:rPr>
        <w:t>лучить следующие выходные автоматизированные ведомости: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ведомость учета затрат (д</w:t>
      </w:r>
      <w:r w:rsidRPr="0062770C">
        <w:rPr>
          <w:rFonts w:ascii="Times New Roman" w:hAnsi="Times New Roman" w:cs="Times New Roman"/>
          <w:sz w:val="28"/>
          <w:szCs w:val="28"/>
        </w:rPr>
        <w:t>анная ведомость является регистром аналит</w:t>
      </w:r>
      <w:r w:rsidRPr="0062770C">
        <w:rPr>
          <w:rFonts w:ascii="Times New Roman" w:hAnsi="Times New Roman" w:cs="Times New Roman"/>
          <w:sz w:val="28"/>
          <w:szCs w:val="28"/>
        </w:rPr>
        <w:t>и</w:t>
      </w:r>
      <w:r w:rsidRPr="0062770C">
        <w:rPr>
          <w:rFonts w:ascii="Times New Roman" w:hAnsi="Times New Roman" w:cs="Times New Roman"/>
          <w:sz w:val="28"/>
          <w:szCs w:val="28"/>
        </w:rPr>
        <w:t>ческого учета, которую можно получить, как в целом по организации, так и в разрезе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770C">
        <w:rPr>
          <w:rFonts w:ascii="Times New Roman" w:hAnsi="Times New Roman" w:cs="Times New Roman"/>
          <w:sz w:val="28"/>
          <w:szCs w:val="28"/>
        </w:rPr>
        <w:t>;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- журнал учета расхода кормов, который также можно сформировать как в целом по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770C">
        <w:rPr>
          <w:rFonts w:ascii="Times New Roman" w:hAnsi="Times New Roman" w:cs="Times New Roman"/>
          <w:sz w:val="28"/>
          <w:szCs w:val="28"/>
        </w:rPr>
        <w:t xml:space="preserve"> так и в разрезе структурных подразделений;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770C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62770C">
        <w:rPr>
          <w:rFonts w:ascii="Times New Roman" w:hAnsi="Times New Roman" w:cs="Times New Roman"/>
          <w:sz w:val="28"/>
          <w:szCs w:val="28"/>
        </w:rPr>
        <w:t xml:space="preserve"> - сальдовую ведомость по счету, которую можно сформир</w:t>
      </w:r>
      <w:r w:rsidRPr="0062770C">
        <w:rPr>
          <w:rFonts w:ascii="Times New Roman" w:hAnsi="Times New Roman" w:cs="Times New Roman"/>
          <w:sz w:val="28"/>
          <w:szCs w:val="28"/>
        </w:rPr>
        <w:t>о</w:t>
      </w:r>
      <w:r w:rsidRPr="0062770C">
        <w:rPr>
          <w:rFonts w:ascii="Times New Roman" w:hAnsi="Times New Roman" w:cs="Times New Roman"/>
          <w:sz w:val="28"/>
          <w:szCs w:val="28"/>
        </w:rPr>
        <w:t>вать как в целом по животноводству, так и в разрезе объектов аналитического учета;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- карточку счета – реестр хозяйственных операций по учету затрат в</w:t>
      </w:r>
      <w:r w:rsidRPr="0062770C">
        <w:rPr>
          <w:rFonts w:ascii="Times New Roman" w:hAnsi="Times New Roman" w:cs="Times New Roman"/>
          <w:sz w:val="28"/>
          <w:szCs w:val="28"/>
        </w:rPr>
        <w:t>ы</w:t>
      </w:r>
      <w:r w:rsidRPr="0062770C">
        <w:rPr>
          <w:rFonts w:ascii="Times New Roman" w:hAnsi="Times New Roman" w:cs="Times New Roman"/>
          <w:sz w:val="28"/>
          <w:szCs w:val="28"/>
        </w:rPr>
        <w:t>полненный в хронологическом порядке, которую можно получить как в целом по животноводству, так и в разрезе объектов аналитического учета;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- анализ счета, который является регистром синтетического учета.</w:t>
      </w:r>
    </w:p>
    <w:p w:rsidR="0062770C" w:rsidRDefault="0062770C" w:rsidP="0062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Данные ведомости можно получить за любой другой инте</w:t>
      </w:r>
      <w:r>
        <w:rPr>
          <w:rFonts w:ascii="Times New Roman" w:hAnsi="Times New Roman" w:cs="Times New Roman"/>
          <w:sz w:val="28"/>
          <w:szCs w:val="28"/>
        </w:rPr>
        <w:t xml:space="preserve">ресующий </w:t>
      </w:r>
      <w:r w:rsidRPr="0062770C">
        <w:rPr>
          <w:rFonts w:ascii="Times New Roman" w:hAnsi="Times New Roman" w:cs="Times New Roman"/>
          <w:sz w:val="28"/>
          <w:szCs w:val="28"/>
        </w:rPr>
        <w:t>п</w:t>
      </w:r>
      <w:r w:rsidRPr="006277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времени.</w:t>
      </w:r>
    </w:p>
    <w:p w:rsidR="0062770C" w:rsidRDefault="0062770C" w:rsidP="006E2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0C">
        <w:rPr>
          <w:rFonts w:ascii="Times New Roman" w:hAnsi="Times New Roman" w:cs="Times New Roman"/>
          <w:sz w:val="28"/>
          <w:szCs w:val="28"/>
        </w:rPr>
        <w:t>Перечисленные ведомости по учету затрат полностью заменяют бухга</w:t>
      </w:r>
      <w:r w:rsidRPr="0062770C">
        <w:rPr>
          <w:rFonts w:ascii="Times New Roman" w:hAnsi="Times New Roman" w:cs="Times New Roman"/>
          <w:sz w:val="28"/>
          <w:szCs w:val="28"/>
        </w:rPr>
        <w:t>л</w:t>
      </w:r>
      <w:r w:rsidRPr="0062770C">
        <w:rPr>
          <w:rFonts w:ascii="Times New Roman" w:hAnsi="Times New Roman" w:cs="Times New Roman"/>
          <w:sz w:val="28"/>
          <w:szCs w:val="28"/>
        </w:rPr>
        <w:t>терские регистры синтетического и аналитического учета, используемые при журнально-ордерной форме учета, заполняемые ручным способом.</w:t>
      </w:r>
    </w:p>
    <w:p w:rsidR="00BD55B5" w:rsidRDefault="00BD55B5" w:rsidP="00BD55B5">
      <w:pPr>
        <w:spacing w:after="0" w:line="360" w:lineRule="auto"/>
        <w:ind w:right="15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5944">
        <w:rPr>
          <w:rFonts w:ascii="Times New Roman" w:eastAsia="Times New Roman" w:hAnsi="Times New Roman" w:cs="Times New Roman"/>
          <w:sz w:val="28"/>
          <w:szCs w:val="28"/>
        </w:rPr>
        <w:t>Учет затрат и выход продукции ведется раздельно по молочному и мя</w:t>
      </w:r>
      <w:r w:rsidRPr="00C6594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65944">
        <w:rPr>
          <w:rFonts w:ascii="Times New Roman" w:eastAsia="Times New Roman" w:hAnsi="Times New Roman" w:cs="Times New Roman"/>
          <w:sz w:val="28"/>
          <w:szCs w:val="28"/>
        </w:rPr>
        <w:t xml:space="preserve">ному скотоводству. Аналитические счета открываются по каждому объекту учета затрат </w:t>
      </w:r>
      <w:r w:rsidR="00582724">
        <w:rPr>
          <w:rFonts w:ascii="Times New Roman" w:eastAsia="Times New Roman" w:hAnsi="Times New Roman"/>
          <w:sz w:val="28"/>
          <w:szCs w:val="28"/>
        </w:rPr>
        <w:t>КРС</w:t>
      </w:r>
      <w:r w:rsidRPr="00C65944">
        <w:rPr>
          <w:rFonts w:ascii="Times New Roman" w:eastAsia="Times New Roman" w:hAnsi="Times New Roman" w:cs="Times New Roman"/>
          <w:sz w:val="28"/>
          <w:szCs w:val="28"/>
        </w:rPr>
        <w:t xml:space="preserve"> молочного направления. Здесь открываются </w:t>
      </w:r>
      <w:proofErr w:type="spellStart"/>
      <w:r w:rsidR="00582724">
        <w:rPr>
          <w:rFonts w:ascii="Times New Roman" w:eastAsia="Times New Roman" w:hAnsi="Times New Roman"/>
          <w:sz w:val="28"/>
          <w:szCs w:val="28"/>
        </w:rPr>
        <w:t>суб</w:t>
      </w:r>
      <w:r w:rsidRPr="00C65944">
        <w:rPr>
          <w:rFonts w:ascii="Times New Roman" w:eastAsia="Times New Roman" w:hAnsi="Times New Roman" w:cs="Times New Roman"/>
          <w:sz w:val="28"/>
          <w:szCs w:val="28"/>
        </w:rPr>
        <w:t>счета</w:t>
      </w:r>
      <w:proofErr w:type="spellEnd"/>
      <w:r w:rsidRPr="00C65944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C6594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65944">
        <w:rPr>
          <w:rFonts w:ascii="Times New Roman" w:eastAsia="Times New Roman" w:hAnsi="Times New Roman" w:cs="Times New Roman"/>
          <w:sz w:val="28"/>
          <w:szCs w:val="28"/>
        </w:rPr>
        <w:t>новное стадо», по которому учитываются затраты на содержание коров</w:t>
      </w:r>
      <w:r w:rsidR="000A43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594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582724">
        <w:rPr>
          <w:rFonts w:ascii="Times New Roman" w:eastAsia="Times New Roman" w:hAnsi="Times New Roman"/>
          <w:sz w:val="28"/>
          <w:szCs w:val="28"/>
        </w:rPr>
        <w:t>су</w:t>
      </w:r>
      <w:r w:rsidR="00582724">
        <w:rPr>
          <w:rFonts w:ascii="Times New Roman" w:eastAsia="Times New Roman" w:hAnsi="Times New Roman"/>
          <w:sz w:val="28"/>
          <w:szCs w:val="28"/>
        </w:rPr>
        <w:t>б</w:t>
      </w:r>
      <w:r w:rsidRPr="00C65944">
        <w:rPr>
          <w:rFonts w:ascii="Times New Roman" w:eastAsia="Times New Roman" w:hAnsi="Times New Roman" w:cs="Times New Roman"/>
          <w:sz w:val="28"/>
          <w:szCs w:val="28"/>
        </w:rPr>
        <w:t>счет</w:t>
      </w:r>
      <w:proofErr w:type="spellEnd"/>
      <w:r w:rsidRPr="00C65944">
        <w:rPr>
          <w:rFonts w:ascii="Times New Roman" w:eastAsia="Times New Roman" w:hAnsi="Times New Roman" w:cs="Times New Roman"/>
          <w:sz w:val="28"/>
          <w:szCs w:val="28"/>
        </w:rPr>
        <w:t xml:space="preserve"> «Животные на выращивании</w:t>
      </w:r>
      <w:r w:rsidR="00582724">
        <w:rPr>
          <w:rFonts w:ascii="Times New Roman" w:eastAsia="Times New Roman" w:hAnsi="Times New Roman"/>
          <w:sz w:val="28"/>
          <w:szCs w:val="28"/>
        </w:rPr>
        <w:t xml:space="preserve"> и откорме</w:t>
      </w:r>
      <w:r w:rsidRPr="00C6594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82724" w:rsidRPr="00C65944" w:rsidRDefault="00582724" w:rsidP="00BD55B5">
      <w:pPr>
        <w:spacing w:after="0" w:line="360" w:lineRule="auto"/>
        <w:ind w:right="150" w:firstLine="709"/>
        <w:jc w:val="both"/>
        <w:rPr>
          <w:rFonts w:ascii="Verdana" w:eastAsia="Times New Roman" w:hAnsi="Verdana" w:cs="Times New Roman"/>
          <w:color w:val="424242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темой исследования, рассмотрим схемы бухгалтерских корреспонденций по учету затрат и выхода продукции в разрезе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субсчета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«Основное стадо КРС молочного направления».</w:t>
      </w:r>
    </w:p>
    <w:p w:rsidR="00D8572D" w:rsidRDefault="00D8572D" w:rsidP="00582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2D" w:rsidRPr="00B763B9" w:rsidRDefault="00582724" w:rsidP="00B7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3B9">
        <w:rPr>
          <w:rFonts w:ascii="Times New Roman" w:hAnsi="Times New Roman" w:cs="Times New Roman"/>
          <w:b/>
          <w:sz w:val="28"/>
          <w:szCs w:val="28"/>
        </w:rPr>
        <w:t>Таблица 3.</w:t>
      </w:r>
      <w:r w:rsidR="00D8572D" w:rsidRPr="00B763B9">
        <w:rPr>
          <w:rFonts w:ascii="Times New Roman" w:hAnsi="Times New Roman" w:cs="Times New Roman"/>
          <w:b/>
          <w:sz w:val="28"/>
          <w:szCs w:val="28"/>
        </w:rPr>
        <w:t>1 – Журнал регистрации хозяйственных операций по учету</w:t>
      </w:r>
      <w:r w:rsidR="00B763B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8572D" w:rsidRPr="00B763B9">
        <w:rPr>
          <w:rFonts w:ascii="Times New Roman" w:hAnsi="Times New Roman" w:cs="Times New Roman"/>
          <w:b/>
          <w:sz w:val="28"/>
          <w:szCs w:val="28"/>
        </w:rPr>
        <w:t xml:space="preserve"> затрат на производство и выхода продукции молочного скотоводства в ООО «</w:t>
      </w:r>
      <w:proofErr w:type="spellStart"/>
      <w:r w:rsidR="00D8572D" w:rsidRPr="00B763B9">
        <w:rPr>
          <w:rFonts w:ascii="Times New Roman" w:hAnsi="Times New Roman" w:cs="Times New Roman"/>
          <w:b/>
          <w:sz w:val="28"/>
          <w:szCs w:val="28"/>
        </w:rPr>
        <w:t>Навруз</w:t>
      </w:r>
      <w:proofErr w:type="spellEnd"/>
      <w:r w:rsidR="00D8572D" w:rsidRPr="00B763B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763B9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B763B9">
        <w:rPr>
          <w:rFonts w:ascii="Times New Roman" w:hAnsi="Times New Roman" w:cs="Times New Roman"/>
          <w:b/>
          <w:sz w:val="28"/>
          <w:szCs w:val="28"/>
        </w:rPr>
        <w:t>субсчету</w:t>
      </w:r>
      <w:proofErr w:type="spellEnd"/>
      <w:r w:rsidRPr="00B763B9">
        <w:rPr>
          <w:rFonts w:ascii="Times New Roman" w:hAnsi="Times New Roman" w:cs="Times New Roman"/>
          <w:b/>
          <w:sz w:val="28"/>
          <w:szCs w:val="28"/>
        </w:rPr>
        <w:t xml:space="preserve"> «Основное стадо КРС молочного направления» за 2016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7"/>
        <w:gridCol w:w="2778"/>
        <w:gridCol w:w="1501"/>
        <w:gridCol w:w="1208"/>
        <w:gridCol w:w="1208"/>
        <w:gridCol w:w="2532"/>
      </w:tblGrid>
      <w:tr w:rsidR="00D8572D" w:rsidTr="00613DEB">
        <w:trPr>
          <w:trHeight w:val="480"/>
        </w:trPr>
        <w:tc>
          <w:tcPr>
            <w:tcW w:w="627" w:type="dxa"/>
            <w:vMerge w:val="restart"/>
            <w:vAlign w:val="center"/>
          </w:tcPr>
          <w:p w:rsidR="00D8572D" w:rsidRPr="00D8572D" w:rsidRDefault="00D8572D" w:rsidP="00D8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8" w:type="dxa"/>
            <w:vMerge w:val="restart"/>
            <w:vAlign w:val="center"/>
          </w:tcPr>
          <w:p w:rsidR="00D8572D" w:rsidRPr="00D8572D" w:rsidRDefault="00D8572D" w:rsidP="00D8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Содержание хозя</w:t>
            </w:r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ственной операции</w:t>
            </w:r>
          </w:p>
        </w:tc>
        <w:tc>
          <w:tcPr>
            <w:tcW w:w="1501" w:type="dxa"/>
            <w:vMerge w:val="restart"/>
            <w:vAlign w:val="center"/>
          </w:tcPr>
          <w:p w:rsidR="00D8572D" w:rsidRPr="00D8572D" w:rsidRDefault="00D8572D" w:rsidP="00D8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 w:rsidR="00F67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671A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="00F67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16" w:type="dxa"/>
            <w:gridSpan w:val="2"/>
            <w:vAlign w:val="center"/>
          </w:tcPr>
          <w:p w:rsidR="00D8572D" w:rsidRPr="00D8572D" w:rsidRDefault="00D8572D" w:rsidP="00D8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Корреспондирующие счета</w:t>
            </w:r>
          </w:p>
        </w:tc>
        <w:tc>
          <w:tcPr>
            <w:tcW w:w="2532" w:type="dxa"/>
            <w:vMerge w:val="restart"/>
          </w:tcPr>
          <w:p w:rsidR="00D8572D" w:rsidRPr="00D8572D" w:rsidRDefault="00D8572D" w:rsidP="00D8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Документы, на осн</w:t>
            </w:r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вании которых прои</w:t>
            </w:r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водятся бухгалте</w:t>
            </w:r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ские записи</w:t>
            </w:r>
          </w:p>
        </w:tc>
      </w:tr>
      <w:tr w:rsidR="00D8572D" w:rsidTr="00613DEB">
        <w:trPr>
          <w:trHeight w:val="480"/>
        </w:trPr>
        <w:tc>
          <w:tcPr>
            <w:tcW w:w="627" w:type="dxa"/>
            <w:vMerge/>
          </w:tcPr>
          <w:p w:rsidR="00D8572D" w:rsidRPr="00D8572D" w:rsidRDefault="00D8572D" w:rsidP="00D8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D8572D" w:rsidRPr="00D8572D" w:rsidRDefault="00D8572D" w:rsidP="00D8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:rsidR="00D8572D" w:rsidRPr="00D8572D" w:rsidRDefault="00D8572D" w:rsidP="00D8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D8572D" w:rsidRPr="00D8572D" w:rsidRDefault="00D8572D" w:rsidP="00D8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208" w:type="dxa"/>
            <w:vAlign w:val="center"/>
          </w:tcPr>
          <w:p w:rsidR="00D8572D" w:rsidRPr="00D8572D" w:rsidRDefault="00D8572D" w:rsidP="00D8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2D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2532" w:type="dxa"/>
            <w:vMerge/>
          </w:tcPr>
          <w:p w:rsidR="00D8572D" w:rsidRPr="00D8572D" w:rsidRDefault="00D8572D" w:rsidP="00D8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24" w:rsidTr="00613DEB">
        <w:tc>
          <w:tcPr>
            <w:tcW w:w="627" w:type="dxa"/>
            <w:vAlign w:val="center"/>
          </w:tcPr>
          <w:p w:rsidR="00582724" w:rsidRDefault="00582724" w:rsidP="005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582724" w:rsidRDefault="00582724" w:rsidP="005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vAlign w:val="center"/>
          </w:tcPr>
          <w:p w:rsidR="00582724" w:rsidRDefault="00582724" w:rsidP="005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582724" w:rsidRDefault="00582724" w:rsidP="005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vAlign w:val="center"/>
          </w:tcPr>
          <w:p w:rsidR="00582724" w:rsidRDefault="00582724" w:rsidP="005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vAlign w:val="center"/>
          </w:tcPr>
          <w:p w:rsidR="00582724" w:rsidRDefault="00582724" w:rsidP="005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0B1E" w:rsidTr="00613DEB">
        <w:tc>
          <w:tcPr>
            <w:tcW w:w="627" w:type="dxa"/>
            <w:vAlign w:val="center"/>
          </w:tcPr>
          <w:p w:rsidR="00E80B1E" w:rsidRPr="00D8572D" w:rsidRDefault="00E80B1E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E80B1E" w:rsidRPr="00D8572D" w:rsidRDefault="00E80B1E" w:rsidP="00E8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оплата труда работников, занятых в обслуживании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стада КРС</w:t>
            </w:r>
          </w:p>
        </w:tc>
        <w:tc>
          <w:tcPr>
            <w:tcW w:w="1501" w:type="dxa"/>
            <w:vAlign w:val="center"/>
          </w:tcPr>
          <w:p w:rsidR="00E80B1E" w:rsidRPr="00613DEB" w:rsidRDefault="00613DEB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31330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32" w:type="dxa"/>
            <w:vAlign w:val="center"/>
          </w:tcPr>
          <w:p w:rsidR="00E80B1E" w:rsidRPr="00D8572D" w:rsidRDefault="00E35389" w:rsidP="00E3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 учета рабочего времени, расчет начисления оплаты труда работникам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вотноводства, наряды на сдельную работу</w:t>
            </w:r>
          </w:p>
        </w:tc>
      </w:tr>
      <w:tr w:rsidR="00E80B1E" w:rsidTr="00613DEB">
        <w:tc>
          <w:tcPr>
            <w:tcW w:w="627" w:type="dxa"/>
            <w:vAlign w:val="center"/>
          </w:tcPr>
          <w:p w:rsidR="00E80B1E" w:rsidRPr="00D8572D" w:rsidRDefault="00E80B1E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E80B1E" w:rsidRPr="00D8572D" w:rsidRDefault="00E80B1E" w:rsidP="00E8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Отчисления на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нужды</w:t>
            </w:r>
          </w:p>
        </w:tc>
        <w:tc>
          <w:tcPr>
            <w:tcW w:w="1501" w:type="dxa"/>
            <w:vAlign w:val="center"/>
          </w:tcPr>
          <w:p w:rsidR="00E80B1E" w:rsidRPr="00613DEB" w:rsidRDefault="00613DEB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13427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2" w:type="dxa"/>
            <w:vAlign w:val="center"/>
          </w:tcPr>
          <w:p w:rsidR="00E80B1E" w:rsidRPr="00D8572D" w:rsidRDefault="00E35389" w:rsidP="00E3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спра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E80B1E" w:rsidTr="00613DEB">
        <w:tc>
          <w:tcPr>
            <w:tcW w:w="627" w:type="dxa"/>
            <w:vAlign w:val="center"/>
          </w:tcPr>
          <w:p w:rsidR="00E80B1E" w:rsidRPr="00D8572D" w:rsidRDefault="00E80B1E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E80B1E" w:rsidRPr="00D8572D" w:rsidRDefault="00E80B1E" w:rsidP="00E8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Отнесена стоимость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териалов, кормов,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каментов, нефтепроду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и прочих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ценностей, изра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ходованных на основное стадо КРС</w:t>
            </w:r>
          </w:p>
        </w:tc>
        <w:tc>
          <w:tcPr>
            <w:tcW w:w="1501" w:type="dxa"/>
            <w:vAlign w:val="center"/>
          </w:tcPr>
          <w:p w:rsidR="00E80B1E" w:rsidRPr="00D8572D" w:rsidRDefault="008C520D" w:rsidP="008C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163589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vAlign w:val="center"/>
          </w:tcPr>
          <w:p w:rsidR="00E80B1E" w:rsidRPr="00D8572D" w:rsidRDefault="00E35389" w:rsidP="00E3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Ведомость учета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 кормов, накла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внутрихозя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назначения,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лимитно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-заборная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домость, акт 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материальных ценностей</w:t>
            </w:r>
          </w:p>
        </w:tc>
      </w:tr>
      <w:tr w:rsidR="00E80B1E" w:rsidTr="00613DEB">
        <w:tc>
          <w:tcPr>
            <w:tcW w:w="627" w:type="dxa"/>
            <w:vAlign w:val="center"/>
          </w:tcPr>
          <w:p w:rsidR="00E80B1E" w:rsidRPr="00D8572D" w:rsidRDefault="00E80B1E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E80B1E" w:rsidRPr="00D8572D" w:rsidRDefault="00E80B1E" w:rsidP="00E8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Отнесена сумма аморт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по основным средствам на основное стадо КРС</w:t>
            </w:r>
          </w:p>
        </w:tc>
        <w:tc>
          <w:tcPr>
            <w:tcW w:w="1501" w:type="dxa"/>
            <w:vAlign w:val="center"/>
          </w:tcPr>
          <w:p w:rsidR="00E80B1E" w:rsidRPr="00613DEB" w:rsidRDefault="00613DEB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98061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vAlign w:val="center"/>
          </w:tcPr>
          <w:p w:rsidR="00E80B1E" w:rsidRPr="00D8572D" w:rsidRDefault="00E35389" w:rsidP="00E3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Ведомость начисл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амортизационных отчислений</w:t>
            </w:r>
          </w:p>
        </w:tc>
      </w:tr>
      <w:tr w:rsidR="00E80B1E" w:rsidTr="00613DEB">
        <w:tc>
          <w:tcPr>
            <w:tcW w:w="627" w:type="dxa"/>
            <w:vAlign w:val="center"/>
          </w:tcPr>
          <w:p w:rsidR="00E80B1E" w:rsidRPr="00D8572D" w:rsidRDefault="00E80B1E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E80B1E" w:rsidRPr="00D8572D" w:rsidRDefault="00784A35" w:rsidP="00E8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Отнесена стоимость</w:t>
            </w:r>
            <w:r w:rsidR="00E80B1E">
              <w:rPr>
                <w:rFonts w:ascii="Times New Roman" w:hAnsi="Times New Roman" w:cs="Times New Roman"/>
                <w:sz w:val="24"/>
                <w:szCs w:val="24"/>
              </w:rPr>
              <w:t xml:space="preserve">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80B1E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автотранспорта, МТП, электроснабж</w:t>
            </w:r>
            <w:r w:rsidR="00E80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B1E">
              <w:rPr>
                <w:rFonts w:ascii="Times New Roman" w:hAnsi="Times New Roman" w:cs="Times New Roman"/>
                <w:sz w:val="24"/>
                <w:szCs w:val="24"/>
              </w:rPr>
              <w:t>ния, водоснабжения на основное стадо КРС</w:t>
            </w:r>
          </w:p>
        </w:tc>
        <w:tc>
          <w:tcPr>
            <w:tcW w:w="1501" w:type="dxa"/>
            <w:vAlign w:val="center"/>
          </w:tcPr>
          <w:p w:rsidR="00E80B1E" w:rsidRPr="00D23DE2" w:rsidRDefault="00D23DE2" w:rsidP="00F75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7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2" w:type="dxa"/>
            <w:vAlign w:val="center"/>
          </w:tcPr>
          <w:p w:rsidR="00E80B1E" w:rsidRPr="00D8572D" w:rsidRDefault="00784A35" w:rsidP="0078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Лимитно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-заборная ведомость, накладная, путевой лист, бухга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терская справка</w:t>
            </w:r>
          </w:p>
        </w:tc>
      </w:tr>
      <w:tr w:rsidR="00E80B1E" w:rsidTr="00613DEB">
        <w:tc>
          <w:tcPr>
            <w:tcW w:w="627" w:type="dxa"/>
            <w:vAlign w:val="center"/>
          </w:tcPr>
          <w:p w:rsidR="00E80B1E" w:rsidRPr="00D8572D" w:rsidRDefault="00E80B1E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</w:tcPr>
          <w:p w:rsidR="00E80B1E" w:rsidRPr="00D8572D" w:rsidRDefault="00E80B1E" w:rsidP="0078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Отнесен</w:t>
            </w:r>
            <w:r w:rsidR="00784A35">
              <w:rPr>
                <w:rFonts w:ascii="Times New Roman" w:hAnsi="Times New Roman" w:cs="Times New Roman"/>
                <w:sz w:val="24"/>
                <w:szCs w:val="24"/>
              </w:rPr>
              <w:t>а стоимость р</w:t>
            </w:r>
            <w:r w:rsidR="00784A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4A35">
              <w:rPr>
                <w:rFonts w:ascii="Times New Roman" w:hAnsi="Times New Roman" w:cs="Times New Roman"/>
                <w:sz w:val="24"/>
                <w:szCs w:val="24"/>
              </w:rPr>
              <w:t>бот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 w:rsidR="00784A35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сторонних организаций на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стадо КРС</w:t>
            </w:r>
          </w:p>
        </w:tc>
        <w:tc>
          <w:tcPr>
            <w:tcW w:w="1501" w:type="dxa"/>
            <w:vAlign w:val="center"/>
          </w:tcPr>
          <w:p w:rsidR="00E80B1E" w:rsidRPr="00D23DE2" w:rsidRDefault="00D23DE2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  <w:r w:rsidR="00F75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1208" w:type="dxa"/>
            <w:vAlign w:val="center"/>
          </w:tcPr>
          <w:p w:rsidR="00E80B1E" w:rsidRPr="00D8572D" w:rsidRDefault="00784A35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60,76</w:t>
            </w:r>
          </w:p>
        </w:tc>
        <w:tc>
          <w:tcPr>
            <w:tcW w:w="2532" w:type="dxa"/>
            <w:vAlign w:val="center"/>
          </w:tcPr>
          <w:p w:rsidR="00E80B1E" w:rsidRPr="00D8572D" w:rsidRDefault="00784A35" w:rsidP="00E3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выполненных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</w:tr>
      <w:tr w:rsidR="00E80B1E" w:rsidTr="00613DEB">
        <w:tc>
          <w:tcPr>
            <w:tcW w:w="627" w:type="dxa"/>
            <w:vAlign w:val="center"/>
          </w:tcPr>
          <w:p w:rsidR="00E80B1E" w:rsidRPr="00D8572D" w:rsidRDefault="00E80B1E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</w:tcPr>
          <w:p w:rsidR="00E80B1E" w:rsidRPr="00D8572D" w:rsidRDefault="00E80B1E" w:rsidP="00E8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Отнесена сумма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на основное стадо КРС</w:t>
            </w:r>
          </w:p>
        </w:tc>
        <w:tc>
          <w:tcPr>
            <w:tcW w:w="1501" w:type="dxa"/>
            <w:vAlign w:val="center"/>
          </w:tcPr>
          <w:p w:rsidR="00E80B1E" w:rsidRPr="00D23DE2" w:rsidRDefault="00D23DE2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3126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1208" w:type="dxa"/>
            <w:vAlign w:val="center"/>
          </w:tcPr>
          <w:p w:rsidR="00E80B1E" w:rsidRPr="00D8572D" w:rsidRDefault="00784A35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  <w:vAlign w:val="center"/>
          </w:tcPr>
          <w:p w:rsidR="00E80B1E" w:rsidRPr="00D8572D" w:rsidRDefault="00784A35" w:rsidP="00E3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Лимитно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-заборная карта, накладная,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галтерская справка</w:t>
            </w:r>
          </w:p>
        </w:tc>
      </w:tr>
      <w:tr w:rsidR="00E80B1E" w:rsidTr="00613DEB">
        <w:tc>
          <w:tcPr>
            <w:tcW w:w="627" w:type="dxa"/>
            <w:vAlign w:val="center"/>
          </w:tcPr>
          <w:p w:rsidR="00E80B1E" w:rsidRPr="00613DEB" w:rsidRDefault="00613DEB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78" w:type="dxa"/>
          </w:tcPr>
          <w:p w:rsidR="00E80B1E" w:rsidRPr="00D8572D" w:rsidRDefault="00E80B1E" w:rsidP="00E8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 падеж животных на затраты производства</w:t>
            </w:r>
          </w:p>
        </w:tc>
        <w:tc>
          <w:tcPr>
            <w:tcW w:w="1501" w:type="dxa"/>
            <w:vAlign w:val="center"/>
          </w:tcPr>
          <w:p w:rsidR="00E80B1E" w:rsidRPr="00D23DE2" w:rsidRDefault="00D23DE2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1531</w:t>
            </w:r>
          </w:p>
        </w:tc>
        <w:tc>
          <w:tcPr>
            <w:tcW w:w="1208" w:type="dxa"/>
            <w:vAlign w:val="center"/>
          </w:tcPr>
          <w:p w:rsidR="00E80B1E" w:rsidRPr="00784A35" w:rsidRDefault="00E35389" w:rsidP="00E80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20/2</w:t>
            </w:r>
          </w:p>
        </w:tc>
        <w:tc>
          <w:tcPr>
            <w:tcW w:w="1208" w:type="dxa"/>
            <w:vAlign w:val="center"/>
          </w:tcPr>
          <w:p w:rsidR="00E80B1E" w:rsidRPr="00784A35" w:rsidRDefault="00784A35" w:rsidP="00E80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532" w:type="dxa"/>
            <w:vAlign w:val="center"/>
          </w:tcPr>
          <w:p w:rsidR="00E80B1E" w:rsidRPr="00784A35" w:rsidRDefault="00784A35" w:rsidP="00E35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на выбытие ж</w:t>
            </w:r>
            <w:r w:rsidRPr="0078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8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вотных</w:t>
            </w:r>
          </w:p>
        </w:tc>
      </w:tr>
      <w:tr w:rsidR="00E80B1E" w:rsidTr="00613DEB">
        <w:tc>
          <w:tcPr>
            <w:tcW w:w="627" w:type="dxa"/>
            <w:vAlign w:val="center"/>
          </w:tcPr>
          <w:p w:rsidR="00E80B1E" w:rsidRPr="00613DEB" w:rsidRDefault="00613DEB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778" w:type="dxa"/>
          </w:tcPr>
          <w:p w:rsidR="00E80B1E" w:rsidRPr="00D8572D" w:rsidRDefault="00E80B1E" w:rsidP="00E8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готовая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дукция на нужды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вотноводства</w:t>
            </w:r>
          </w:p>
        </w:tc>
        <w:tc>
          <w:tcPr>
            <w:tcW w:w="1501" w:type="dxa"/>
            <w:vAlign w:val="center"/>
          </w:tcPr>
          <w:p w:rsidR="00E80B1E" w:rsidRPr="00D23DE2" w:rsidRDefault="00D23DE2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2129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1208" w:type="dxa"/>
            <w:vAlign w:val="center"/>
          </w:tcPr>
          <w:p w:rsidR="00E80B1E" w:rsidRPr="00D8572D" w:rsidRDefault="00784A35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2" w:type="dxa"/>
            <w:vAlign w:val="center"/>
          </w:tcPr>
          <w:p w:rsidR="00E80B1E" w:rsidRPr="00D8572D" w:rsidRDefault="00784A35" w:rsidP="00E3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Внутрихозяйственная накладная</w:t>
            </w:r>
          </w:p>
        </w:tc>
      </w:tr>
      <w:tr w:rsidR="00E80B1E" w:rsidTr="00613DEB">
        <w:tc>
          <w:tcPr>
            <w:tcW w:w="627" w:type="dxa"/>
            <w:vAlign w:val="center"/>
          </w:tcPr>
          <w:p w:rsidR="00E80B1E" w:rsidRPr="00613DEB" w:rsidRDefault="00613DEB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778" w:type="dxa"/>
          </w:tcPr>
          <w:p w:rsidR="00E80B1E" w:rsidRPr="00D8572D" w:rsidRDefault="00E80B1E" w:rsidP="00E8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Оприходовано молоко по плановой себесто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501" w:type="dxa"/>
            <w:vAlign w:val="center"/>
          </w:tcPr>
          <w:p w:rsidR="00E80B1E" w:rsidRPr="006210B8" w:rsidRDefault="006210B8" w:rsidP="009D0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</w:t>
            </w:r>
            <w:r w:rsidR="009D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1208" w:type="dxa"/>
            <w:vAlign w:val="center"/>
          </w:tcPr>
          <w:p w:rsidR="00E80B1E" w:rsidRPr="00D8572D" w:rsidRDefault="00784A35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2532" w:type="dxa"/>
            <w:vAlign w:val="center"/>
          </w:tcPr>
          <w:p w:rsidR="00E80B1E" w:rsidRPr="00D8572D" w:rsidRDefault="00784A35" w:rsidP="00E3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надоя молока</w:t>
            </w:r>
          </w:p>
        </w:tc>
      </w:tr>
    </w:tbl>
    <w:p w:rsidR="002D18A9" w:rsidRDefault="002D18A9">
      <w:r>
        <w:br w:type="page"/>
      </w:r>
    </w:p>
    <w:p w:rsidR="002D18A9" w:rsidRPr="002D18A9" w:rsidRDefault="002D18A9" w:rsidP="002D1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18A9">
        <w:rPr>
          <w:rFonts w:ascii="Times New Roman" w:hAnsi="Times New Roman" w:cs="Times New Roman"/>
          <w:sz w:val="24"/>
          <w:szCs w:val="24"/>
        </w:rPr>
        <w:t xml:space="preserve">Продолжение таблицы </w:t>
      </w:r>
      <w:r>
        <w:rPr>
          <w:rFonts w:ascii="Times New Roman" w:hAnsi="Times New Roman" w:cs="Times New Roman"/>
          <w:sz w:val="24"/>
          <w:szCs w:val="24"/>
        </w:rPr>
        <w:t>3.1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7"/>
        <w:gridCol w:w="2778"/>
        <w:gridCol w:w="1501"/>
        <w:gridCol w:w="1208"/>
        <w:gridCol w:w="1208"/>
        <w:gridCol w:w="2532"/>
      </w:tblGrid>
      <w:tr w:rsidR="002D18A9" w:rsidTr="00613DEB">
        <w:tc>
          <w:tcPr>
            <w:tcW w:w="627" w:type="dxa"/>
            <w:vAlign w:val="center"/>
          </w:tcPr>
          <w:p w:rsidR="002D18A9" w:rsidRDefault="002D18A9" w:rsidP="002D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2D18A9" w:rsidRDefault="002D18A9" w:rsidP="002D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vAlign w:val="center"/>
          </w:tcPr>
          <w:p w:rsidR="002D18A9" w:rsidRPr="002D18A9" w:rsidRDefault="002D18A9" w:rsidP="002D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2D18A9" w:rsidRDefault="002D18A9" w:rsidP="002D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vAlign w:val="center"/>
          </w:tcPr>
          <w:p w:rsidR="002D18A9" w:rsidRDefault="002D18A9" w:rsidP="002D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vAlign w:val="center"/>
          </w:tcPr>
          <w:p w:rsidR="002D18A9" w:rsidRDefault="002D18A9" w:rsidP="002D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0B1E" w:rsidTr="00613DEB">
        <w:tc>
          <w:tcPr>
            <w:tcW w:w="627" w:type="dxa"/>
            <w:vAlign w:val="center"/>
          </w:tcPr>
          <w:p w:rsidR="00E80B1E" w:rsidRPr="00613DEB" w:rsidRDefault="00E80B1E" w:rsidP="00613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78" w:type="dxa"/>
          </w:tcPr>
          <w:p w:rsidR="00E80B1E" w:rsidRPr="00D8572D" w:rsidRDefault="00E80B1E" w:rsidP="0002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Оприходован приплод по плановой себесто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501" w:type="dxa"/>
            <w:vAlign w:val="center"/>
          </w:tcPr>
          <w:p w:rsidR="00E80B1E" w:rsidRPr="006210B8" w:rsidRDefault="006210B8" w:rsidP="009D0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9D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208" w:type="dxa"/>
            <w:vAlign w:val="center"/>
          </w:tcPr>
          <w:p w:rsidR="00E80B1E" w:rsidRPr="00D8572D" w:rsidRDefault="0002512B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2532" w:type="dxa"/>
            <w:vAlign w:val="center"/>
          </w:tcPr>
          <w:p w:rsidR="00E80B1E" w:rsidRPr="00D8572D" w:rsidRDefault="0002512B" w:rsidP="0002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на оприходование приплода животных </w:t>
            </w:r>
          </w:p>
        </w:tc>
      </w:tr>
      <w:tr w:rsidR="00E80B1E" w:rsidTr="00613DEB">
        <w:tc>
          <w:tcPr>
            <w:tcW w:w="627" w:type="dxa"/>
            <w:vAlign w:val="center"/>
          </w:tcPr>
          <w:p w:rsidR="00E80B1E" w:rsidRPr="00613DEB" w:rsidRDefault="00E80B1E" w:rsidP="00613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78" w:type="dxa"/>
          </w:tcPr>
          <w:p w:rsidR="00E80B1E" w:rsidRPr="00D8572D" w:rsidRDefault="00E80B1E" w:rsidP="00E8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Оприходована побочная продукция (навоз) в нормативной оценке</w:t>
            </w:r>
          </w:p>
        </w:tc>
        <w:tc>
          <w:tcPr>
            <w:tcW w:w="1501" w:type="dxa"/>
            <w:vAlign w:val="center"/>
          </w:tcPr>
          <w:p w:rsidR="00E80B1E" w:rsidRPr="003C0820" w:rsidRDefault="003C0820" w:rsidP="003C0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987</w:t>
            </w:r>
          </w:p>
        </w:tc>
        <w:tc>
          <w:tcPr>
            <w:tcW w:w="1208" w:type="dxa"/>
            <w:vAlign w:val="center"/>
          </w:tcPr>
          <w:p w:rsidR="00E80B1E" w:rsidRPr="00D8572D" w:rsidRDefault="0002512B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2532" w:type="dxa"/>
            <w:vAlign w:val="center"/>
          </w:tcPr>
          <w:p w:rsidR="00E80B1E" w:rsidRPr="00D8572D" w:rsidRDefault="0002512B" w:rsidP="00E3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Накладная внутрих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зяйственного 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r w:rsidR="004215CE">
              <w:rPr>
                <w:rFonts w:ascii="Times New Roman" w:hAnsi="Times New Roman" w:cs="Times New Roman"/>
                <w:sz w:val="24"/>
                <w:szCs w:val="24"/>
              </w:rPr>
              <w:t>, акт на спис</w:t>
            </w:r>
            <w:r w:rsidR="004215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15CE">
              <w:rPr>
                <w:rFonts w:ascii="Times New Roman" w:hAnsi="Times New Roman" w:cs="Times New Roman"/>
                <w:sz w:val="24"/>
                <w:szCs w:val="24"/>
              </w:rPr>
              <w:t>ние органических удобрений</w:t>
            </w:r>
          </w:p>
        </w:tc>
      </w:tr>
      <w:tr w:rsidR="00E80B1E" w:rsidTr="00613DEB">
        <w:tc>
          <w:tcPr>
            <w:tcW w:w="627" w:type="dxa"/>
            <w:vAlign w:val="center"/>
          </w:tcPr>
          <w:p w:rsidR="00E80B1E" w:rsidRPr="00613DEB" w:rsidRDefault="00E80B1E" w:rsidP="00613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78" w:type="dxa"/>
          </w:tcPr>
          <w:p w:rsidR="00E80B1E" w:rsidRPr="00D8572D" w:rsidRDefault="00E80B1E" w:rsidP="00E8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 молока по плановой себестоимости</w:t>
            </w:r>
          </w:p>
        </w:tc>
        <w:tc>
          <w:tcPr>
            <w:tcW w:w="1501" w:type="dxa"/>
            <w:vAlign w:val="center"/>
          </w:tcPr>
          <w:p w:rsidR="00E80B1E" w:rsidRPr="00242E03" w:rsidRDefault="00242E03" w:rsidP="009D0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9D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8583</w:t>
            </w:r>
          </w:p>
        </w:tc>
        <w:tc>
          <w:tcPr>
            <w:tcW w:w="1208" w:type="dxa"/>
            <w:vAlign w:val="center"/>
          </w:tcPr>
          <w:p w:rsidR="00E80B1E" w:rsidRPr="00D8572D" w:rsidRDefault="0002512B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90/2</w:t>
            </w:r>
          </w:p>
        </w:tc>
        <w:tc>
          <w:tcPr>
            <w:tcW w:w="1208" w:type="dxa"/>
            <w:vAlign w:val="center"/>
          </w:tcPr>
          <w:p w:rsidR="00E80B1E" w:rsidRPr="00D8572D" w:rsidRDefault="003B0DDC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2" w:type="dxa"/>
            <w:vAlign w:val="center"/>
          </w:tcPr>
          <w:p w:rsidR="00E80B1E" w:rsidRPr="00D8572D" w:rsidRDefault="004215CE" w:rsidP="00E3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Ведомость учета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молока, 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но-транспортная накладная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молсырье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520D" w:rsidTr="00613DEB">
        <w:tc>
          <w:tcPr>
            <w:tcW w:w="627" w:type="dxa"/>
            <w:vAlign w:val="center"/>
          </w:tcPr>
          <w:p w:rsidR="008C520D" w:rsidRPr="00613DEB" w:rsidRDefault="008C520D" w:rsidP="00613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78" w:type="dxa"/>
          </w:tcPr>
          <w:p w:rsidR="008C520D" w:rsidRDefault="008C520D" w:rsidP="00E8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 молоко на выпойку телятам по плановой себестоимости</w:t>
            </w:r>
          </w:p>
        </w:tc>
        <w:tc>
          <w:tcPr>
            <w:tcW w:w="1501" w:type="dxa"/>
            <w:vAlign w:val="center"/>
          </w:tcPr>
          <w:p w:rsidR="008C520D" w:rsidRPr="008C520D" w:rsidRDefault="006D3AFA" w:rsidP="009D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68608</w:t>
            </w:r>
          </w:p>
        </w:tc>
        <w:tc>
          <w:tcPr>
            <w:tcW w:w="1208" w:type="dxa"/>
            <w:vAlign w:val="center"/>
          </w:tcPr>
          <w:p w:rsidR="008C520D" w:rsidRDefault="00267FB2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1208" w:type="dxa"/>
            <w:vAlign w:val="center"/>
          </w:tcPr>
          <w:p w:rsidR="008C520D" w:rsidRDefault="00267FB2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2532" w:type="dxa"/>
            <w:vAlign w:val="center"/>
          </w:tcPr>
          <w:p w:rsidR="008C520D" w:rsidRDefault="00267FB2" w:rsidP="00E3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Ведомость учета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молока</w:t>
            </w:r>
          </w:p>
        </w:tc>
      </w:tr>
      <w:tr w:rsidR="00E80B1E" w:rsidTr="00613DEB">
        <w:tc>
          <w:tcPr>
            <w:tcW w:w="627" w:type="dxa"/>
            <w:vAlign w:val="center"/>
          </w:tcPr>
          <w:p w:rsidR="00E80B1E" w:rsidRPr="00613DEB" w:rsidRDefault="00E80B1E" w:rsidP="00613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78" w:type="dxa"/>
          </w:tcPr>
          <w:p w:rsidR="00E80B1E" w:rsidRPr="006D3AFA" w:rsidRDefault="00E80B1E" w:rsidP="006D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калькуляцио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разница по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ванному молоку</w:t>
            </w:r>
            <w:r w:rsidR="0017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AFA">
              <w:rPr>
                <w:rFonts w:ascii="Times New Roman" w:hAnsi="Times New Roman" w:cs="Times New Roman"/>
                <w:sz w:val="24"/>
                <w:szCs w:val="24"/>
              </w:rPr>
              <w:t>допо</w:t>
            </w:r>
            <w:r w:rsidR="006D3A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D3AFA">
              <w:rPr>
                <w:rFonts w:ascii="Times New Roman" w:hAnsi="Times New Roman" w:cs="Times New Roman"/>
                <w:sz w:val="24"/>
                <w:szCs w:val="24"/>
              </w:rPr>
              <w:t>нительной записью</w:t>
            </w:r>
          </w:p>
        </w:tc>
        <w:tc>
          <w:tcPr>
            <w:tcW w:w="1501" w:type="dxa"/>
            <w:vAlign w:val="center"/>
          </w:tcPr>
          <w:p w:rsidR="00E80B1E" w:rsidRPr="006D3AFA" w:rsidRDefault="006D3AFA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208" w:type="dxa"/>
            <w:vAlign w:val="center"/>
          </w:tcPr>
          <w:p w:rsidR="00E80B1E" w:rsidRPr="00E5408C" w:rsidRDefault="004215CE" w:rsidP="00E80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90/2</w:t>
            </w:r>
          </w:p>
        </w:tc>
        <w:tc>
          <w:tcPr>
            <w:tcW w:w="1208" w:type="dxa"/>
            <w:vAlign w:val="center"/>
          </w:tcPr>
          <w:p w:rsidR="00E80B1E" w:rsidRPr="00E5408C" w:rsidRDefault="00E35389" w:rsidP="00E80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20/2</w:t>
            </w:r>
          </w:p>
        </w:tc>
        <w:tc>
          <w:tcPr>
            <w:tcW w:w="2532" w:type="dxa"/>
            <w:vAlign w:val="center"/>
          </w:tcPr>
          <w:p w:rsidR="00E80B1E" w:rsidRPr="00D8572D" w:rsidRDefault="004215CE" w:rsidP="00E3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спра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E80B1E" w:rsidTr="00613DEB">
        <w:tc>
          <w:tcPr>
            <w:tcW w:w="627" w:type="dxa"/>
            <w:vAlign w:val="center"/>
          </w:tcPr>
          <w:p w:rsidR="00E80B1E" w:rsidRPr="00613DEB" w:rsidRDefault="00E80B1E" w:rsidP="00613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78" w:type="dxa"/>
          </w:tcPr>
          <w:p w:rsidR="00E80B1E" w:rsidRPr="00D8572D" w:rsidRDefault="00E80B1E" w:rsidP="00E8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калькуляцио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разница  по припл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ду, оставляемому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ращивание</w:t>
            </w:r>
            <w:proofErr w:type="spellEnd"/>
            <w:r w:rsidR="0017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AFA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="006D3A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3AFA">
              <w:rPr>
                <w:rFonts w:ascii="Times New Roman" w:hAnsi="Times New Roman" w:cs="Times New Roman"/>
                <w:sz w:val="24"/>
                <w:szCs w:val="24"/>
              </w:rPr>
              <w:t>тельной записью</w:t>
            </w:r>
          </w:p>
        </w:tc>
        <w:tc>
          <w:tcPr>
            <w:tcW w:w="1501" w:type="dxa"/>
            <w:vAlign w:val="center"/>
          </w:tcPr>
          <w:p w:rsidR="00E80B1E" w:rsidRPr="006D3AFA" w:rsidRDefault="006D3AFA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08" w:type="dxa"/>
            <w:vAlign w:val="center"/>
          </w:tcPr>
          <w:p w:rsidR="00E80B1E" w:rsidRPr="00D8572D" w:rsidRDefault="004215CE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8" w:type="dxa"/>
            <w:vAlign w:val="center"/>
          </w:tcPr>
          <w:p w:rsidR="00E80B1E" w:rsidRPr="00D8572D" w:rsidRDefault="00E35389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2532" w:type="dxa"/>
            <w:vAlign w:val="center"/>
          </w:tcPr>
          <w:p w:rsidR="00E80B1E" w:rsidRPr="00D8572D" w:rsidRDefault="004215CE" w:rsidP="00E3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спра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8C520D" w:rsidTr="00613DEB">
        <w:tc>
          <w:tcPr>
            <w:tcW w:w="627" w:type="dxa"/>
            <w:vAlign w:val="center"/>
          </w:tcPr>
          <w:p w:rsidR="008C520D" w:rsidRPr="00613DEB" w:rsidRDefault="008C520D" w:rsidP="00613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78" w:type="dxa"/>
          </w:tcPr>
          <w:p w:rsidR="008C520D" w:rsidRDefault="00267FB2" w:rsidP="00E8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калькуляцио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разница по молоку, израсходованному на выпойку телятам</w:t>
            </w:r>
            <w:r w:rsidR="006D3AFA">
              <w:rPr>
                <w:rFonts w:ascii="Times New Roman" w:hAnsi="Times New Roman" w:cs="Times New Roman"/>
                <w:sz w:val="24"/>
                <w:szCs w:val="24"/>
              </w:rPr>
              <w:t xml:space="preserve"> допо</w:t>
            </w:r>
            <w:r w:rsidR="006D3A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D3AFA">
              <w:rPr>
                <w:rFonts w:ascii="Times New Roman" w:hAnsi="Times New Roman" w:cs="Times New Roman"/>
                <w:sz w:val="24"/>
                <w:szCs w:val="24"/>
              </w:rPr>
              <w:t>нительной записью</w:t>
            </w:r>
          </w:p>
        </w:tc>
        <w:tc>
          <w:tcPr>
            <w:tcW w:w="1501" w:type="dxa"/>
            <w:vAlign w:val="center"/>
          </w:tcPr>
          <w:p w:rsidR="008C520D" w:rsidRPr="00267FB2" w:rsidRDefault="006D3AFA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08" w:type="dxa"/>
            <w:vAlign w:val="center"/>
          </w:tcPr>
          <w:p w:rsidR="008C520D" w:rsidRDefault="00267FB2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1208" w:type="dxa"/>
            <w:vAlign w:val="center"/>
          </w:tcPr>
          <w:p w:rsidR="008C520D" w:rsidRDefault="00267FB2" w:rsidP="00E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2532" w:type="dxa"/>
            <w:vAlign w:val="center"/>
          </w:tcPr>
          <w:p w:rsidR="008C520D" w:rsidRDefault="00267FB2" w:rsidP="00E3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спра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</w:tbl>
    <w:p w:rsidR="00D8572D" w:rsidRPr="00D8572D" w:rsidRDefault="00D8572D" w:rsidP="00D85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902" w:rsidRDefault="00902B76" w:rsidP="009A1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Таким образом, корреспонденции счетов ООО «</w:t>
      </w:r>
      <w:proofErr w:type="spellStart"/>
      <w:r>
        <w:rPr>
          <w:rFonts w:ascii="Times New Roman" w:eastAsia="Times New Roman" w:hAnsi="Times New Roman"/>
          <w:sz w:val="28"/>
        </w:rPr>
        <w:t>Навруз</w:t>
      </w:r>
      <w:proofErr w:type="spellEnd"/>
      <w:r>
        <w:rPr>
          <w:rFonts w:ascii="Times New Roman" w:eastAsia="Times New Roman" w:hAnsi="Times New Roman"/>
          <w:sz w:val="28"/>
        </w:rPr>
        <w:t xml:space="preserve">» </w:t>
      </w:r>
      <w:r w:rsidRPr="00C65944">
        <w:rPr>
          <w:rFonts w:ascii="Times New Roman" w:eastAsia="Times New Roman" w:hAnsi="Times New Roman"/>
          <w:sz w:val="28"/>
        </w:rPr>
        <w:t>соответствуют Плану счетов финансово-хозяйственной деятельности организации и инстру</w:t>
      </w:r>
      <w:r w:rsidRPr="00C65944">
        <w:rPr>
          <w:rFonts w:ascii="Times New Roman" w:eastAsia="Times New Roman" w:hAnsi="Times New Roman"/>
          <w:sz w:val="28"/>
        </w:rPr>
        <w:t>к</w:t>
      </w:r>
      <w:r w:rsidRPr="00C65944">
        <w:rPr>
          <w:rFonts w:ascii="Times New Roman" w:eastAsia="Times New Roman" w:hAnsi="Times New Roman"/>
          <w:sz w:val="28"/>
        </w:rPr>
        <w:t>ции по его применению.</w:t>
      </w:r>
      <w:r w:rsidR="00F86F36">
        <w:rPr>
          <w:rFonts w:ascii="Times New Roman" w:eastAsia="Times New Roman" w:hAnsi="Times New Roman"/>
          <w:sz w:val="28"/>
        </w:rPr>
        <w:t xml:space="preserve"> Синтетический и аналитический учет налажен на д</w:t>
      </w:r>
      <w:r w:rsidR="00F86F36">
        <w:rPr>
          <w:rFonts w:ascii="Times New Roman" w:eastAsia="Times New Roman" w:hAnsi="Times New Roman"/>
          <w:sz w:val="28"/>
        </w:rPr>
        <w:t>о</w:t>
      </w:r>
      <w:r w:rsidR="00F86F36">
        <w:rPr>
          <w:rFonts w:ascii="Times New Roman" w:eastAsia="Times New Roman" w:hAnsi="Times New Roman"/>
          <w:sz w:val="28"/>
        </w:rPr>
        <w:t>статочно высоком уровне.</w:t>
      </w:r>
      <w:r w:rsidR="000A439C">
        <w:rPr>
          <w:rFonts w:ascii="Times New Roman" w:eastAsia="Times New Roman" w:hAnsi="Times New Roman"/>
          <w:sz w:val="28"/>
        </w:rPr>
        <w:t xml:space="preserve"> Схема движения бухгалтерской информации по сч</w:t>
      </w:r>
      <w:r w:rsidR="000A439C">
        <w:rPr>
          <w:rFonts w:ascii="Times New Roman" w:eastAsia="Times New Roman" w:hAnsi="Times New Roman"/>
          <w:sz w:val="28"/>
        </w:rPr>
        <w:t>е</w:t>
      </w:r>
      <w:r w:rsidR="000A439C">
        <w:rPr>
          <w:rFonts w:ascii="Times New Roman" w:eastAsia="Times New Roman" w:hAnsi="Times New Roman"/>
          <w:sz w:val="28"/>
        </w:rPr>
        <w:t xml:space="preserve">ту 20 «Основное производство» в автоматизированной форме бухгалтерского учета с применением программы </w:t>
      </w:r>
      <w:r w:rsidR="000A439C">
        <w:rPr>
          <w:rFonts w:ascii="Times New Roman" w:hAnsi="Times New Roman" w:cs="Times New Roman"/>
          <w:sz w:val="28"/>
          <w:szCs w:val="28"/>
        </w:rPr>
        <w:t>«1С</w:t>
      </w:r>
      <w:proofErr w:type="gramStart"/>
      <w:r w:rsidR="000A439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0A439C">
        <w:rPr>
          <w:rFonts w:ascii="Times New Roman" w:hAnsi="Times New Roman" w:cs="Times New Roman"/>
          <w:sz w:val="28"/>
          <w:szCs w:val="28"/>
        </w:rPr>
        <w:t>редприятие 8: управление сельскох</w:t>
      </w:r>
      <w:r w:rsidR="000A439C">
        <w:rPr>
          <w:rFonts w:ascii="Times New Roman" w:hAnsi="Times New Roman" w:cs="Times New Roman"/>
          <w:sz w:val="28"/>
          <w:szCs w:val="28"/>
        </w:rPr>
        <w:t>о</w:t>
      </w:r>
      <w:r w:rsidR="000A439C">
        <w:rPr>
          <w:rFonts w:ascii="Times New Roman" w:hAnsi="Times New Roman" w:cs="Times New Roman"/>
          <w:sz w:val="28"/>
          <w:szCs w:val="28"/>
        </w:rPr>
        <w:t xml:space="preserve">зяйственным предприятием» представлено в Приложении </w:t>
      </w:r>
      <w:r w:rsidR="00772AFD">
        <w:rPr>
          <w:rFonts w:ascii="Times New Roman" w:hAnsi="Times New Roman" w:cs="Times New Roman"/>
          <w:sz w:val="28"/>
          <w:szCs w:val="28"/>
        </w:rPr>
        <w:t>З</w:t>
      </w:r>
      <w:r w:rsidR="000A439C">
        <w:rPr>
          <w:rFonts w:ascii="Times New Roman" w:hAnsi="Times New Roman" w:cs="Times New Roman"/>
          <w:sz w:val="28"/>
          <w:szCs w:val="28"/>
        </w:rPr>
        <w:t>.</w:t>
      </w:r>
    </w:p>
    <w:p w:rsidR="002D18A9" w:rsidRDefault="002D18A9" w:rsidP="009A1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9A190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170E97" w:rsidRDefault="00170E97" w:rsidP="00B76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2D18A9" w:rsidRDefault="00170E97" w:rsidP="002D18A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5" w:name="_Toc485231503"/>
      <w:r w:rsidRPr="00E51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 Исчисление себестоимости продукции молочного скотоводства</w:t>
      </w:r>
    </w:p>
    <w:p w:rsidR="00170E97" w:rsidRPr="00E51AA6" w:rsidRDefault="00F76028" w:rsidP="002D18A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организации</w:t>
      </w:r>
      <w:bookmarkEnd w:id="35"/>
    </w:p>
    <w:p w:rsidR="00170E97" w:rsidRDefault="00170E97" w:rsidP="00607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607B8E" w:rsidRDefault="00D235B9" w:rsidP="00D235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bookmarkStart w:id="36" w:name="638"/>
      <w:r w:rsidRPr="00D235B9">
        <w:rPr>
          <w:rFonts w:ascii="Times New Roman" w:eastAsia="Times New Roman" w:hAnsi="Times New Roman"/>
          <w:sz w:val="28"/>
        </w:rPr>
        <w:t xml:space="preserve">Для организации аналитического учета затрат и </w:t>
      </w:r>
      <w:proofErr w:type="spellStart"/>
      <w:r w:rsidRPr="00D235B9">
        <w:rPr>
          <w:rFonts w:ascii="Times New Roman" w:eastAsia="Times New Roman" w:hAnsi="Times New Roman"/>
          <w:sz w:val="28"/>
        </w:rPr>
        <w:t>калькулирования</w:t>
      </w:r>
      <w:proofErr w:type="spellEnd"/>
      <w:r w:rsidRPr="00D235B9">
        <w:rPr>
          <w:rFonts w:ascii="Times New Roman" w:eastAsia="Times New Roman" w:hAnsi="Times New Roman"/>
          <w:sz w:val="28"/>
        </w:rPr>
        <w:t xml:space="preserve"> себ</w:t>
      </w:r>
      <w:r w:rsidRPr="00D235B9">
        <w:rPr>
          <w:rFonts w:ascii="Times New Roman" w:eastAsia="Times New Roman" w:hAnsi="Times New Roman"/>
          <w:sz w:val="28"/>
        </w:rPr>
        <w:t>е</w:t>
      </w:r>
      <w:r w:rsidRPr="00D235B9">
        <w:rPr>
          <w:rFonts w:ascii="Times New Roman" w:eastAsia="Times New Roman" w:hAnsi="Times New Roman"/>
          <w:sz w:val="28"/>
        </w:rPr>
        <w:t xml:space="preserve">стоимости продукции </w:t>
      </w:r>
      <w:r w:rsidR="00607B8E">
        <w:rPr>
          <w:rFonts w:ascii="Times New Roman" w:eastAsia="Times New Roman" w:hAnsi="Times New Roman"/>
          <w:sz w:val="28"/>
        </w:rPr>
        <w:t xml:space="preserve">молочного </w:t>
      </w:r>
      <w:r w:rsidRPr="00D235B9">
        <w:rPr>
          <w:rFonts w:ascii="Times New Roman" w:eastAsia="Times New Roman" w:hAnsi="Times New Roman"/>
          <w:sz w:val="28"/>
        </w:rPr>
        <w:t xml:space="preserve">скотоводства в </w:t>
      </w:r>
      <w:r w:rsidR="00607B8E">
        <w:rPr>
          <w:rFonts w:ascii="Times New Roman" w:eastAsia="Times New Roman" w:hAnsi="Times New Roman"/>
          <w:sz w:val="28"/>
        </w:rPr>
        <w:t>ООО «</w:t>
      </w:r>
      <w:proofErr w:type="spellStart"/>
      <w:r w:rsidR="00607B8E">
        <w:rPr>
          <w:rFonts w:ascii="Times New Roman" w:eastAsia="Times New Roman" w:hAnsi="Times New Roman"/>
          <w:sz w:val="28"/>
        </w:rPr>
        <w:t>Навруз</w:t>
      </w:r>
      <w:proofErr w:type="spellEnd"/>
      <w:r w:rsidR="00607B8E">
        <w:rPr>
          <w:rFonts w:ascii="Times New Roman" w:eastAsia="Times New Roman" w:hAnsi="Times New Roman"/>
          <w:sz w:val="28"/>
        </w:rPr>
        <w:t>»</w:t>
      </w:r>
      <w:r w:rsidRPr="00D235B9">
        <w:rPr>
          <w:rFonts w:ascii="Times New Roman" w:eastAsia="Times New Roman" w:hAnsi="Times New Roman"/>
          <w:sz w:val="28"/>
        </w:rPr>
        <w:t xml:space="preserve"> выделяют с</w:t>
      </w:r>
      <w:r w:rsidRPr="00D235B9">
        <w:rPr>
          <w:rFonts w:ascii="Times New Roman" w:eastAsia="Times New Roman" w:hAnsi="Times New Roman"/>
          <w:sz w:val="28"/>
        </w:rPr>
        <w:t>о</w:t>
      </w:r>
      <w:r w:rsidRPr="00D235B9">
        <w:rPr>
          <w:rFonts w:ascii="Times New Roman" w:eastAsia="Times New Roman" w:hAnsi="Times New Roman"/>
          <w:sz w:val="28"/>
        </w:rPr>
        <w:t xml:space="preserve">ответствующие объекты учета затрат и калькуляции. </w:t>
      </w:r>
    </w:p>
    <w:p w:rsidR="00D235B9" w:rsidRDefault="00607B8E" w:rsidP="00D235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Так, </w:t>
      </w:r>
      <w:r w:rsidR="00D235B9" w:rsidRPr="00D235B9">
        <w:rPr>
          <w:rFonts w:ascii="Times New Roman" w:eastAsia="Times New Roman" w:hAnsi="Times New Roman"/>
          <w:sz w:val="28"/>
        </w:rPr>
        <w:t>объектами учета производственных затрат является основное стадо молочного скота (коровы и быки</w:t>
      </w:r>
      <w:r>
        <w:rPr>
          <w:rFonts w:ascii="Times New Roman" w:eastAsia="Times New Roman" w:hAnsi="Times New Roman"/>
          <w:sz w:val="28"/>
        </w:rPr>
        <w:t xml:space="preserve"> </w:t>
      </w:r>
      <w:r w:rsidR="00D235B9" w:rsidRPr="00D235B9"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</w:t>
      </w:r>
      <w:r w:rsidR="00D235B9" w:rsidRPr="00D235B9">
        <w:rPr>
          <w:rFonts w:ascii="Times New Roman" w:eastAsia="Times New Roman" w:hAnsi="Times New Roman"/>
          <w:sz w:val="28"/>
        </w:rPr>
        <w:t xml:space="preserve">производители). А объектами калькуляции </w:t>
      </w:r>
      <w:r>
        <w:rPr>
          <w:rFonts w:ascii="Times New Roman" w:eastAsia="Times New Roman" w:hAnsi="Times New Roman"/>
          <w:sz w:val="28"/>
        </w:rPr>
        <w:t>считаются</w:t>
      </w:r>
      <w:r w:rsidR="00D235B9" w:rsidRPr="00D235B9">
        <w:rPr>
          <w:rFonts w:ascii="Times New Roman" w:eastAsia="Times New Roman" w:hAnsi="Times New Roman"/>
          <w:sz w:val="28"/>
        </w:rPr>
        <w:t>:</w:t>
      </w:r>
    </w:p>
    <w:p w:rsidR="00607B8E" w:rsidRDefault="00607B8E" w:rsidP="00607B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Pr="00D235B9">
        <w:rPr>
          <w:rFonts w:ascii="Times New Roman" w:eastAsia="Times New Roman" w:hAnsi="Times New Roman"/>
          <w:sz w:val="28"/>
        </w:rPr>
        <w:t xml:space="preserve">молоко </w:t>
      </w:r>
      <w:r>
        <w:rPr>
          <w:rFonts w:ascii="Times New Roman" w:eastAsia="Times New Roman" w:hAnsi="Times New Roman"/>
          <w:sz w:val="28"/>
        </w:rPr>
        <w:t>(единица измерения - 1 центнер);</w:t>
      </w:r>
    </w:p>
    <w:p w:rsidR="00D235B9" w:rsidRPr="00D235B9" w:rsidRDefault="00607B8E" w:rsidP="00607B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D235B9" w:rsidRPr="00D235B9">
        <w:rPr>
          <w:rFonts w:ascii="Times New Roman" w:eastAsia="Times New Roman" w:hAnsi="Times New Roman"/>
          <w:sz w:val="28"/>
        </w:rPr>
        <w:t>приплод</w:t>
      </w:r>
      <w:r>
        <w:rPr>
          <w:rFonts w:ascii="Times New Roman" w:eastAsia="Times New Roman" w:hAnsi="Times New Roman"/>
          <w:sz w:val="28"/>
        </w:rPr>
        <w:t xml:space="preserve"> (единица измерения - 1 голова).</w:t>
      </w:r>
    </w:p>
    <w:p w:rsidR="00D235B9" w:rsidRPr="00D235B9" w:rsidRDefault="00D235B9" w:rsidP="00D235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235B9">
        <w:rPr>
          <w:rFonts w:ascii="Times New Roman" w:eastAsia="Times New Roman" w:hAnsi="Times New Roman"/>
          <w:sz w:val="28"/>
        </w:rPr>
        <w:t>В соответствии с пунктом 65.1 Методических рекомендаций по бухга</w:t>
      </w:r>
      <w:r w:rsidRPr="00D235B9">
        <w:rPr>
          <w:rFonts w:ascii="Times New Roman" w:eastAsia="Times New Roman" w:hAnsi="Times New Roman"/>
          <w:sz w:val="28"/>
        </w:rPr>
        <w:t>л</w:t>
      </w:r>
      <w:r w:rsidRPr="00D235B9">
        <w:rPr>
          <w:rFonts w:ascii="Times New Roman" w:eastAsia="Times New Roman" w:hAnsi="Times New Roman"/>
          <w:sz w:val="28"/>
        </w:rPr>
        <w:t xml:space="preserve">терскому учету затрат на производство и </w:t>
      </w:r>
      <w:proofErr w:type="spellStart"/>
      <w:r w:rsidRPr="00D235B9">
        <w:rPr>
          <w:rFonts w:ascii="Times New Roman" w:eastAsia="Times New Roman" w:hAnsi="Times New Roman"/>
          <w:sz w:val="28"/>
        </w:rPr>
        <w:t>калькулированию</w:t>
      </w:r>
      <w:proofErr w:type="spellEnd"/>
      <w:r w:rsidRPr="00D235B9">
        <w:rPr>
          <w:rFonts w:ascii="Times New Roman" w:eastAsia="Times New Roman" w:hAnsi="Times New Roman"/>
          <w:sz w:val="28"/>
        </w:rPr>
        <w:t xml:space="preserve"> себестоимости пр</w:t>
      </w:r>
      <w:r w:rsidRPr="00D235B9">
        <w:rPr>
          <w:rFonts w:ascii="Times New Roman" w:eastAsia="Times New Roman" w:hAnsi="Times New Roman"/>
          <w:sz w:val="28"/>
        </w:rPr>
        <w:t>о</w:t>
      </w:r>
      <w:r w:rsidRPr="00D235B9">
        <w:rPr>
          <w:rFonts w:ascii="Times New Roman" w:eastAsia="Times New Roman" w:hAnsi="Times New Roman"/>
          <w:sz w:val="28"/>
        </w:rPr>
        <w:t>дукции (работ, услуг) в сельскохозяйственных организа</w:t>
      </w:r>
      <w:r w:rsidR="00607B8E">
        <w:rPr>
          <w:rFonts w:ascii="Times New Roman" w:eastAsia="Times New Roman" w:hAnsi="Times New Roman"/>
          <w:sz w:val="28"/>
        </w:rPr>
        <w:t xml:space="preserve">циях </w:t>
      </w:r>
      <w:r w:rsidRPr="00D235B9">
        <w:rPr>
          <w:rFonts w:ascii="Times New Roman" w:eastAsia="Times New Roman" w:hAnsi="Times New Roman"/>
          <w:sz w:val="28"/>
        </w:rPr>
        <w:t>себестоимость м</w:t>
      </w:r>
      <w:r w:rsidRPr="00D235B9">
        <w:rPr>
          <w:rFonts w:ascii="Times New Roman" w:eastAsia="Times New Roman" w:hAnsi="Times New Roman"/>
          <w:sz w:val="28"/>
        </w:rPr>
        <w:t>о</w:t>
      </w:r>
      <w:r w:rsidRPr="00D235B9">
        <w:rPr>
          <w:rFonts w:ascii="Times New Roman" w:eastAsia="Times New Roman" w:hAnsi="Times New Roman"/>
          <w:sz w:val="28"/>
        </w:rPr>
        <w:t>лока должна исчисляться следующим образом:</w:t>
      </w:r>
    </w:p>
    <w:p w:rsidR="00D235B9" w:rsidRPr="00D235B9" w:rsidRDefault="00D235B9" w:rsidP="00D235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235B9">
        <w:rPr>
          <w:rFonts w:ascii="Times New Roman" w:eastAsia="Times New Roman" w:hAnsi="Times New Roman"/>
          <w:sz w:val="28"/>
        </w:rPr>
        <w:t>1) из общей суммы затрат на содержание основного молочного стада и</w:t>
      </w:r>
      <w:r w:rsidRPr="00D235B9">
        <w:rPr>
          <w:rFonts w:ascii="Times New Roman" w:eastAsia="Times New Roman" w:hAnsi="Times New Roman"/>
          <w:sz w:val="28"/>
        </w:rPr>
        <w:t>с</w:t>
      </w:r>
      <w:r w:rsidRPr="00D235B9">
        <w:rPr>
          <w:rFonts w:ascii="Times New Roman" w:eastAsia="Times New Roman" w:hAnsi="Times New Roman"/>
          <w:sz w:val="28"/>
        </w:rPr>
        <w:t>ключается стоимость побочной продукции исходя из фактических затрат по ее заготовке;</w:t>
      </w:r>
    </w:p>
    <w:p w:rsidR="00D235B9" w:rsidRPr="00D235B9" w:rsidRDefault="00D235B9" w:rsidP="00D235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235B9">
        <w:rPr>
          <w:rFonts w:ascii="Times New Roman" w:eastAsia="Times New Roman" w:hAnsi="Times New Roman"/>
          <w:sz w:val="28"/>
        </w:rPr>
        <w:t xml:space="preserve">2) из оставшейся суммы затрат 90 </w:t>
      </w:r>
      <w:r w:rsidR="00607B8E">
        <w:rPr>
          <w:rFonts w:ascii="Times New Roman" w:eastAsia="Times New Roman" w:hAnsi="Times New Roman"/>
          <w:sz w:val="28"/>
        </w:rPr>
        <w:t>%</w:t>
      </w:r>
      <w:r w:rsidRPr="00D235B9">
        <w:rPr>
          <w:rFonts w:ascii="Times New Roman" w:eastAsia="Times New Roman" w:hAnsi="Times New Roman"/>
          <w:sz w:val="28"/>
        </w:rPr>
        <w:t xml:space="preserve"> относится на молоко и 10 </w:t>
      </w:r>
      <w:r w:rsidR="00607B8E">
        <w:rPr>
          <w:rFonts w:ascii="Times New Roman" w:eastAsia="Times New Roman" w:hAnsi="Times New Roman"/>
          <w:sz w:val="28"/>
        </w:rPr>
        <w:t>%</w:t>
      </w:r>
      <w:r w:rsidRPr="00D235B9">
        <w:rPr>
          <w:rFonts w:ascii="Times New Roman" w:eastAsia="Times New Roman" w:hAnsi="Times New Roman"/>
          <w:sz w:val="28"/>
        </w:rPr>
        <w:t xml:space="preserve"> на пр</w:t>
      </w:r>
      <w:r w:rsidRPr="00D235B9">
        <w:rPr>
          <w:rFonts w:ascii="Times New Roman" w:eastAsia="Times New Roman" w:hAnsi="Times New Roman"/>
          <w:sz w:val="28"/>
        </w:rPr>
        <w:t>и</w:t>
      </w:r>
      <w:r w:rsidRPr="00D235B9">
        <w:rPr>
          <w:rFonts w:ascii="Times New Roman" w:eastAsia="Times New Roman" w:hAnsi="Times New Roman"/>
          <w:sz w:val="28"/>
        </w:rPr>
        <w:t>плод с учетом фактической живой массы при рождении;</w:t>
      </w:r>
    </w:p>
    <w:p w:rsidR="00D235B9" w:rsidRPr="00D235B9" w:rsidRDefault="00D235B9" w:rsidP="00D235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235B9">
        <w:rPr>
          <w:rFonts w:ascii="Times New Roman" w:eastAsia="Times New Roman" w:hAnsi="Times New Roman"/>
          <w:sz w:val="28"/>
        </w:rPr>
        <w:t>3) разделив полученные данные о затратах на производство конкретных видов продукции на ее общее количество, получают себестоимость 1 центнера молока и 1 головы приплода.</w:t>
      </w:r>
    </w:p>
    <w:p w:rsidR="00D235B9" w:rsidRDefault="00D235B9" w:rsidP="00D235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235B9">
        <w:rPr>
          <w:rFonts w:ascii="Times New Roman" w:eastAsia="Times New Roman" w:hAnsi="Times New Roman"/>
          <w:sz w:val="28"/>
        </w:rPr>
        <w:t xml:space="preserve">К побочной продукции относят навоз, шерсть-линьку и волос-сырец. </w:t>
      </w:r>
    </w:p>
    <w:p w:rsidR="00C83CDE" w:rsidRDefault="00C83CDE" w:rsidP="00D235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Затраты на навоз определяют, исходя из фактических затрат на его убо</w:t>
      </w:r>
      <w:r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 xml:space="preserve">ку в конкретных условиях и стоимости подстилки. В состав этих затрат входят амортизационные отчисления (износ) технических средств по удалению навоза из навозохранилища, затраты по его выемке из </w:t>
      </w:r>
      <w:proofErr w:type="spellStart"/>
      <w:r>
        <w:rPr>
          <w:rFonts w:ascii="Times New Roman" w:eastAsia="Times New Roman" w:hAnsi="Times New Roman"/>
          <w:sz w:val="28"/>
        </w:rPr>
        <w:t>навозонакопителей</w:t>
      </w:r>
      <w:proofErr w:type="spellEnd"/>
      <w:r>
        <w:rPr>
          <w:rFonts w:ascii="Times New Roman" w:eastAsia="Times New Roman" w:hAnsi="Times New Roman"/>
          <w:sz w:val="28"/>
        </w:rPr>
        <w:t xml:space="preserve"> и хранению и др.</w:t>
      </w:r>
    </w:p>
    <w:p w:rsidR="000B5486" w:rsidRDefault="000B5486" w:rsidP="00D235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Жидкий навоз учитывают </w:t>
      </w:r>
      <w:proofErr w:type="gramStart"/>
      <w:r>
        <w:rPr>
          <w:rFonts w:ascii="Times New Roman" w:eastAsia="Times New Roman" w:hAnsi="Times New Roman"/>
          <w:sz w:val="28"/>
        </w:rPr>
        <w:t>в зависимости от его влажности в пересчете на условный подстилочный навоз по установленным коэффициентам</w:t>
      </w:r>
      <w:proofErr w:type="gramEnd"/>
      <w:r>
        <w:rPr>
          <w:rFonts w:ascii="Times New Roman" w:eastAsia="Times New Roman" w:hAnsi="Times New Roman"/>
          <w:sz w:val="28"/>
        </w:rPr>
        <w:t>. Навоз вла</w:t>
      </w:r>
      <w:r>
        <w:rPr>
          <w:rFonts w:ascii="Times New Roman" w:eastAsia="Times New Roman" w:hAnsi="Times New Roman"/>
          <w:sz w:val="28"/>
        </w:rPr>
        <w:t>ж</w:t>
      </w:r>
      <w:r>
        <w:rPr>
          <w:rFonts w:ascii="Times New Roman" w:eastAsia="Times New Roman" w:hAnsi="Times New Roman"/>
          <w:sz w:val="28"/>
        </w:rPr>
        <w:t>ностью боле 98% относят к сточным водам животноводческих ферм. Себесто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мость 1т навоза определяется делением общей суммы затрат на его физическую массу.</w:t>
      </w:r>
    </w:p>
    <w:p w:rsidR="000F5290" w:rsidRPr="00D235B9" w:rsidRDefault="000F5290" w:rsidP="00D235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Другие виды побочной продукции оцениваются по ценам возможной ре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лизации или использования, и стоимость их относится, как и навоза, на умен</w:t>
      </w:r>
      <w:r>
        <w:rPr>
          <w:rFonts w:ascii="Times New Roman" w:eastAsia="Times New Roman" w:hAnsi="Times New Roman"/>
          <w:sz w:val="28"/>
        </w:rPr>
        <w:t>ь</w:t>
      </w:r>
      <w:r>
        <w:rPr>
          <w:rFonts w:ascii="Times New Roman" w:eastAsia="Times New Roman" w:hAnsi="Times New Roman"/>
          <w:sz w:val="28"/>
        </w:rPr>
        <w:t>шение затрат по соответствующим видам и группам животных.</w:t>
      </w:r>
    </w:p>
    <w:bookmarkEnd w:id="36"/>
    <w:p w:rsidR="00D235B9" w:rsidRDefault="00D235B9" w:rsidP="00D235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235B9">
        <w:rPr>
          <w:rFonts w:ascii="Times New Roman" w:eastAsia="Times New Roman" w:hAnsi="Times New Roman"/>
          <w:sz w:val="28"/>
        </w:rPr>
        <w:t xml:space="preserve">При </w:t>
      </w:r>
      <w:proofErr w:type="spellStart"/>
      <w:r w:rsidRPr="00D235B9">
        <w:rPr>
          <w:rFonts w:ascii="Times New Roman" w:eastAsia="Times New Roman" w:hAnsi="Times New Roman"/>
          <w:sz w:val="28"/>
        </w:rPr>
        <w:t>калькулировании</w:t>
      </w:r>
      <w:proofErr w:type="spellEnd"/>
      <w:r w:rsidRPr="00D235B9">
        <w:rPr>
          <w:rFonts w:ascii="Times New Roman" w:eastAsia="Times New Roman" w:hAnsi="Times New Roman"/>
          <w:sz w:val="28"/>
        </w:rPr>
        <w:t xml:space="preserve"> себестоимости продукции молочного скотоводства </w:t>
      </w:r>
      <w:r w:rsidR="000F5290">
        <w:rPr>
          <w:rFonts w:ascii="Times New Roman" w:eastAsia="Times New Roman" w:hAnsi="Times New Roman"/>
          <w:sz w:val="28"/>
        </w:rPr>
        <w:t>в ООО «</w:t>
      </w:r>
      <w:proofErr w:type="spellStart"/>
      <w:r w:rsidR="000F5290">
        <w:rPr>
          <w:rFonts w:ascii="Times New Roman" w:eastAsia="Times New Roman" w:hAnsi="Times New Roman"/>
          <w:sz w:val="28"/>
        </w:rPr>
        <w:t>Навруз</w:t>
      </w:r>
      <w:proofErr w:type="spellEnd"/>
      <w:r w:rsidR="000F5290">
        <w:rPr>
          <w:rFonts w:ascii="Times New Roman" w:eastAsia="Times New Roman" w:hAnsi="Times New Roman"/>
          <w:sz w:val="28"/>
        </w:rPr>
        <w:t xml:space="preserve">» </w:t>
      </w:r>
      <w:r w:rsidRPr="00D235B9">
        <w:rPr>
          <w:rFonts w:ascii="Times New Roman" w:eastAsia="Times New Roman" w:hAnsi="Times New Roman"/>
          <w:sz w:val="28"/>
        </w:rPr>
        <w:t>затраты классифицируются по следующим статьям:</w:t>
      </w:r>
    </w:p>
    <w:p w:rsidR="000F5290" w:rsidRPr="000F5290" w:rsidRDefault="000F5290" w:rsidP="000F52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0F5290">
        <w:rPr>
          <w:rFonts w:ascii="Times New Roman" w:eastAsia="Times New Roman" w:hAnsi="Times New Roman"/>
          <w:sz w:val="28"/>
        </w:rPr>
        <w:t>1.Материальные ресурсы</w:t>
      </w:r>
      <w:r w:rsidR="0074324F">
        <w:rPr>
          <w:rFonts w:ascii="Times New Roman" w:eastAsia="Times New Roman" w:hAnsi="Times New Roman"/>
          <w:sz w:val="28"/>
        </w:rPr>
        <w:t>,</w:t>
      </w:r>
      <w:r w:rsidRPr="000F5290">
        <w:rPr>
          <w:rFonts w:ascii="Times New Roman" w:eastAsia="Times New Roman" w:hAnsi="Times New Roman"/>
          <w:sz w:val="28"/>
        </w:rPr>
        <w:t xml:space="preserve"> используемые в производстве:</w:t>
      </w:r>
    </w:p>
    <w:p w:rsidR="000F5290" w:rsidRDefault="000F5290" w:rsidP="000F52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0F5290">
        <w:rPr>
          <w:rFonts w:ascii="Times New Roman" w:eastAsia="Times New Roman" w:hAnsi="Times New Roman"/>
          <w:sz w:val="28"/>
        </w:rPr>
        <w:t>- корма;</w:t>
      </w:r>
    </w:p>
    <w:p w:rsidR="001E6224" w:rsidRDefault="001E6224" w:rsidP="000F52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электроэнергия;</w:t>
      </w:r>
    </w:p>
    <w:p w:rsidR="001E6224" w:rsidRDefault="001E6224" w:rsidP="000F52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топливо;</w:t>
      </w:r>
    </w:p>
    <w:p w:rsidR="001E6224" w:rsidRDefault="001E6224" w:rsidP="000F52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нефтепродукты;</w:t>
      </w:r>
    </w:p>
    <w:p w:rsidR="001E6224" w:rsidRDefault="001E6224" w:rsidP="000F52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запасные части, ремонтные и строительные материалы для ремонта;</w:t>
      </w:r>
    </w:p>
    <w:p w:rsidR="001E6224" w:rsidRDefault="001E6224" w:rsidP="001E62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услуги и работы, выполненные сторонними организациями;</w:t>
      </w:r>
    </w:p>
    <w:p w:rsidR="001E6224" w:rsidRDefault="001E6224" w:rsidP="001E62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прочие материальные затраты;</w:t>
      </w:r>
    </w:p>
    <w:p w:rsidR="000F5290" w:rsidRDefault="00F76028" w:rsidP="001E62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</w:t>
      </w:r>
      <w:r w:rsidR="001E6224">
        <w:rPr>
          <w:rFonts w:ascii="Times New Roman" w:eastAsia="Times New Roman" w:hAnsi="Times New Roman"/>
          <w:sz w:val="28"/>
        </w:rPr>
        <w:t>Оплата труда</w:t>
      </w:r>
      <w:r>
        <w:rPr>
          <w:rFonts w:ascii="Times New Roman" w:eastAsia="Times New Roman" w:hAnsi="Times New Roman"/>
          <w:sz w:val="28"/>
        </w:rPr>
        <w:t>;</w:t>
      </w:r>
    </w:p>
    <w:p w:rsidR="001E6224" w:rsidRPr="000F5290" w:rsidRDefault="001E6224" w:rsidP="001E62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3.Отчисления на социальные нужды;</w:t>
      </w:r>
    </w:p>
    <w:p w:rsidR="001E6224" w:rsidRPr="000F5290" w:rsidRDefault="001E6224" w:rsidP="001E62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</w:t>
      </w:r>
      <w:r w:rsidR="000F5290" w:rsidRPr="000F5290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Амортизация</w:t>
      </w:r>
      <w:r w:rsidR="009F095F">
        <w:rPr>
          <w:rFonts w:ascii="Times New Roman" w:eastAsia="Times New Roman" w:hAnsi="Times New Roman"/>
          <w:sz w:val="28"/>
        </w:rPr>
        <w:t xml:space="preserve"> основных средств</w:t>
      </w:r>
      <w:r>
        <w:rPr>
          <w:rFonts w:ascii="Times New Roman" w:eastAsia="Times New Roman" w:hAnsi="Times New Roman"/>
          <w:sz w:val="28"/>
        </w:rPr>
        <w:t>;</w:t>
      </w:r>
    </w:p>
    <w:p w:rsidR="000F5290" w:rsidRPr="000F5290" w:rsidRDefault="001E6224" w:rsidP="000F52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</w:t>
      </w:r>
      <w:r w:rsidR="000F5290" w:rsidRPr="000F5290">
        <w:rPr>
          <w:rFonts w:ascii="Times New Roman" w:eastAsia="Times New Roman" w:hAnsi="Times New Roman"/>
          <w:sz w:val="28"/>
        </w:rPr>
        <w:t>.Работы и услуги вспомогательных производств;</w:t>
      </w:r>
    </w:p>
    <w:p w:rsidR="000F5290" w:rsidRPr="000F5290" w:rsidRDefault="001E6224" w:rsidP="000F52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</w:t>
      </w:r>
      <w:r w:rsidR="000F5290" w:rsidRPr="000F5290">
        <w:rPr>
          <w:rFonts w:ascii="Times New Roman" w:eastAsia="Times New Roman" w:hAnsi="Times New Roman"/>
          <w:sz w:val="28"/>
        </w:rPr>
        <w:t>.Налоги, сборы и другие платежи;</w:t>
      </w:r>
    </w:p>
    <w:p w:rsidR="000F5290" w:rsidRPr="000F5290" w:rsidRDefault="001E6224" w:rsidP="000F52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7.Прочие затраты;</w:t>
      </w:r>
    </w:p>
    <w:p w:rsidR="000F5290" w:rsidRPr="000F5290" w:rsidRDefault="000F5290" w:rsidP="000F52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0F5290">
        <w:rPr>
          <w:rFonts w:ascii="Times New Roman" w:eastAsia="Times New Roman" w:hAnsi="Times New Roman"/>
          <w:sz w:val="28"/>
        </w:rPr>
        <w:t>8.Общепроизводственные расходы;</w:t>
      </w:r>
    </w:p>
    <w:p w:rsidR="000F5290" w:rsidRDefault="000F5290" w:rsidP="000F52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0F5290">
        <w:rPr>
          <w:rFonts w:ascii="Times New Roman" w:eastAsia="Times New Roman" w:hAnsi="Times New Roman"/>
          <w:sz w:val="28"/>
        </w:rPr>
        <w:t>9.Общехозяйственные расходы.</w:t>
      </w:r>
    </w:p>
    <w:p w:rsidR="009F5B69" w:rsidRPr="009F5B69" w:rsidRDefault="009F5B69" w:rsidP="000F52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</w:t>
      </w:r>
      <w:r w:rsidRPr="009F5B69">
        <w:rPr>
          <w:rFonts w:ascii="Times New Roman" w:eastAsia="Times New Roman" w:hAnsi="Times New Roman"/>
          <w:sz w:val="28"/>
        </w:rPr>
        <w:t>ассчитаем себестоимость п</w:t>
      </w:r>
      <w:r>
        <w:rPr>
          <w:rFonts w:ascii="Times New Roman" w:eastAsia="Times New Roman" w:hAnsi="Times New Roman"/>
          <w:sz w:val="28"/>
        </w:rPr>
        <w:t>родукции молочного скотоводства в ООО «</w:t>
      </w:r>
      <w:proofErr w:type="spellStart"/>
      <w:r>
        <w:rPr>
          <w:rFonts w:ascii="Times New Roman" w:eastAsia="Times New Roman" w:hAnsi="Times New Roman"/>
          <w:sz w:val="28"/>
        </w:rPr>
        <w:t>Навруз</w:t>
      </w:r>
      <w:proofErr w:type="spellEnd"/>
      <w:r>
        <w:rPr>
          <w:rFonts w:ascii="Times New Roman" w:eastAsia="Times New Roman" w:hAnsi="Times New Roman"/>
          <w:sz w:val="28"/>
        </w:rPr>
        <w:t>».</w:t>
      </w:r>
    </w:p>
    <w:p w:rsidR="000F5290" w:rsidRDefault="009F5B69" w:rsidP="000F5290">
      <w:pPr>
        <w:pStyle w:val="a7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0F5290">
        <w:rPr>
          <w:color w:val="000000"/>
          <w:sz w:val="28"/>
          <w:szCs w:val="28"/>
        </w:rPr>
        <w:t xml:space="preserve">атраты по содержанию основного стада составили </w:t>
      </w:r>
      <w:r>
        <w:rPr>
          <w:color w:val="000000"/>
          <w:sz w:val="28"/>
          <w:szCs w:val="28"/>
        </w:rPr>
        <w:t>387490</w:t>
      </w:r>
      <w:r w:rsidR="000F5290">
        <w:rPr>
          <w:color w:val="000000"/>
          <w:sz w:val="28"/>
          <w:szCs w:val="28"/>
        </w:rPr>
        <w:t xml:space="preserve"> </w:t>
      </w:r>
      <w:proofErr w:type="spellStart"/>
      <w:r w:rsidR="000F5290">
        <w:rPr>
          <w:color w:val="000000"/>
          <w:sz w:val="28"/>
          <w:szCs w:val="28"/>
        </w:rPr>
        <w:t>тыс</w:t>
      </w:r>
      <w:proofErr w:type="gramStart"/>
      <w:r w:rsidR="000F5290">
        <w:rPr>
          <w:color w:val="000000"/>
          <w:sz w:val="28"/>
          <w:szCs w:val="28"/>
        </w:rPr>
        <w:t>.р</w:t>
      </w:r>
      <w:proofErr w:type="gramEnd"/>
      <w:r w:rsidR="000F5290">
        <w:rPr>
          <w:color w:val="000000"/>
          <w:sz w:val="28"/>
          <w:szCs w:val="28"/>
        </w:rPr>
        <w:t>уб</w:t>
      </w:r>
      <w:proofErr w:type="spellEnd"/>
      <w:r w:rsidR="000F5290">
        <w:rPr>
          <w:color w:val="000000"/>
          <w:sz w:val="28"/>
          <w:szCs w:val="28"/>
        </w:rPr>
        <w:t xml:space="preserve">., в том числе стоимость используемой побочной продукции </w:t>
      </w:r>
      <w:r>
        <w:rPr>
          <w:color w:val="000000"/>
          <w:sz w:val="28"/>
          <w:szCs w:val="28"/>
        </w:rPr>
        <w:t>987</w:t>
      </w:r>
      <w:r w:rsidR="000F5290">
        <w:rPr>
          <w:color w:val="000000"/>
          <w:sz w:val="28"/>
          <w:szCs w:val="28"/>
        </w:rPr>
        <w:t xml:space="preserve"> </w:t>
      </w:r>
      <w:proofErr w:type="spellStart"/>
      <w:r w:rsidR="000F5290">
        <w:rPr>
          <w:color w:val="000000"/>
          <w:sz w:val="28"/>
          <w:szCs w:val="28"/>
        </w:rPr>
        <w:t>тыс.руб</w:t>
      </w:r>
      <w:proofErr w:type="spellEnd"/>
      <w:r w:rsidR="000F5290">
        <w:rPr>
          <w:color w:val="000000"/>
          <w:sz w:val="28"/>
          <w:szCs w:val="28"/>
        </w:rPr>
        <w:t>. В теч</w:t>
      </w:r>
      <w:r w:rsidR="000F5290">
        <w:rPr>
          <w:color w:val="000000"/>
          <w:sz w:val="28"/>
          <w:szCs w:val="28"/>
        </w:rPr>
        <w:t>е</w:t>
      </w:r>
      <w:r w:rsidR="000F5290">
        <w:rPr>
          <w:color w:val="000000"/>
          <w:sz w:val="28"/>
          <w:szCs w:val="28"/>
        </w:rPr>
        <w:t xml:space="preserve">ние года было надоено </w:t>
      </w:r>
      <w:r>
        <w:rPr>
          <w:color w:val="000000"/>
          <w:sz w:val="28"/>
          <w:szCs w:val="28"/>
        </w:rPr>
        <w:t>190574 ц молока и получено 3639</w:t>
      </w:r>
      <w:r w:rsidR="000F5290">
        <w:rPr>
          <w:color w:val="000000"/>
          <w:sz w:val="28"/>
          <w:szCs w:val="28"/>
        </w:rPr>
        <w:t xml:space="preserve"> голов приплода.</w:t>
      </w:r>
    </w:p>
    <w:p w:rsidR="000F5290" w:rsidRDefault="000F5290" w:rsidP="000F5290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Определим затраты на основную продукцию (молоко и приплод):</w:t>
      </w:r>
    </w:p>
    <w:p w:rsidR="000F5290" w:rsidRDefault="009F5B69" w:rsidP="000F5290">
      <w:pPr>
        <w:pStyle w:val="a7"/>
        <w:shd w:val="clear" w:color="auto" w:fill="FFFFFF"/>
        <w:spacing w:after="0" w:line="360" w:lineRule="auto"/>
        <w:ind w:lef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387490</w:t>
      </w:r>
      <w:r w:rsidR="000F5290">
        <w:rPr>
          <w:color w:val="000000"/>
          <w:sz w:val="28"/>
          <w:szCs w:val="28"/>
        </w:rPr>
        <w:t xml:space="preserve"> </w:t>
      </w:r>
      <w:proofErr w:type="spellStart"/>
      <w:r w:rsidR="000F5290">
        <w:rPr>
          <w:color w:val="000000"/>
          <w:sz w:val="28"/>
          <w:szCs w:val="28"/>
        </w:rPr>
        <w:t>тыс</w:t>
      </w:r>
      <w:proofErr w:type="gramStart"/>
      <w:r w:rsidR="000F5290">
        <w:rPr>
          <w:color w:val="000000"/>
          <w:sz w:val="28"/>
          <w:szCs w:val="28"/>
        </w:rPr>
        <w:t>.р</w:t>
      </w:r>
      <w:proofErr w:type="gramEnd"/>
      <w:r w:rsidR="000F5290">
        <w:rPr>
          <w:color w:val="000000"/>
          <w:sz w:val="28"/>
          <w:szCs w:val="28"/>
        </w:rPr>
        <w:t>уб</w:t>
      </w:r>
      <w:proofErr w:type="spellEnd"/>
      <w:r w:rsidR="000F5290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>987</w:t>
      </w:r>
      <w:r w:rsidR="000F5290">
        <w:rPr>
          <w:color w:val="000000"/>
          <w:sz w:val="28"/>
          <w:szCs w:val="28"/>
        </w:rPr>
        <w:t xml:space="preserve"> </w:t>
      </w:r>
      <w:proofErr w:type="spellStart"/>
      <w:r w:rsidR="000F5290">
        <w:rPr>
          <w:color w:val="000000"/>
          <w:sz w:val="28"/>
          <w:szCs w:val="28"/>
        </w:rPr>
        <w:t>тыс.руб</w:t>
      </w:r>
      <w:proofErr w:type="spellEnd"/>
      <w:r w:rsidR="000F5290">
        <w:rPr>
          <w:color w:val="000000"/>
          <w:sz w:val="28"/>
          <w:szCs w:val="28"/>
        </w:rPr>
        <w:t xml:space="preserve">. = </w:t>
      </w:r>
      <w:r>
        <w:rPr>
          <w:color w:val="000000"/>
          <w:sz w:val="28"/>
          <w:szCs w:val="28"/>
        </w:rPr>
        <w:t>386503</w:t>
      </w:r>
      <w:r w:rsidR="000F5290">
        <w:rPr>
          <w:color w:val="000000"/>
          <w:sz w:val="28"/>
          <w:szCs w:val="28"/>
        </w:rPr>
        <w:t xml:space="preserve"> </w:t>
      </w:r>
      <w:proofErr w:type="spellStart"/>
      <w:r w:rsidR="000F5290">
        <w:rPr>
          <w:color w:val="000000"/>
          <w:sz w:val="28"/>
          <w:szCs w:val="28"/>
        </w:rPr>
        <w:t>тыс.руб</w:t>
      </w:r>
      <w:proofErr w:type="spellEnd"/>
      <w:r w:rsidR="000F5290">
        <w:rPr>
          <w:color w:val="000000"/>
          <w:sz w:val="28"/>
          <w:szCs w:val="28"/>
        </w:rPr>
        <w:t>.</w:t>
      </w:r>
    </w:p>
    <w:p w:rsidR="000F5290" w:rsidRDefault="000F5290" w:rsidP="000F5290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Распределим затраты </w:t>
      </w:r>
      <w:proofErr w:type="gramStart"/>
      <w:r>
        <w:rPr>
          <w:color w:val="000000"/>
          <w:sz w:val="28"/>
          <w:szCs w:val="28"/>
        </w:rPr>
        <w:t>без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видам основной продукции (90% на мол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ко, 10% на приплод): </w:t>
      </w:r>
    </w:p>
    <w:p w:rsidR="000F5290" w:rsidRDefault="009F5B69" w:rsidP="000F5290">
      <w:pPr>
        <w:pStyle w:val="a7"/>
        <w:shd w:val="clear" w:color="auto" w:fill="FFFFFF"/>
        <w:spacing w:after="0" w:line="360" w:lineRule="auto"/>
        <w:ind w:lef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386503</w:t>
      </w:r>
      <w:r w:rsidR="000F5290">
        <w:rPr>
          <w:color w:val="000000"/>
          <w:sz w:val="28"/>
          <w:szCs w:val="28"/>
        </w:rPr>
        <w:t xml:space="preserve"> * 0,9 = </w:t>
      </w:r>
      <w:r>
        <w:rPr>
          <w:color w:val="000000"/>
          <w:sz w:val="28"/>
          <w:szCs w:val="28"/>
        </w:rPr>
        <w:t>347853</w:t>
      </w:r>
      <w:r w:rsidR="000F5290">
        <w:rPr>
          <w:color w:val="000000"/>
          <w:sz w:val="28"/>
          <w:szCs w:val="28"/>
        </w:rPr>
        <w:t xml:space="preserve"> </w:t>
      </w:r>
      <w:proofErr w:type="spellStart"/>
      <w:r w:rsidR="000F5290">
        <w:rPr>
          <w:color w:val="000000"/>
          <w:sz w:val="28"/>
          <w:szCs w:val="28"/>
        </w:rPr>
        <w:t>тыс</w:t>
      </w:r>
      <w:proofErr w:type="gramStart"/>
      <w:r w:rsidR="000F5290">
        <w:rPr>
          <w:color w:val="000000"/>
          <w:sz w:val="28"/>
          <w:szCs w:val="28"/>
        </w:rPr>
        <w:t>.р</w:t>
      </w:r>
      <w:proofErr w:type="gramEnd"/>
      <w:r w:rsidR="000F5290">
        <w:rPr>
          <w:color w:val="000000"/>
          <w:sz w:val="28"/>
          <w:szCs w:val="28"/>
        </w:rPr>
        <w:t>уб</w:t>
      </w:r>
      <w:proofErr w:type="spellEnd"/>
      <w:r w:rsidR="000F5290">
        <w:rPr>
          <w:color w:val="000000"/>
          <w:sz w:val="28"/>
          <w:szCs w:val="28"/>
        </w:rPr>
        <w:t>. – затраты на молоко;</w:t>
      </w:r>
    </w:p>
    <w:p w:rsidR="000F5290" w:rsidRDefault="009F5B69" w:rsidP="000F5290">
      <w:pPr>
        <w:pStyle w:val="a7"/>
        <w:shd w:val="clear" w:color="auto" w:fill="FFFFFF"/>
        <w:spacing w:after="0" w:line="360" w:lineRule="auto"/>
        <w:ind w:lef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386503</w:t>
      </w:r>
      <w:r w:rsidR="000F5290">
        <w:rPr>
          <w:color w:val="000000"/>
          <w:sz w:val="28"/>
          <w:szCs w:val="28"/>
        </w:rPr>
        <w:t xml:space="preserve"> * 0,1 = </w:t>
      </w:r>
      <w:r>
        <w:rPr>
          <w:color w:val="000000"/>
          <w:sz w:val="28"/>
          <w:szCs w:val="28"/>
        </w:rPr>
        <w:t>38650</w:t>
      </w:r>
      <w:r w:rsidR="000F5290">
        <w:rPr>
          <w:color w:val="000000"/>
          <w:sz w:val="28"/>
          <w:szCs w:val="28"/>
        </w:rPr>
        <w:t xml:space="preserve"> </w:t>
      </w:r>
      <w:proofErr w:type="spellStart"/>
      <w:r w:rsidR="000F5290">
        <w:rPr>
          <w:color w:val="000000"/>
          <w:sz w:val="28"/>
          <w:szCs w:val="28"/>
        </w:rPr>
        <w:t>тыс</w:t>
      </w:r>
      <w:proofErr w:type="gramStart"/>
      <w:r w:rsidR="000F5290">
        <w:rPr>
          <w:color w:val="000000"/>
          <w:sz w:val="28"/>
          <w:szCs w:val="28"/>
        </w:rPr>
        <w:t>.р</w:t>
      </w:r>
      <w:proofErr w:type="gramEnd"/>
      <w:r w:rsidR="000F5290">
        <w:rPr>
          <w:color w:val="000000"/>
          <w:sz w:val="28"/>
          <w:szCs w:val="28"/>
        </w:rPr>
        <w:t>уб</w:t>
      </w:r>
      <w:proofErr w:type="spellEnd"/>
      <w:r w:rsidR="000F5290">
        <w:rPr>
          <w:color w:val="000000"/>
          <w:sz w:val="28"/>
          <w:szCs w:val="28"/>
        </w:rPr>
        <w:t>. – затраты на приплод.</w:t>
      </w:r>
    </w:p>
    <w:p w:rsidR="000F5290" w:rsidRDefault="000F5290" w:rsidP="000F5290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Рассчитаем себестоимость:</w:t>
      </w:r>
    </w:p>
    <w:p w:rsidR="000F5290" w:rsidRDefault="009F5B69" w:rsidP="000F5290">
      <w:pPr>
        <w:pStyle w:val="a7"/>
        <w:shd w:val="clear" w:color="auto" w:fill="FFFFFF"/>
        <w:spacing w:after="0" w:line="360" w:lineRule="auto"/>
        <w:ind w:lef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347853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</w:t>
      </w:r>
      <w:r w:rsidR="000F5290">
        <w:rPr>
          <w:color w:val="000000"/>
          <w:sz w:val="28"/>
          <w:szCs w:val="28"/>
        </w:rPr>
        <w:t>р</w:t>
      </w:r>
      <w:proofErr w:type="gramEnd"/>
      <w:r w:rsidR="000F5290">
        <w:rPr>
          <w:color w:val="000000"/>
          <w:sz w:val="28"/>
          <w:szCs w:val="28"/>
        </w:rPr>
        <w:t>уб</w:t>
      </w:r>
      <w:proofErr w:type="spellEnd"/>
      <w:r w:rsidR="000F5290">
        <w:rPr>
          <w:color w:val="000000"/>
          <w:sz w:val="28"/>
          <w:szCs w:val="28"/>
        </w:rPr>
        <w:t xml:space="preserve">. / </w:t>
      </w:r>
      <w:r>
        <w:rPr>
          <w:color w:val="000000"/>
          <w:sz w:val="28"/>
          <w:szCs w:val="28"/>
        </w:rPr>
        <w:t>190574</w:t>
      </w:r>
      <w:r w:rsidR="000F5290">
        <w:rPr>
          <w:color w:val="000000"/>
          <w:sz w:val="28"/>
          <w:szCs w:val="28"/>
        </w:rPr>
        <w:t xml:space="preserve"> ц = </w:t>
      </w:r>
      <w:r>
        <w:rPr>
          <w:color w:val="000000"/>
          <w:sz w:val="28"/>
          <w:szCs w:val="28"/>
        </w:rPr>
        <w:t xml:space="preserve">1,825 </w:t>
      </w:r>
      <w:proofErr w:type="spellStart"/>
      <w:r>
        <w:rPr>
          <w:color w:val="000000"/>
          <w:sz w:val="28"/>
          <w:szCs w:val="28"/>
        </w:rPr>
        <w:t>тыс.</w:t>
      </w:r>
      <w:r w:rsidR="000F5290">
        <w:rPr>
          <w:color w:val="000000"/>
          <w:sz w:val="28"/>
          <w:szCs w:val="28"/>
        </w:rPr>
        <w:t>руб</w:t>
      </w:r>
      <w:proofErr w:type="spellEnd"/>
      <w:r w:rsidR="000F52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 что в рублях составит 1825,29</w:t>
      </w:r>
      <w:r w:rsidR="000F5290">
        <w:rPr>
          <w:color w:val="000000"/>
          <w:sz w:val="28"/>
          <w:szCs w:val="28"/>
        </w:rPr>
        <w:t xml:space="preserve"> – себестоимость 1 ц молока;</w:t>
      </w:r>
    </w:p>
    <w:p w:rsidR="000F5290" w:rsidRDefault="009F5B69" w:rsidP="000F5290">
      <w:pPr>
        <w:pStyle w:val="a7"/>
        <w:shd w:val="clear" w:color="auto" w:fill="FFFFFF"/>
        <w:spacing w:after="0" w:line="360" w:lineRule="auto"/>
        <w:ind w:lef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38650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</w:t>
      </w:r>
      <w:r w:rsidR="000F5290">
        <w:rPr>
          <w:color w:val="000000"/>
          <w:sz w:val="28"/>
          <w:szCs w:val="28"/>
        </w:rPr>
        <w:t>р</w:t>
      </w:r>
      <w:proofErr w:type="gramEnd"/>
      <w:r w:rsidR="000F5290">
        <w:rPr>
          <w:color w:val="000000"/>
          <w:sz w:val="28"/>
          <w:szCs w:val="28"/>
        </w:rPr>
        <w:t>уб</w:t>
      </w:r>
      <w:proofErr w:type="spellEnd"/>
      <w:r w:rsidR="000F5290">
        <w:rPr>
          <w:color w:val="000000"/>
          <w:sz w:val="28"/>
          <w:szCs w:val="28"/>
        </w:rPr>
        <w:t xml:space="preserve">. / </w:t>
      </w:r>
      <w:r>
        <w:rPr>
          <w:color w:val="000000"/>
          <w:sz w:val="28"/>
          <w:szCs w:val="28"/>
        </w:rPr>
        <w:t>3639</w:t>
      </w:r>
      <w:r w:rsidR="000F5290">
        <w:rPr>
          <w:color w:val="000000"/>
          <w:sz w:val="28"/>
          <w:szCs w:val="28"/>
        </w:rPr>
        <w:t xml:space="preserve"> гол. = </w:t>
      </w:r>
      <w:r>
        <w:rPr>
          <w:color w:val="000000"/>
          <w:sz w:val="28"/>
          <w:szCs w:val="28"/>
        </w:rPr>
        <w:t xml:space="preserve">10,621 </w:t>
      </w:r>
      <w:proofErr w:type="spellStart"/>
      <w:r>
        <w:rPr>
          <w:color w:val="000000"/>
          <w:sz w:val="28"/>
          <w:szCs w:val="28"/>
        </w:rPr>
        <w:t>тыс.</w:t>
      </w:r>
      <w:r w:rsidR="000F5290">
        <w:rPr>
          <w:color w:val="000000"/>
          <w:sz w:val="28"/>
          <w:szCs w:val="28"/>
        </w:rPr>
        <w:t>руб</w:t>
      </w:r>
      <w:proofErr w:type="spellEnd"/>
      <w:r w:rsidR="000F5290">
        <w:rPr>
          <w:color w:val="000000"/>
          <w:sz w:val="28"/>
          <w:szCs w:val="28"/>
        </w:rPr>
        <w:t>.</w:t>
      </w:r>
      <w:r w:rsidR="00392016">
        <w:rPr>
          <w:color w:val="000000"/>
          <w:sz w:val="28"/>
          <w:szCs w:val="28"/>
        </w:rPr>
        <w:t>, что в рублях составит 10621,05</w:t>
      </w:r>
      <w:r w:rsidR="000F5290">
        <w:rPr>
          <w:color w:val="000000"/>
          <w:sz w:val="28"/>
          <w:szCs w:val="28"/>
        </w:rPr>
        <w:t xml:space="preserve"> – себестоимость 1 гол</w:t>
      </w:r>
      <w:r w:rsidR="00AD1E97">
        <w:rPr>
          <w:color w:val="000000"/>
          <w:sz w:val="28"/>
          <w:szCs w:val="28"/>
        </w:rPr>
        <w:t>.</w:t>
      </w:r>
      <w:r w:rsidR="000F5290">
        <w:rPr>
          <w:color w:val="000000"/>
          <w:sz w:val="28"/>
          <w:szCs w:val="28"/>
        </w:rPr>
        <w:t xml:space="preserve"> приплода.</w:t>
      </w:r>
    </w:p>
    <w:p w:rsidR="002A7E87" w:rsidRDefault="002A7E87" w:rsidP="002A7E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1C4C">
        <w:rPr>
          <w:rFonts w:ascii="Times New Roman" w:hAnsi="Times New Roman"/>
          <w:sz w:val="28"/>
          <w:szCs w:val="28"/>
        </w:rPr>
        <w:t xml:space="preserve">В декабре бухгалтерской справкой оформляются </w:t>
      </w:r>
      <w:proofErr w:type="gramStart"/>
      <w:r w:rsidRPr="00D51C4C">
        <w:rPr>
          <w:rFonts w:ascii="Times New Roman" w:hAnsi="Times New Roman"/>
          <w:sz w:val="28"/>
          <w:szCs w:val="28"/>
        </w:rPr>
        <w:t>калькуляционные</w:t>
      </w:r>
      <w:proofErr w:type="gramEnd"/>
      <w:r w:rsidRPr="00D51C4C">
        <w:rPr>
          <w:rFonts w:ascii="Times New Roman" w:hAnsi="Times New Roman"/>
          <w:sz w:val="28"/>
          <w:szCs w:val="28"/>
        </w:rPr>
        <w:t xml:space="preserve"> ра</w:t>
      </w:r>
      <w:r w:rsidRPr="00D51C4C">
        <w:rPr>
          <w:rFonts w:ascii="Times New Roman" w:hAnsi="Times New Roman"/>
          <w:sz w:val="28"/>
          <w:szCs w:val="28"/>
        </w:rPr>
        <w:t>з</w:t>
      </w:r>
      <w:r w:rsidRPr="00D51C4C">
        <w:rPr>
          <w:rFonts w:ascii="Times New Roman" w:hAnsi="Times New Roman"/>
          <w:sz w:val="28"/>
          <w:szCs w:val="28"/>
        </w:rPr>
        <w:t>ницы:</w:t>
      </w:r>
    </w:p>
    <w:p w:rsidR="002A7E87" w:rsidRPr="002A7E87" w:rsidRDefault="002A7E87" w:rsidP="002A7E87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A7E87">
        <w:rPr>
          <w:rFonts w:ascii="Times New Roman" w:hAnsi="Times New Roman"/>
          <w:sz w:val="28"/>
          <w:szCs w:val="28"/>
        </w:rPr>
        <w:t>о молоку</w:t>
      </w:r>
      <w:r>
        <w:rPr>
          <w:rFonts w:ascii="Times New Roman" w:hAnsi="Times New Roman"/>
          <w:sz w:val="28"/>
          <w:szCs w:val="28"/>
        </w:rPr>
        <w:t>:</w:t>
      </w:r>
    </w:p>
    <w:p w:rsidR="002A7E87" w:rsidRDefault="002A7E87" w:rsidP="002A7E87">
      <w:pPr>
        <w:pStyle w:val="a4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(1,825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 – 1,822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.) * 190574 ц = 571,722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 -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полнительной записью;</w:t>
      </w:r>
    </w:p>
    <w:p w:rsidR="002A7E87" w:rsidRDefault="002A7E87" w:rsidP="002A7E87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приплоду:</w:t>
      </w:r>
    </w:p>
    <w:p w:rsidR="000F5290" w:rsidRPr="00B763B9" w:rsidRDefault="001472EF" w:rsidP="00B763B9">
      <w:pPr>
        <w:pStyle w:val="a7"/>
        <w:shd w:val="clear" w:color="auto" w:fill="FFFFFF"/>
        <w:spacing w:after="0" w:line="360" w:lineRule="auto"/>
        <w:ind w:lef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(10,621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 xml:space="preserve">. – 10,510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.) * 3639 гол. = 403,929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 -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полнительной записью.</w:t>
      </w:r>
    </w:p>
    <w:p w:rsidR="0024604B" w:rsidRDefault="0024604B" w:rsidP="002D18A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Результаты данного расчета себестоимости равны фактической себесто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мости продукции, рассчитанной в ООО «</w:t>
      </w:r>
      <w:proofErr w:type="spellStart"/>
      <w:r>
        <w:rPr>
          <w:rFonts w:ascii="Times New Roman" w:eastAsia="Times New Roman" w:hAnsi="Times New Roman"/>
          <w:sz w:val="28"/>
        </w:rPr>
        <w:t>Навруз</w:t>
      </w:r>
      <w:proofErr w:type="spellEnd"/>
      <w:r>
        <w:rPr>
          <w:rFonts w:ascii="Times New Roman" w:eastAsia="Times New Roman" w:hAnsi="Times New Roman"/>
          <w:sz w:val="28"/>
        </w:rPr>
        <w:t>». Такая методика расчета с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ответствует методике, представленной в Методических рекомендациях</w:t>
      </w:r>
      <w:r w:rsidRPr="0024604B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Pr="0024604B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24604B">
        <w:rPr>
          <w:rFonts w:ascii="Times New Roman" w:hAnsi="Times New Roman"/>
          <w:color w:val="000000" w:themeColor="text1"/>
          <w:sz w:val="28"/>
          <w:szCs w:val="28"/>
        </w:rPr>
        <w:t>].</w:t>
      </w:r>
    </w:p>
    <w:p w:rsidR="00E0237D" w:rsidRPr="0024604B" w:rsidRDefault="00E0237D" w:rsidP="002D18A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2D18A9" w:rsidRDefault="00AF295E" w:rsidP="002D18A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7" w:name="_Toc485231504"/>
      <w:r w:rsidRPr="00E51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 С</w:t>
      </w:r>
      <w:r w:rsidR="00076A2A" w:rsidRPr="00E51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овершенствование</w:t>
      </w:r>
      <w:r w:rsidRPr="00E51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учета затрат на производство продукции </w:t>
      </w:r>
      <w:r w:rsidR="00B763B9" w:rsidRPr="00E51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0E97" w:rsidRPr="00E51AA6" w:rsidRDefault="00B763B9" w:rsidP="002D18A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95E" w:rsidRPr="00E51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молочного скотоводства в ООО «</w:t>
      </w:r>
      <w:proofErr w:type="spellStart"/>
      <w:r w:rsidR="00AF295E" w:rsidRPr="00E51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Навруз</w:t>
      </w:r>
      <w:proofErr w:type="spellEnd"/>
      <w:r w:rsidR="00AF295E" w:rsidRPr="00E51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bookmarkEnd w:id="37"/>
    </w:p>
    <w:p w:rsidR="00F86F36" w:rsidRPr="00902B76" w:rsidRDefault="00F86F36" w:rsidP="009A1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02" w:rsidRDefault="004819E6" w:rsidP="009311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4819E6">
        <w:rPr>
          <w:rFonts w:ascii="Times New Roman" w:eastAsia="Times New Roman" w:hAnsi="Times New Roman"/>
          <w:sz w:val="28"/>
        </w:rPr>
        <w:t>Совершенствование учета затрат на производство продукции молочного скотоводства</w:t>
      </w:r>
      <w:r>
        <w:rPr>
          <w:rFonts w:ascii="Times New Roman" w:eastAsia="Times New Roman" w:hAnsi="Times New Roman"/>
          <w:sz w:val="28"/>
        </w:rPr>
        <w:t xml:space="preserve"> в ООО «</w:t>
      </w:r>
      <w:proofErr w:type="spellStart"/>
      <w:r>
        <w:rPr>
          <w:rFonts w:ascii="Times New Roman" w:eastAsia="Times New Roman" w:hAnsi="Times New Roman"/>
          <w:sz w:val="28"/>
        </w:rPr>
        <w:t>Навруз</w:t>
      </w:r>
      <w:proofErr w:type="spellEnd"/>
      <w:r>
        <w:rPr>
          <w:rFonts w:ascii="Times New Roman" w:eastAsia="Times New Roman" w:hAnsi="Times New Roman"/>
          <w:sz w:val="28"/>
        </w:rPr>
        <w:t xml:space="preserve">» предлагаем вести по </w:t>
      </w:r>
      <w:r w:rsidR="002363C6">
        <w:rPr>
          <w:rFonts w:ascii="Times New Roman" w:eastAsia="Times New Roman" w:hAnsi="Times New Roman"/>
          <w:sz w:val="28"/>
        </w:rPr>
        <w:t xml:space="preserve">следующим </w:t>
      </w:r>
      <w:r>
        <w:rPr>
          <w:rFonts w:ascii="Times New Roman" w:eastAsia="Times New Roman" w:hAnsi="Times New Roman"/>
          <w:sz w:val="28"/>
        </w:rPr>
        <w:t>направлениям:</w:t>
      </w:r>
    </w:p>
    <w:p w:rsidR="004819E6" w:rsidRDefault="004819E6" w:rsidP="00481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Рационализация первичного учета затрат на производство и выхода продукции;</w:t>
      </w:r>
    </w:p>
    <w:p w:rsidR="0024604B" w:rsidRDefault="002363C6" w:rsidP="00481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альтернативных расчетов себестоимости продукции;</w:t>
      </w:r>
    </w:p>
    <w:p w:rsidR="002363C6" w:rsidRDefault="002363C6" w:rsidP="00481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номенклатуры калькуляционных статей затрат;</w:t>
      </w:r>
    </w:p>
    <w:p w:rsidR="008430F0" w:rsidRPr="008430F0" w:rsidRDefault="002363C6" w:rsidP="008430F0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оптимальных</w:t>
      </w:r>
      <w:r w:rsidR="004819E6">
        <w:rPr>
          <w:rFonts w:ascii="Times New Roman" w:hAnsi="Times New Roman" w:cs="Times New Roman"/>
          <w:sz w:val="28"/>
          <w:szCs w:val="28"/>
        </w:rPr>
        <w:t xml:space="preserve"> объектов и организации аналитического учета затрат</w:t>
      </w:r>
      <w:r w:rsidR="008430F0">
        <w:rPr>
          <w:rFonts w:ascii="Times New Roman" w:hAnsi="Times New Roman" w:cs="Times New Roman"/>
          <w:sz w:val="28"/>
          <w:szCs w:val="28"/>
        </w:rPr>
        <w:t>.</w:t>
      </w:r>
    </w:p>
    <w:p w:rsidR="004819E6" w:rsidRPr="006F7557" w:rsidRDefault="00E52CD6" w:rsidP="00843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430F0">
        <w:rPr>
          <w:rFonts w:ascii="Times New Roman" w:hAnsi="Times New Roman" w:cs="Times New Roman"/>
          <w:sz w:val="28"/>
          <w:szCs w:val="28"/>
        </w:rPr>
        <w:t>Первичная учетная документация и отраженные в ней данные служат важным источником информации для оперативного</w:t>
      </w:r>
      <w:r w:rsidR="008B5C0F">
        <w:rPr>
          <w:rFonts w:ascii="Times New Roman" w:hAnsi="Times New Roman" w:cs="Times New Roman"/>
          <w:sz w:val="28"/>
          <w:szCs w:val="28"/>
        </w:rPr>
        <w:t xml:space="preserve"> управления производством, анализа финансово – хозяйственной деятельности и </w:t>
      </w:r>
      <w:proofErr w:type="gramStart"/>
      <w:r w:rsidR="008B5C0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B5C0F">
        <w:rPr>
          <w:rFonts w:ascii="Times New Roman" w:hAnsi="Times New Roman" w:cs="Times New Roman"/>
          <w:sz w:val="28"/>
          <w:szCs w:val="28"/>
        </w:rPr>
        <w:t xml:space="preserve"> расходованием материальных и денежных средств.</w:t>
      </w:r>
    </w:p>
    <w:p w:rsidR="00C93C1F" w:rsidRPr="00C93C1F" w:rsidRDefault="00C93C1F" w:rsidP="00843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зачастую игнорируются требования к заполнению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вичных документов, предусмотренные Федеральным законом «О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ском учете». А именно: не заполняются некоторые реквизиты, например, не проставляются подписи лиц, ответственных за совершение операции, в некот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случаях первичные документы сдаются в бухгалтерию несвоевре</w:t>
      </w:r>
      <w:r w:rsidR="00172381">
        <w:rPr>
          <w:rFonts w:ascii="Times New Roman" w:hAnsi="Times New Roman" w:cs="Times New Roman"/>
          <w:sz w:val="28"/>
          <w:szCs w:val="28"/>
        </w:rPr>
        <w:t xml:space="preserve">менно. Главному бухгалтеру необходимо усилить </w:t>
      </w:r>
      <w:proofErr w:type="gramStart"/>
      <w:r w:rsidR="001723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2381">
        <w:rPr>
          <w:rFonts w:ascii="Times New Roman" w:hAnsi="Times New Roman" w:cs="Times New Roman"/>
          <w:sz w:val="28"/>
          <w:szCs w:val="28"/>
        </w:rPr>
        <w:t xml:space="preserve"> надлежащим заполнен</w:t>
      </w:r>
      <w:r w:rsidR="00172381">
        <w:rPr>
          <w:rFonts w:ascii="Times New Roman" w:hAnsi="Times New Roman" w:cs="Times New Roman"/>
          <w:sz w:val="28"/>
          <w:szCs w:val="28"/>
        </w:rPr>
        <w:t>и</w:t>
      </w:r>
      <w:r w:rsidR="00172381">
        <w:rPr>
          <w:rFonts w:ascii="Times New Roman" w:hAnsi="Times New Roman" w:cs="Times New Roman"/>
          <w:sz w:val="28"/>
          <w:szCs w:val="28"/>
        </w:rPr>
        <w:t>ем и своевременной сдачей первичных документов в бухгалтерию, так как н</w:t>
      </w:r>
      <w:r w:rsidR="00172381">
        <w:rPr>
          <w:rFonts w:ascii="Times New Roman" w:hAnsi="Times New Roman" w:cs="Times New Roman"/>
          <w:sz w:val="28"/>
          <w:szCs w:val="28"/>
        </w:rPr>
        <w:t>е</w:t>
      </w:r>
      <w:r w:rsidR="00172381">
        <w:rPr>
          <w:rFonts w:ascii="Times New Roman" w:hAnsi="Times New Roman" w:cs="Times New Roman"/>
          <w:sz w:val="28"/>
          <w:szCs w:val="28"/>
        </w:rPr>
        <w:t xml:space="preserve">выполнение данных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ведет к снижению оперативности </w:t>
      </w:r>
      <w:r w:rsidR="00172381">
        <w:rPr>
          <w:rFonts w:ascii="Times New Roman" w:hAnsi="Times New Roman" w:cs="Times New Roman"/>
          <w:sz w:val="28"/>
          <w:szCs w:val="28"/>
        </w:rPr>
        <w:t xml:space="preserve">и полезности </w:t>
      </w:r>
      <w:r>
        <w:rPr>
          <w:rFonts w:ascii="Times New Roman" w:hAnsi="Times New Roman" w:cs="Times New Roman"/>
          <w:sz w:val="28"/>
          <w:szCs w:val="28"/>
        </w:rPr>
        <w:t>получен</w:t>
      </w:r>
      <w:r w:rsidR="00172381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172381">
        <w:rPr>
          <w:rFonts w:ascii="Times New Roman" w:hAnsi="Times New Roman" w:cs="Times New Roman"/>
          <w:sz w:val="28"/>
          <w:szCs w:val="28"/>
        </w:rPr>
        <w:t>.</w:t>
      </w:r>
    </w:p>
    <w:p w:rsidR="00DB5B77" w:rsidRDefault="00172381" w:rsidP="001D1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роли бухгалтерского учета в управлении сельскохозя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ственным предприятием необходимо совершенствование некоторых форм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вичной документации по учету затрат и выхода продукции молочного скот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водства на предмет качества выполняемых работ и полученной продукции.</w:t>
      </w:r>
    </w:p>
    <w:p w:rsidR="006B6840" w:rsidRDefault="006B6840" w:rsidP="00C118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оприходования готовой продукции, а в нашем случае –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лока, то в первичных документах, применяемых для отражения операций по его поступлению, оприходованию необходимо отражать не только их ко</w:t>
      </w:r>
      <w:r w:rsidR="00C11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личество, но и качество.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например, в исследуемой организации </w:t>
      </w:r>
      <w:r w:rsidR="00C118B5">
        <w:rPr>
          <w:rFonts w:ascii="Times New Roman" w:hAnsi="Times New Roman" w:cs="Times New Roman"/>
          <w:color w:val="000000" w:themeColor="text1"/>
          <w:sz w:val="28"/>
          <w:szCs w:val="28"/>
        </w:rPr>
        <w:t>было выявлено, что не все показатели качества регулярно отражаются в учете.</w:t>
      </w:r>
    </w:p>
    <w:p w:rsidR="00C118B5" w:rsidRPr="006F7557" w:rsidRDefault="00C118B5" w:rsidP="00EA32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Первичным документом по учету молока является «Журнал учета надоя молока</w:t>
      </w:r>
      <w:r w:rsidR="00D8395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F7557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должны после каждой дойки проставлять данные о колич</w:t>
      </w:r>
      <w:r w:rsidR="006F75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F7557">
        <w:rPr>
          <w:rFonts w:ascii="Times New Roman" w:hAnsi="Times New Roman" w:cs="Times New Roman"/>
          <w:color w:val="000000" w:themeColor="text1"/>
          <w:sz w:val="28"/>
          <w:szCs w:val="28"/>
        </w:rPr>
        <w:t>стве полученного молока и процента жира. На практике же процент содержания жира определяют не систематически, а только при проведении контрольных доек, в процессе которых и определяют процент содержания жира. Отсутствие возможностей осуществления контроля качества молока ведет к разным нар</w:t>
      </w:r>
      <w:r w:rsidR="006F75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F7557">
        <w:rPr>
          <w:rFonts w:ascii="Times New Roman" w:hAnsi="Times New Roman" w:cs="Times New Roman"/>
          <w:color w:val="000000" w:themeColor="text1"/>
          <w:sz w:val="28"/>
          <w:szCs w:val="28"/>
        </w:rPr>
        <w:t>шениям и злоупотреблениям, к ухудшению качества продукции животново</w:t>
      </w:r>
      <w:r w:rsidR="006F75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F7557">
        <w:rPr>
          <w:rFonts w:ascii="Times New Roman" w:hAnsi="Times New Roman" w:cs="Times New Roman"/>
          <w:color w:val="000000" w:themeColor="text1"/>
          <w:sz w:val="28"/>
          <w:szCs w:val="28"/>
        </w:rPr>
        <w:t>ства. При продаже молока в качестве сопроводительного документа применяе</w:t>
      </w:r>
      <w:r w:rsidR="006F75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F7557">
        <w:rPr>
          <w:rFonts w:ascii="Times New Roman" w:hAnsi="Times New Roman" w:cs="Times New Roman"/>
          <w:color w:val="000000" w:themeColor="text1"/>
          <w:sz w:val="28"/>
          <w:szCs w:val="28"/>
        </w:rPr>
        <w:t>ся «</w:t>
      </w:r>
      <w:proofErr w:type="spellStart"/>
      <w:r w:rsidR="006F7557">
        <w:rPr>
          <w:rFonts w:ascii="Times New Roman" w:hAnsi="Times New Roman" w:cs="Times New Roman"/>
          <w:color w:val="000000" w:themeColor="text1"/>
          <w:sz w:val="28"/>
          <w:szCs w:val="28"/>
        </w:rPr>
        <w:t>Товарно</w:t>
      </w:r>
      <w:proofErr w:type="spellEnd"/>
      <w:r w:rsidR="006F7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транспортная накладная (</w:t>
      </w:r>
      <w:proofErr w:type="spellStart"/>
      <w:r w:rsidR="006F7557">
        <w:rPr>
          <w:rFonts w:ascii="Times New Roman" w:hAnsi="Times New Roman" w:cs="Times New Roman"/>
          <w:color w:val="000000" w:themeColor="text1"/>
          <w:sz w:val="28"/>
          <w:szCs w:val="28"/>
        </w:rPr>
        <w:t>молсырье</w:t>
      </w:r>
      <w:proofErr w:type="spellEnd"/>
      <w:r w:rsidR="006F7557">
        <w:rPr>
          <w:rFonts w:ascii="Times New Roman" w:hAnsi="Times New Roman" w:cs="Times New Roman"/>
          <w:color w:val="000000" w:themeColor="text1"/>
          <w:sz w:val="28"/>
          <w:szCs w:val="28"/>
        </w:rPr>
        <w:t>)»</w:t>
      </w:r>
      <w:r w:rsidR="00F4349E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которой предусмотрено отражение таких показателей качества, как кислотность, температура, группа по степени кислотности, класс по бактериальной обсемененности, плотность, сорт, процент жира.</w:t>
      </w:r>
      <w:r w:rsidR="0067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49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соблюдаются только в отношении указании процента жира, а остальные показатели отражаются в «Приемной квитанции на закупку молока и молочных продуктов у колхозов, совхозов» при приемке м</w:t>
      </w:r>
      <w:r w:rsidR="00F434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3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лока молочным заводом на пути движения от поступления </w:t>
      </w:r>
      <w:r w:rsidR="00677723">
        <w:rPr>
          <w:rFonts w:ascii="Times New Roman" w:hAnsi="Times New Roman" w:cs="Times New Roman"/>
          <w:color w:val="000000" w:themeColor="text1"/>
          <w:sz w:val="28"/>
          <w:szCs w:val="28"/>
        </w:rPr>
        <w:t>до продажи. Учет указанных показателей должен найти также отражение в накладных хозяйств на основании лабораторных исследований.</w:t>
      </w:r>
    </w:p>
    <w:p w:rsidR="00172381" w:rsidRDefault="00EA3255" w:rsidP="00E52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нашему мнению, применение данных преобразований на практике долж</w:t>
      </w:r>
      <w:r w:rsidR="00D8395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усилению информационной и контрольной функции учета.</w:t>
      </w:r>
    </w:p>
    <w:p w:rsidR="002363C6" w:rsidRDefault="002363C6" w:rsidP="00E52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Рассмотрение альтернативных расчетов себестоимости продукции. </w:t>
      </w:r>
    </w:p>
    <w:p w:rsidR="00C97032" w:rsidRPr="00C97032" w:rsidRDefault="00C97032" w:rsidP="00C970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Одним из основных показателей работы организации является себесто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мость продукции.</w:t>
      </w:r>
    </w:p>
    <w:p w:rsidR="00C97032" w:rsidRDefault="00C97032" w:rsidP="00E52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Расчет себестоимости, предлагаемый </w:t>
      </w:r>
      <w:r w:rsidRPr="00D235B9">
        <w:rPr>
          <w:rFonts w:ascii="Times New Roman" w:eastAsia="Times New Roman" w:hAnsi="Times New Roman"/>
          <w:sz w:val="28"/>
        </w:rPr>
        <w:t>Методически</w:t>
      </w:r>
      <w:r>
        <w:rPr>
          <w:rFonts w:ascii="Times New Roman" w:eastAsia="Times New Roman" w:hAnsi="Times New Roman"/>
          <w:sz w:val="28"/>
        </w:rPr>
        <w:t>ми</w:t>
      </w:r>
      <w:r w:rsidRPr="00D235B9">
        <w:rPr>
          <w:rFonts w:ascii="Times New Roman" w:eastAsia="Times New Roman" w:hAnsi="Times New Roman"/>
          <w:sz w:val="28"/>
        </w:rPr>
        <w:t xml:space="preserve"> рекомендаци</w:t>
      </w:r>
      <w:r>
        <w:rPr>
          <w:rFonts w:ascii="Times New Roman" w:eastAsia="Times New Roman" w:hAnsi="Times New Roman"/>
          <w:sz w:val="28"/>
        </w:rPr>
        <w:t xml:space="preserve">ями </w:t>
      </w:r>
      <w:r w:rsidRPr="00D235B9">
        <w:rPr>
          <w:rFonts w:ascii="Times New Roman" w:eastAsia="Times New Roman" w:hAnsi="Times New Roman"/>
          <w:sz w:val="28"/>
        </w:rPr>
        <w:t xml:space="preserve">по бухгалтерскому учету затрат на производство и </w:t>
      </w:r>
      <w:proofErr w:type="spellStart"/>
      <w:r w:rsidRPr="00D235B9">
        <w:rPr>
          <w:rFonts w:ascii="Times New Roman" w:eastAsia="Times New Roman" w:hAnsi="Times New Roman"/>
          <w:sz w:val="28"/>
        </w:rPr>
        <w:t>калькулированию</w:t>
      </w:r>
      <w:proofErr w:type="spellEnd"/>
      <w:r w:rsidRPr="00D235B9">
        <w:rPr>
          <w:rFonts w:ascii="Times New Roman" w:eastAsia="Times New Roman" w:hAnsi="Times New Roman"/>
          <w:sz w:val="28"/>
        </w:rPr>
        <w:t xml:space="preserve"> себестоим</w:t>
      </w:r>
      <w:r w:rsidRPr="00D235B9">
        <w:rPr>
          <w:rFonts w:ascii="Times New Roman" w:eastAsia="Times New Roman" w:hAnsi="Times New Roman"/>
          <w:sz w:val="28"/>
        </w:rPr>
        <w:t>о</w:t>
      </w:r>
      <w:r w:rsidRPr="00D235B9">
        <w:rPr>
          <w:rFonts w:ascii="Times New Roman" w:eastAsia="Times New Roman" w:hAnsi="Times New Roman"/>
          <w:sz w:val="28"/>
        </w:rPr>
        <w:t>сти продукции (работ, услуг) в сельскохозяйственных организа</w:t>
      </w:r>
      <w:r>
        <w:rPr>
          <w:rFonts w:ascii="Times New Roman" w:eastAsia="Times New Roman" w:hAnsi="Times New Roman"/>
          <w:sz w:val="28"/>
        </w:rPr>
        <w:t>циях, как пок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зали многочисленные исследования нуждаются в совершенствовании.</w:t>
      </w:r>
    </w:p>
    <w:p w:rsidR="00C97032" w:rsidRDefault="00C97032" w:rsidP="00E52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мнению многих, ученых данная методика имеет следующие недоста</w:t>
      </w:r>
      <w:r>
        <w:rPr>
          <w:rFonts w:ascii="Times New Roman" w:eastAsia="Times New Roman" w:hAnsi="Times New Roman"/>
          <w:sz w:val="28"/>
        </w:rPr>
        <w:t>т</w:t>
      </w:r>
      <w:r>
        <w:rPr>
          <w:rFonts w:ascii="Times New Roman" w:eastAsia="Times New Roman" w:hAnsi="Times New Roman"/>
          <w:sz w:val="28"/>
        </w:rPr>
        <w:t>ки:</w:t>
      </w:r>
    </w:p>
    <w:p w:rsidR="00C97032" w:rsidRDefault="00C97032" w:rsidP="00E52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для приравнивания сопряженных видов продукции используются условные значения;</w:t>
      </w:r>
    </w:p>
    <w:p w:rsidR="00C97032" w:rsidRDefault="00C97032" w:rsidP="00E52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объем полученной и использованной побочной продукции у</w:t>
      </w:r>
      <w:r w:rsidR="008128F2">
        <w:rPr>
          <w:rFonts w:ascii="Times New Roman" w:eastAsia="Times New Roman" w:hAnsi="Times New Roman"/>
          <w:sz w:val="28"/>
        </w:rPr>
        <w:t>ч</w:t>
      </w:r>
      <w:r>
        <w:rPr>
          <w:rFonts w:ascii="Times New Roman" w:eastAsia="Times New Roman" w:hAnsi="Times New Roman"/>
          <w:sz w:val="28"/>
        </w:rPr>
        <w:t>итывается не полностью.</w:t>
      </w:r>
    </w:p>
    <w:p w:rsidR="00C97032" w:rsidRDefault="00C97032" w:rsidP="00E52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связи с этим из-за упрощения распределения затрат искажается факт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ческая себестоимость как молока, так и приплода.</w:t>
      </w:r>
    </w:p>
    <w:p w:rsidR="00C97032" w:rsidRDefault="00C97032" w:rsidP="00E52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Исследования ученых показали, что указанные недостатки можно легко устранить, если в расчетах применять коэффициент, характеризующий отнош</w:t>
      </w:r>
      <w:r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 xml:space="preserve">ние между показателями себестоимости приплода и молока. </w:t>
      </w:r>
      <w:r w:rsidR="00E527D6">
        <w:rPr>
          <w:rFonts w:ascii="Times New Roman" w:eastAsia="Times New Roman" w:hAnsi="Times New Roman"/>
          <w:sz w:val="28"/>
        </w:rPr>
        <w:t>Так, например, и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 xml:space="preserve">следования </w:t>
      </w:r>
      <w:proofErr w:type="spellStart"/>
      <w:r>
        <w:rPr>
          <w:rFonts w:ascii="Times New Roman" w:eastAsia="Times New Roman" w:hAnsi="Times New Roman"/>
          <w:sz w:val="28"/>
        </w:rPr>
        <w:t>А.А.Павлова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 w:rsidR="009F095F" w:rsidRPr="009F095F">
        <w:rPr>
          <w:rFonts w:ascii="Times New Roman" w:hAnsi="Times New Roman"/>
          <w:color w:val="000000" w:themeColor="text1"/>
          <w:sz w:val="28"/>
          <w:szCs w:val="28"/>
        </w:rPr>
        <w:t>[51</w:t>
      </w:r>
      <w:r w:rsidRPr="009F095F">
        <w:rPr>
          <w:rFonts w:ascii="Times New Roman" w:hAnsi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показывают, что объективным</w:t>
      </w:r>
      <w:r w:rsidR="00E527D6">
        <w:rPr>
          <w:rFonts w:ascii="Times New Roman" w:eastAsia="Times New Roman" w:hAnsi="Times New Roman"/>
          <w:sz w:val="28"/>
        </w:rPr>
        <w:t xml:space="preserve"> коэффициентом может служить произведение отношения между показателями расхода корм</w:t>
      </w:r>
      <w:r w:rsidR="00E527D6">
        <w:rPr>
          <w:rFonts w:ascii="Times New Roman" w:eastAsia="Times New Roman" w:hAnsi="Times New Roman"/>
          <w:sz w:val="28"/>
        </w:rPr>
        <w:t>о</w:t>
      </w:r>
      <w:r w:rsidR="00E527D6">
        <w:rPr>
          <w:rFonts w:ascii="Times New Roman" w:eastAsia="Times New Roman" w:hAnsi="Times New Roman"/>
          <w:sz w:val="28"/>
        </w:rPr>
        <w:t>вых единиц на прирост живой массы молодняка и молока и даже кормов в структуре себестоимости главной продукции отрасли (молока).</w:t>
      </w:r>
    </w:p>
    <w:p w:rsidR="00E527D6" w:rsidRDefault="00E527D6" w:rsidP="00E52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Рассчитаем себестоимость молока и приплода по предлагаемой методике.</w:t>
      </w:r>
    </w:p>
    <w:p w:rsidR="00E527D6" w:rsidRDefault="00E527D6" w:rsidP="00E527D6">
      <w:pPr>
        <w:pStyle w:val="a7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по содержанию основного стада составили 387490</w:t>
      </w:r>
      <w:r w:rsidR="00FB17E6">
        <w:rPr>
          <w:color w:val="000000"/>
          <w:sz w:val="28"/>
          <w:szCs w:val="28"/>
        </w:rPr>
        <w:t xml:space="preserve"> </w:t>
      </w:r>
      <w:proofErr w:type="spellStart"/>
      <w:r w:rsidR="00FB17E6">
        <w:rPr>
          <w:color w:val="000000"/>
          <w:sz w:val="28"/>
          <w:szCs w:val="28"/>
        </w:rPr>
        <w:t>тыс</w:t>
      </w:r>
      <w:proofErr w:type="gramStart"/>
      <w:r w:rsidR="00FB17E6">
        <w:rPr>
          <w:color w:val="000000"/>
          <w:sz w:val="28"/>
          <w:szCs w:val="28"/>
        </w:rPr>
        <w:t>.р</w:t>
      </w:r>
      <w:proofErr w:type="gramEnd"/>
      <w:r w:rsidR="00FB17E6">
        <w:rPr>
          <w:color w:val="000000"/>
          <w:sz w:val="28"/>
          <w:szCs w:val="28"/>
        </w:rPr>
        <w:t>уб</w:t>
      </w:r>
      <w:proofErr w:type="spellEnd"/>
      <w:r w:rsidR="00FB17E6">
        <w:rPr>
          <w:color w:val="000000"/>
          <w:sz w:val="28"/>
          <w:szCs w:val="28"/>
        </w:rPr>
        <w:t>.</w:t>
      </w:r>
      <w:r w:rsidR="00197F9F">
        <w:rPr>
          <w:color w:val="000000"/>
          <w:sz w:val="28"/>
          <w:szCs w:val="28"/>
        </w:rPr>
        <w:t xml:space="preserve"> </w:t>
      </w:r>
      <w:r w:rsidR="00B1252F">
        <w:rPr>
          <w:color w:val="000000"/>
          <w:sz w:val="28"/>
          <w:szCs w:val="28"/>
        </w:rPr>
        <w:t xml:space="preserve">в том числе стоимость используемой побочной продукции 987 </w:t>
      </w:r>
      <w:proofErr w:type="spellStart"/>
      <w:r w:rsidR="00B1252F">
        <w:rPr>
          <w:color w:val="000000"/>
          <w:sz w:val="28"/>
          <w:szCs w:val="28"/>
        </w:rPr>
        <w:t>тыс.руб</w:t>
      </w:r>
      <w:proofErr w:type="spellEnd"/>
      <w:r w:rsidR="00B1252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течение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 было надоено 190574 ц молока и получено 3639 голов приплода.</w:t>
      </w:r>
    </w:p>
    <w:p w:rsidR="00E527D6" w:rsidRDefault="008E5ABB" w:rsidP="00E52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расход кормовых единиц  на 1 ц молока равен 0,88ц, а на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рост живой массы молодняка – 10,66ц. Доля кормов в структуре себестоимости молока равна 50,55%. При этих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экономических параметрах молочного скотоводства коэффициент перевода себестоимости молока в себ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стоимость приплода составит:</w:t>
      </w:r>
    </w:p>
    <w:p w:rsidR="008E5ABB" w:rsidRDefault="008E5ABB" w:rsidP="00E52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(10,66 / 0,88) * 0,5055 = 6,12</w:t>
      </w:r>
    </w:p>
    <w:p w:rsidR="008E5ABB" w:rsidRDefault="008E5ABB" w:rsidP="00E52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Рассчитаем себестоимость молока и приплода с учетом данного коэфф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циента:</w:t>
      </w:r>
    </w:p>
    <w:p w:rsidR="00FB17E6" w:rsidRDefault="00FB17E6" w:rsidP="00FB17E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190574 ц + 3639 гол. * 6,12 = 212844,68 ц – выход условного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FB17E6" w:rsidRDefault="00B1252F" w:rsidP="00FB17E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52F">
        <w:rPr>
          <w:rFonts w:ascii="Times New Roman" w:hAnsi="Times New Roman" w:cs="Times New Roman"/>
          <w:sz w:val="28"/>
          <w:szCs w:val="28"/>
        </w:rPr>
        <w:t xml:space="preserve">386503 </w:t>
      </w:r>
      <w:proofErr w:type="spellStart"/>
      <w:r w:rsidR="00197F9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97F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97F9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97F9F">
        <w:rPr>
          <w:rFonts w:ascii="Times New Roman" w:hAnsi="Times New Roman" w:cs="Times New Roman"/>
          <w:sz w:val="28"/>
          <w:szCs w:val="28"/>
        </w:rPr>
        <w:t>. / 212844,68 ц = 1,8</w:t>
      </w:r>
      <w:r>
        <w:rPr>
          <w:rFonts w:ascii="Times New Roman" w:hAnsi="Times New Roman" w:cs="Times New Roman"/>
          <w:sz w:val="28"/>
          <w:szCs w:val="28"/>
        </w:rPr>
        <w:t>16</w:t>
      </w:r>
      <w:r w:rsidR="00FB1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7E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B17E6">
        <w:rPr>
          <w:rFonts w:ascii="Times New Roman" w:hAnsi="Times New Roman" w:cs="Times New Roman"/>
          <w:sz w:val="28"/>
          <w:szCs w:val="28"/>
        </w:rPr>
        <w:t>. – себестоимость 1ц молока;</w:t>
      </w:r>
    </w:p>
    <w:p w:rsidR="00FB17E6" w:rsidRDefault="00FB17E6" w:rsidP="00FB17E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1,8</w:t>
      </w:r>
      <w:r w:rsidR="00B1252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* 6,12 = 11,</w:t>
      </w:r>
      <w:r w:rsidR="00B1252F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себестоимость 1 гол.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плода.</w:t>
      </w:r>
    </w:p>
    <w:p w:rsidR="00FB17E6" w:rsidRDefault="006B390D" w:rsidP="006B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Систематизируем полученные данные в таблицу и проведем их сравн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тельный анализ.</w:t>
      </w:r>
    </w:p>
    <w:p w:rsidR="002D18A9" w:rsidRDefault="002D18A9" w:rsidP="006B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8F2" w:rsidRDefault="008128F2" w:rsidP="009F0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8F2" w:rsidRPr="008128F2" w:rsidRDefault="008128F2" w:rsidP="009F09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F2">
        <w:rPr>
          <w:rFonts w:ascii="Times New Roman" w:hAnsi="Times New Roman" w:cs="Times New Roman"/>
          <w:b/>
          <w:sz w:val="28"/>
          <w:szCs w:val="28"/>
        </w:rPr>
        <w:t xml:space="preserve">Таблица 3.2 – Сравнение результатов, полученных при разных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128F2">
        <w:rPr>
          <w:rFonts w:ascii="Times New Roman" w:hAnsi="Times New Roman" w:cs="Times New Roman"/>
          <w:b/>
          <w:sz w:val="28"/>
          <w:szCs w:val="28"/>
        </w:rPr>
        <w:t>вариантах калькуляции себестоимости молочного скотоводства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2126"/>
        <w:gridCol w:w="2127"/>
      </w:tblGrid>
      <w:tr w:rsidR="006B390D" w:rsidTr="006B390D">
        <w:trPr>
          <w:trHeight w:val="278"/>
        </w:trPr>
        <w:tc>
          <w:tcPr>
            <w:tcW w:w="540" w:type="dxa"/>
            <w:vMerge w:val="restart"/>
            <w:vAlign w:val="center"/>
          </w:tcPr>
          <w:p w:rsidR="006B390D" w:rsidRPr="009F095F" w:rsidRDefault="006B390D" w:rsidP="006B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3" w:type="dxa"/>
            <w:vMerge w:val="restart"/>
            <w:vAlign w:val="center"/>
          </w:tcPr>
          <w:p w:rsidR="006B390D" w:rsidRPr="009F095F" w:rsidRDefault="006B390D" w:rsidP="006B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253" w:type="dxa"/>
            <w:gridSpan w:val="2"/>
            <w:vAlign w:val="center"/>
          </w:tcPr>
          <w:p w:rsidR="006B390D" w:rsidRPr="009F095F" w:rsidRDefault="006B390D" w:rsidP="006B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</w:tc>
      </w:tr>
      <w:tr w:rsidR="006B390D" w:rsidTr="006B390D">
        <w:trPr>
          <w:trHeight w:val="277"/>
        </w:trPr>
        <w:tc>
          <w:tcPr>
            <w:tcW w:w="540" w:type="dxa"/>
            <w:vMerge/>
            <w:vAlign w:val="center"/>
          </w:tcPr>
          <w:p w:rsidR="006B390D" w:rsidRPr="009F095F" w:rsidRDefault="006B390D" w:rsidP="006B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vMerge/>
            <w:vAlign w:val="center"/>
          </w:tcPr>
          <w:p w:rsidR="006B390D" w:rsidRPr="009F095F" w:rsidRDefault="006B390D" w:rsidP="006B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390D" w:rsidRPr="009F095F" w:rsidRDefault="006B390D" w:rsidP="006B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Ныне действу</w:t>
            </w: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щий (комбин</w:t>
            </w: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рованный)</w:t>
            </w:r>
          </w:p>
        </w:tc>
        <w:tc>
          <w:tcPr>
            <w:tcW w:w="2127" w:type="dxa"/>
            <w:vAlign w:val="center"/>
          </w:tcPr>
          <w:p w:rsidR="006B390D" w:rsidRPr="009F095F" w:rsidRDefault="006B390D" w:rsidP="006B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</w:t>
            </w: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</w:tr>
      <w:tr w:rsidR="006B390D" w:rsidTr="006B390D">
        <w:tc>
          <w:tcPr>
            <w:tcW w:w="540" w:type="dxa"/>
          </w:tcPr>
          <w:p w:rsidR="006B390D" w:rsidRPr="006B390D" w:rsidRDefault="006B390D" w:rsidP="0019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6B390D" w:rsidRPr="006B390D" w:rsidRDefault="006B390D" w:rsidP="0019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B390D" w:rsidRPr="006B390D" w:rsidRDefault="006B390D" w:rsidP="0019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B390D" w:rsidRPr="006B390D" w:rsidRDefault="006B390D" w:rsidP="0019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390D" w:rsidTr="006B390D">
        <w:tc>
          <w:tcPr>
            <w:tcW w:w="540" w:type="dxa"/>
          </w:tcPr>
          <w:p w:rsidR="006B390D" w:rsidRPr="006B390D" w:rsidRDefault="006B390D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6B390D" w:rsidRDefault="006B390D" w:rsidP="0074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продукции:</w:t>
            </w:r>
          </w:p>
          <w:p w:rsidR="006B390D" w:rsidRDefault="006B390D" w:rsidP="0074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молока, ц</w:t>
            </w:r>
          </w:p>
          <w:p w:rsidR="006B390D" w:rsidRPr="006B390D" w:rsidRDefault="006B390D" w:rsidP="0074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приплода, гол</w:t>
            </w:r>
          </w:p>
        </w:tc>
        <w:tc>
          <w:tcPr>
            <w:tcW w:w="2126" w:type="dxa"/>
          </w:tcPr>
          <w:p w:rsidR="00197F9F" w:rsidRDefault="00197F9F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0D" w:rsidRDefault="00197F9F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190574</w:t>
            </w:r>
          </w:p>
          <w:p w:rsidR="00197F9F" w:rsidRPr="006B390D" w:rsidRDefault="00197F9F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2127" w:type="dxa"/>
          </w:tcPr>
          <w:p w:rsidR="00197F9F" w:rsidRDefault="00197F9F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9F" w:rsidRDefault="00197F9F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190574</w:t>
            </w:r>
          </w:p>
          <w:p w:rsidR="006B390D" w:rsidRPr="006B390D" w:rsidRDefault="00197F9F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</w:tr>
      <w:tr w:rsidR="006B390D" w:rsidTr="006B390D">
        <w:tc>
          <w:tcPr>
            <w:tcW w:w="540" w:type="dxa"/>
          </w:tcPr>
          <w:p w:rsidR="006B390D" w:rsidRPr="006B390D" w:rsidRDefault="006B390D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6B390D" w:rsidRPr="006B390D" w:rsidRDefault="00BE3C95" w:rsidP="0074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</w:t>
            </w:r>
            <w:r w:rsidR="00197F9F">
              <w:rPr>
                <w:rFonts w:ascii="Times New Roman" w:hAnsi="Times New Roman" w:cs="Times New Roman"/>
                <w:sz w:val="24"/>
                <w:szCs w:val="24"/>
              </w:rPr>
              <w:t xml:space="preserve"> за минусом побочной пр</w:t>
            </w:r>
            <w:r w:rsidR="00197F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7F9F">
              <w:rPr>
                <w:rFonts w:ascii="Times New Roman" w:hAnsi="Times New Roman" w:cs="Times New Roman"/>
                <w:sz w:val="24"/>
                <w:szCs w:val="24"/>
              </w:rPr>
              <w:t xml:space="preserve">дукции, </w:t>
            </w:r>
            <w:proofErr w:type="spellStart"/>
            <w:r w:rsidR="00197F9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97F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97F9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197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B390D" w:rsidRPr="006B390D" w:rsidRDefault="00197F9F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386503</w:t>
            </w:r>
          </w:p>
        </w:tc>
        <w:tc>
          <w:tcPr>
            <w:tcW w:w="2127" w:type="dxa"/>
          </w:tcPr>
          <w:p w:rsidR="006B390D" w:rsidRPr="006B390D" w:rsidRDefault="00197F9F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386503</w:t>
            </w:r>
          </w:p>
        </w:tc>
      </w:tr>
      <w:tr w:rsidR="006B390D" w:rsidTr="006B390D">
        <w:tc>
          <w:tcPr>
            <w:tcW w:w="540" w:type="dxa"/>
          </w:tcPr>
          <w:p w:rsidR="006B390D" w:rsidRPr="006B390D" w:rsidRDefault="00197F9F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6B390D" w:rsidRDefault="00197F9F" w:rsidP="0074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Себестоимость, руб.:</w:t>
            </w:r>
          </w:p>
          <w:p w:rsidR="00197F9F" w:rsidRDefault="00197F9F" w:rsidP="0074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ц молока</w:t>
            </w:r>
          </w:p>
          <w:p w:rsidR="00197F9F" w:rsidRPr="006B390D" w:rsidRDefault="00197F9F" w:rsidP="0074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головы приплода</w:t>
            </w:r>
          </w:p>
        </w:tc>
        <w:tc>
          <w:tcPr>
            <w:tcW w:w="2126" w:type="dxa"/>
          </w:tcPr>
          <w:p w:rsidR="006B390D" w:rsidRDefault="006B390D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9F" w:rsidRDefault="00197F9F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  <w:p w:rsidR="00197F9F" w:rsidRPr="006B390D" w:rsidRDefault="00197F9F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10621</w:t>
            </w:r>
          </w:p>
        </w:tc>
        <w:tc>
          <w:tcPr>
            <w:tcW w:w="2127" w:type="dxa"/>
          </w:tcPr>
          <w:p w:rsidR="006B390D" w:rsidRDefault="006B390D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9F" w:rsidRDefault="00B1252F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  <w:p w:rsidR="00197F9F" w:rsidRPr="006B390D" w:rsidRDefault="00B1252F" w:rsidP="0074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11114</w:t>
            </w:r>
          </w:p>
        </w:tc>
      </w:tr>
    </w:tbl>
    <w:p w:rsidR="00B1252F" w:rsidRDefault="00D95BA0" w:rsidP="002D18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данных таблицы 3.2 позволяет сделать вывод о том, что исчисленная себестоимость молока по новой методике оказалась ниже, а приплода, наоборот, выше по сравнению с показателями, рассчитанными по традиционной методике.</w:t>
      </w:r>
    </w:p>
    <w:p w:rsidR="00D95BA0" w:rsidRDefault="00D95BA0" w:rsidP="00E52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 усложняя учет затрат, рассмотренный метод распред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затрат позволяет получать более реальные показатели себестоимости продукции, чем существующий метод, используемый в настоящее время.</w:t>
      </w:r>
    </w:p>
    <w:p w:rsidR="008128F2" w:rsidRDefault="008128F2" w:rsidP="00E52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E5229">
        <w:rPr>
          <w:rFonts w:ascii="Times New Roman" w:hAnsi="Times New Roman" w:cs="Times New Roman"/>
          <w:sz w:val="28"/>
          <w:szCs w:val="28"/>
        </w:rPr>
        <w:t xml:space="preserve"> </w:t>
      </w:r>
      <w:r w:rsidR="0074324F">
        <w:rPr>
          <w:rFonts w:ascii="Times New Roman" w:hAnsi="Times New Roman" w:cs="Times New Roman"/>
          <w:sz w:val="28"/>
          <w:szCs w:val="28"/>
        </w:rPr>
        <w:t xml:space="preserve">Совершенствование номенклатуры калькуляционных статей затрат. </w:t>
      </w:r>
    </w:p>
    <w:p w:rsidR="0074324F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235B9">
        <w:rPr>
          <w:rFonts w:ascii="Times New Roman" w:eastAsia="Times New Roman" w:hAnsi="Times New Roman"/>
          <w:sz w:val="28"/>
        </w:rPr>
        <w:t>затраты классифицируются по следующим статьям:</w:t>
      </w:r>
    </w:p>
    <w:p w:rsidR="0074324F" w:rsidRPr="000F5290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0F5290">
        <w:rPr>
          <w:rFonts w:ascii="Times New Roman" w:eastAsia="Times New Roman" w:hAnsi="Times New Roman"/>
          <w:sz w:val="28"/>
        </w:rPr>
        <w:t>1.Материальные ресурсы</w:t>
      </w:r>
      <w:r>
        <w:rPr>
          <w:rFonts w:ascii="Times New Roman" w:eastAsia="Times New Roman" w:hAnsi="Times New Roman"/>
          <w:sz w:val="28"/>
        </w:rPr>
        <w:t>,</w:t>
      </w:r>
      <w:r w:rsidRPr="000F5290">
        <w:rPr>
          <w:rFonts w:ascii="Times New Roman" w:eastAsia="Times New Roman" w:hAnsi="Times New Roman"/>
          <w:sz w:val="28"/>
        </w:rPr>
        <w:t xml:space="preserve"> используемые в производстве:</w:t>
      </w:r>
    </w:p>
    <w:p w:rsidR="0074324F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0F5290">
        <w:rPr>
          <w:rFonts w:ascii="Times New Roman" w:eastAsia="Times New Roman" w:hAnsi="Times New Roman"/>
          <w:sz w:val="28"/>
        </w:rPr>
        <w:t>- корма;</w:t>
      </w:r>
    </w:p>
    <w:p w:rsidR="0074324F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электроэнергия;</w:t>
      </w:r>
    </w:p>
    <w:p w:rsidR="0074324F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топливо;</w:t>
      </w:r>
    </w:p>
    <w:p w:rsidR="0074324F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нефтепродукты;</w:t>
      </w:r>
    </w:p>
    <w:p w:rsidR="0074324F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запасные части, ремонтные и строительные материалы для ремонта;</w:t>
      </w:r>
    </w:p>
    <w:p w:rsidR="0074324F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услуги и работы, выполненные сторонними организациями;</w:t>
      </w:r>
    </w:p>
    <w:p w:rsidR="0074324F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прочие материальные затраты;</w:t>
      </w:r>
    </w:p>
    <w:p w:rsidR="0074324F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2.Оплата труда;</w:t>
      </w:r>
    </w:p>
    <w:p w:rsidR="0074324F" w:rsidRPr="000F5290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3.Отчисления на социальные нужды;</w:t>
      </w:r>
    </w:p>
    <w:p w:rsidR="0074324F" w:rsidRPr="000F5290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</w:t>
      </w:r>
      <w:r w:rsidRPr="000F5290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Амортизация</w:t>
      </w:r>
      <w:r w:rsidR="00FE14A0">
        <w:rPr>
          <w:rFonts w:ascii="Times New Roman" w:eastAsia="Times New Roman" w:hAnsi="Times New Roman"/>
          <w:sz w:val="28"/>
        </w:rPr>
        <w:t xml:space="preserve"> основных средств</w:t>
      </w:r>
      <w:r>
        <w:rPr>
          <w:rFonts w:ascii="Times New Roman" w:eastAsia="Times New Roman" w:hAnsi="Times New Roman"/>
          <w:sz w:val="28"/>
        </w:rPr>
        <w:t>;</w:t>
      </w:r>
    </w:p>
    <w:p w:rsidR="0074324F" w:rsidRPr="000F5290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</w:t>
      </w:r>
      <w:r w:rsidRPr="000F5290">
        <w:rPr>
          <w:rFonts w:ascii="Times New Roman" w:eastAsia="Times New Roman" w:hAnsi="Times New Roman"/>
          <w:sz w:val="28"/>
        </w:rPr>
        <w:t>.Работы и услуги вспомогательных производств;</w:t>
      </w:r>
    </w:p>
    <w:p w:rsidR="0074324F" w:rsidRPr="000F5290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</w:t>
      </w:r>
      <w:r w:rsidRPr="000F5290">
        <w:rPr>
          <w:rFonts w:ascii="Times New Roman" w:eastAsia="Times New Roman" w:hAnsi="Times New Roman"/>
          <w:sz w:val="28"/>
        </w:rPr>
        <w:t>.Налоги, сборы и другие платежи;</w:t>
      </w:r>
    </w:p>
    <w:p w:rsidR="0074324F" w:rsidRPr="000F5290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7.Прочие затраты;</w:t>
      </w:r>
    </w:p>
    <w:p w:rsidR="0074324F" w:rsidRPr="000F5290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0F5290">
        <w:rPr>
          <w:rFonts w:ascii="Times New Roman" w:eastAsia="Times New Roman" w:hAnsi="Times New Roman"/>
          <w:sz w:val="28"/>
        </w:rPr>
        <w:t>8.Общепроизводственные расходы;</w:t>
      </w:r>
    </w:p>
    <w:p w:rsidR="0074324F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0F5290">
        <w:rPr>
          <w:rFonts w:ascii="Times New Roman" w:eastAsia="Times New Roman" w:hAnsi="Times New Roman"/>
          <w:sz w:val="28"/>
        </w:rPr>
        <w:t>9.Общехозяйственные расходы.</w:t>
      </w:r>
    </w:p>
    <w:p w:rsidR="0074324F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 известно, в целях внутреннего управления номенклатура калькуляц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онных статей затрат может устанавливаться каждым товаропроизводителем с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мостоятельно, определяя целесообразность обособленного учета затрат исходя из роли поставляемой информации в процессе принятия различных управле</w:t>
      </w:r>
      <w:r>
        <w:rPr>
          <w:rFonts w:ascii="Times New Roman" w:eastAsia="Times New Roman" w:hAnsi="Times New Roman"/>
          <w:sz w:val="28"/>
        </w:rPr>
        <w:t>н</w:t>
      </w:r>
      <w:r>
        <w:rPr>
          <w:rFonts w:ascii="Times New Roman" w:eastAsia="Times New Roman" w:hAnsi="Times New Roman"/>
          <w:sz w:val="28"/>
        </w:rPr>
        <w:t xml:space="preserve">ческих решений. </w:t>
      </w:r>
    </w:p>
    <w:p w:rsidR="0074324F" w:rsidRDefault="0074324F" w:rsidP="00743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Индивидуально разрабатывая номенклатуру статей затрат, преследуя цель организации внутреннего информационного обеспечения</w:t>
      </w:r>
      <w:r w:rsidR="00FE14A0">
        <w:rPr>
          <w:rFonts w:ascii="Times New Roman" w:eastAsia="Times New Roman" w:hAnsi="Times New Roman"/>
          <w:sz w:val="28"/>
        </w:rPr>
        <w:t>, создаются усл</w:t>
      </w:r>
      <w:r w:rsidR="00FE14A0">
        <w:rPr>
          <w:rFonts w:ascii="Times New Roman" w:eastAsia="Times New Roman" w:hAnsi="Times New Roman"/>
          <w:sz w:val="28"/>
        </w:rPr>
        <w:t>о</w:t>
      </w:r>
      <w:r w:rsidR="00FE14A0">
        <w:rPr>
          <w:rFonts w:ascii="Times New Roman" w:eastAsia="Times New Roman" w:hAnsi="Times New Roman"/>
          <w:sz w:val="28"/>
        </w:rPr>
        <w:t>вия для научного управления производством в условиях рыночных отношений, повышения экономической эффективности производства.</w:t>
      </w:r>
    </w:p>
    <w:p w:rsidR="0074324F" w:rsidRDefault="00B410B2" w:rsidP="00E52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нашему мнению, статьи калькуляц</w:t>
      </w:r>
      <w:proofErr w:type="gramStart"/>
      <w:r>
        <w:rPr>
          <w:rFonts w:ascii="Times New Roman" w:eastAsia="Times New Roman" w:hAnsi="Times New Roman"/>
          <w:sz w:val="28"/>
        </w:rPr>
        <w:t>ии ООО</w:t>
      </w:r>
      <w:proofErr w:type="gramEnd"/>
      <w:r>
        <w:rPr>
          <w:rFonts w:ascii="Times New Roman" w:eastAsia="Times New Roman" w:hAnsi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</w:rPr>
        <w:t>Навруз</w:t>
      </w:r>
      <w:proofErr w:type="spellEnd"/>
      <w:r>
        <w:rPr>
          <w:rFonts w:ascii="Times New Roman" w:eastAsia="Times New Roman" w:hAnsi="Times New Roman"/>
          <w:sz w:val="28"/>
        </w:rPr>
        <w:t>» нуждаются в д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 xml:space="preserve">работке. </w:t>
      </w:r>
    </w:p>
    <w:p w:rsidR="00B410B2" w:rsidRDefault="00B410B2" w:rsidP="00E52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Статью «Амортизация основных средств» следует заменить на «Соде</w:t>
      </w:r>
      <w:r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>жание основных средств» и подразделить ее на две самостоятельные статьи: «Амортизация и арендная плата» и «Затраты на ремонт и содержание основных средств».</w:t>
      </w:r>
    </w:p>
    <w:p w:rsidR="002363C6" w:rsidRDefault="00F425E0" w:rsidP="00E52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Хочется отметить также, что учет затрат в настоящее время является н</w:t>
      </w:r>
      <w:r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 xml:space="preserve">полным </w:t>
      </w:r>
      <w:proofErr w:type="gramStart"/>
      <w:r>
        <w:rPr>
          <w:rFonts w:ascii="Times New Roman" w:eastAsia="Times New Roman" w:hAnsi="Times New Roman"/>
          <w:sz w:val="28"/>
        </w:rPr>
        <w:t>из</w:t>
      </w:r>
      <w:proofErr w:type="gramEnd"/>
      <w:r>
        <w:rPr>
          <w:rFonts w:ascii="Times New Roman" w:eastAsia="Times New Roman" w:hAnsi="Times New Roman"/>
          <w:sz w:val="28"/>
        </w:rPr>
        <w:t xml:space="preserve"> – </w:t>
      </w:r>
      <w:proofErr w:type="gramStart"/>
      <w:r>
        <w:rPr>
          <w:rFonts w:ascii="Times New Roman" w:eastAsia="Times New Roman" w:hAnsi="Times New Roman"/>
          <w:sz w:val="28"/>
        </w:rPr>
        <w:t>за</w:t>
      </w:r>
      <w:proofErr w:type="gramEnd"/>
      <w:r>
        <w:rPr>
          <w:rFonts w:ascii="Times New Roman" w:eastAsia="Times New Roman" w:hAnsi="Times New Roman"/>
          <w:sz w:val="28"/>
        </w:rPr>
        <w:t xml:space="preserve"> отсутствия учета брака в производстве. Потери от брака учит</w:t>
      </w:r>
      <w:r>
        <w:rPr>
          <w:rFonts w:ascii="Times New Roman" w:eastAsia="Times New Roman" w:hAnsi="Times New Roman"/>
          <w:sz w:val="28"/>
        </w:rPr>
        <w:t>ы</w:t>
      </w:r>
      <w:r>
        <w:rPr>
          <w:rFonts w:ascii="Times New Roman" w:eastAsia="Times New Roman" w:hAnsi="Times New Roman"/>
          <w:sz w:val="28"/>
        </w:rPr>
        <w:t>ваются обычно в промышленности, в организациях по переработке сельскох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зяйственной продукции и др.</w:t>
      </w:r>
    </w:p>
    <w:p w:rsidR="00F425E0" w:rsidRDefault="00F425E0" w:rsidP="00E52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Однако брак довольно часто встречается и в животноводстве. Например, браком можно считать работы, выполненные с отступлением от технологии, следствием которых являются потери продукции, снижение ее качества и т.д.</w:t>
      </w:r>
    </w:p>
    <w:p w:rsidR="00F425E0" w:rsidRDefault="00F425E0" w:rsidP="00E52C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Данные моменты отрицательно сказываются на экономике хозяйств, а </w:t>
      </w:r>
      <w:proofErr w:type="gramStart"/>
      <w:r>
        <w:rPr>
          <w:rFonts w:ascii="Times New Roman" w:eastAsia="Times New Roman" w:hAnsi="Times New Roman"/>
          <w:sz w:val="28"/>
        </w:rPr>
        <w:t>из</w:t>
      </w:r>
      <w:proofErr w:type="gramEnd"/>
      <w:r>
        <w:rPr>
          <w:rFonts w:ascii="Times New Roman" w:eastAsia="Times New Roman" w:hAnsi="Times New Roman"/>
          <w:sz w:val="28"/>
        </w:rPr>
        <w:t xml:space="preserve"> – </w:t>
      </w:r>
      <w:proofErr w:type="gramStart"/>
      <w:r>
        <w:rPr>
          <w:rFonts w:ascii="Times New Roman" w:eastAsia="Times New Roman" w:hAnsi="Times New Roman"/>
          <w:sz w:val="28"/>
        </w:rPr>
        <w:t>за</w:t>
      </w:r>
      <w:proofErr w:type="gramEnd"/>
      <w:r>
        <w:rPr>
          <w:rFonts w:ascii="Times New Roman" w:eastAsia="Times New Roman" w:hAnsi="Times New Roman"/>
          <w:sz w:val="28"/>
        </w:rPr>
        <w:t xml:space="preserve"> отсутствия учета потерь от брака нет возможности выявить резервы их снижения.</w:t>
      </w:r>
    </w:p>
    <w:p w:rsidR="00A348E3" w:rsidRDefault="00F425E0" w:rsidP="00F4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651"/>
      <w:r w:rsidRPr="00F425E0">
        <w:rPr>
          <w:rFonts w:ascii="Times New Roman" w:hAnsi="Times New Roman" w:cs="Times New Roman"/>
          <w:sz w:val="28"/>
          <w:szCs w:val="28"/>
        </w:rPr>
        <w:t>Вот почему необходимо учитывать потери от брака не только в промы</w:t>
      </w:r>
      <w:r w:rsidRPr="00F425E0">
        <w:rPr>
          <w:rFonts w:ascii="Times New Roman" w:hAnsi="Times New Roman" w:cs="Times New Roman"/>
          <w:sz w:val="28"/>
          <w:szCs w:val="28"/>
        </w:rPr>
        <w:t>ш</w:t>
      </w:r>
      <w:r w:rsidRPr="00F425E0">
        <w:rPr>
          <w:rFonts w:ascii="Times New Roman" w:hAnsi="Times New Roman" w:cs="Times New Roman"/>
          <w:sz w:val="28"/>
          <w:szCs w:val="28"/>
        </w:rPr>
        <w:t xml:space="preserve">ленном производстве продукции, но и в </w:t>
      </w:r>
      <w:r w:rsidR="00A348E3">
        <w:rPr>
          <w:rFonts w:ascii="Times New Roman" w:hAnsi="Times New Roman" w:cs="Times New Roman"/>
          <w:sz w:val="28"/>
          <w:szCs w:val="28"/>
        </w:rPr>
        <w:t>животноводстве</w:t>
      </w:r>
      <w:r w:rsidRPr="00F42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8E3" w:rsidRDefault="00F425E0" w:rsidP="00F4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E0">
        <w:rPr>
          <w:rFonts w:ascii="Times New Roman" w:hAnsi="Times New Roman" w:cs="Times New Roman"/>
          <w:sz w:val="28"/>
          <w:szCs w:val="28"/>
        </w:rPr>
        <w:t>Для этой цели</w:t>
      </w:r>
      <w:r w:rsidR="00A348E3">
        <w:rPr>
          <w:rFonts w:ascii="Times New Roman" w:hAnsi="Times New Roman" w:cs="Times New Roman"/>
          <w:sz w:val="28"/>
          <w:szCs w:val="28"/>
        </w:rPr>
        <w:t xml:space="preserve"> в ООО «</w:t>
      </w:r>
      <w:proofErr w:type="spellStart"/>
      <w:r w:rsidR="00A348E3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A348E3">
        <w:rPr>
          <w:rFonts w:ascii="Times New Roman" w:hAnsi="Times New Roman" w:cs="Times New Roman"/>
          <w:sz w:val="28"/>
          <w:szCs w:val="28"/>
        </w:rPr>
        <w:t>» предлагается открыть</w:t>
      </w:r>
      <w:r w:rsidRPr="00F425E0">
        <w:rPr>
          <w:rFonts w:ascii="Times New Roman" w:hAnsi="Times New Roman" w:cs="Times New Roman"/>
          <w:sz w:val="28"/>
          <w:szCs w:val="28"/>
        </w:rPr>
        <w:t xml:space="preserve"> счет 28 «Брак в производстве»</w:t>
      </w:r>
      <w:r w:rsidR="00A348E3">
        <w:rPr>
          <w:rFonts w:ascii="Times New Roman" w:hAnsi="Times New Roman" w:cs="Times New Roman"/>
          <w:sz w:val="28"/>
          <w:szCs w:val="28"/>
        </w:rPr>
        <w:t>, который</w:t>
      </w:r>
      <w:r w:rsidRPr="00F425E0">
        <w:rPr>
          <w:rFonts w:ascii="Times New Roman" w:hAnsi="Times New Roman" w:cs="Times New Roman"/>
          <w:sz w:val="28"/>
          <w:szCs w:val="28"/>
        </w:rPr>
        <w:t xml:space="preserve"> должен иметь </w:t>
      </w:r>
      <w:r w:rsidR="00A348E3">
        <w:rPr>
          <w:rFonts w:ascii="Times New Roman" w:hAnsi="Times New Roman" w:cs="Times New Roman"/>
          <w:sz w:val="28"/>
          <w:szCs w:val="28"/>
        </w:rPr>
        <w:t>два</w:t>
      </w:r>
      <w:r w:rsidRPr="00F42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E0">
        <w:rPr>
          <w:rFonts w:ascii="Times New Roman" w:hAnsi="Times New Roman" w:cs="Times New Roman"/>
          <w:sz w:val="28"/>
          <w:szCs w:val="28"/>
        </w:rPr>
        <w:t>субсчета</w:t>
      </w:r>
      <w:proofErr w:type="spellEnd"/>
      <w:r w:rsidRPr="00F425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48E3" w:rsidRDefault="00A348E3" w:rsidP="00F4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28/1 «</w:t>
      </w:r>
      <w:r w:rsidR="00F425E0" w:rsidRPr="00F425E0">
        <w:rPr>
          <w:rFonts w:ascii="Times New Roman" w:hAnsi="Times New Roman" w:cs="Times New Roman"/>
          <w:sz w:val="28"/>
          <w:szCs w:val="28"/>
        </w:rPr>
        <w:t>Брак в производстве продукции»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25E0" w:rsidRPr="00F425E0" w:rsidRDefault="00A348E3" w:rsidP="00F4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28/2 </w:t>
      </w:r>
      <w:r w:rsidR="00F425E0" w:rsidRPr="00F425E0">
        <w:rPr>
          <w:rFonts w:ascii="Times New Roman" w:hAnsi="Times New Roman" w:cs="Times New Roman"/>
          <w:sz w:val="28"/>
          <w:szCs w:val="28"/>
        </w:rPr>
        <w:t>«Брак ремонтных и строительно-монтажных работ».</w:t>
      </w:r>
    </w:p>
    <w:p w:rsidR="00F425E0" w:rsidRPr="00F425E0" w:rsidRDefault="00F425E0" w:rsidP="00F4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E0">
        <w:rPr>
          <w:rFonts w:ascii="Times New Roman" w:hAnsi="Times New Roman" w:cs="Times New Roman"/>
          <w:sz w:val="28"/>
          <w:szCs w:val="28"/>
        </w:rPr>
        <w:t>Выявленный в производстве брак должен быть документально зафикс</w:t>
      </w:r>
      <w:r w:rsidRPr="00F425E0">
        <w:rPr>
          <w:rFonts w:ascii="Times New Roman" w:hAnsi="Times New Roman" w:cs="Times New Roman"/>
          <w:sz w:val="28"/>
          <w:szCs w:val="28"/>
        </w:rPr>
        <w:t>и</w:t>
      </w:r>
      <w:r w:rsidRPr="00F425E0">
        <w:rPr>
          <w:rFonts w:ascii="Times New Roman" w:hAnsi="Times New Roman" w:cs="Times New Roman"/>
          <w:sz w:val="28"/>
          <w:szCs w:val="28"/>
        </w:rPr>
        <w:t>рован. В организации целесообразно разработать инструкцию о порядке оформления, учета и списания брака, в которой в соответствии с особенностями организации и технологии производства должна быть определена номенклатура видов, причин брака и ответственных за это служб и лиц.</w:t>
      </w:r>
    </w:p>
    <w:p w:rsidR="00F425E0" w:rsidRDefault="00F425E0" w:rsidP="00F4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E0">
        <w:rPr>
          <w:rFonts w:ascii="Times New Roman" w:hAnsi="Times New Roman" w:cs="Times New Roman"/>
          <w:sz w:val="28"/>
          <w:szCs w:val="28"/>
        </w:rPr>
        <w:t>По</w:t>
      </w:r>
      <w:r w:rsidR="00A348E3">
        <w:rPr>
          <w:rFonts w:ascii="Times New Roman" w:hAnsi="Times New Roman" w:cs="Times New Roman"/>
          <w:sz w:val="28"/>
          <w:szCs w:val="28"/>
        </w:rPr>
        <w:t>тери от брака</w:t>
      </w:r>
      <w:r w:rsidRPr="00F42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5E0">
        <w:rPr>
          <w:rFonts w:ascii="Times New Roman" w:hAnsi="Times New Roman" w:cs="Times New Roman"/>
          <w:sz w:val="28"/>
          <w:szCs w:val="28"/>
        </w:rPr>
        <w:t>животноводстве</w:t>
      </w:r>
      <w:proofErr w:type="gramEnd"/>
      <w:r w:rsidRPr="00F425E0">
        <w:rPr>
          <w:rFonts w:ascii="Times New Roman" w:hAnsi="Times New Roman" w:cs="Times New Roman"/>
          <w:sz w:val="28"/>
          <w:szCs w:val="28"/>
        </w:rPr>
        <w:t xml:space="preserve"> должны быть в учете выделены в сам</w:t>
      </w:r>
      <w:r w:rsidRPr="00F425E0">
        <w:rPr>
          <w:rFonts w:ascii="Times New Roman" w:hAnsi="Times New Roman" w:cs="Times New Roman"/>
          <w:sz w:val="28"/>
          <w:szCs w:val="28"/>
        </w:rPr>
        <w:t>о</w:t>
      </w:r>
      <w:r w:rsidRPr="00F425E0">
        <w:rPr>
          <w:rFonts w:ascii="Times New Roman" w:hAnsi="Times New Roman" w:cs="Times New Roman"/>
          <w:sz w:val="28"/>
          <w:szCs w:val="28"/>
        </w:rPr>
        <w:t>стоятельную статью затрат «Потери от брака».</w:t>
      </w:r>
    </w:p>
    <w:p w:rsidR="00A348E3" w:rsidRDefault="00A348E3" w:rsidP="002D1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операции, связанные с учетом брака в сельском хозяйстве, могут быть отражены в бухгалтерском учете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» корреспонденциями,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ставленными в таблице 3.3.</w:t>
      </w:r>
    </w:p>
    <w:p w:rsidR="00A348E3" w:rsidRDefault="00A348E3" w:rsidP="00A348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E3">
        <w:rPr>
          <w:rFonts w:ascii="Times New Roman" w:hAnsi="Times New Roman" w:cs="Times New Roman"/>
          <w:b/>
          <w:sz w:val="28"/>
          <w:szCs w:val="28"/>
        </w:rPr>
        <w:t xml:space="preserve">Таблица 3.3 – Корреспонденции счетов по учету брака в ООО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348E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348E3">
        <w:rPr>
          <w:rFonts w:ascii="Times New Roman" w:hAnsi="Times New Roman" w:cs="Times New Roman"/>
          <w:b/>
          <w:sz w:val="28"/>
          <w:szCs w:val="28"/>
        </w:rPr>
        <w:t>Навруз</w:t>
      </w:r>
      <w:proofErr w:type="spellEnd"/>
      <w:r w:rsidRPr="00A348E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6778"/>
        <w:gridCol w:w="1275"/>
        <w:gridCol w:w="1241"/>
      </w:tblGrid>
      <w:tr w:rsidR="00A348E3" w:rsidTr="00A348E3">
        <w:trPr>
          <w:trHeight w:val="323"/>
        </w:trPr>
        <w:tc>
          <w:tcPr>
            <w:tcW w:w="560" w:type="dxa"/>
            <w:vMerge w:val="restart"/>
            <w:vAlign w:val="center"/>
          </w:tcPr>
          <w:p w:rsidR="00A348E3" w:rsidRPr="00A348E3" w:rsidRDefault="00A348E3" w:rsidP="00A3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48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48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78" w:type="dxa"/>
            <w:vMerge w:val="restart"/>
            <w:vAlign w:val="center"/>
          </w:tcPr>
          <w:p w:rsidR="00A348E3" w:rsidRPr="00A348E3" w:rsidRDefault="00A348E3" w:rsidP="00A3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E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операции</w:t>
            </w:r>
          </w:p>
        </w:tc>
        <w:tc>
          <w:tcPr>
            <w:tcW w:w="2516" w:type="dxa"/>
            <w:gridSpan w:val="2"/>
            <w:vAlign w:val="center"/>
          </w:tcPr>
          <w:p w:rsidR="00A348E3" w:rsidRPr="00A348E3" w:rsidRDefault="00A348E3" w:rsidP="00A3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E3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Корреспонденция счетов</w:t>
            </w:r>
          </w:p>
        </w:tc>
      </w:tr>
      <w:tr w:rsidR="00A348E3" w:rsidTr="00A348E3">
        <w:trPr>
          <w:trHeight w:val="322"/>
        </w:trPr>
        <w:tc>
          <w:tcPr>
            <w:tcW w:w="560" w:type="dxa"/>
            <w:vMerge/>
            <w:vAlign w:val="center"/>
          </w:tcPr>
          <w:p w:rsidR="00A348E3" w:rsidRPr="00A348E3" w:rsidRDefault="00A348E3" w:rsidP="00A3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8" w:type="dxa"/>
            <w:vMerge/>
            <w:vAlign w:val="center"/>
          </w:tcPr>
          <w:p w:rsidR="00A348E3" w:rsidRPr="00A348E3" w:rsidRDefault="00A348E3" w:rsidP="00A3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48E3" w:rsidRPr="00A348E3" w:rsidRDefault="00A348E3" w:rsidP="00A3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E3"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241" w:type="dxa"/>
            <w:vAlign w:val="center"/>
          </w:tcPr>
          <w:p w:rsidR="00A348E3" w:rsidRPr="00A348E3" w:rsidRDefault="00A348E3" w:rsidP="00A3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E3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</w:tr>
      <w:tr w:rsidR="00A348E3" w:rsidTr="00A348E3">
        <w:tc>
          <w:tcPr>
            <w:tcW w:w="560" w:type="dxa"/>
          </w:tcPr>
          <w:p w:rsidR="00A348E3" w:rsidRPr="00A348E3" w:rsidRDefault="00A348E3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A348E3" w:rsidRPr="00A348E3" w:rsidRDefault="00A348E3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348E3" w:rsidRPr="00A348E3" w:rsidRDefault="00A348E3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A348E3" w:rsidRPr="00A348E3" w:rsidRDefault="00A348E3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48E3" w:rsidTr="00A348E3">
        <w:tc>
          <w:tcPr>
            <w:tcW w:w="560" w:type="dxa"/>
          </w:tcPr>
          <w:p w:rsidR="00A348E3" w:rsidRPr="00A348E3" w:rsidRDefault="00A348E3" w:rsidP="00A3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A348E3" w:rsidRPr="00A348E3" w:rsidRDefault="00361B48" w:rsidP="0094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прямых затрат по выявленному браку</w:t>
            </w:r>
          </w:p>
        </w:tc>
        <w:tc>
          <w:tcPr>
            <w:tcW w:w="1275" w:type="dxa"/>
          </w:tcPr>
          <w:p w:rsidR="00A348E3" w:rsidRPr="00A348E3" w:rsidRDefault="00361B48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1241" w:type="dxa"/>
          </w:tcPr>
          <w:p w:rsidR="00A348E3" w:rsidRPr="00A348E3" w:rsidRDefault="00361B48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</w:tr>
      <w:tr w:rsidR="00A348E3" w:rsidTr="00A348E3">
        <w:tc>
          <w:tcPr>
            <w:tcW w:w="560" w:type="dxa"/>
          </w:tcPr>
          <w:p w:rsidR="00A348E3" w:rsidRPr="00A348E3" w:rsidRDefault="00A348E3" w:rsidP="00A3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A348E3" w:rsidRPr="00A348E3" w:rsidRDefault="00361B48" w:rsidP="0094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учете затрат по исправлению брака</w:t>
            </w:r>
          </w:p>
        </w:tc>
        <w:tc>
          <w:tcPr>
            <w:tcW w:w="1275" w:type="dxa"/>
          </w:tcPr>
          <w:p w:rsidR="00A348E3" w:rsidRPr="00A348E3" w:rsidRDefault="00361B48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1241" w:type="dxa"/>
          </w:tcPr>
          <w:p w:rsidR="00A348E3" w:rsidRPr="00A348E3" w:rsidRDefault="00361B48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70,69,10 и т.д.</w:t>
            </w:r>
          </w:p>
        </w:tc>
      </w:tr>
      <w:tr w:rsidR="00A348E3" w:rsidTr="00A348E3">
        <w:tc>
          <w:tcPr>
            <w:tcW w:w="560" w:type="dxa"/>
          </w:tcPr>
          <w:p w:rsidR="00A348E3" w:rsidRPr="00A348E3" w:rsidRDefault="00A348E3" w:rsidP="00A3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8" w:type="dxa"/>
          </w:tcPr>
          <w:p w:rsidR="00A348E3" w:rsidRPr="00A348E3" w:rsidRDefault="00361B48" w:rsidP="0094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Отнесение затрат по исправлению брака на виновных лиц</w:t>
            </w:r>
          </w:p>
        </w:tc>
        <w:tc>
          <w:tcPr>
            <w:tcW w:w="1275" w:type="dxa"/>
          </w:tcPr>
          <w:p w:rsidR="00A348E3" w:rsidRPr="00A348E3" w:rsidRDefault="00361B48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73/2</w:t>
            </w:r>
          </w:p>
        </w:tc>
        <w:tc>
          <w:tcPr>
            <w:tcW w:w="1241" w:type="dxa"/>
          </w:tcPr>
          <w:p w:rsidR="00A348E3" w:rsidRPr="00A348E3" w:rsidRDefault="00361B48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28/1,2</w:t>
            </w:r>
          </w:p>
        </w:tc>
      </w:tr>
      <w:tr w:rsidR="00A348E3" w:rsidTr="00A348E3">
        <w:tc>
          <w:tcPr>
            <w:tcW w:w="560" w:type="dxa"/>
          </w:tcPr>
          <w:p w:rsidR="00A348E3" w:rsidRPr="00A348E3" w:rsidRDefault="00A348E3" w:rsidP="00A3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A348E3" w:rsidRPr="00A348E3" w:rsidRDefault="00361B48" w:rsidP="0094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Предъявление претензий поставщикам, по вине которых был допущен брак в результате поставки некачественного сырья</w:t>
            </w:r>
          </w:p>
        </w:tc>
        <w:tc>
          <w:tcPr>
            <w:tcW w:w="1275" w:type="dxa"/>
          </w:tcPr>
          <w:p w:rsidR="00A348E3" w:rsidRPr="00A348E3" w:rsidRDefault="00361B48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76/2</w:t>
            </w:r>
          </w:p>
        </w:tc>
        <w:tc>
          <w:tcPr>
            <w:tcW w:w="1241" w:type="dxa"/>
          </w:tcPr>
          <w:p w:rsidR="00A348E3" w:rsidRPr="00A348E3" w:rsidRDefault="00361B48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28/1,2</w:t>
            </w:r>
          </w:p>
        </w:tc>
      </w:tr>
      <w:tr w:rsidR="00A348E3" w:rsidTr="00A348E3">
        <w:tc>
          <w:tcPr>
            <w:tcW w:w="560" w:type="dxa"/>
          </w:tcPr>
          <w:p w:rsidR="00A348E3" w:rsidRPr="00A348E3" w:rsidRDefault="00A348E3" w:rsidP="00A3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A348E3" w:rsidRPr="00A348E3" w:rsidRDefault="00361B48" w:rsidP="0094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сумм невозмещенных потерь от брака по вине в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 хозрасчетного подразделения</w:t>
            </w:r>
          </w:p>
        </w:tc>
        <w:tc>
          <w:tcPr>
            <w:tcW w:w="1275" w:type="dxa"/>
          </w:tcPr>
          <w:p w:rsidR="00A348E3" w:rsidRPr="00A348E3" w:rsidRDefault="00361B48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1241" w:type="dxa"/>
          </w:tcPr>
          <w:p w:rsidR="00A348E3" w:rsidRPr="00A348E3" w:rsidRDefault="00361B48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28/1,2</w:t>
            </w:r>
          </w:p>
        </w:tc>
      </w:tr>
      <w:tr w:rsidR="00A348E3" w:rsidTr="00A348E3">
        <w:tc>
          <w:tcPr>
            <w:tcW w:w="560" w:type="dxa"/>
          </w:tcPr>
          <w:p w:rsidR="00A348E3" w:rsidRPr="00A348E3" w:rsidRDefault="00A348E3" w:rsidP="00A3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A348E3" w:rsidRPr="00A348E3" w:rsidRDefault="00361B48" w:rsidP="0094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Списание потерь от брака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невыявленным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причинам</w:t>
            </w:r>
          </w:p>
        </w:tc>
        <w:tc>
          <w:tcPr>
            <w:tcW w:w="1275" w:type="dxa"/>
          </w:tcPr>
          <w:p w:rsidR="00A348E3" w:rsidRPr="00A348E3" w:rsidRDefault="00361B48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91/2</w:t>
            </w:r>
          </w:p>
        </w:tc>
        <w:tc>
          <w:tcPr>
            <w:tcW w:w="1241" w:type="dxa"/>
          </w:tcPr>
          <w:p w:rsidR="00A348E3" w:rsidRPr="00A348E3" w:rsidRDefault="00361B48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28/1,2</w:t>
            </w:r>
          </w:p>
        </w:tc>
      </w:tr>
      <w:tr w:rsidR="00A348E3" w:rsidTr="00A348E3">
        <w:tc>
          <w:tcPr>
            <w:tcW w:w="560" w:type="dxa"/>
          </w:tcPr>
          <w:p w:rsidR="00A348E3" w:rsidRPr="00A348E3" w:rsidRDefault="00A348E3" w:rsidP="00A3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A348E3" w:rsidRPr="00A348E3" w:rsidRDefault="00361B48" w:rsidP="0094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Списания потерь от брака по причине чрезвычайных ситуаций</w:t>
            </w:r>
          </w:p>
        </w:tc>
        <w:tc>
          <w:tcPr>
            <w:tcW w:w="1275" w:type="dxa"/>
          </w:tcPr>
          <w:p w:rsidR="00A348E3" w:rsidRPr="00A348E3" w:rsidRDefault="00CB7E5C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91/2</w:t>
            </w:r>
          </w:p>
        </w:tc>
        <w:tc>
          <w:tcPr>
            <w:tcW w:w="1241" w:type="dxa"/>
          </w:tcPr>
          <w:p w:rsidR="00A348E3" w:rsidRPr="00A348E3" w:rsidRDefault="00361B48" w:rsidP="0094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28/1,2</w:t>
            </w:r>
          </w:p>
        </w:tc>
      </w:tr>
    </w:tbl>
    <w:p w:rsidR="00A348E3" w:rsidRPr="00A348E3" w:rsidRDefault="00A348E3" w:rsidP="00A34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38"/>
    <w:p w:rsidR="002363C6" w:rsidRDefault="009436C4" w:rsidP="008C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данное нововведение позволит повысить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терями от брака, появится возможность писания их по принадлежности (на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новников брака или на затраты конкретного подразделения) и, тем самым</w:t>
      </w:r>
      <w:r w:rsidR="00552F69">
        <w:rPr>
          <w:rFonts w:ascii="Times New Roman" w:hAnsi="Times New Roman" w:cs="Times New Roman"/>
          <w:sz w:val="28"/>
          <w:szCs w:val="28"/>
        </w:rPr>
        <w:t>, п</w:t>
      </w:r>
      <w:r w:rsidR="00552F69">
        <w:rPr>
          <w:rFonts w:ascii="Times New Roman" w:hAnsi="Times New Roman" w:cs="Times New Roman"/>
          <w:sz w:val="28"/>
          <w:szCs w:val="28"/>
        </w:rPr>
        <w:t>о</w:t>
      </w:r>
      <w:r w:rsidR="00552F69">
        <w:rPr>
          <w:rFonts w:ascii="Times New Roman" w:hAnsi="Times New Roman" w:cs="Times New Roman"/>
          <w:sz w:val="28"/>
          <w:szCs w:val="28"/>
        </w:rPr>
        <w:t>высится ответственность работников за строгим соблюдением технологии пр</w:t>
      </w:r>
      <w:r w:rsidR="00552F69">
        <w:rPr>
          <w:rFonts w:ascii="Times New Roman" w:hAnsi="Times New Roman" w:cs="Times New Roman"/>
          <w:sz w:val="28"/>
          <w:szCs w:val="28"/>
        </w:rPr>
        <w:t>о</w:t>
      </w:r>
      <w:r w:rsidR="00552F69">
        <w:rPr>
          <w:rFonts w:ascii="Times New Roman" w:hAnsi="Times New Roman" w:cs="Times New Roman"/>
          <w:sz w:val="28"/>
          <w:szCs w:val="28"/>
        </w:rPr>
        <w:t>изводства продукции молочного скотоводства.</w:t>
      </w:r>
    </w:p>
    <w:p w:rsidR="00A96045" w:rsidRDefault="002363C6" w:rsidP="003B6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53CF">
        <w:rPr>
          <w:rFonts w:ascii="Times New Roman" w:hAnsi="Times New Roman" w:cs="Times New Roman"/>
          <w:sz w:val="28"/>
          <w:szCs w:val="28"/>
        </w:rPr>
        <w:t>)</w:t>
      </w:r>
      <w:r w:rsidR="0003454F" w:rsidRPr="0003454F">
        <w:rPr>
          <w:rFonts w:ascii="Times New Roman" w:hAnsi="Times New Roman" w:cs="Times New Roman"/>
          <w:sz w:val="28"/>
          <w:szCs w:val="28"/>
        </w:rPr>
        <w:t xml:space="preserve"> </w:t>
      </w:r>
      <w:r w:rsidR="0003454F">
        <w:rPr>
          <w:rFonts w:ascii="Times New Roman" w:hAnsi="Times New Roman" w:cs="Times New Roman"/>
          <w:sz w:val="28"/>
          <w:szCs w:val="28"/>
        </w:rPr>
        <w:t>Для рационализации определения объектов и организации аналитич</w:t>
      </w:r>
      <w:r w:rsidR="0003454F">
        <w:rPr>
          <w:rFonts w:ascii="Times New Roman" w:hAnsi="Times New Roman" w:cs="Times New Roman"/>
          <w:sz w:val="28"/>
          <w:szCs w:val="28"/>
        </w:rPr>
        <w:t>е</w:t>
      </w:r>
      <w:r w:rsidR="0003454F">
        <w:rPr>
          <w:rFonts w:ascii="Times New Roman" w:hAnsi="Times New Roman" w:cs="Times New Roman"/>
          <w:sz w:val="28"/>
          <w:szCs w:val="28"/>
        </w:rPr>
        <w:t xml:space="preserve">ского учета затрат, по нашему мнению, необходимо обратиться к работам </w:t>
      </w:r>
      <w:proofErr w:type="spellStart"/>
      <w:r w:rsidR="0003454F">
        <w:rPr>
          <w:rFonts w:ascii="Times New Roman" w:hAnsi="Times New Roman" w:cs="Times New Roman"/>
          <w:sz w:val="28"/>
          <w:szCs w:val="28"/>
        </w:rPr>
        <w:t>Р.А.Алборова</w:t>
      </w:r>
      <w:proofErr w:type="spellEnd"/>
      <w:r w:rsidR="0003454F">
        <w:rPr>
          <w:rFonts w:ascii="Times New Roman" w:hAnsi="Times New Roman" w:cs="Times New Roman"/>
          <w:sz w:val="28"/>
          <w:szCs w:val="28"/>
        </w:rPr>
        <w:t>.</w:t>
      </w:r>
    </w:p>
    <w:p w:rsidR="0003454F" w:rsidRDefault="007A4C16" w:rsidP="00034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1.1</w:t>
      </w:r>
      <w:r w:rsidR="0003454F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03454F">
        <w:rPr>
          <w:rFonts w:ascii="Times New Roman" w:hAnsi="Times New Roman" w:cs="Times New Roman"/>
          <w:color w:val="000000" w:themeColor="text1"/>
          <w:sz w:val="28"/>
          <w:szCs w:val="28"/>
        </w:rPr>
        <w:t>модель определения объектов и организации аналитического учета по ныне действующему порядку.</w:t>
      </w:r>
    </w:p>
    <w:p w:rsidR="0003454F" w:rsidRDefault="0003454F" w:rsidP="00034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основе построения данной модели аналитического учета лежит поз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казный метод производственного учета затрат. Здесь объектами калькуляции являются виды основной, сопряженной и побочной продукции. Данная модель приспособлена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плановых показателей хозяйства в конце года, а ее аналитические свойства для изучения деятельности как по 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зяйству в целом, так и по отдельным звеньям организации, недостаточны.</w:t>
      </w:r>
    </w:p>
    <w:p w:rsidR="0003454F" w:rsidRDefault="0003454F" w:rsidP="00034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этим, мы предлагаем обратить внимание на модель определения объектов и организации аналитического учета затрат, которая предполагает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дение производственного учета </w:t>
      </w:r>
      <w:r w:rsidR="00BD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на производство продукции </w:t>
      </w:r>
      <w:proofErr w:type="spellStart"/>
      <w:r w:rsidR="00BD4B69">
        <w:rPr>
          <w:rFonts w:ascii="Times New Roman" w:hAnsi="Times New Roman" w:cs="Times New Roman"/>
          <w:color w:val="000000" w:themeColor="text1"/>
          <w:sz w:val="28"/>
          <w:szCs w:val="28"/>
        </w:rPr>
        <w:t>пофазным</w:t>
      </w:r>
      <w:proofErr w:type="spellEnd"/>
      <w:r w:rsidR="00BD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методом в сочетании с нормативной системой учета затрат.</w:t>
      </w:r>
    </w:p>
    <w:p w:rsidR="00BD4B69" w:rsidRDefault="006D5CA8" w:rsidP="00034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Предлагаемая</w:t>
      </w:r>
      <w:r w:rsidR="00BD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CE8">
        <w:rPr>
          <w:rFonts w:ascii="Times New Roman" w:hAnsi="Times New Roman" w:cs="Times New Roman"/>
          <w:color w:val="000000" w:themeColor="text1"/>
          <w:sz w:val="28"/>
          <w:szCs w:val="28"/>
        </w:rPr>
        <w:t>модель представлена на рисунке 3.1</w:t>
      </w:r>
    </w:p>
    <w:p w:rsidR="00BD4B69" w:rsidRDefault="00B44C60" w:rsidP="00034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group id="_x0000_s1168" style="position:absolute;left:0;text-align:left;margin-left:-14.55pt;margin-top:13.8pt;width:492.75pt;height:206.25pt;z-index:251784192" coordorigin="1410,2970" coordsize="9855,4125">
            <v:rect id="_x0000_s1141" style="position:absolute;left:3465;top:2970;width:5775;height:435">
              <v:textbox style="mso-next-textbox:#_x0000_s1141">
                <w:txbxContent>
                  <w:p w:rsidR="000E504F" w:rsidRPr="00BD4B69" w:rsidRDefault="000E504F" w:rsidP="00BD4B6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4B6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Объект производства – молочное стадо коров</w:t>
                    </w:r>
                  </w:p>
                </w:txbxContent>
              </v:textbox>
            </v:rect>
            <v:rect id="_x0000_s1142" style="position:absolute;left:1890;top:3720;width:9075;height:435">
              <v:textbox style="mso-next-textbox:#_x0000_s1142">
                <w:txbxContent>
                  <w:p w:rsidR="000E504F" w:rsidRPr="00BD4B69" w:rsidRDefault="000E504F" w:rsidP="00BD4B6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Фазы (периоды, циклы) производства – объекты учета затрат по подразделениям</w:t>
                    </w:r>
                  </w:p>
                </w:txbxContent>
              </v:textbox>
            </v:rect>
            <v:rect id="_x0000_s1143" style="position:absolute;left:2490;top:4440;width:3210;height:435">
              <v:textbox style="mso-next-textbox:#_x0000_s1143">
                <w:txbxContent>
                  <w:p w:rsidR="000E504F" w:rsidRPr="00BD4B69" w:rsidRDefault="000E504F" w:rsidP="00BD4B6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Сухостойный период</w:t>
                    </w:r>
                  </w:p>
                </w:txbxContent>
              </v:textbox>
            </v:rect>
            <v:rect id="_x0000_s1144" style="position:absolute;left:7230;top:4440;width:3210;height:435">
              <v:textbox style="mso-next-textbox:#_x0000_s1144">
                <w:txbxContent>
                  <w:p w:rsidR="000E504F" w:rsidRPr="00BD4B69" w:rsidRDefault="000E504F" w:rsidP="00BD4B6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Лактационный период</w:t>
                    </w:r>
                  </w:p>
                </w:txbxContent>
              </v:textbox>
            </v:rect>
            <v:rect id="_x0000_s1145" style="position:absolute;left:2490;top:4875;width:3210;height:555">
              <v:textbox style="mso-next-textbox:#_x0000_s1145">
                <w:txbxContent>
                  <w:p w:rsidR="000E504F" w:rsidRPr="00BD4B69" w:rsidRDefault="000E504F" w:rsidP="00BD4B6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Зимний период (стойловый)</w:t>
                    </w:r>
                  </w:p>
                </w:txbxContent>
              </v:textbox>
            </v:rect>
            <v:rect id="_x0000_s1146" style="position:absolute;left:7230;top:4875;width:3210;height:555">
              <v:textbox style="mso-next-textbox:#_x0000_s1146">
                <w:txbxContent>
                  <w:p w:rsidR="000E504F" w:rsidRPr="00BD4B69" w:rsidRDefault="000E504F" w:rsidP="00BD4B6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Лугопастбищный период</w:t>
                    </w:r>
                  </w:p>
                </w:txbxContent>
              </v:textbox>
            </v:rect>
            <v:rect id="_x0000_s1147" style="position:absolute;left:1890;top:6150;width:2400;height:720">
              <v:textbox style="mso-next-textbox:#_x0000_s1147">
                <w:txbxContent>
                  <w:p w:rsidR="000E504F" w:rsidRPr="00BD4B69" w:rsidRDefault="000E504F" w:rsidP="006D5CA8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Основная проду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ция</w:t>
                    </w:r>
                  </w:p>
                </w:txbxContent>
              </v:textbox>
            </v:rect>
            <v:rect id="_x0000_s1148" style="position:absolute;left:5205;top:6150;width:2235;height:720">
              <v:textbox style="mso-next-textbox:#_x0000_s1148">
                <w:txbxContent>
                  <w:p w:rsidR="000E504F" w:rsidRPr="00BD4B69" w:rsidRDefault="000E504F" w:rsidP="006D5CA8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Сопряженная продукция</w:t>
                    </w:r>
                  </w:p>
                </w:txbxContent>
              </v:textbox>
            </v:rect>
            <v:rect id="_x0000_s1149" style="position:absolute;left:8220;top:6150;width:2460;height:720">
              <v:textbox style="mso-next-textbox:#_x0000_s1149">
                <w:txbxContent>
                  <w:p w:rsidR="000E504F" w:rsidRPr="00BD4B69" w:rsidRDefault="000E504F" w:rsidP="006D5CA8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Побочная продукция</w:t>
                    </w:r>
                  </w:p>
                </w:txbxContent>
              </v:textbox>
            </v:rect>
            <v:shape id="_x0000_s1150" type="#_x0000_t32" style="position:absolute;left:6270;top:3405;width:0;height:315" o:connectortype="straight">
              <v:stroke endarrow="block"/>
            </v:shape>
            <v:shape id="_x0000_s1151" type="#_x0000_t32" style="position:absolute;left:4125;top:4155;width:0;height:315" o:connectortype="straight">
              <v:stroke endarrow="block"/>
            </v:shape>
            <v:shape id="_x0000_s1152" type="#_x0000_t32" style="position:absolute;left:8865;top:4125;width:0;height:315" o:connectortype="straight">
              <v:stroke endarrow="block"/>
            </v:shape>
            <v:shape id="_x0000_s1153" type="#_x0000_t32" style="position:absolute;left:4125;top:5430;width:1;height:255" o:connectortype="straight"/>
            <v:shape id="_x0000_s1154" type="#_x0000_t32" style="position:absolute;left:8865;top:5430;width:1;height:255" o:connectortype="straight"/>
            <v:shape id="_x0000_s1155" type="#_x0000_t32" style="position:absolute;left:4125;top:5685;width:4740;height:0" o:connectortype="straight"/>
            <v:shape id="_x0000_s1156" type="#_x0000_t32" style="position:absolute;left:5700;top:4680;width:1530;height:0" o:connectortype="straight">
              <v:stroke endarrow="block"/>
            </v:shape>
            <v:shape id="_x0000_s1157" type="#_x0000_t32" style="position:absolute;left:5700;top:5145;width:1530;height:0" o:connectortype="straight">
              <v:stroke endarrow="block"/>
            </v:shape>
            <v:shape id="_x0000_s1158" type="#_x0000_t32" style="position:absolute;left:6390;top:5685;width:0;height:465" o:connectortype="straight">
              <v:stroke endarrow="block"/>
            </v:shape>
            <v:shape id="_x0000_s1159" type="#_x0000_t32" style="position:absolute;left:3107;top:5685;width:1678;height:450;flip:x" o:connectortype="straight">
              <v:stroke endarrow="block"/>
            </v:shape>
            <v:shape id="_x0000_s1160" type="#_x0000_t32" style="position:absolute;left:8220;top:5685;width:1230;height:450" o:connectortype="straight">
              <v:stroke endarrow="block"/>
            </v:shape>
            <v:shape id="_x0000_s1161" type="#_x0000_t32" style="position:absolute;left:10440;top:4680;width:825;height:0" o:connectortype="straight"/>
            <v:shape id="_x0000_s1162" type="#_x0000_t32" style="position:absolute;left:10440;top:5145;width:825;height:0" o:connectortype="straight"/>
            <v:shape id="_x0000_s1163" type="#_x0000_t32" style="position:absolute;left:11265;top:4680;width:0;height:2415" o:connectortype="straight"/>
            <v:shape id="_x0000_s1164" type="#_x0000_t32" style="position:absolute;left:1410;top:7095;width:9855;height:0;flip:x" o:connectortype="straight"/>
            <v:shape id="_x0000_s1165" type="#_x0000_t32" style="position:absolute;left:1410;top:4680;width:0;height:2415;flip:y" o:connectortype="straight"/>
            <v:shape id="_x0000_s1166" type="#_x0000_t32" style="position:absolute;left:1410;top:4680;width:1080;height:0" o:connectortype="straight">
              <v:stroke endarrow="block"/>
            </v:shape>
            <v:shape id="_x0000_s1167" type="#_x0000_t32" style="position:absolute;left:1410;top:5145;width:1080;height:0" o:connectortype="straight">
              <v:stroke endarrow="block"/>
            </v:shape>
          </v:group>
        </w:pict>
      </w:r>
    </w:p>
    <w:p w:rsidR="0003454F" w:rsidRPr="003B67F2" w:rsidRDefault="0003454F" w:rsidP="003B6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7F2" w:rsidRPr="00AE33C6" w:rsidRDefault="003B67F2" w:rsidP="00AE3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FC6" w:rsidRDefault="00636FC6" w:rsidP="00636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D30" w:rsidRDefault="00AD7D30" w:rsidP="00AD7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D30" w:rsidRPr="00097D39" w:rsidRDefault="00AD7D30" w:rsidP="00097D39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B718F" w:rsidRDefault="006B718F" w:rsidP="006B718F"/>
    <w:p w:rsidR="006D5CA8" w:rsidRDefault="006D5CA8" w:rsidP="006B718F"/>
    <w:p w:rsidR="006D5CA8" w:rsidRDefault="006D5CA8" w:rsidP="006D5CA8">
      <w:pPr>
        <w:spacing w:line="240" w:lineRule="auto"/>
      </w:pPr>
    </w:p>
    <w:p w:rsidR="002D18A9" w:rsidRDefault="00012CE8" w:rsidP="002D1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3.1</w:t>
      </w:r>
      <w:r w:rsidR="006D5CA8" w:rsidRPr="006D5CA8">
        <w:rPr>
          <w:rFonts w:ascii="Times New Roman" w:hAnsi="Times New Roman" w:cs="Times New Roman"/>
          <w:sz w:val="28"/>
          <w:szCs w:val="28"/>
        </w:rPr>
        <w:t xml:space="preserve"> – Модель определения объектов и организации аналитического учета затрат в молочном скотоводстве </w:t>
      </w:r>
      <w:r w:rsidR="001140E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</w:p>
    <w:p w:rsidR="006D5CA8" w:rsidRDefault="001140EB" w:rsidP="002D1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Р.А.Алборова</w:t>
      </w:r>
      <w:proofErr w:type="spellEnd"/>
    </w:p>
    <w:p w:rsidR="006D5CA8" w:rsidRDefault="006D5CA8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модель определения объектов учета затрат в скотоводстве, хотя и является трудоемкой, позволяет</w:t>
      </w:r>
      <w:r w:rsidR="00A640F3" w:rsidRPr="00A640F3">
        <w:rPr>
          <w:rFonts w:ascii="Times New Roman" w:hAnsi="Times New Roman" w:cs="Times New Roman"/>
          <w:sz w:val="28"/>
          <w:szCs w:val="28"/>
        </w:rPr>
        <w:t xml:space="preserve"> </w:t>
      </w:r>
      <w:r w:rsidR="00A640F3">
        <w:rPr>
          <w:rFonts w:ascii="Times New Roman" w:hAnsi="Times New Roman" w:cs="Times New Roman"/>
          <w:sz w:val="28"/>
          <w:szCs w:val="28"/>
        </w:rPr>
        <w:t>вести учет и локализировать затраты и резул</w:t>
      </w:r>
      <w:r w:rsidR="00A640F3">
        <w:rPr>
          <w:rFonts w:ascii="Times New Roman" w:hAnsi="Times New Roman" w:cs="Times New Roman"/>
          <w:sz w:val="28"/>
          <w:szCs w:val="28"/>
        </w:rPr>
        <w:t>ь</w:t>
      </w:r>
      <w:r w:rsidR="00A640F3">
        <w:rPr>
          <w:rFonts w:ascii="Times New Roman" w:hAnsi="Times New Roman" w:cs="Times New Roman"/>
          <w:sz w:val="28"/>
          <w:szCs w:val="28"/>
        </w:rPr>
        <w:t>таты производства по фазам (периодам), таким как стойловый (зимний сух</w:t>
      </w:r>
      <w:r w:rsidR="00A640F3">
        <w:rPr>
          <w:rFonts w:ascii="Times New Roman" w:hAnsi="Times New Roman" w:cs="Times New Roman"/>
          <w:sz w:val="28"/>
          <w:szCs w:val="28"/>
        </w:rPr>
        <w:t>о</w:t>
      </w:r>
      <w:r w:rsidR="00A640F3">
        <w:rPr>
          <w:rFonts w:ascii="Times New Roman" w:hAnsi="Times New Roman" w:cs="Times New Roman"/>
          <w:sz w:val="28"/>
          <w:szCs w:val="28"/>
        </w:rPr>
        <w:t>стойный) и лугопастбищный (или лактационный), а также оперативно соп</w:t>
      </w:r>
      <w:r w:rsidR="00A640F3">
        <w:rPr>
          <w:rFonts w:ascii="Times New Roman" w:hAnsi="Times New Roman" w:cs="Times New Roman"/>
          <w:sz w:val="28"/>
          <w:szCs w:val="28"/>
        </w:rPr>
        <w:t>о</w:t>
      </w:r>
      <w:r w:rsidR="00A640F3">
        <w:rPr>
          <w:rFonts w:ascii="Times New Roman" w:hAnsi="Times New Roman" w:cs="Times New Roman"/>
          <w:sz w:val="28"/>
          <w:szCs w:val="28"/>
        </w:rPr>
        <w:t>ставлять затраты с их нормативными величинами, определять отклонения от нормативных затрат по местам их возникновения, причинам, виновникам и т.д.</w:t>
      </w:r>
      <w:proofErr w:type="gramEnd"/>
    </w:p>
    <w:p w:rsidR="00A640F3" w:rsidRDefault="00A640F3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предлагаемая система учета позволяет исчислять и анализ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ровать показатели себестоимости продукции в молочном скотоводстве не тол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 в конце года (как это происходит в настоящее время</w:t>
      </w:r>
      <w:r w:rsidR="008808A2">
        <w:rPr>
          <w:rFonts w:ascii="Times New Roman" w:hAnsi="Times New Roman" w:cs="Times New Roman"/>
          <w:sz w:val="28"/>
          <w:szCs w:val="28"/>
        </w:rPr>
        <w:t xml:space="preserve"> в ООО «</w:t>
      </w:r>
      <w:proofErr w:type="spellStart"/>
      <w:r w:rsidR="008808A2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8808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 а на этапе окончания каждой фазы, периода, цикла производства, что очень важно для принятия эффективных управленческих решений.</w:t>
      </w:r>
    </w:p>
    <w:p w:rsidR="00A640F3" w:rsidRDefault="00A640F3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доказательства вышесказанного раскроем содержание предлагаемой модели, что можно сделать путем раскрытия содержания каждой конкретной подфункции учета затрат на производство продукции молочного скотоводства и на их основы составления макета системы информации.</w:t>
      </w:r>
    </w:p>
    <w:p w:rsidR="00A640F3" w:rsidRDefault="00A640F3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макет системы информации учета и контроля затрат в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лочном скотоводстве и содер</w:t>
      </w:r>
      <w:r w:rsidR="00012CE8">
        <w:rPr>
          <w:rFonts w:ascii="Times New Roman" w:hAnsi="Times New Roman" w:cs="Times New Roman"/>
          <w:sz w:val="28"/>
          <w:szCs w:val="28"/>
        </w:rPr>
        <w:t>жание ее подфункций на рисунке 3.2</w:t>
      </w:r>
    </w:p>
    <w:p w:rsidR="002D18A9" w:rsidRDefault="002D18A9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A6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8A2" w:rsidRDefault="00B44C60" w:rsidP="002D1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97" style="position:absolute;left:0;text-align:left;margin-left:4.95pt;margin-top:13.35pt;width:453pt;height:289.5pt;z-index:251812864" coordorigin="1800,4410" coordsize="9060,5790">
            <v:rect id="_x0000_s1170" style="position:absolute;left:1800;top:4410;width:9060;height:420">
              <v:textbox style="mso-next-textbox:#_x0000_s1170">
                <w:txbxContent>
                  <w:p w:rsidR="000E504F" w:rsidRPr="00A640F3" w:rsidRDefault="000E504F" w:rsidP="00A640F3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640F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Управляющая система</w:t>
                    </w:r>
                  </w:p>
                </w:txbxContent>
              </v:textbox>
            </v:rect>
            <v:rect id="_x0000_s1171" style="position:absolute;left:1800;top:4830;width:1980;height:1035">
              <v:textbox style="mso-next-textbox:#_x0000_s1171">
                <w:txbxContent>
                  <w:p w:rsidR="000E504F" w:rsidRPr="00A640F3" w:rsidRDefault="000E504F" w:rsidP="00A640F3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Орган управл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ния</w:t>
                    </w:r>
                  </w:p>
                </w:txbxContent>
              </v:textbox>
            </v:rect>
            <v:rect id="_x0000_s1172" style="position:absolute;left:8175;top:4830;width:2685;height:1035">
              <v:textbox style="mso-next-textbox:#_x0000_s1172">
                <w:txbxContent>
                  <w:p w:rsidR="000E504F" w:rsidRPr="00A640F3" w:rsidRDefault="000E504F" w:rsidP="008808A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Функции управления: планирование, ко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троль, анализ и др.</w:t>
                    </w:r>
                  </w:p>
                </w:txbxContent>
              </v:textbox>
            </v:rect>
            <v:rect id="_x0000_s1173" style="position:absolute;left:4785;top:4830;width:2340;height:1035">
              <v:textbox style="mso-next-textbox:#_x0000_s1173">
                <w:txbxContent>
                  <w:p w:rsidR="000E504F" w:rsidRPr="00A640F3" w:rsidRDefault="000E504F" w:rsidP="008808A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Формы, методы и средства управл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ния</w:t>
                    </w:r>
                  </w:p>
                </w:txbxContent>
              </v:textbox>
            </v:rect>
            <v:rect id="_x0000_s1174" style="position:absolute;left:1800;top:6645;width:1980;height:1575">
              <v:textbox style="mso-next-textbox:#_x0000_s1174">
                <w:txbxContent>
                  <w:p w:rsidR="000E504F" w:rsidRPr="00A640F3" w:rsidRDefault="000E504F" w:rsidP="008808A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Входная и в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ы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ходная инфо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мация прои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водственного учета</w:t>
                    </w:r>
                  </w:p>
                </w:txbxContent>
              </v:textbox>
            </v:rect>
            <v:rect id="_x0000_s1175" style="position:absolute;left:3780;top:6645;width:7080;height:450">
              <v:textbox style="mso-next-textbox:#_x0000_s1175">
                <w:txbxContent>
                  <w:p w:rsidR="000E504F" w:rsidRPr="00A640F3" w:rsidRDefault="000E504F" w:rsidP="008808A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Учет затрат по фазам производства</w:t>
                    </w:r>
                  </w:p>
                </w:txbxContent>
              </v:textbox>
            </v:rect>
            <v:rect id="_x0000_s1176" style="position:absolute;left:7035;top:7095;width:3825;height:1125">
              <v:textbox style="mso-next-textbox:#_x0000_s1176">
                <w:txbxContent>
                  <w:p w:rsidR="000E504F" w:rsidRPr="00A640F3" w:rsidRDefault="000E504F" w:rsidP="008808A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Зимний (сухостойный или сто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й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ловый) период</w:t>
                    </w:r>
                  </w:p>
                </w:txbxContent>
              </v:textbox>
            </v:rect>
            <v:rect id="_x0000_s1177" style="position:absolute;left:3780;top:7095;width:3255;height:1125">
              <v:textbox style="mso-next-textbox:#_x0000_s1177">
                <w:txbxContent>
                  <w:p w:rsidR="000E504F" w:rsidRPr="00A640F3" w:rsidRDefault="000E504F" w:rsidP="008808A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Лугопастбищный (летний или лактационный) период</w:t>
                    </w:r>
                  </w:p>
                </w:txbxContent>
              </v:textbox>
            </v:rect>
            <v:rect id="_x0000_s1178" style="position:absolute;left:1800;top:9045;width:9060;height:1155">
              <v:textbox style="mso-next-textbox:#_x0000_s1178">
                <w:txbxContent>
                  <w:p w:rsidR="000E504F" w:rsidRPr="00A640F3" w:rsidRDefault="000E504F" w:rsidP="008808A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Управляемая система (объекты управления): виды и группы животных, затраты на производство (материальные, трудовые, финансовые), движение продукции, резул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ь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таты производства</w:t>
                    </w:r>
                    <w:proofErr w:type="gramEnd"/>
                  </w:p>
                </w:txbxContent>
              </v:textbox>
            </v:rect>
            <v:shape id="_x0000_s1179" type="#_x0000_t32" style="position:absolute;left:3780;top:5160;width:1005;height:0" o:connectortype="straight">
              <v:stroke dashstyle="dash" endarrow="block"/>
            </v:shape>
            <v:shape id="_x0000_s1180" type="#_x0000_t32" style="position:absolute;left:7170;top:5160;width:1005;height:0" o:connectortype="straight">
              <v:stroke dashstyle="dash" endarrow="block"/>
            </v:shape>
            <v:shape id="_x0000_s1181" type="#_x0000_t32" style="position:absolute;left:3780;top:5520;width:1005;height:0;flip:x" o:connectortype="straight">
              <v:stroke dashstyle="dash" endarrow="block"/>
            </v:shape>
            <v:shape id="_x0000_s1182" type="#_x0000_t32" style="position:absolute;left:7170;top:5520;width:1005;height:0;flip:x" o:connectortype="straight">
              <v:stroke dashstyle="dash" endarrow="block"/>
            </v:shape>
            <v:shape id="_x0000_s1183" type="#_x0000_t32" style="position:absolute;left:2820;top:5865;width:0;height:780;flip:y" o:connectortype="straight">
              <v:stroke endarrow="block"/>
            </v:shape>
            <v:shape id="_x0000_s1184" type="#_x0000_t32" style="position:absolute;left:2820;top:8220;width:1;height:825;flip:y" o:connectortype="straight">
              <v:stroke endarrow="block"/>
            </v:shape>
            <v:shape id="_x0000_s1185" type="#_x0000_t32" style="position:absolute;left:5955;top:5865;width:0;height:780" o:connectortype="straight">
              <v:stroke dashstyle="dash" startarrow="block" endarrow="block"/>
            </v:shape>
            <v:shape id="_x0000_s1186" type="#_x0000_t32" style="position:absolute;left:9510;top:5865;width:0;height:780" o:connectortype="straight">
              <v:stroke dashstyle="dash" startarrow="block" endarrow="block"/>
            </v:shape>
            <v:shape id="_x0000_s1187" type="#_x0000_t32" style="position:absolute;left:5355;top:8220;width:0;height:825" o:connectortype="straight">
              <v:stroke endarrow="block"/>
            </v:shape>
            <v:shape id="_x0000_s1188" type="#_x0000_t32" style="position:absolute;left:8925;top:8220;width:0;height:825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9" type="#_x0000_t202" style="position:absolute;left:6046;top:6240;width:495;height:405" stroked="f">
              <v:textbox style="mso-next-textbox:#_x0000_s1189">
                <w:txbxContent>
                  <w:p w:rsidR="000E504F" w:rsidRPr="008808A2" w:rsidRDefault="000E504F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</w:t>
                    </w:r>
                    <w:proofErr w:type="gramStart"/>
                    <w:r w:rsidRPr="008808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190" type="#_x0000_t202" style="position:absolute;left:6046;top:5940;width:495;height:330" stroked="f">
              <v:textbox style="mso-next-textbox:#_x0000_s1190">
                <w:txbxContent>
                  <w:p w:rsidR="000E504F" w:rsidRPr="008808A2" w:rsidRDefault="000E504F" w:rsidP="008808A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808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</w:t>
                    </w:r>
                    <w:proofErr w:type="gramStart"/>
                    <w:r w:rsidRPr="008808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191" type="#_x0000_t202" style="position:absolute;left:9600;top:5940;width:495;height:405" stroked="f">
              <v:textbox style="mso-next-textbox:#_x0000_s1191">
                <w:txbxContent>
                  <w:p w:rsidR="000E504F" w:rsidRPr="008808A2" w:rsidRDefault="000E504F" w:rsidP="008808A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808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192" type="#_x0000_t202" style="position:absolute;left:9600;top:6315;width:495;height:330" stroked="f">
              <v:textbox style="mso-next-textbox:#_x0000_s1192">
                <w:txbxContent>
                  <w:p w:rsidR="000E504F" w:rsidRPr="008808A2" w:rsidRDefault="000E504F" w:rsidP="008808A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193" type="#_x0000_t202" style="position:absolute;left:5460;top:8295;width:495;height:420" stroked="f">
              <v:textbox style="mso-next-textbox:#_x0000_s1193">
                <w:txbxContent>
                  <w:p w:rsidR="000E504F" w:rsidRPr="008808A2" w:rsidRDefault="000E504F" w:rsidP="008808A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</w:t>
                    </w:r>
                    <w:proofErr w:type="gramStart"/>
                    <w:r w:rsidRPr="008808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194" type="#_x0000_t202" style="position:absolute;left:5460;top:8640;width:495;height:405" stroked="f">
              <v:textbox style="mso-next-textbox:#_x0000_s1194">
                <w:txbxContent>
                  <w:p w:rsidR="000E504F" w:rsidRPr="008808A2" w:rsidRDefault="000E504F" w:rsidP="008808A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х</w:t>
                    </w:r>
                    <w:proofErr w:type="gramStart"/>
                    <w:r w:rsidRPr="008808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195" type="#_x0000_t202" style="position:absolute;left:9015;top:8295;width:495;height:405" stroked="f">
              <v:textbox style="mso-next-textbox:#_x0000_s1195">
                <w:txbxContent>
                  <w:p w:rsidR="000E504F" w:rsidRPr="008808A2" w:rsidRDefault="000E504F" w:rsidP="008808A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196" type="#_x0000_t202" style="position:absolute;left:9015;top:8715;width:495;height:330" stroked="f">
              <v:textbox style="mso-next-textbox:#_x0000_s1196">
                <w:txbxContent>
                  <w:p w:rsidR="000E504F" w:rsidRPr="008808A2" w:rsidRDefault="000E504F" w:rsidP="008808A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х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proofErr w:type="gramEnd"/>
                  </w:p>
                </w:txbxContent>
              </v:textbox>
            </v:shape>
          </v:group>
        </w:pict>
      </w:r>
    </w:p>
    <w:p w:rsidR="008808A2" w:rsidRDefault="008808A2" w:rsidP="008808A2">
      <w:pPr>
        <w:rPr>
          <w:rFonts w:ascii="Times New Roman" w:hAnsi="Times New Roman" w:cs="Times New Roman"/>
          <w:sz w:val="28"/>
          <w:szCs w:val="28"/>
        </w:rPr>
      </w:pPr>
    </w:p>
    <w:p w:rsidR="00E604C6" w:rsidRDefault="008808A2" w:rsidP="008808A2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04C6" w:rsidRPr="00E604C6" w:rsidRDefault="00E604C6" w:rsidP="00E604C6">
      <w:pPr>
        <w:rPr>
          <w:rFonts w:ascii="Times New Roman" w:hAnsi="Times New Roman" w:cs="Times New Roman"/>
          <w:sz w:val="28"/>
          <w:szCs w:val="28"/>
        </w:rPr>
      </w:pPr>
    </w:p>
    <w:p w:rsidR="00E604C6" w:rsidRPr="00E604C6" w:rsidRDefault="00E604C6" w:rsidP="00E604C6">
      <w:pPr>
        <w:rPr>
          <w:rFonts w:ascii="Times New Roman" w:hAnsi="Times New Roman" w:cs="Times New Roman"/>
          <w:sz w:val="28"/>
          <w:szCs w:val="28"/>
        </w:rPr>
      </w:pPr>
    </w:p>
    <w:p w:rsidR="00E604C6" w:rsidRPr="00E604C6" w:rsidRDefault="00E604C6" w:rsidP="00E604C6">
      <w:pPr>
        <w:rPr>
          <w:rFonts w:ascii="Times New Roman" w:hAnsi="Times New Roman" w:cs="Times New Roman"/>
          <w:sz w:val="28"/>
          <w:szCs w:val="28"/>
        </w:rPr>
      </w:pPr>
    </w:p>
    <w:p w:rsidR="00E604C6" w:rsidRPr="00E604C6" w:rsidRDefault="00E604C6" w:rsidP="00E604C6">
      <w:pPr>
        <w:rPr>
          <w:rFonts w:ascii="Times New Roman" w:hAnsi="Times New Roman" w:cs="Times New Roman"/>
          <w:sz w:val="28"/>
          <w:szCs w:val="28"/>
        </w:rPr>
      </w:pPr>
    </w:p>
    <w:p w:rsidR="00E604C6" w:rsidRPr="00E604C6" w:rsidRDefault="00E604C6" w:rsidP="00E604C6">
      <w:pPr>
        <w:rPr>
          <w:rFonts w:ascii="Times New Roman" w:hAnsi="Times New Roman" w:cs="Times New Roman"/>
          <w:sz w:val="28"/>
          <w:szCs w:val="28"/>
        </w:rPr>
      </w:pPr>
    </w:p>
    <w:p w:rsidR="00E604C6" w:rsidRPr="00E604C6" w:rsidRDefault="00E604C6" w:rsidP="00E604C6">
      <w:pPr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2D18A9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2D18A9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2D18A9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4C6" w:rsidRDefault="00012CE8" w:rsidP="002D18A9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3.2</w:t>
      </w:r>
      <w:r w:rsidR="00E604C6">
        <w:rPr>
          <w:rFonts w:ascii="Times New Roman" w:hAnsi="Times New Roman" w:cs="Times New Roman"/>
          <w:sz w:val="28"/>
          <w:szCs w:val="28"/>
        </w:rPr>
        <w:t xml:space="preserve"> – Содержание подфункций производственного учета в молочном скотоводстве</w:t>
      </w:r>
    </w:p>
    <w:p w:rsidR="00E604C6" w:rsidRDefault="00E604C6" w:rsidP="00F503FD">
      <w:pPr>
        <w:tabs>
          <w:tab w:val="left" w:pos="900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учет в данной схеме разделен на конкретные подфун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 подфункция у2-х2 характеризует конкретное содержание учета и контроля затрат в сухостойном периоде; у1-х1 – конкретное содержание учета 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 затрат в лактационном периоде. Зная содержание подфункций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ственного учета в молочном скотоводстве можно успешно управлять затратами по фазам производства, т.е. конкретно в лактационном и сухостойном пери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дах</w:t>
      </w:r>
      <w:r w:rsidR="00A75F24">
        <w:rPr>
          <w:rFonts w:ascii="Times New Roman" w:hAnsi="Times New Roman" w:cs="Times New Roman"/>
          <w:sz w:val="28"/>
          <w:szCs w:val="28"/>
        </w:rPr>
        <w:t>. Подфункции а1-в1, а2-в2 означают прямее и обратные связи между упра</w:t>
      </w:r>
      <w:r w:rsidR="00A75F24">
        <w:rPr>
          <w:rFonts w:ascii="Times New Roman" w:hAnsi="Times New Roman" w:cs="Times New Roman"/>
          <w:sz w:val="28"/>
          <w:szCs w:val="28"/>
        </w:rPr>
        <w:t>в</w:t>
      </w:r>
      <w:r w:rsidR="00A75F24">
        <w:rPr>
          <w:rFonts w:ascii="Times New Roman" w:hAnsi="Times New Roman" w:cs="Times New Roman"/>
          <w:sz w:val="28"/>
          <w:szCs w:val="28"/>
        </w:rPr>
        <w:t>ляемой и управляющими системами через коммуникационные процессы и</w:t>
      </w:r>
      <w:r w:rsidR="00A75F24">
        <w:rPr>
          <w:rFonts w:ascii="Times New Roman" w:hAnsi="Times New Roman" w:cs="Times New Roman"/>
          <w:sz w:val="28"/>
          <w:szCs w:val="28"/>
        </w:rPr>
        <w:t>н</w:t>
      </w:r>
      <w:r w:rsidR="00A75F24">
        <w:rPr>
          <w:rFonts w:ascii="Times New Roman" w:hAnsi="Times New Roman" w:cs="Times New Roman"/>
          <w:sz w:val="28"/>
          <w:szCs w:val="28"/>
        </w:rPr>
        <w:t>формации управленческого производственного учета.</w:t>
      </w:r>
    </w:p>
    <w:p w:rsidR="00353438" w:rsidRDefault="00353438" w:rsidP="00353438">
      <w:pPr>
        <w:tabs>
          <w:tab w:val="left" w:pos="900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Приведенная схема содержания производственного учета (рис.1.2) и формы (рис.1.2) выражают неразрывно связанные организационные,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и технические аспекты, составляющие бухгалтерский производственный учет в скотоводстве.</w:t>
      </w:r>
    </w:p>
    <w:p w:rsidR="00353438" w:rsidRDefault="00353438" w:rsidP="00353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Р.А.Алборовым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постановки производственного учета в скотоводстве может быть применена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», более того оны бы обеспечила более эффективное принятие управленческих решений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ве:</w:t>
      </w:r>
    </w:p>
    <w:p w:rsidR="00353438" w:rsidRDefault="00353438" w:rsidP="00353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исчисления и анализа показателей себестоимости продукции в моло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ном скотоводстве не только в конце года (как это происходит в настоящее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мя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»), а на этапе окончания каждой фазы, периода, цикла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водства;</w:t>
      </w:r>
    </w:p>
    <w:p w:rsidR="0079540F" w:rsidRDefault="00353438" w:rsidP="0079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40F">
        <w:rPr>
          <w:rFonts w:ascii="Times New Roman" w:hAnsi="Times New Roman" w:cs="Times New Roman"/>
          <w:sz w:val="28"/>
          <w:szCs w:val="28"/>
        </w:rPr>
        <w:t>ведения учета и локализации затрат и результатов производства по ф</w:t>
      </w:r>
      <w:r w:rsidR="0079540F">
        <w:rPr>
          <w:rFonts w:ascii="Times New Roman" w:hAnsi="Times New Roman" w:cs="Times New Roman"/>
          <w:sz w:val="28"/>
          <w:szCs w:val="28"/>
        </w:rPr>
        <w:t>а</w:t>
      </w:r>
      <w:r w:rsidR="0079540F">
        <w:rPr>
          <w:rFonts w:ascii="Times New Roman" w:hAnsi="Times New Roman" w:cs="Times New Roman"/>
          <w:sz w:val="28"/>
          <w:szCs w:val="28"/>
        </w:rPr>
        <w:t xml:space="preserve">зам (периодам), таким как </w:t>
      </w:r>
      <w:proofErr w:type="gramStart"/>
      <w:r w:rsidR="0079540F">
        <w:rPr>
          <w:rFonts w:ascii="Times New Roman" w:hAnsi="Times New Roman" w:cs="Times New Roman"/>
          <w:sz w:val="28"/>
          <w:szCs w:val="28"/>
        </w:rPr>
        <w:t>стойловый</w:t>
      </w:r>
      <w:proofErr w:type="gramEnd"/>
      <w:r w:rsidR="0079540F">
        <w:rPr>
          <w:rFonts w:ascii="Times New Roman" w:hAnsi="Times New Roman" w:cs="Times New Roman"/>
          <w:sz w:val="28"/>
          <w:szCs w:val="28"/>
        </w:rPr>
        <w:t xml:space="preserve"> (зимний сухостойный) и лугопастбищный (или лактационный), а также оперативного сопоставления затрат с их норм</w:t>
      </w:r>
      <w:r w:rsidR="0079540F">
        <w:rPr>
          <w:rFonts w:ascii="Times New Roman" w:hAnsi="Times New Roman" w:cs="Times New Roman"/>
          <w:sz w:val="28"/>
          <w:szCs w:val="28"/>
        </w:rPr>
        <w:t>а</w:t>
      </w:r>
      <w:r w:rsidR="0079540F">
        <w:rPr>
          <w:rFonts w:ascii="Times New Roman" w:hAnsi="Times New Roman" w:cs="Times New Roman"/>
          <w:sz w:val="28"/>
          <w:szCs w:val="28"/>
        </w:rPr>
        <w:t>тивными величинами, определения отклонения от нормативных затрат по м</w:t>
      </w:r>
      <w:r w:rsidR="0079540F">
        <w:rPr>
          <w:rFonts w:ascii="Times New Roman" w:hAnsi="Times New Roman" w:cs="Times New Roman"/>
          <w:sz w:val="28"/>
          <w:szCs w:val="28"/>
        </w:rPr>
        <w:t>е</w:t>
      </w:r>
      <w:r w:rsidR="0079540F">
        <w:rPr>
          <w:rFonts w:ascii="Times New Roman" w:hAnsi="Times New Roman" w:cs="Times New Roman"/>
          <w:sz w:val="28"/>
          <w:szCs w:val="28"/>
        </w:rPr>
        <w:t>стам их возникновения, причинам, виновникам и т.д.</w:t>
      </w:r>
    </w:p>
    <w:p w:rsidR="00353438" w:rsidRDefault="0079540F" w:rsidP="00353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для практического внедрения разработанной модели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ственного учета в молочном скотоводстве необходима более тщательная и научно – обоснованная разработка ее организационно – методических и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аспектов.</w:t>
      </w:r>
    </w:p>
    <w:p w:rsidR="00353438" w:rsidRDefault="00353438" w:rsidP="00353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438" w:rsidRPr="00B071AC" w:rsidRDefault="00353438" w:rsidP="00E604C6">
      <w:pPr>
        <w:tabs>
          <w:tab w:val="left" w:pos="900"/>
        </w:tabs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A27D91" w:rsidRDefault="00A27D91" w:rsidP="009F095F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9F095F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9F095F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9F095F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Default="002D18A9" w:rsidP="009F095F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Pr="00B071AC" w:rsidRDefault="002D18A9" w:rsidP="009F095F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187" w:rsidRDefault="00411187" w:rsidP="009F095F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39" w:name="_Toc485231505"/>
      <w:r w:rsidRPr="00411187">
        <w:rPr>
          <w:rFonts w:ascii="Times New Roman" w:hAnsi="Times New Roman" w:cs="Times New Roman"/>
          <w:color w:val="000000" w:themeColor="text1"/>
        </w:rPr>
        <w:t>4 ОРГАНИЗАЦИЯ И МЕТОДИКА АУДИТА ЗАТРАТ НА                         ПРОИЗВОДСТВО ПРОДУКЦИИ МОЛОЧНОГО СКОТОВОДСТВА В ООО «НАВРУЗ»</w:t>
      </w:r>
      <w:bookmarkEnd w:id="39"/>
    </w:p>
    <w:p w:rsidR="00411187" w:rsidRDefault="00411187" w:rsidP="00012CE8">
      <w:pPr>
        <w:spacing w:line="240" w:lineRule="auto"/>
      </w:pPr>
    </w:p>
    <w:p w:rsidR="00012CE8" w:rsidRDefault="00411187" w:rsidP="00012CE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_Toc482660998"/>
      <w:bookmarkStart w:id="41" w:name="_Toc485231506"/>
      <w:r w:rsidRPr="0041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 </w:t>
      </w:r>
      <w:r w:rsidR="00114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Значение, задачи и источники </w:t>
      </w:r>
      <w:r w:rsidRPr="00411187">
        <w:rPr>
          <w:rFonts w:ascii="Times New Roman" w:hAnsi="Times New Roman" w:cs="Times New Roman"/>
          <w:color w:val="000000" w:themeColor="text1"/>
          <w:sz w:val="28"/>
          <w:szCs w:val="28"/>
        </w:rPr>
        <w:t>аудита затрат на производст</w:t>
      </w:r>
      <w:r w:rsidR="001140EB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</w:p>
    <w:p w:rsidR="00411187" w:rsidRPr="00411187" w:rsidRDefault="001140EB" w:rsidP="00012CE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187" w:rsidRPr="00411187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 молочного скотоводства</w:t>
      </w:r>
      <w:bookmarkEnd w:id="40"/>
      <w:bookmarkEnd w:id="4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1187" w:rsidRPr="003F2276" w:rsidRDefault="00411187" w:rsidP="00411187"/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 xml:space="preserve">Основная цель производственного цикла </w:t>
      </w:r>
      <w:r>
        <w:rPr>
          <w:rFonts w:ascii="Times New Roman" w:hAnsi="Times New Roman" w:cs="Times New Roman"/>
          <w:sz w:val="28"/>
          <w:szCs w:val="28"/>
        </w:rPr>
        <w:t xml:space="preserve">на любом предприятии </w:t>
      </w:r>
      <w:r w:rsidRPr="008E4C36">
        <w:rPr>
          <w:rFonts w:ascii="Times New Roman" w:hAnsi="Times New Roman" w:cs="Times New Roman"/>
          <w:sz w:val="28"/>
          <w:szCs w:val="28"/>
        </w:rPr>
        <w:t>– пр</w:t>
      </w:r>
      <w:r w:rsidRPr="008E4C36">
        <w:rPr>
          <w:rFonts w:ascii="Times New Roman" w:hAnsi="Times New Roman" w:cs="Times New Roman"/>
          <w:sz w:val="28"/>
          <w:szCs w:val="28"/>
        </w:rPr>
        <w:t>е</w:t>
      </w:r>
      <w:r w:rsidRPr="008E4C36">
        <w:rPr>
          <w:rFonts w:ascii="Times New Roman" w:hAnsi="Times New Roman" w:cs="Times New Roman"/>
          <w:sz w:val="28"/>
          <w:szCs w:val="28"/>
        </w:rPr>
        <w:t xml:space="preserve">вратить ресурсы </w:t>
      </w:r>
      <w:r>
        <w:rPr>
          <w:rFonts w:ascii="Times New Roman" w:hAnsi="Times New Roman" w:cs="Times New Roman"/>
          <w:sz w:val="28"/>
          <w:szCs w:val="28"/>
        </w:rPr>
        <w:t>в конечный продукт. А ц</w:t>
      </w:r>
      <w:r w:rsidRPr="008E4C36">
        <w:rPr>
          <w:rFonts w:ascii="Times New Roman" w:hAnsi="Times New Roman" w:cs="Times New Roman"/>
          <w:sz w:val="28"/>
          <w:szCs w:val="28"/>
        </w:rPr>
        <w:t>елью аудит</w:t>
      </w:r>
      <w:proofErr w:type="gramStart"/>
      <w:r w:rsidRPr="008E4C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E4C36">
        <w:rPr>
          <w:rFonts w:ascii="Times New Roman" w:hAnsi="Times New Roman" w:cs="Times New Roman"/>
          <w:sz w:val="28"/>
          <w:szCs w:val="28"/>
        </w:rPr>
        <w:t xml:space="preserve"> в данном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C36">
        <w:rPr>
          <w:rFonts w:ascii="Times New Roman" w:hAnsi="Times New Roman" w:cs="Times New Roman"/>
          <w:sz w:val="28"/>
          <w:szCs w:val="28"/>
        </w:rPr>
        <w:t>является проверка обоснованности формирования и правильности учета издержек производства (обращения), от которых в конечном итоге зависит ур</w:t>
      </w:r>
      <w:r w:rsidRPr="008E4C36">
        <w:rPr>
          <w:rFonts w:ascii="Times New Roman" w:hAnsi="Times New Roman" w:cs="Times New Roman"/>
          <w:sz w:val="28"/>
          <w:szCs w:val="28"/>
        </w:rPr>
        <w:t>о</w:t>
      </w:r>
      <w:r w:rsidRPr="008E4C36">
        <w:rPr>
          <w:rFonts w:ascii="Times New Roman" w:hAnsi="Times New Roman" w:cs="Times New Roman"/>
          <w:sz w:val="28"/>
          <w:szCs w:val="28"/>
        </w:rPr>
        <w:t>вень достоверности конечного финансового результата от реализации произв</w:t>
      </w:r>
      <w:r w:rsidRPr="008E4C36">
        <w:rPr>
          <w:rFonts w:ascii="Times New Roman" w:hAnsi="Times New Roman" w:cs="Times New Roman"/>
          <w:sz w:val="28"/>
          <w:szCs w:val="28"/>
        </w:rPr>
        <w:t>е</w:t>
      </w:r>
      <w:r w:rsidRPr="008E4C36">
        <w:rPr>
          <w:rFonts w:ascii="Times New Roman" w:hAnsi="Times New Roman" w:cs="Times New Roman"/>
          <w:sz w:val="28"/>
          <w:szCs w:val="28"/>
        </w:rPr>
        <w:t>денной продукции.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одной ц</w:t>
      </w:r>
      <w:r w:rsidRPr="008E4C36">
        <w:rPr>
          <w:rFonts w:ascii="Times New Roman" w:hAnsi="Times New Roman" w:cs="Times New Roman"/>
          <w:sz w:val="28"/>
          <w:szCs w:val="28"/>
        </w:rPr>
        <w:t>елью аудита является установление соответствия применя</w:t>
      </w:r>
      <w:r w:rsidRPr="008E4C36">
        <w:rPr>
          <w:rFonts w:ascii="Times New Roman" w:hAnsi="Times New Roman" w:cs="Times New Roman"/>
          <w:sz w:val="28"/>
          <w:szCs w:val="28"/>
        </w:rPr>
        <w:t>е</w:t>
      </w:r>
      <w:r w:rsidRPr="008E4C36">
        <w:rPr>
          <w:rFonts w:ascii="Times New Roman" w:hAnsi="Times New Roman" w:cs="Times New Roman"/>
          <w:sz w:val="28"/>
          <w:szCs w:val="28"/>
        </w:rPr>
        <w:t xml:space="preserve">мой в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E4C36">
        <w:rPr>
          <w:rFonts w:ascii="Times New Roman" w:hAnsi="Times New Roman" w:cs="Times New Roman"/>
          <w:sz w:val="28"/>
          <w:szCs w:val="28"/>
        </w:rPr>
        <w:t xml:space="preserve"> методики учета затрат на производство продукции (работ, услуг) действующим в РФ и в проверяемом периоде нормативным документам.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Основными задачами аудита</w:t>
      </w:r>
      <w:r>
        <w:rPr>
          <w:rFonts w:ascii="Times New Roman" w:hAnsi="Times New Roman" w:cs="Times New Roman"/>
          <w:sz w:val="28"/>
          <w:szCs w:val="28"/>
        </w:rPr>
        <w:t xml:space="preserve">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E4C36">
        <w:rPr>
          <w:rFonts w:ascii="Times New Roman" w:hAnsi="Times New Roman" w:cs="Times New Roman"/>
          <w:sz w:val="28"/>
          <w:szCs w:val="28"/>
        </w:rPr>
        <w:t xml:space="preserve"> для достижения указанн</w:t>
      </w:r>
      <w:r>
        <w:rPr>
          <w:rFonts w:ascii="Times New Roman" w:hAnsi="Times New Roman" w:cs="Times New Roman"/>
          <w:sz w:val="28"/>
          <w:szCs w:val="28"/>
        </w:rPr>
        <w:t>ых целей</w:t>
      </w:r>
      <w:r w:rsidRPr="008E4C3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- проверка правильности отнесения расходов и состав зат</w:t>
      </w:r>
      <w:r>
        <w:rPr>
          <w:rFonts w:ascii="Times New Roman" w:hAnsi="Times New Roman" w:cs="Times New Roman"/>
          <w:sz w:val="28"/>
          <w:szCs w:val="28"/>
        </w:rPr>
        <w:t>рат по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водству и реализации</w:t>
      </w:r>
      <w:r w:rsidRPr="008E4C36">
        <w:rPr>
          <w:rFonts w:ascii="Times New Roman" w:hAnsi="Times New Roman" w:cs="Times New Roman"/>
          <w:sz w:val="28"/>
          <w:szCs w:val="28"/>
        </w:rPr>
        <w:t xml:space="preserve"> продукции (работ, услуг);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- оценка синтетического и аналитического учета включаемых в себесто</w:t>
      </w:r>
      <w:r w:rsidRPr="008E4C36">
        <w:rPr>
          <w:rFonts w:ascii="Times New Roman" w:hAnsi="Times New Roman" w:cs="Times New Roman"/>
          <w:sz w:val="28"/>
          <w:szCs w:val="28"/>
        </w:rPr>
        <w:t>и</w:t>
      </w:r>
      <w:r w:rsidRPr="008E4C36">
        <w:rPr>
          <w:rFonts w:ascii="Times New Roman" w:hAnsi="Times New Roman" w:cs="Times New Roman"/>
          <w:sz w:val="28"/>
          <w:szCs w:val="28"/>
        </w:rPr>
        <w:t>мость затрат на производство и реализацию продукции (работ, услуг);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- оценка полноты и правильности отражения хозяйственных операций в бухгалтерском учете и отчетности;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- проверка соблюдения организацией налогового законодательства по операциям, связанным с формированием себестоимости продукции (</w:t>
      </w:r>
      <w:r>
        <w:rPr>
          <w:rFonts w:ascii="Times New Roman" w:hAnsi="Times New Roman" w:cs="Times New Roman"/>
          <w:sz w:val="28"/>
          <w:szCs w:val="28"/>
        </w:rPr>
        <w:t>работ, услуг) в целях налогообло</w:t>
      </w:r>
      <w:r w:rsidRPr="008E4C36">
        <w:rPr>
          <w:rFonts w:ascii="Times New Roman" w:hAnsi="Times New Roman" w:cs="Times New Roman"/>
          <w:sz w:val="28"/>
          <w:szCs w:val="28"/>
        </w:rPr>
        <w:t>жения;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 xml:space="preserve">- проверка правильности формирования себестоимости (работ, услуг) по объектам </w:t>
      </w:r>
      <w:proofErr w:type="spellStart"/>
      <w:r w:rsidRPr="008E4C36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8E4C36">
        <w:rPr>
          <w:rFonts w:ascii="Times New Roman" w:hAnsi="Times New Roman" w:cs="Times New Roman"/>
          <w:sz w:val="28"/>
          <w:szCs w:val="28"/>
        </w:rPr>
        <w:t xml:space="preserve"> затрат;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- проверка правильности проведения инвентаризации незавершенного производства и отражение в учете ее результатов.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Объектами аудита</w:t>
      </w:r>
      <w:r>
        <w:rPr>
          <w:rFonts w:ascii="Times New Roman" w:hAnsi="Times New Roman" w:cs="Times New Roman"/>
          <w:sz w:val="28"/>
          <w:szCs w:val="28"/>
        </w:rPr>
        <w:t xml:space="preserve">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E4C36">
        <w:rPr>
          <w:rFonts w:ascii="Times New Roman" w:hAnsi="Times New Roman" w:cs="Times New Roman"/>
          <w:sz w:val="28"/>
          <w:szCs w:val="28"/>
        </w:rPr>
        <w:t xml:space="preserve"> по учету затрат на производство пр</w:t>
      </w:r>
      <w:r w:rsidRPr="008E4C36">
        <w:rPr>
          <w:rFonts w:ascii="Times New Roman" w:hAnsi="Times New Roman" w:cs="Times New Roman"/>
          <w:sz w:val="28"/>
          <w:szCs w:val="28"/>
        </w:rPr>
        <w:t>о</w:t>
      </w:r>
      <w:r w:rsidRPr="008E4C36">
        <w:rPr>
          <w:rFonts w:ascii="Times New Roman" w:hAnsi="Times New Roman" w:cs="Times New Roman"/>
          <w:sz w:val="28"/>
          <w:szCs w:val="28"/>
        </w:rPr>
        <w:t>дукции (работ, услуг) являются следующие показатели: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- затраты в незавершенном производстве и издержках обращения;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- себестоимость реализации товаров, продукции, работ, услуг;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- произведенные организацией затраты, в том числе: материальные затр</w:t>
      </w:r>
      <w:r w:rsidRPr="008E4C36">
        <w:rPr>
          <w:rFonts w:ascii="Times New Roman" w:hAnsi="Times New Roman" w:cs="Times New Roman"/>
          <w:sz w:val="28"/>
          <w:szCs w:val="28"/>
        </w:rPr>
        <w:t>а</w:t>
      </w:r>
      <w:r w:rsidRPr="008E4C36">
        <w:rPr>
          <w:rFonts w:ascii="Times New Roman" w:hAnsi="Times New Roman" w:cs="Times New Roman"/>
          <w:sz w:val="28"/>
          <w:szCs w:val="28"/>
        </w:rPr>
        <w:t>ты, затраты на оплату труда, отчисления на социальные нужды, амортизация основных средств, прочие затраты.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Типичные ошибки, выявляемые в ходе проверки затрат на производство: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 xml:space="preserve">- несоответствие применяемого метода учета затрат, </w:t>
      </w:r>
      <w:proofErr w:type="gramStart"/>
      <w:r w:rsidRPr="008E4C36">
        <w:rPr>
          <w:rFonts w:ascii="Times New Roman" w:hAnsi="Times New Roman" w:cs="Times New Roman"/>
          <w:sz w:val="28"/>
          <w:szCs w:val="28"/>
        </w:rPr>
        <w:t>зафиксированному</w:t>
      </w:r>
      <w:proofErr w:type="gramEnd"/>
      <w:r w:rsidRPr="008E4C36">
        <w:rPr>
          <w:rFonts w:ascii="Times New Roman" w:hAnsi="Times New Roman" w:cs="Times New Roman"/>
          <w:sz w:val="28"/>
          <w:szCs w:val="28"/>
        </w:rPr>
        <w:t xml:space="preserve"> в учетной политике;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- неправильное формирование расходов по бартерным (товарообменным) сделкам;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- расходы организации не соотнесены с доходами;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- неправильная оценка остатков незавершенного производства;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- неправильное разграничение расходов по отчетным периодам;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- необоснованное (без документального оформления) включение в себ</w:t>
      </w:r>
      <w:r w:rsidRPr="008E4C36">
        <w:rPr>
          <w:rFonts w:ascii="Times New Roman" w:hAnsi="Times New Roman" w:cs="Times New Roman"/>
          <w:sz w:val="28"/>
          <w:szCs w:val="28"/>
        </w:rPr>
        <w:t>е</w:t>
      </w:r>
      <w:r w:rsidRPr="008E4C36">
        <w:rPr>
          <w:rFonts w:ascii="Times New Roman" w:hAnsi="Times New Roman" w:cs="Times New Roman"/>
          <w:sz w:val="28"/>
          <w:szCs w:val="28"/>
        </w:rPr>
        <w:t>стоимость отдельных видов затрат;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- неправильное отражение в учете нормируемых расходов;</w:t>
      </w:r>
    </w:p>
    <w:p w:rsidR="00411187" w:rsidRPr="008E4C36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36">
        <w:rPr>
          <w:rFonts w:ascii="Times New Roman" w:hAnsi="Times New Roman" w:cs="Times New Roman"/>
          <w:sz w:val="28"/>
          <w:szCs w:val="28"/>
        </w:rPr>
        <w:t>- нарушения, допущенные при оформлении первичных документов;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4C36">
        <w:rPr>
          <w:rFonts w:ascii="Times New Roman" w:hAnsi="Times New Roman" w:cs="Times New Roman"/>
          <w:sz w:val="28"/>
          <w:szCs w:val="28"/>
        </w:rPr>
        <w:t>нарушение методологии учета (неверно составленные корреспонденции счетов).</w:t>
      </w:r>
    </w:p>
    <w:p w:rsidR="00113D41" w:rsidRDefault="0053270E" w:rsidP="00113D41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70E">
        <w:rPr>
          <w:rFonts w:ascii="Times New Roman" w:hAnsi="Times New Roman" w:cs="Times New Roman"/>
          <w:sz w:val="28"/>
          <w:szCs w:val="28"/>
        </w:rPr>
        <w:t>Источниками получения аудиторских доказатель</w:t>
      </w:r>
      <w:proofErr w:type="gramStart"/>
      <w:r w:rsidRPr="0053270E">
        <w:rPr>
          <w:rFonts w:ascii="Times New Roman" w:hAnsi="Times New Roman" w:cs="Times New Roman"/>
          <w:sz w:val="28"/>
          <w:szCs w:val="28"/>
        </w:rPr>
        <w:t>ств</w:t>
      </w:r>
      <w:r w:rsidR="00113D41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113D41">
        <w:rPr>
          <w:rFonts w:ascii="Times New Roman" w:hAnsi="Times New Roman" w:cs="Times New Roman"/>
          <w:sz w:val="28"/>
          <w:szCs w:val="28"/>
        </w:rPr>
        <w:t>я аудита затрат на производство и исчисления себестоимости</w:t>
      </w:r>
      <w:r w:rsidR="00113D41" w:rsidRPr="00113D41">
        <w:rPr>
          <w:rFonts w:ascii="Times New Roman" w:hAnsi="Times New Roman" w:cs="Times New Roman"/>
          <w:sz w:val="28"/>
          <w:szCs w:val="28"/>
        </w:rPr>
        <w:t xml:space="preserve"> </w:t>
      </w:r>
      <w:r w:rsidR="00113D41">
        <w:rPr>
          <w:rFonts w:ascii="Times New Roman" w:hAnsi="Times New Roman" w:cs="Times New Roman"/>
          <w:sz w:val="28"/>
          <w:szCs w:val="28"/>
        </w:rPr>
        <w:t>продукции в ООО «</w:t>
      </w:r>
      <w:proofErr w:type="spellStart"/>
      <w:r w:rsidR="00113D41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113D41">
        <w:rPr>
          <w:rFonts w:ascii="Times New Roman" w:hAnsi="Times New Roman" w:cs="Times New Roman"/>
          <w:sz w:val="28"/>
          <w:szCs w:val="28"/>
        </w:rPr>
        <w:t>» служат</w:t>
      </w:r>
      <w:r w:rsidR="00113D41" w:rsidRPr="00D63D35">
        <w:rPr>
          <w:rFonts w:ascii="Times New Roman" w:hAnsi="Times New Roman" w:cs="Times New Roman"/>
          <w:sz w:val="28"/>
          <w:szCs w:val="28"/>
        </w:rPr>
        <w:t>:</w:t>
      </w:r>
    </w:p>
    <w:p w:rsidR="00113D41" w:rsidRDefault="00113D41" w:rsidP="00113D41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>положение по учетной политике для целей бухгалтерского и налогового учета;</w:t>
      </w:r>
    </w:p>
    <w:p w:rsidR="003C5DCC" w:rsidRDefault="00113D41" w:rsidP="003C5DCC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 xml:space="preserve">учетные регистры (карточки и анализ счетов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55995">
        <w:rPr>
          <w:rFonts w:ascii="Times New Roman" w:hAnsi="Times New Roman" w:cs="Times New Roman"/>
          <w:sz w:val="28"/>
          <w:szCs w:val="28"/>
        </w:rPr>
        <w:t xml:space="preserve">, 23, 25, 26, 28, 29,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455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D63D35">
        <w:rPr>
          <w:rFonts w:ascii="Times New Roman" w:hAnsi="Times New Roman" w:cs="Times New Roman"/>
          <w:sz w:val="28"/>
          <w:szCs w:val="28"/>
        </w:rPr>
        <w:t>);</w:t>
      </w:r>
    </w:p>
    <w:p w:rsidR="00113D41" w:rsidRDefault="00113D41" w:rsidP="00113D41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 xml:space="preserve">договоры </w:t>
      </w:r>
      <w:proofErr w:type="spellStart"/>
      <w:r w:rsidRPr="00D63D3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35">
        <w:rPr>
          <w:rFonts w:ascii="Times New Roman" w:hAnsi="Times New Roman" w:cs="Times New Roman"/>
          <w:sz w:val="28"/>
          <w:szCs w:val="28"/>
        </w:rPr>
        <w:t>правового характера, договоры подряда;</w:t>
      </w:r>
    </w:p>
    <w:p w:rsidR="00113D41" w:rsidRDefault="00113D41" w:rsidP="00113D41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акты об оказании услуг и иные документы, свидетельст</w:t>
      </w:r>
      <w:r w:rsidRPr="00D63D35">
        <w:rPr>
          <w:rFonts w:ascii="Times New Roman" w:hAnsi="Times New Roman" w:cs="Times New Roman"/>
          <w:sz w:val="28"/>
          <w:szCs w:val="28"/>
        </w:rPr>
        <w:t>вующие об ок</w:t>
      </w:r>
      <w:r w:rsidRPr="00D63D35">
        <w:rPr>
          <w:rFonts w:ascii="Times New Roman" w:hAnsi="Times New Roman" w:cs="Times New Roman"/>
          <w:sz w:val="28"/>
          <w:szCs w:val="28"/>
        </w:rPr>
        <w:t>а</w:t>
      </w:r>
      <w:r w:rsidRPr="00D63D35">
        <w:rPr>
          <w:rFonts w:ascii="Times New Roman" w:hAnsi="Times New Roman" w:cs="Times New Roman"/>
          <w:sz w:val="28"/>
          <w:szCs w:val="28"/>
        </w:rPr>
        <w:t>зании услуг;</w:t>
      </w:r>
    </w:p>
    <w:p w:rsidR="00113D41" w:rsidRDefault="00113D41" w:rsidP="00113D41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35">
        <w:rPr>
          <w:rFonts w:ascii="Times New Roman" w:hAnsi="Times New Roman" w:cs="Times New Roman"/>
          <w:sz w:val="28"/>
          <w:szCs w:val="28"/>
        </w:rPr>
        <w:t xml:space="preserve">накладные, </w:t>
      </w:r>
      <w:proofErr w:type="spellStart"/>
      <w:r w:rsidRPr="00D63D35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63D35">
        <w:rPr>
          <w:rFonts w:ascii="Times New Roman" w:hAnsi="Times New Roman" w:cs="Times New Roman"/>
          <w:sz w:val="28"/>
          <w:szCs w:val="28"/>
        </w:rPr>
        <w:t xml:space="preserve">заборные </w:t>
      </w:r>
      <w:r>
        <w:rPr>
          <w:rFonts w:ascii="Times New Roman" w:hAnsi="Times New Roman" w:cs="Times New Roman"/>
          <w:sz w:val="28"/>
          <w:szCs w:val="28"/>
        </w:rPr>
        <w:t>ведомости</w:t>
      </w:r>
      <w:r w:rsidRPr="00D63D35">
        <w:rPr>
          <w:rFonts w:ascii="Times New Roman" w:hAnsi="Times New Roman" w:cs="Times New Roman"/>
          <w:sz w:val="28"/>
          <w:szCs w:val="28"/>
        </w:rPr>
        <w:t>, путевые лис</w:t>
      </w:r>
      <w:r w:rsidR="003C5DCC">
        <w:rPr>
          <w:rFonts w:ascii="Times New Roman" w:hAnsi="Times New Roman" w:cs="Times New Roman"/>
          <w:sz w:val="28"/>
          <w:szCs w:val="28"/>
        </w:rPr>
        <w:t>ты,</w:t>
      </w:r>
      <w:r w:rsidR="003C5DCC" w:rsidRPr="003C5DCC">
        <w:rPr>
          <w:rFonts w:ascii="Times New Roman" w:hAnsi="Times New Roman" w:cs="Times New Roman"/>
          <w:sz w:val="28"/>
          <w:szCs w:val="28"/>
        </w:rPr>
        <w:t xml:space="preserve"> </w:t>
      </w:r>
      <w:r w:rsidR="003C5DCC">
        <w:rPr>
          <w:rFonts w:ascii="Times New Roman" w:hAnsi="Times New Roman" w:cs="Times New Roman"/>
          <w:sz w:val="28"/>
          <w:szCs w:val="28"/>
        </w:rPr>
        <w:t>ведомости учета расхода кормов, акты списания материальных ценностей, в</w:t>
      </w:r>
      <w:r w:rsidR="003C5DCC">
        <w:rPr>
          <w:rFonts w:ascii="Times New Roman" w:hAnsi="Times New Roman" w:cs="Times New Roman"/>
          <w:sz w:val="28"/>
          <w:szCs w:val="28"/>
        </w:rPr>
        <w:t>е</w:t>
      </w:r>
      <w:r w:rsidR="003C5DCC">
        <w:rPr>
          <w:rFonts w:ascii="Times New Roman" w:hAnsi="Times New Roman" w:cs="Times New Roman"/>
          <w:sz w:val="28"/>
          <w:szCs w:val="28"/>
        </w:rPr>
        <w:t>домости взвешивания животных и т.д.;</w:t>
      </w:r>
    </w:p>
    <w:p w:rsidR="003C5DCC" w:rsidRDefault="00113D41" w:rsidP="003C5DCC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>табели учета рабочего времени;</w:t>
      </w:r>
    </w:p>
    <w:p w:rsidR="00113D41" w:rsidRDefault="00113D41" w:rsidP="00113D41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>расчетные ведомости, ведомости распределения (общехозяйственных и общепроизводственных расходов, заработной платы, единого социального налога, амортизации основных средств и прочих расходов), 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35">
        <w:rPr>
          <w:rFonts w:ascii="Times New Roman" w:hAnsi="Times New Roman" w:cs="Times New Roman"/>
          <w:sz w:val="28"/>
          <w:szCs w:val="28"/>
        </w:rPr>
        <w:t>расчеты распределения расхо</w:t>
      </w:r>
      <w:r>
        <w:rPr>
          <w:rFonts w:ascii="Times New Roman" w:hAnsi="Times New Roman" w:cs="Times New Roman"/>
          <w:sz w:val="28"/>
          <w:szCs w:val="28"/>
        </w:rPr>
        <w:t>дов будущих периодов;</w:t>
      </w:r>
    </w:p>
    <w:p w:rsidR="00113D41" w:rsidRDefault="00113D41" w:rsidP="00113D41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>авансовые отчеты;</w:t>
      </w:r>
    </w:p>
    <w:p w:rsidR="00113D41" w:rsidRDefault="00113D41" w:rsidP="00113D41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>акты (ведомости) инвентаризации;</w:t>
      </w:r>
    </w:p>
    <w:p w:rsidR="00113D41" w:rsidRDefault="00113D41" w:rsidP="00113D41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расчеты бухгалтерии, </w:t>
      </w:r>
      <w:r w:rsidRPr="00D63D35">
        <w:rPr>
          <w:rFonts w:ascii="Times New Roman" w:hAnsi="Times New Roman" w:cs="Times New Roman"/>
          <w:sz w:val="28"/>
          <w:szCs w:val="28"/>
        </w:rPr>
        <w:t>производст</w:t>
      </w:r>
      <w:r>
        <w:rPr>
          <w:rFonts w:ascii="Times New Roman" w:hAnsi="Times New Roman" w:cs="Times New Roman"/>
          <w:sz w:val="28"/>
          <w:szCs w:val="28"/>
        </w:rPr>
        <w:t>венные сметы, нормы и нор</w:t>
      </w:r>
      <w:r w:rsidRPr="00D63D35">
        <w:rPr>
          <w:rFonts w:ascii="Times New Roman" w:hAnsi="Times New Roman" w:cs="Times New Roman"/>
          <w:sz w:val="28"/>
          <w:szCs w:val="28"/>
        </w:rPr>
        <w:t>мативные расходы сырья, материалов;</w:t>
      </w:r>
    </w:p>
    <w:p w:rsidR="00113D41" w:rsidRDefault="00113D41" w:rsidP="00113D41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Главная книга</w:t>
      </w:r>
      <w:r w:rsidRPr="00D63D35">
        <w:rPr>
          <w:rFonts w:ascii="Times New Roman" w:hAnsi="Times New Roman" w:cs="Times New Roman"/>
          <w:sz w:val="28"/>
          <w:szCs w:val="28"/>
        </w:rPr>
        <w:t>, регистры синтетического и аналитического учета;</w:t>
      </w:r>
    </w:p>
    <w:p w:rsidR="003C5DCC" w:rsidRDefault="003C5DCC" w:rsidP="00113D41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5DCC">
        <w:rPr>
          <w:rFonts w:ascii="Times New Roman" w:hAnsi="Times New Roman" w:cs="Times New Roman"/>
          <w:sz w:val="28"/>
          <w:szCs w:val="28"/>
        </w:rPr>
        <w:t>устные высказывания сотрудников и третьих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187" w:rsidRDefault="00113D41" w:rsidP="003C5DCC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D35">
        <w:rPr>
          <w:rFonts w:ascii="Times New Roman" w:hAnsi="Times New Roman" w:cs="Times New Roman"/>
          <w:sz w:val="28"/>
          <w:szCs w:val="28"/>
        </w:rPr>
        <w:t xml:space="preserve">баланс, отчет о </w:t>
      </w:r>
      <w:r>
        <w:rPr>
          <w:rFonts w:ascii="Times New Roman" w:hAnsi="Times New Roman" w:cs="Times New Roman"/>
          <w:sz w:val="28"/>
          <w:szCs w:val="28"/>
        </w:rPr>
        <w:t>финансовых результатах</w:t>
      </w:r>
      <w:r w:rsidR="003C5DCC">
        <w:rPr>
          <w:rFonts w:ascii="Times New Roman" w:hAnsi="Times New Roman" w:cs="Times New Roman"/>
          <w:sz w:val="28"/>
          <w:szCs w:val="28"/>
        </w:rPr>
        <w:t xml:space="preserve">, налоговые декларации </w:t>
      </w:r>
      <w:r w:rsidRPr="00D63D35">
        <w:rPr>
          <w:rFonts w:ascii="Times New Roman" w:hAnsi="Times New Roman" w:cs="Times New Roman"/>
          <w:sz w:val="28"/>
          <w:szCs w:val="28"/>
        </w:rPr>
        <w:t>и др.</w:t>
      </w:r>
    </w:p>
    <w:p w:rsidR="003C5DCC" w:rsidRDefault="003C5DCC" w:rsidP="003C5DCC">
      <w:pPr>
        <w:tabs>
          <w:tab w:val="left" w:pos="52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87" w:rsidRPr="003C5DCC" w:rsidRDefault="0015617F" w:rsidP="003C5DCC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_Toc482660999"/>
      <w:bookmarkStart w:id="43" w:name="_Toc485231507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11187" w:rsidRPr="003C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Планирование и программирование аудита </w:t>
      </w:r>
      <w:r w:rsidR="00114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на </w:t>
      </w:r>
      <w:r w:rsidR="00411187" w:rsidRPr="003C5DCC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продукции молочного скотоводства</w:t>
      </w:r>
      <w:bookmarkEnd w:id="42"/>
      <w:r w:rsidR="00114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</w:t>
      </w:r>
      <w:bookmarkEnd w:id="43"/>
    </w:p>
    <w:p w:rsidR="00411187" w:rsidRPr="003234EB" w:rsidRDefault="00411187" w:rsidP="003C5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включает в себя составление пл</w:t>
      </w:r>
      <w:r w:rsidR="003C5DCC">
        <w:rPr>
          <w:rFonts w:ascii="Times New Roman" w:hAnsi="Times New Roman" w:cs="Times New Roman"/>
          <w:sz w:val="28"/>
          <w:szCs w:val="28"/>
        </w:rPr>
        <w:t>ана ожидаемых работ и разработку</w:t>
      </w:r>
      <w:r>
        <w:rPr>
          <w:rFonts w:ascii="Times New Roman" w:hAnsi="Times New Roman" w:cs="Times New Roman"/>
          <w:sz w:val="28"/>
          <w:szCs w:val="28"/>
        </w:rPr>
        <w:t xml:space="preserve"> оптимальной аудиторской программы.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ожидаемых работ определяются следующие вопросы: объем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полняемых работ; сроки проведения и продолжительность работ; способы и приемы, применяемые при аудите; проведение инструктажа аудиторов.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дита аудиторской фирмой выделяются следующие основные этапы: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предварительное планирование аудита;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составление общего плана аудита;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составление программы аудита.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плана работ перед началом аудита руководителем бригады аудиторов составляется программа проверки, в которой определяются: 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цель аудита; 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участки работы организации и разделы учета, подлежащие проверке;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и методы проверки (сплошной, выборочный, фактический,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кументальный контроль и т.д.); 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и закрепление обязанностей между проверяющими ауд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торами; сроки выполнения работ;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уровень ответственности и оплаты труда аудиторов; 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и порядок оформления результатов аудита.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аудита составляется в виде производственного задания и утверждается руководителем аудиторской фирмы. В программе детально оп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сываются все процедуры, необходимые для реализации плана аудиторской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верки;  определяются предельные сроки обработки и предоставления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 для составления заключения; строго определяются численность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мого для аудита персонала, объем, последовательность и содержание работы каждого аудитора и ассистента, график их работы.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дита и разработке общего плана и программы ауд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 необходимо руководствоваться требованиями федерального правила (ста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дарта) «Планирование аудита»</w:t>
      </w:r>
      <w:r w:rsidR="0015617F">
        <w:rPr>
          <w:rFonts w:ascii="Times New Roman" w:hAnsi="Times New Roman" w:cs="Times New Roman"/>
          <w:sz w:val="28"/>
          <w:szCs w:val="28"/>
        </w:rPr>
        <w:t xml:space="preserve"> (ФПСАД №3)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Планируя аудиторскую проверку, необходимо установить материал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(существенность) – максимально допустимый размер ошибочной суммы, которая может быть показана в публикуемых финансовых отчетах и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ваться как несущественная, т.е. не вводящая пользователей в заблуждение.</w:t>
      </w:r>
    </w:p>
    <w:p w:rsidR="00411187" w:rsidRDefault="00411187" w:rsidP="00411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вычислении указанного показателя аудиторские организации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 следовать требованиям, предъявляемым к нахождению уровня существе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федеральным правилом (стандартом) «Существенность в аудите»</w:t>
      </w:r>
      <w:r w:rsidR="0015617F">
        <w:rPr>
          <w:rFonts w:ascii="Times New Roman" w:hAnsi="Times New Roman" w:cs="Times New Roman"/>
          <w:sz w:val="28"/>
          <w:szCs w:val="28"/>
        </w:rPr>
        <w:t xml:space="preserve"> (ФПСАД №4)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17F" w:rsidRDefault="0015617F" w:rsidP="001A1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140EB" w:rsidRDefault="001140EB" w:rsidP="001A1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140EB" w:rsidRDefault="001140EB" w:rsidP="001A1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7F" w:rsidRPr="009F095F" w:rsidRDefault="0015617F" w:rsidP="00012CE8">
      <w:pPr>
        <w:pStyle w:val="a7"/>
        <w:spacing w:after="0"/>
        <w:jc w:val="center"/>
        <w:rPr>
          <w:b/>
          <w:color w:val="000000"/>
          <w:sz w:val="28"/>
          <w:szCs w:val="28"/>
        </w:rPr>
      </w:pPr>
      <w:r w:rsidRPr="009F095F">
        <w:rPr>
          <w:b/>
          <w:sz w:val="28"/>
          <w:szCs w:val="28"/>
        </w:rPr>
        <w:t xml:space="preserve">Таблица 4.1 -  </w:t>
      </w:r>
      <w:r w:rsidRPr="009F095F">
        <w:rPr>
          <w:b/>
          <w:color w:val="000000"/>
          <w:sz w:val="28"/>
          <w:szCs w:val="28"/>
        </w:rPr>
        <w:t xml:space="preserve">Порядок определения уровня существенности в ООО </w:t>
      </w:r>
      <w:r w:rsidR="009F095F">
        <w:rPr>
          <w:b/>
          <w:color w:val="000000"/>
          <w:sz w:val="28"/>
          <w:szCs w:val="28"/>
        </w:rPr>
        <w:t xml:space="preserve">   </w:t>
      </w:r>
      <w:r w:rsidRPr="009F095F">
        <w:rPr>
          <w:b/>
          <w:color w:val="000000"/>
          <w:sz w:val="28"/>
          <w:szCs w:val="28"/>
        </w:rPr>
        <w:t>«</w:t>
      </w:r>
      <w:proofErr w:type="spellStart"/>
      <w:r w:rsidRPr="009F095F">
        <w:rPr>
          <w:b/>
          <w:color w:val="000000"/>
          <w:sz w:val="28"/>
          <w:szCs w:val="28"/>
        </w:rPr>
        <w:t>Навруз</w:t>
      </w:r>
      <w:proofErr w:type="spellEnd"/>
      <w:r w:rsidRPr="009F095F">
        <w:rPr>
          <w:b/>
          <w:color w:val="000000"/>
          <w:sz w:val="28"/>
          <w:szCs w:val="28"/>
        </w:rPr>
        <w:t>» по данным за 2016г.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268"/>
        <w:gridCol w:w="2517"/>
      </w:tblGrid>
      <w:tr w:rsidR="0015617F" w:rsidTr="0015617F">
        <w:tc>
          <w:tcPr>
            <w:tcW w:w="2660" w:type="dxa"/>
          </w:tcPr>
          <w:p w:rsidR="0015617F" w:rsidRPr="009F095F" w:rsidRDefault="0015617F" w:rsidP="0015617F">
            <w:pPr>
              <w:pStyle w:val="a7"/>
              <w:jc w:val="center"/>
              <w:rPr>
                <w:b/>
                <w:color w:val="000000"/>
              </w:rPr>
            </w:pPr>
            <w:r w:rsidRPr="009F095F">
              <w:rPr>
                <w:b/>
                <w:color w:val="000000"/>
              </w:rPr>
              <w:t>Наименование баз</w:t>
            </w:r>
            <w:r w:rsidRPr="009F095F">
              <w:rPr>
                <w:b/>
                <w:color w:val="000000"/>
              </w:rPr>
              <w:t>о</w:t>
            </w:r>
            <w:r w:rsidRPr="009F095F">
              <w:rPr>
                <w:b/>
                <w:color w:val="000000"/>
              </w:rPr>
              <w:t>вого показателя</w:t>
            </w:r>
          </w:p>
        </w:tc>
        <w:tc>
          <w:tcPr>
            <w:tcW w:w="2126" w:type="dxa"/>
          </w:tcPr>
          <w:p w:rsidR="0015617F" w:rsidRPr="009F095F" w:rsidRDefault="0015617F" w:rsidP="0015617F">
            <w:pPr>
              <w:pStyle w:val="a7"/>
              <w:jc w:val="center"/>
              <w:rPr>
                <w:b/>
                <w:color w:val="000000"/>
              </w:rPr>
            </w:pPr>
            <w:r w:rsidRPr="009F095F">
              <w:rPr>
                <w:b/>
                <w:color w:val="000000"/>
              </w:rPr>
              <w:t>Значение базов</w:t>
            </w:r>
            <w:r w:rsidRPr="009F095F">
              <w:rPr>
                <w:b/>
                <w:color w:val="000000"/>
              </w:rPr>
              <w:t>о</w:t>
            </w:r>
            <w:r w:rsidRPr="009F095F">
              <w:rPr>
                <w:b/>
                <w:color w:val="000000"/>
              </w:rPr>
              <w:t xml:space="preserve">го показателя отчетности, </w:t>
            </w:r>
            <w:proofErr w:type="spellStart"/>
            <w:r w:rsidRPr="009F095F">
              <w:rPr>
                <w:b/>
                <w:color w:val="000000"/>
              </w:rPr>
              <w:t>тыс</w:t>
            </w:r>
            <w:proofErr w:type="gramStart"/>
            <w:r w:rsidRPr="009F095F">
              <w:rPr>
                <w:b/>
                <w:color w:val="000000"/>
              </w:rPr>
              <w:t>.р</w:t>
            </w:r>
            <w:proofErr w:type="gramEnd"/>
            <w:r w:rsidRPr="009F095F">
              <w:rPr>
                <w:b/>
                <w:color w:val="000000"/>
              </w:rPr>
              <w:t>уб</w:t>
            </w:r>
            <w:proofErr w:type="spellEnd"/>
            <w:r w:rsidRPr="009F095F">
              <w:rPr>
                <w:b/>
                <w:color w:val="000000"/>
              </w:rPr>
              <w:t>.</w:t>
            </w:r>
          </w:p>
        </w:tc>
        <w:tc>
          <w:tcPr>
            <w:tcW w:w="2268" w:type="dxa"/>
          </w:tcPr>
          <w:p w:rsidR="0015617F" w:rsidRPr="009F095F" w:rsidRDefault="0015617F" w:rsidP="0015617F">
            <w:pPr>
              <w:pStyle w:val="a7"/>
              <w:jc w:val="center"/>
              <w:rPr>
                <w:b/>
                <w:color w:val="000000"/>
              </w:rPr>
            </w:pPr>
            <w:r w:rsidRPr="009F095F">
              <w:rPr>
                <w:b/>
                <w:color w:val="000000"/>
              </w:rPr>
              <w:t>Уровень сущ</w:t>
            </w:r>
            <w:r w:rsidRPr="009F095F">
              <w:rPr>
                <w:b/>
                <w:color w:val="000000"/>
              </w:rPr>
              <w:t>е</w:t>
            </w:r>
            <w:r w:rsidRPr="009F095F">
              <w:rPr>
                <w:b/>
                <w:color w:val="000000"/>
              </w:rPr>
              <w:t>ственности пок</w:t>
            </w:r>
            <w:r w:rsidRPr="009F095F">
              <w:rPr>
                <w:b/>
                <w:color w:val="000000"/>
              </w:rPr>
              <w:t>а</w:t>
            </w:r>
            <w:r w:rsidRPr="009F095F">
              <w:rPr>
                <w:b/>
                <w:color w:val="000000"/>
              </w:rPr>
              <w:t>зателя, %</w:t>
            </w:r>
          </w:p>
        </w:tc>
        <w:tc>
          <w:tcPr>
            <w:tcW w:w="2517" w:type="dxa"/>
          </w:tcPr>
          <w:p w:rsidR="0015617F" w:rsidRPr="009F095F" w:rsidRDefault="0015617F" w:rsidP="0015617F">
            <w:pPr>
              <w:pStyle w:val="a7"/>
              <w:jc w:val="center"/>
              <w:rPr>
                <w:b/>
                <w:color w:val="000000"/>
              </w:rPr>
            </w:pPr>
            <w:r w:rsidRPr="009F095F">
              <w:rPr>
                <w:b/>
                <w:color w:val="000000"/>
              </w:rPr>
              <w:t>Значение, примен</w:t>
            </w:r>
            <w:r w:rsidRPr="009F095F">
              <w:rPr>
                <w:b/>
                <w:color w:val="000000"/>
              </w:rPr>
              <w:t>я</w:t>
            </w:r>
            <w:r w:rsidRPr="009F095F">
              <w:rPr>
                <w:b/>
                <w:color w:val="000000"/>
              </w:rPr>
              <w:t>емое для определ</w:t>
            </w:r>
            <w:r w:rsidRPr="009F095F">
              <w:rPr>
                <w:b/>
                <w:color w:val="000000"/>
              </w:rPr>
              <w:t>е</w:t>
            </w:r>
            <w:r w:rsidRPr="009F095F">
              <w:rPr>
                <w:b/>
                <w:color w:val="000000"/>
              </w:rPr>
              <w:t>ния уровня сущ</w:t>
            </w:r>
            <w:r w:rsidRPr="009F095F">
              <w:rPr>
                <w:b/>
                <w:color w:val="000000"/>
              </w:rPr>
              <w:t>е</w:t>
            </w:r>
            <w:r w:rsidRPr="009F095F">
              <w:rPr>
                <w:b/>
                <w:color w:val="000000"/>
              </w:rPr>
              <w:t xml:space="preserve">ственности, </w:t>
            </w:r>
            <w:proofErr w:type="spellStart"/>
            <w:r w:rsidRPr="009F095F">
              <w:rPr>
                <w:b/>
                <w:color w:val="000000"/>
              </w:rPr>
              <w:t>тыс</w:t>
            </w:r>
            <w:proofErr w:type="gramStart"/>
            <w:r w:rsidRPr="009F095F">
              <w:rPr>
                <w:b/>
                <w:color w:val="000000"/>
              </w:rPr>
              <w:t>.р</w:t>
            </w:r>
            <w:proofErr w:type="gramEnd"/>
            <w:r w:rsidRPr="009F095F">
              <w:rPr>
                <w:b/>
                <w:color w:val="000000"/>
              </w:rPr>
              <w:t>уб</w:t>
            </w:r>
            <w:proofErr w:type="spellEnd"/>
            <w:r w:rsidRPr="009F095F">
              <w:rPr>
                <w:b/>
                <w:color w:val="000000"/>
              </w:rPr>
              <w:t>.</w:t>
            </w:r>
          </w:p>
        </w:tc>
      </w:tr>
      <w:tr w:rsidR="009F095F" w:rsidTr="0015617F">
        <w:tc>
          <w:tcPr>
            <w:tcW w:w="2660" w:type="dxa"/>
          </w:tcPr>
          <w:p w:rsidR="009F095F" w:rsidRPr="00B83C83" w:rsidRDefault="009F095F" w:rsidP="009F095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</w:tcPr>
          <w:p w:rsidR="009F095F" w:rsidRDefault="009F095F" w:rsidP="009F095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:rsidR="009F095F" w:rsidRDefault="009F095F" w:rsidP="009F095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17" w:type="dxa"/>
          </w:tcPr>
          <w:p w:rsidR="009F095F" w:rsidRDefault="009F095F" w:rsidP="009F095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5617F" w:rsidTr="0015617F">
        <w:tc>
          <w:tcPr>
            <w:tcW w:w="2660" w:type="dxa"/>
          </w:tcPr>
          <w:p w:rsidR="0015617F" w:rsidRPr="00B83C83" w:rsidRDefault="0015617F" w:rsidP="0015617F">
            <w:pPr>
              <w:pStyle w:val="a7"/>
              <w:jc w:val="both"/>
              <w:rPr>
                <w:color w:val="000000"/>
              </w:rPr>
            </w:pPr>
            <w:r w:rsidRPr="00B83C83">
              <w:rPr>
                <w:color w:val="000000"/>
              </w:rPr>
              <w:t>Валовая прибыль</w:t>
            </w:r>
          </w:p>
        </w:tc>
        <w:tc>
          <w:tcPr>
            <w:tcW w:w="2126" w:type="dxa"/>
          </w:tcPr>
          <w:p w:rsidR="0015617F" w:rsidRPr="007069C9" w:rsidRDefault="0015617F" w:rsidP="0015617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29239</w:t>
            </w:r>
          </w:p>
        </w:tc>
        <w:tc>
          <w:tcPr>
            <w:tcW w:w="2268" w:type="dxa"/>
          </w:tcPr>
          <w:p w:rsidR="0015617F" w:rsidRPr="007069C9" w:rsidRDefault="0015617F" w:rsidP="0015617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17" w:type="dxa"/>
          </w:tcPr>
          <w:p w:rsidR="0015617F" w:rsidRPr="007069C9" w:rsidRDefault="0015617F" w:rsidP="0015617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1461,95</w:t>
            </w:r>
          </w:p>
        </w:tc>
      </w:tr>
      <w:tr w:rsidR="0015617F" w:rsidTr="0015617F">
        <w:tc>
          <w:tcPr>
            <w:tcW w:w="2660" w:type="dxa"/>
          </w:tcPr>
          <w:p w:rsidR="0015617F" w:rsidRPr="00B83C83" w:rsidRDefault="0015617F" w:rsidP="0015617F">
            <w:pPr>
              <w:pStyle w:val="a7"/>
              <w:jc w:val="both"/>
              <w:rPr>
                <w:color w:val="000000"/>
              </w:rPr>
            </w:pPr>
            <w:r w:rsidRPr="00B83C83">
              <w:rPr>
                <w:color w:val="000000"/>
              </w:rPr>
              <w:t>Выручка от продажи товаров</w:t>
            </w:r>
          </w:p>
        </w:tc>
        <w:tc>
          <w:tcPr>
            <w:tcW w:w="2126" w:type="dxa"/>
          </w:tcPr>
          <w:p w:rsidR="0015617F" w:rsidRPr="007069C9" w:rsidRDefault="0015617F" w:rsidP="0015617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585396</w:t>
            </w:r>
          </w:p>
        </w:tc>
        <w:tc>
          <w:tcPr>
            <w:tcW w:w="2268" w:type="dxa"/>
          </w:tcPr>
          <w:p w:rsidR="0015617F" w:rsidRPr="007069C9" w:rsidRDefault="0015617F" w:rsidP="0015617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17" w:type="dxa"/>
          </w:tcPr>
          <w:p w:rsidR="0015617F" w:rsidRPr="007069C9" w:rsidRDefault="0015617F" w:rsidP="0015617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11707,92</w:t>
            </w:r>
          </w:p>
        </w:tc>
      </w:tr>
      <w:tr w:rsidR="0015617F" w:rsidTr="0015617F">
        <w:tc>
          <w:tcPr>
            <w:tcW w:w="2660" w:type="dxa"/>
          </w:tcPr>
          <w:p w:rsidR="0015617F" w:rsidRPr="00B83C83" w:rsidRDefault="0015617F" w:rsidP="0015617F">
            <w:pPr>
              <w:pStyle w:val="a7"/>
              <w:jc w:val="both"/>
              <w:rPr>
                <w:color w:val="000000"/>
              </w:rPr>
            </w:pPr>
            <w:r w:rsidRPr="00B83C83">
              <w:rPr>
                <w:color w:val="000000"/>
              </w:rPr>
              <w:t>Валюта баланса</w:t>
            </w:r>
          </w:p>
        </w:tc>
        <w:tc>
          <w:tcPr>
            <w:tcW w:w="2126" w:type="dxa"/>
          </w:tcPr>
          <w:p w:rsidR="0015617F" w:rsidRPr="007069C9" w:rsidRDefault="0015617F" w:rsidP="0015617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2772718</w:t>
            </w:r>
          </w:p>
        </w:tc>
        <w:tc>
          <w:tcPr>
            <w:tcW w:w="2268" w:type="dxa"/>
          </w:tcPr>
          <w:p w:rsidR="0015617F" w:rsidRPr="007069C9" w:rsidRDefault="0015617F" w:rsidP="0015617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17" w:type="dxa"/>
          </w:tcPr>
          <w:p w:rsidR="0015617F" w:rsidRPr="007069C9" w:rsidRDefault="0015617F" w:rsidP="0015617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55454,36</w:t>
            </w:r>
          </w:p>
        </w:tc>
      </w:tr>
      <w:tr w:rsidR="0015617F" w:rsidTr="0015617F">
        <w:tc>
          <w:tcPr>
            <w:tcW w:w="2660" w:type="dxa"/>
          </w:tcPr>
          <w:p w:rsidR="0015617F" w:rsidRPr="00B83C83" w:rsidRDefault="0015617F" w:rsidP="0015617F">
            <w:pPr>
              <w:pStyle w:val="a7"/>
              <w:jc w:val="both"/>
              <w:rPr>
                <w:color w:val="000000"/>
              </w:rPr>
            </w:pPr>
            <w:r w:rsidRPr="00B83C83">
              <w:rPr>
                <w:color w:val="000000"/>
              </w:rPr>
              <w:t>Собственный капитал</w:t>
            </w:r>
          </w:p>
        </w:tc>
        <w:tc>
          <w:tcPr>
            <w:tcW w:w="2126" w:type="dxa"/>
          </w:tcPr>
          <w:p w:rsidR="0015617F" w:rsidRPr="007069C9" w:rsidRDefault="0015617F" w:rsidP="0015617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1558564</w:t>
            </w:r>
          </w:p>
        </w:tc>
        <w:tc>
          <w:tcPr>
            <w:tcW w:w="2268" w:type="dxa"/>
          </w:tcPr>
          <w:p w:rsidR="0015617F" w:rsidRPr="007069C9" w:rsidRDefault="0015617F" w:rsidP="0015617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17" w:type="dxa"/>
          </w:tcPr>
          <w:p w:rsidR="0015617F" w:rsidRPr="007069C9" w:rsidRDefault="0015617F" w:rsidP="0015617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155856,4</w:t>
            </w:r>
          </w:p>
        </w:tc>
      </w:tr>
      <w:tr w:rsidR="0015617F" w:rsidTr="0015617F">
        <w:tc>
          <w:tcPr>
            <w:tcW w:w="2660" w:type="dxa"/>
          </w:tcPr>
          <w:p w:rsidR="0015617F" w:rsidRPr="00B83C83" w:rsidRDefault="0015617F" w:rsidP="0015617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Себестоимость продаж</w:t>
            </w:r>
          </w:p>
        </w:tc>
        <w:tc>
          <w:tcPr>
            <w:tcW w:w="2126" w:type="dxa"/>
          </w:tcPr>
          <w:p w:rsidR="0015617F" w:rsidRPr="007069C9" w:rsidRDefault="0015617F" w:rsidP="0015617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556157</w:t>
            </w:r>
          </w:p>
        </w:tc>
        <w:tc>
          <w:tcPr>
            <w:tcW w:w="2268" w:type="dxa"/>
          </w:tcPr>
          <w:p w:rsidR="0015617F" w:rsidRPr="007069C9" w:rsidRDefault="0015617F" w:rsidP="0015617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17" w:type="dxa"/>
          </w:tcPr>
          <w:p w:rsidR="0015617F" w:rsidRPr="007069C9" w:rsidRDefault="0015617F" w:rsidP="0015617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11123,14</w:t>
            </w:r>
          </w:p>
        </w:tc>
      </w:tr>
    </w:tbl>
    <w:p w:rsidR="0015617F" w:rsidRDefault="0015617F" w:rsidP="001561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7F" w:rsidRDefault="0015617F" w:rsidP="0015617F">
      <w:pPr>
        <w:spacing w:after="0" w:line="36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6746CC">
        <w:rPr>
          <w:rFonts w:ascii="Times New Roman" w:hAnsi="Times New Roman" w:cs="Times New Roman"/>
          <w:sz w:val="28"/>
          <w:szCs w:val="28"/>
        </w:rPr>
        <w:t xml:space="preserve">Найдем среднее арифметическое </w:t>
      </w:r>
      <w:r w:rsidRPr="006746CC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6746CC">
        <w:rPr>
          <w:rFonts w:ascii="Times New Roman" w:hAnsi="Times New Roman" w:cs="Times New Roman"/>
          <w:color w:val="000000"/>
          <w:sz w:val="28"/>
          <w:szCs w:val="28"/>
        </w:rPr>
        <w:t>значений, применяемых для нахожд</w:t>
      </w:r>
      <w:r w:rsidRPr="006746C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746CC">
        <w:rPr>
          <w:rFonts w:ascii="Times New Roman" w:hAnsi="Times New Roman" w:cs="Times New Roman"/>
          <w:color w:val="000000"/>
          <w:sz w:val="28"/>
          <w:szCs w:val="28"/>
        </w:rPr>
        <w:t>ния уровня существенности</w:t>
      </w:r>
      <w:r w:rsidRPr="006746CC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:</w:t>
      </w:r>
    </w:p>
    <w:p w:rsidR="0015617F" w:rsidRDefault="0015617F" w:rsidP="0015617F">
      <w:pPr>
        <w:spacing w:after="0" w:line="360" w:lineRule="auto"/>
        <w:jc w:val="both"/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(</w:t>
      </w:r>
      <w:r w:rsidR="00992284" w:rsidRPr="00992284">
        <w:rPr>
          <w:rFonts w:ascii="Times New Roman" w:eastAsiaTheme="majorEastAsia" w:hAnsi="Times New Roman" w:cs="Times New Roman"/>
          <w:color w:val="000000"/>
          <w:sz w:val="28"/>
          <w:szCs w:val="28"/>
        </w:rPr>
        <w:t>1461,95</w:t>
      </w:r>
      <w: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+ </w:t>
      </w:r>
      <w:r w:rsidR="00992284" w:rsidRPr="00992284">
        <w:rPr>
          <w:rFonts w:ascii="Times New Roman" w:eastAsiaTheme="majorEastAsia" w:hAnsi="Times New Roman" w:cs="Times New Roman"/>
          <w:color w:val="000000"/>
          <w:sz w:val="28"/>
          <w:szCs w:val="28"/>
        </w:rPr>
        <w:t>11707,92</w:t>
      </w:r>
      <w: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+ </w:t>
      </w:r>
      <w:r w:rsidR="00992284" w:rsidRPr="00992284">
        <w:rPr>
          <w:rFonts w:ascii="Times New Roman" w:eastAsiaTheme="majorEastAsia" w:hAnsi="Times New Roman" w:cs="Times New Roman"/>
          <w:color w:val="000000"/>
          <w:sz w:val="28"/>
          <w:szCs w:val="28"/>
        </w:rPr>
        <w:t>55454,36</w:t>
      </w:r>
      <w: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+ </w:t>
      </w:r>
      <w:r w:rsidR="00992284" w:rsidRPr="00992284">
        <w:rPr>
          <w:rFonts w:ascii="Times New Roman" w:eastAsiaTheme="majorEastAsia" w:hAnsi="Times New Roman" w:cs="Times New Roman"/>
          <w:color w:val="000000"/>
          <w:sz w:val="28"/>
          <w:szCs w:val="28"/>
        </w:rPr>
        <w:t>155856,4</w:t>
      </w:r>
      <w: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+ </w:t>
      </w:r>
      <w:r w:rsidR="00992284" w:rsidRPr="00992284">
        <w:rPr>
          <w:rFonts w:ascii="Times New Roman" w:eastAsiaTheme="majorEastAsia" w:hAnsi="Times New Roman" w:cs="Times New Roman"/>
          <w:color w:val="000000"/>
          <w:sz w:val="28"/>
          <w:szCs w:val="28"/>
        </w:rPr>
        <w:t>11123,14</w:t>
      </w:r>
      <w: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) : 5 = </w:t>
      </w:r>
      <w:r w:rsidR="00992284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47120,75</w:t>
      </w:r>
      <w: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.</w:t>
      </w:r>
    </w:p>
    <w:p w:rsidR="0015617F" w:rsidRDefault="0015617F" w:rsidP="0015617F">
      <w:pPr>
        <w:spacing w:after="0" w:line="36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Наименьшее значение отличается от среднего </w:t>
      </w:r>
      <w:proofErr w:type="gramStart"/>
      <w: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:</w:t>
      </w:r>
    </w:p>
    <w:p w:rsidR="0015617F" w:rsidRDefault="0015617F" w:rsidP="00156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r w:rsidR="00992284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47120,75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92284" w:rsidRPr="00992284">
        <w:rPr>
          <w:rFonts w:ascii="Times New Roman" w:hAnsi="Times New Roman" w:cs="Times New Roman"/>
          <w:sz w:val="28"/>
          <w:szCs w:val="28"/>
        </w:rPr>
        <w:t>1461,95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284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47120,75</w:t>
      </w:r>
      <w:r>
        <w:rPr>
          <w:rFonts w:ascii="Times New Roman" w:hAnsi="Times New Roman" w:cs="Times New Roman"/>
          <w:sz w:val="28"/>
          <w:szCs w:val="28"/>
        </w:rPr>
        <w:t xml:space="preserve">) * 100 = </w:t>
      </w:r>
      <w:r w:rsidR="00992284">
        <w:rPr>
          <w:rFonts w:ascii="Times New Roman" w:hAnsi="Times New Roman" w:cs="Times New Roman"/>
          <w:sz w:val="28"/>
          <w:szCs w:val="28"/>
        </w:rPr>
        <w:t xml:space="preserve">96,90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15617F" w:rsidRDefault="0015617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значение отличается от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5617F" w:rsidRDefault="0015617F" w:rsidP="00156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r w:rsidR="00992284" w:rsidRPr="00992284">
        <w:rPr>
          <w:rFonts w:ascii="Times New Roman" w:hAnsi="Times New Roman" w:cs="Times New Roman"/>
          <w:sz w:val="28"/>
          <w:szCs w:val="28"/>
        </w:rPr>
        <w:t>155856,4</w:t>
      </w:r>
      <w:r w:rsidR="00992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92284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47120,75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284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47120,75</w:t>
      </w:r>
      <w:r>
        <w:rPr>
          <w:rFonts w:ascii="Times New Roman" w:hAnsi="Times New Roman" w:cs="Times New Roman"/>
          <w:sz w:val="28"/>
          <w:szCs w:val="28"/>
        </w:rPr>
        <w:t xml:space="preserve">) * 100 = </w:t>
      </w:r>
      <w:r w:rsidR="00992284">
        <w:rPr>
          <w:rFonts w:ascii="Times New Roman" w:hAnsi="Times New Roman" w:cs="Times New Roman"/>
          <w:sz w:val="28"/>
          <w:szCs w:val="28"/>
        </w:rPr>
        <w:t xml:space="preserve">230,76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15617F" w:rsidRDefault="0015617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наименьшее значение (валовая прибыль), отклоняется от среднего на </w:t>
      </w:r>
      <w:r w:rsidR="00992284">
        <w:rPr>
          <w:rFonts w:ascii="Times New Roman" w:hAnsi="Times New Roman" w:cs="Times New Roman"/>
          <w:sz w:val="28"/>
          <w:szCs w:val="28"/>
        </w:rPr>
        <w:t>96,90</w:t>
      </w:r>
      <w:r>
        <w:rPr>
          <w:rFonts w:ascii="Times New Roman" w:hAnsi="Times New Roman" w:cs="Times New Roman"/>
          <w:sz w:val="28"/>
          <w:szCs w:val="28"/>
        </w:rPr>
        <w:t>%, а наибольшее (</w:t>
      </w:r>
      <w:r w:rsidR="00992284">
        <w:rPr>
          <w:rFonts w:ascii="Times New Roman" w:hAnsi="Times New Roman" w:cs="Times New Roman"/>
          <w:sz w:val="28"/>
          <w:szCs w:val="28"/>
        </w:rPr>
        <w:t>собственный капитал</w:t>
      </w:r>
      <w:r>
        <w:rPr>
          <w:rFonts w:ascii="Times New Roman" w:hAnsi="Times New Roman" w:cs="Times New Roman"/>
          <w:sz w:val="28"/>
          <w:szCs w:val="28"/>
        </w:rPr>
        <w:t xml:space="preserve">) – на </w:t>
      </w:r>
      <w:r w:rsidR="00992284">
        <w:rPr>
          <w:rFonts w:ascii="Times New Roman" w:hAnsi="Times New Roman" w:cs="Times New Roman"/>
          <w:sz w:val="28"/>
          <w:szCs w:val="28"/>
        </w:rPr>
        <w:t>230,76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15617F" w:rsidRDefault="0015617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оба значения отличаются от среднего значительно, то принимаем решение отбросить их. Новое среднее арифметическое составит:</w:t>
      </w:r>
    </w:p>
    <w:p w:rsidR="0015617F" w:rsidRDefault="0015617F" w:rsidP="00156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92284" w:rsidRPr="00992284">
        <w:rPr>
          <w:rFonts w:ascii="Times New Roman" w:hAnsi="Times New Roman" w:cs="Times New Roman"/>
          <w:sz w:val="28"/>
          <w:szCs w:val="28"/>
        </w:rPr>
        <w:t>11707,92</w:t>
      </w:r>
      <w:r w:rsidR="00992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992284" w:rsidRPr="00992284">
        <w:rPr>
          <w:rFonts w:ascii="Times New Roman" w:hAnsi="Times New Roman" w:cs="Times New Roman"/>
          <w:sz w:val="28"/>
          <w:szCs w:val="28"/>
        </w:rPr>
        <w:t>55454,36</w:t>
      </w:r>
      <w:r w:rsidR="00992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992284" w:rsidRPr="00992284">
        <w:rPr>
          <w:rFonts w:ascii="Times New Roman" w:hAnsi="Times New Roman" w:cs="Times New Roman"/>
          <w:sz w:val="28"/>
          <w:szCs w:val="28"/>
        </w:rPr>
        <w:t>11123,14</w:t>
      </w:r>
      <w:r>
        <w:rPr>
          <w:rFonts w:ascii="Times New Roman" w:hAnsi="Times New Roman" w:cs="Times New Roman"/>
          <w:sz w:val="28"/>
          <w:szCs w:val="28"/>
        </w:rPr>
        <w:t xml:space="preserve">) : 3 = </w:t>
      </w:r>
      <w:r w:rsidR="00992284">
        <w:rPr>
          <w:rFonts w:ascii="Times New Roman" w:hAnsi="Times New Roman" w:cs="Times New Roman"/>
          <w:sz w:val="28"/>
          <w:szCs w:val="28"/>
        </w:rPr>
        <w:t xml:space="preserve">26095,14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617F" w:rsidRDefault="0015617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Полученную величину допустимо округлить до </w:t>
      </w:r>
      <w:r w:rsidR="003318B4">
        <w:rPr>
          <w:rFonts w:ascii="Times New Roman" w:hAnsi="Times New Roman" w:cs="Times New Roman"/>
          <w:sz w:val="28"/>
          <w:szCs w:val="28"/>
        </w:rPr>
        <w:t>26000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зовать количественный показатель в качестве значения существенности. Разл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чие между значениями уровня существенности до и после округления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ет:</w:t>
      </w:r>
    </w:p>
    <w:p w:rsidR="0015617F" w:rsidRDefault="0015617F" w:rsidP="00156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</w:t>
      </w:r>
      <w:r w:rsidR="003318B4">
        <w:rPr>
          <w:rFonts w:ascii="Times New Roman" w:hAnsi="Times New Roman" w:cs="Times New Roman"/>
          <w:sz w:val="28"/>
          <w:szCs w:val="28"/>
        </w:rPr>
        <w:t xml:space="preserve">26095,14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318B4">
        <w:rPr>
          <w:rFonts w:ascii="Times New Roman" w:hAnsi="Times New Roman" w:cs="Times New Roman"/>
          <w:sz w:val="28"/>
          <w:szCs w:val="28"/>
        </w:rPr>
        <w:t>26000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8B4">
        <w:rPr>
          <w:rFonts w:ascii="Times New Roman" w:hAnsi="Times New Roman" w:cs="Times New Roman"/>
          <w:sz w:val="28"/>
          <w:szCs w:val="28"/>
        </w:rPr>
        <w:t>26095,14</w:t>
      </w:r>
      <w:r>
        <w:rPr>
          <w:rFonts w:ascii="Times New Roman" w:hAnsi="Times New Roman" w:cs="Times New Roman"/>
          <w:sz w:val="28"/>
          <w:szCs w:val="28"/>
        </w:rPr>
        <w:t>) *100 = 0,</w:t>
      </w:r>
      <w:r w:rsidR="003318B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%, что находится в пределах 20%.</w:t>
      </w:r>
    </w:p>
    <w:p w:rsidR="0015617F" w:rsidRPr="006746CC" w:rsidRDefault="0015617F" w:rsidP="0015617F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6746CC">
        <w:rPr>
          <w:rFonts w:ascii="Times New Roman" w:hAnsi="Times New Roman" w:cs="Times New Roman"/>
          <w:sz w:val="28"/>
          <w:szCs w:val="28"/>
        </w:rPr>
        <w:t>Величина единого уровня существенности говорит о том, что если ауд</w:t>
      </w:r>
      <w:r w:rsidRPr="006746CC">
        <w:rPr>
          <w:rFonts w:ascii="Times New Roman" w:hAnsi="Times New Roman" w:cs="Times New Roman"/>
          <w:sz w:val="28"/>
          <w:szCs w:val="28"/>
        </w:rPr>
        <w:t>и</w:t>
      </w:r>
      <w:r w:rsidRPr="006746CC">
        <w:rPr>
          <w:rFonts w:ascii="Times New Roman" w:hAnsi="Times New Roman" w:cs="Times New Roman"/>
          <w:sz w:val="28"/>
          <w:szCs w:val="28"/>
        </w:rPr>
        <w:t>тор в процессе проверки обнаружит искажения, превышающие ее, то данные искажения являются существенными для отчетности, вследствие чего отче</w:t>
      </w:r>
      <w:r w:rsidRPr="006746CC">
        <w:rPr>
          <w:rFonts w:ascii="Times New Roman" w:hAnsi="Times New Roman" w:cs="Times New Roman"/>
          <w:sz w:val="28"/>
          <w:szCs w:val="28"/>
        </w:rPr>
        <w:t>т</w:t>
      </w:r>
      <w:r w:rsidRPr="006746CC">
        <w:rPr>
          <w:rFonts w:ascii="Times New Roman" w:hAnsi="Times New Roman" w:cs="Times New Roman"/>
          <w:sz w:val="28"/>
          <w:szCs w:val="28"/>
        </w:rPr>
        <w:t>ность является недостоверной, т.е. внешние пользователи на ее основе не см</w:t>
      </w:r>
      <w:r w:rsidRPr="006746CC">
        <w:rPr>
          <w:rFonts w:ascii="Times New Roman" w:hAnsi="Times New Roman" w:cs="Times New Roman"/>
          <w:sz w:val="28"/>
          <w:szCs w:val="28"/>
        </w:rPr>
        <w:t>о</w:t>
      </w:r>
      <w:r w:rsidRPr="006746CC">
        <w:rPr>
          <w:rFonts w:ascii="Times New Roman" w:hAnsi="Times New Roman" w:cs="Times New Roman"/>
          <w:sz w:val="28"/>
          <w:szCs w:val="28"/>
        </w:rPr>
        <w:t>гу</w:t>
      </w:r>
      <w:r w:rsidR="003318B4">
        <w:rPr>
          <w:rFonts w:ascii="Times New Roman" w:hAnsi="Times New Roman" w:cs="Times New Roman"/>
          <w:sz w:val="28"/>
          <w:szCs w:val="28"/>
        </w:rPr>
        <w:t>т</w:t>
      </w:r>
      <w:r w:rsidRPr="006746CC">
        <w:rPr>
          <w:rFonts w:ascii="Times New Roman" w:hAnsi="Times New Roman" w:cs="Times New Roman"/>
          <w:sz w:val="28"/>
          <w:szCs w:val="28"/>
        </w:rPr>
        <w:t xml:space="preserve"> принимать обоснованные экономические решения и делать правильные в</w:t>
      </w:r>
      <w:r w:rsidRPr="006746CC">
        <w:rPr>
          <w:rFonts w:ascii="Times New Roman" w:hAnsi="Times New Roman" w:cs="Times New Roman"/>
          <w:sz w:val="28"/>
          <w:szCs w:val="28"/>
        </w:rPr>
        <w:t>ы</w:t>
      </w:r>
      <w:r w:rsidRPr="006746CC">
        <w:rPr>
          <w:rFonts w:ascii="Times New Roman" w:hAnsi="Times New Roman" w:cs="Times New Roman"/>
          <w:sz w:val="28"/>
          <w:szCs w:val="28"/>
        </w:rPr>
        <w:t>воды. Для организац</w:t>
      </w:r>
      <w:proofErr w:type="gramStart"/>
      <w:r w:rsidRPr="006746CC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6746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6746CC">
        <w:rPr>
          <w:rFonts w:ascii="Times New Roman" w:hAnsi="Times New Roman" w:cs="Times New Roman"/>
          <w:sz w:val="28"/>
          <w:szCs w:val="28"/>
        </w:rPr>
        <w:t xml:space="preserve">» искажения в рамках </w:t>
      </w:r>
      <w:r w:rsidR="003318B4">
        <w:rPr>
          <w:rFonts w:ascii="Times New Roman" w:hAnsi="Times New Roman" w:cs="Times New Roman"/>
          <w:sz w:val="28"/>
          <w:szCs w:val="28"/>
        </w:rPr>
        <w:t>26000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6C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руб.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ляются несущественными, т.е. </w:t>
      </w:r>
      <w:r w:rsidRPr="006746CC">
        <w:rPr>
          <w:rFonts w:ascii="Times New Roman" w:hAnsi="Times New Roman" w:cs="Times New Roman"/>
          <w:sz w:val="28"/>
          <w:szCs w:val="28"/>
        </w:rPr>
        <w:t>не влияющими на достоверность отчетности.</w:t>
      </w:r>
    </w:p>
    <w:p w:rsidR="0015617F" w:rsidRDefault="0015617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Важными элементами аудиторской деятельности при планирован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 являются оценка аудиторского риска и определение информационной базы для проведения проверки.</w:t>
      </w:r>
    </w:p>
    <w:p w:rsidR="0015617F" w:rsidRDefault="0015617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Аудиторский риск – это оценка риска неэффективности  предстоящей проверки аудитором, который в своем заключении сделал вывод о том, что бу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галтерская отчетность у клиента достоверна, в действительности же там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можны существенные ошибки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пропуски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попавшие в поле зрения аудитора; или же признал, что отчетность содержит существенные искажения, когда на самом деле таких искажений в ней нет.</w:t>
      </w:r>
    </w:p>
    <w:p w:rsidR="0015617F" w:rsidRDefault="0015617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91">
        <w:rPr>
          <w:rFonts w:ascii="Times New Roman" w:hAnsi="Times New Roman" w:cs="Times New Roman"/>
          <w:sz w:val="28"/>
          <w:szCs w:val="28"/>
        </w:rPr>
        <w:t>Аудиторский риск состоит из трех компоне</w:t>
      </w:r>
      <w:r>
        <w:rPr>
          <w:rFonts w:ascii="Times New Roman" w:hAnsi="Times New Roman" w:cs="Times New Roman"/>
          <w:sz w:val="28"/>
          <w:szCs w:val="28"/>
        </w:rPr>
        <w:t xml:space="preserve">нтов: внутрихозяйственный риск, </w:t>
      </w:r>
      <w:r w:rsidRPr="00953D91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ск средств контроля,</w:t>
      </w:r>
      <w:r w:rsidRPr="00953D91">
        <w:rPr>
          <w:rFonts w:ascii="Times New Roman" w:hAnsi="Times New Roman" w:cs="Times New Roman"/>
          <w:sz w:val="28"/>
          <w:szCs w:val="28"/>
        </w:rPr>
        <w:t xml:space="preserve"> риск не обнаружения.</w:t>
      </w:r>
    </w:p>
    <w:p w:rsidR="0015617F" w:rsidRDefault="0015617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Внутрихозяйственный (присущий) риск выражает меру ожидания ауд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тором вероятности содержания в отчетности ошибок, превосходящий допуст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мую величину до проверки системы внутрихозяйственного контроля.</w:t>
      </w:r>
    </w:p>
    <w:p w:rsidR="0015617F" w:rsidRDefault="0015617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контроля выражает меру ожидания аудитором вероятности пропуска ошибок, превосходящих величину, допустимую системой внутрихозяйственн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контроля.</w:t>
      </w:r>
    </w:p>
    <w:p w:rsidR="0015617F" w:rsidRPr="00D83C07" w:rsidRDefault="0015617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необнаружения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(процедурный риск) выражает меру готовности аудитора признать вероятность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невыявления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процессе проведения аудита ошибок, превосходящих допустимую величину.</w:t>
      </w:r>
    </w:p>
    <w:p w:rsidR="0015617F" w:rsidRPr="00953D91" w:rsidRDefault="0015617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D91">
        <w:rPr>
          <w:rFonts w:ascii="Times New Roman" w:hAnsi="Times New Roman" w:cs="Times New Roman"/>
          <w:sz w:val="28"/>
          <w:szCs w:val="28"/>
        </w:rPr>
        <w:t>Аудитор обязан изучать эти риски в ходе работы, оценивать их и док</w:t>
      </w:r>
      <w:r w:rsidRPr="00953D91">
        <w:rPr>
          <w:rFonts w:ascii="Times New Roman" w:hAnsi="Times New Roman" w:cs="Times New Roman"/>
          <w:sz w:val="28"/>
          <w:szCs w:val="28"/>
        </w:rPr>
        <w:t>у</w:t>
      </w:r>
      <w:r w:rsidRPr="00953D91">
        <w:rPr>
          <w:rFonts w:ascii="Times New Roman" w:hAnsi="Times New Roman" w:cs="Times New Roman"/>
          <w:sz w:val="28"/>
          <w:szCs w:val="28"/>
        </w:rPr>
        <w:t>ментировать результаты оценки. При оценке рисков аудитор обязан использ</w:t>
      </w:r>
      <w:r w:rsidRPr="00953D91">
        <w:rPr>
          <w:rFonts w:ascii="Times New Roman" w:hAnsi="Times New Roman" w:cs="Times New Roman"/>
          <w:sz w:val="28"/>
          <w:szCs w:val="28"/>
        </w:rPr>
        <w:t>о</w:t>
      </w:r>
      <w:r w:rsidRPr="00953D91">
        <w:rPr>
          <w:rFonts w:ascii="Times New Roman" w:hAnsi="Times New Roman" w:cs="Times New Roman"/>
          <w:sz w:val="28"/>
          <w:szCs w:val="28"/>
        </w:rPr>
        <w:t>вать не менее трех следующих градаций: высокий, средний, низкий (возможно применение большего количества градаций).</w:t>
      </w:r>
    </w:p>
    <w:p w:rsidR="0015617F" w:rsidRPr="006746CC" w:rsidRDefault="0015617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6CC">
        <w:rPr>
          <w:rFonts w:ascii="Times New Roman" w:hAnsi="Times New Roman" w:cs="Times New Roman"/>
          <w:sz w:val="28"/>
          <w:szCs w:val="28"/>
        </w:rPr>
        <w:t>Аудитор обязан принимать во внимание, что между уровнем существе</w:t>
      </w:r>
      <w:r w:rsidRPr="006746CC">
        <w:rPr>
          <w:rFonts w:ascii="Times New Roman" w:hAnsi="Times New Roman" w:cs="Times New Roman"/>
          <w:sz w:val="28"/>
          <w:szCs w:val="28"/>
        </w:rPr>
        <w:t>н</w:t>
      </w:r>
      <w:r w:rsidRPr="006746CC">
        <w:rPr>
          <w:rFonts w:ascii="Times New Roman" w:hAnsi="Times New Roman" w:cs="Times New Roman"/>
          <w:sz w:val="28"/>
          <w:szCs w:val="28"/>
        </w:rPr>
        <w:t>ности и степенью аудиторского риска имеется обратная зависимость:</w:t>
      </w:r>
      <w:r>
        <w:rPr>
          <w:rFonts w:ascii="Times New Roman" w:hAnsi="Times New Roman" w:cs="Times New Roman"/>
          <w:sz w:val="28"/>
          <w:szCs w:val="28"/>
        </w:rPr>
        <w:t xml:space="preserve"> чем выше уровень существенности</w:t>
      </w:r>
      <w:r w:rsidRPr="006746CC">
        <w:rPr>
          <w:rFonts w:ascii="Times New Roman" w:hAnsi="Times New Roman" w:cs="Times New Roman"/>
          <w:sz w:val="28"/>
          <w:szCs w:val="28"/>
        </w:rPr>
        <w:t>, тем ниже общий аудиторский риск, и наоборот.</w:t>
      </w:r>
    </w:p>
    <w:p w:rsidR="0015617F" w:rsidRDefault="0015617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6CC">
        <w:rPr>
          <w:rFonts w:ascii="Times New Roman" w:hAnsi="Times New Roman" w:cs="Times New Roman"/>
          <w:sz w:val="28"/>
          <w:szCs w:val="28"/>
        </w:rPr>
        <w:t>Рассчитаем аудиторский риск для организац</w:t>
      </w:r>
      <w:proofErr w:type="gramStart"/>
      <w:r w:rsidRPr="006746CC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6746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6746CC">
        <w:rPr>
          <w:rFonts w:ascii="Times New Roman" w:hAnsi="Times New Roman" w:cs="Times New Roman"/>
          <w:sz w:val="28"/>
          <w:szCs w:val="28"/>
        </w:rPr>
        <w:t>».</w:t>
      </w:r>
    </w:p>
    <w:p w:rsidR="0015617F" w:rsidRPr="006746CC" w:rsidRDefault="0015617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6CC">
        <w:rPr>
          <w:rFonts w:ascii="Times New Roman" w:hAnsi="Times New Roman" w:cs="Times New Roman"/>
          <w:sz w:val="28"/>
          <w:szCs w:val="28"/>
        </w:rPr>
        <w:t>Аудиторский риск (АР) выражается формулой:</w:t>
      </w:r>
    </w:p>
    <w:p w:rsidR="0015617F" w:rsidRPr="006746CC" w:rsidRDefault="0015617F" w:rsidP="0015617F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 = ВХР * РСК *</w:t>
      </w:r>
      <w:r w:rsidRPr="006746CC">
        <w:rPr>
          <w:color w:val="000000"/>
          <w:sz w:val="28"/>
          <w:szCs w:val="28"/>
        </w:rPr>
        <w:t xml:space="preserve"> РНО,</w:t>
      </w:r>
    </w:p>
    <w:p w:rsidR="0015617F" w:rsidRPr="006746CC" w:rsidRDefault="0015617F" w:rsidP="0015617F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746CC">
        <w:rPr>
          <w:color w:val="000000"/>
          <w:sz w:val="28"/>
          <w:szCs w:val="28"/>
        </w:rPr>
        <w:t>где ВХР - неотъемлемый (внутрихозяйственный) риск,</w:t>
      </w:r>
    </w:p>
    <w:p w:rsidR="0015617F" w:rsidRPr="006746CC" w:rsidRDefault="0015617F" w:rsidP="0015617F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746CC">
        <w:rPr>
          <w:color w:val="000000"/>
          <w:sz w:val="28"/>
          <w:szCs w:val="28"/>
        </w:rPr>
        <w:t>РСК - риск средств контроля,</w:t>
      </w:r>
    </w:p>
    <w:p w:rsidR="0015617F" w:rsidRDefault="0015617F" w:rsidP="0015617F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746CC">
        <w:rPr>
          <w:color w:val="000000"/>
          <w:sz w:val="28"/>
          <w:szCs w:val="28"/>
        </w:rPr>
        <w:t xml:space="preserve">РНО - риск </w:t>
      </w:r>
      <w:proofErr w:type="spellStart"/>
      <w:r w:rsidRPr="006746CC">
        <w:rPr>
          <w:color w:val="000000"/>
          <w:sz w:val="28"/>
          <w:szCs w:val="28"/>
        </w:rPr>
        <w:t>необнаружения</w:t>
      </w:r>
      <w:proofErr w:type="spellEnd"/>
      <w:r w:rsidRPr="006746CC">
        <w:rPr>
          <w:color w:val="000000"/>
          <w:sz w:val="28"/>
          <w:szCs w:val="28"/>
        </w:rPr>
        <w:t>.</w:t>
      </w:r>
    </w:p>
    <w:p w:rsidR="0015617F" w:rsidRDefault="0015617F" w:rsidP="009F095F">
      <w:pPr>
        <w:pStyle w:val="a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15617F" w:rsidRPr="001140EB" w:rsidRDefault="003318B4" w:rsidP="001140EB">
      <w:pPr>
        <w:pStyle w:val="a7"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1140EB">
        <w:rPr>
          <w:b/>
          <w:color w:val="000000"/>
          <w:sz w:val="28"/>
          <w:szCs w:val="28"/>
        </w:rPr>
        <w:t>Таблица 4.2</w:t>
      </w:r>
      <w:r w:rsidR="0015617F" w:rsidRPr="001140EB">
        <w:rPr>
          <w:b/>
          <w:color w:val="000000"/>
          <w:sz w:val="28"/>
          <w:szCs w:val="28"/>
        </w:rPr>
        <w:t xml:space="preserve"> – Результаты тестирования компонентов риска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15617F" w:rsidTr="000E504F">
        <w:trPr>
          <w:trHeight w:val="325"/>
        </w:trPr>
        <w:tc>
          <w:tcPr>
            <w:tcW w:w="9747" w:type="dxa"/>
            <w:gridSpan w:val="3"/>
            <w:vAlign w:val="center"/>
          </w:tcPr>
          <w:p w:rsidR="0015617F" w:rsidRPr="001140EB" w:rsidRDefault="0015617F" w:rsidP="0015617F">
            <w:pPr>
              <w:pStyle w:val="a7"/>
              <w:spacing w:line="360" w:lineRule="auto"/>
              <w:jc w:val="center"/>
              <w:rPr>
                <w:b/>
                <w:color w:val="000000"/>
              </w:rPr>
            </w:pPr>
            <w:r w:rsidRPr="001140EB">
              <w:rPr>
                <w:b/>
                <w:color w:val="000000"/>
              </w:rPr>
              <w:t>Внутрихозяйственный риск</w:t>
            </w:r>
          </w:p>
        </w:tc>
      </w:tr>
      <w:tr w:rsidR="0015617F" w:rsidTr="000E504F">
        <w:tc>
          <w:tcPr>
            <w:tcW w:w="3190" w:type="dxa"/>
          </w:tcPr>
          <w:p w:rsidR="0015617F" w:rsidRPr="001140EB" w:rsidRDefault="0015617F" w:rsidP="003318B4">
            <w:pPr>
              <w:pStyle w:val="a7"/>
              <w:spacing w:line="360" w:lineRule="auto"/>
              <w:jc w:val="center"/>
              <w:rPr>
                <w:b/>
                <w:color w:val="000000"/>
              </w:rPr>
            </w:pPr>
            <w:r w:rsidRPr="001140EB">
              <w:rPr>
                <w:b/>
                <w:color w:val="000000"/>
              </w:rPr>
              <w:t>Фактор</w:t>
            </w:r>
          </w:p>
        </w:tc>
        <w:tc>
          <w:tcPr>
            <w:tcW w:w="3190" w:type="dxa"/>
          </w:tcPr>
          <w:p w:rsidR="0015617F" w:rsidRPr="001140EB" w:rsidRDefault="0015617F" w:rsidP="003318B4">
            <w:pPr>
              <w:pStyle w:val="a7"/>
              <w:spacing w:line="360" w:lineRule="auto"/>
              <w:jc w:val="center"/>
              <w:rPr>
                <w:b/>
                <w:color w:val="000000"/>
              </w:rPr>
            </w:pPr>
            <w:r w:rsidRPr="001140EB">
              <w:rPr>
                <w:b/>
                <w:color w:val="000000"/>
              </w:rPr>
              <w:t>Положительная оценка</w:t>
            </w:r>
          </w:p>
        </w:tc>
        <w:tc>
          <w:tcPr>
            <w:tcW w:w="3367" w:type="dxa"/>
          </w:tcPr>
          <w:p w:rsidR="0015617F" w:rsidRPr="001140EB" w:rsidRDefault="0015617F" w:rsidP="003318B4">
            <w:pPr>
              <w:pStyle w:val="a7"/>
              <w:spacing w:line="360" w:lineRule="auto"/>
              <w:jc w:val="center"/>
              <w:rPr>
                <w:b/>
                <w:color w:val="000000"/>
              </w:rPr>
            </w:pPr>
            <w:r w:rsidRPr="001140EB">
              <w:rPr>
                <w:b/>
                <w:color w:val="000000"/>
              </w:rPr>
              <w:t>Отрицательная оценка</w:t>
            </w:r>
          </w:p>
        </w:tc>
      </w:tr>
      <w:tr w:rsidR="001140EB" w:rsidTr="000E504F">
        <w:tc>
          <w:tcPr>
            <w:tcW w:w="3190" w:type="dxa"/>
          </w:tcPr>
          <w:p w:rsidR="001140EB" w:rsidRPr="0092719D" w:rsidRDefault="001140EB" w:rsidP="001140EB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0" w:type="dxa"/>
            <w:vAlign w:val="center"/>
          </w:tcPr>
          <w:p w:rsidR="001140EB" w:rsidRDefault="001140EB" w:rsidP="001140EB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67" w:type="dxa"/>
            <w:vAlign w:val="center"/>
          </w:tcPr>
          <w:p w:rsidR="001140EB" w:rsidRPr="0092719D" w:rsidRDefault="001140EB" w:rsidP="001140EB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5617F" w:rsidTr="000E504F">
        <w:tc>
          <w:tcPr>
            <w:tcW w:w="3190" w:type="dxa"/>
          </w:tcPr>
          <w:p w:rsidR="0015617F" w:rsidRPr="0092719D" w:rsidRDefault="0015617F" w:rsidP="0015617F">
            <w:pPr>
              <w:pStyle w:val="a7"/>
              <w:rPr>
                <w:color w:val="000000"/>
              </w:rPr>
            </w:pPr>
            <w:r w:rsidRPr="0092719D">
              <w:rPr>
                <w:color w:val="000000"/>
              </w:rPr>
              <w:t>Особенности функционир</w:t>
            </w:r>
            <w:r w:rsidRPr="0092719D">
              <w:rPr>
                <w:color w:val="000000"/>
              </w:rPr>
              <w:t>о</w:t>
            </w:r>
            <w:r w:rsidRPr="0092719D">
              <w:rPr>
                <w:color w:val="000000"/>
              </w:rPr>
              <w:t xml:space="preserve">вания и текущего </w:t>
            </w:r>
            <w:proofErr w:type="spellStart"/>
            <w:r w:rsidRPr="0092719D">
              <w:rPr>
                <w:color w:val="000000"/>
              </w:rPr>
              <w:t>эконом</w:t>
            </w:r>
            <w:r w:rsidRPr="0092719D">
              <w:rPr>
                <w:color w:val="000000"/>
              </w:rPr>
              <w:t>и</w:t>
            </w:r>
            <w:r w:rsidRPr="0092719D">
              <w:rPr>
                <w:color w:val="000000"/>
              </w:rPr>
              <w:t>чекого</w:t>
            </w:r>
            <w:proofErr w:type="spellEnd"/>
            <w:r w:rsidRPr="0092719D">
              <w:rPr>
                <w:color w:val="000000"/>
              </w:rPr>
              <w:t xml:space="preserve"> положения отрасли, в которой действует предпр</w:t>
            </w:r>
            <w:r w:rsidRPr="0092719D">
              <w:rPr>
                <w:color w:val="000000"/>
              </w:rPr>
              <w:t>и</w:t>
            </w:r>
            <w:r w:rsidRPr="0092719D">
              <w:rPr>
                <w:color w:val="000000"/>
              </w:rPr>
              <w:t>ятие</w:t>
            </w:r>
          </w:p>
        </w:tc>
        <w:tc>
          <w:tcPr>
            <w:tcW w:w="3190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3367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  <w:r w:rsidRPr="0092719D">
              <w:rPr>
                <w:color w:val="000000"/>
              </w:rPr>
              <w:t>Традиционная сфера деятел</w:t>
            </w:r>
            <w:r w:rsidRPr="0092719D">
              <w:rPr>
                <w:color w:val="000000"/>
              </w:rPr>
              <w:t>ь</w:t>
            </w:r>
            <w:r w:rsidRPr="0092719D">
              <w:rPr>
                <w:color w:val="000000"/>
              </w:rPr>
              <w:t>ности, уровень конкуренции высокий</w:t>
            </w:r>
          </w:p>
        </w:tc>
      </w:tr>
      <w:tr w:rsidR="0015617F" w:rsidTr="000E504F">
        <w:tc>
          <w:tcPr>
            <w:tcW w:w="3190" w:type="dxa"/>
          </w:tcPr>
          <w:p w:rsidR="0015617F" w:rsidRPr="0092719D" w:rsidRDefault="0015617F" w:rsidP="0015617F">
            <w:pPr>
              <w:pStyle w:val="a7"/>
              <w:rPr>
                <w:color w:val="000000"/>
              </w:rPr>
            </w:pPr>
            <w:r w:rsidRPr="0092719D">
              <w:rPr>
                <w:color w:val="000000"/>
              </w:rPr>
              <w:t>Финансовое положение кл</w:t>
            </w:r>
            <w:r w:rsidRPr="0092719D">
              <w:rPr>
                <w:color w:val="000000"/>
              </w:rPr>
              <w:t>и</w:t>
            </w:r>
            <w:r w:rsidRPr="0092719D">
              <w:rPr>
                <w:color w:val="000000"/>
              </w:rPr>
              <w:t>ента</w:t>
            </w:r>
          </w:p>
        </w:tc>
        <w:tc>
          <w:tcPr>
            <w:tcW w:w="3190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3367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  <w:r w:rsidRPr="0092719D">
              <w:rPr>
                <w:color w:val="000000"/>
              </w:rPr>
              <w:t>Не устойчивое</w:t>
            </w:r>
          </w:p>
        </w:tc>
      </w:tr>
      <w:tr w:rsidR="0015617F" w:rsidTr="000E504F">
        <w:tc>
          <w:tcPr>
            <w:tcW w:w="3190" w:type="dxa"/>
          </w:tcPr>
          <w:p w:rsidR="0015617F" w:rsidRPr="0092719D" w:rsidRDefault="0015617F" w:rsidP="0015617F">
            <w:pPr>
              <w:pStyle w:val="a7"/>
              <w:rPr>
                <w:color w:val="000000"/>
              </w:rPr>
            </w:pPr>
            <w:r w:rsidRPr="0092719D">
              <w:rPr>
                <w:color w:val="000000"/>
              </w:rPr>
              <w:t>Честность персонала, ос</w:t>
            </w:r>
            <w:r w:rsidRPr="0092719D">
              <w:rPr>
                <w:color w:val="000000"/>
              </w:rPr>
              <w:t>у</w:t>
            </w:r>
            <w:r w:rsidRPr="0092719D">
              <w:rPr>
                <w:color w:val="000000"/>
              </w:rPr>
              <w:t>ществляющего руководство и ответственного за ведение учета и подготовку отчетн</w:t>
            </w:r>
            <w:r w:rsidRPr="0092719D">
              <w:rPr>
                <w:color w:val="000000"/>
              </w:rPr>
              <w:t>о</w:t>
            </w:r>
            <w:r w:rsidRPr="0092719D">
              <w:rPr>
                <w:color w:val="000000"/>
              </w:rPr>
              <w:t>сти</w:t>
            </w:r>
          </w:p>
        </w:tc>
        <w:tc>
          <w:tcPr>
            <w:tcW w:w="3190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  <w:r w:rsidRPr="0092719D">
              <w:rPr>
                <w:color w:val="000000"/>
              </w:rPr>
              <w:t>Честные</w:t>
            </w:r>
          </w:p>
        </w:tc>
        <w:tc>
          <w:tcPr>
            <w:tcW w:w="3367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</w:p>
        </w:tc>
      </w:tr>
      <w:tr w:rsidR="0015617F" w:rsidTr="000E504F">
        <w:tc>
          <w:tcPr>
            <w:tcW w:w="3190" w:type="dxa"/>
          </w:tcPr>
          <w:p w:rsidR="0015617F" w:rsidRPr="0092719D" w:rsidRDefault="0015617F" w:rsidP="0015617F">
            <w:pPr>
              <w:pStyle w:val="a7"/>
              <w:rPr>
                <w:color w:val="000000"/>
              </w:rPr>
            </w:pPr>
            <w:r w:rsidRPr="0092719D">
              <w:rPr>
                <w:color w:val="000000"/>
              </w:rPr>
              <w:t>Опыт и квалификация р</w:t>
            </w:r>
            <w:r w:rsidRPr="0092719D">
              <w:rPr>
                <w:color w:val="000000"/>
              </w:rPr>
              <w:t>а</w:t>
            </w:r>
            <w:r w:rsidRPr="0092719D">
              <w:rPr>
                <w:color w:val="000000"/>
              </w:rPr>
              <w:t>ботников, ответственных за ведение учета</w:t>
            </w:r>
          </w:p>
        </w:tc>
        <w:tc>
          <w:tcPr>
            <w:tcW w:w="3190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  <w:r w:rsidRPr="0092719D">
              <w:rPr>
                <w:color w:val="000000"/>
              </w:rPr>
              <w:t>Достаточные</w:t>
            </w:r>
          </w:p>
        </w:tc>
        <w:tc>
          <w:tcPr>
            <w:tcW w:w="3367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</w:p>
        </w:tc>
      </w:tr>
      <w:tr w:rsidR="0015617F" w:rsidTr="000E504F">
        <w:tc>
          <w:tcPr>
            <w:tcW w:w="3190" w:type="dxa"/>
          </w:tcPr>
          <w:p w:rsidR="0015617F" w:rsidRPr="0092719D" w:rsidRDefault="0015617F" w:rsidP="0015617F">
            <w:pPr>
              <w:pStyle w:val="a7"/>
              <w:rPr>
                <w:color w:val="000000"/>
              </w:rPr>
            </w:pPr>
            <w:r w:rsidRPr="0092719D">
              <w:rPr>
                <w:color w:val="000000"/>
              </w:rPr>
              <w:t>Давление на бухгалтерский персонал со стороны рук</w:t>
            </w:r>
            <w:r w:rsidRPr="0092719D">
              <w:rPr>
                <w:color w:val="000000"/>
              </w:rPr>
              <w:t>о</w:t>
            </w:r>
            <w:r w:rsidRPr="0092719D">
              <w:rPr>
                <w:color w:val="000000"/>
              </w:rPr>
              <w:t>водства предприятия</w:t>
            </w:r>
          </w:p>
        </w:tc>
        <w:tc>
          <w:tcPr>
            <w:tcW w:w="3190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3367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  <w:r w:rsidRPr="0092719D">
              <w:rPr>
                <w:color w:val="000000"/>
              </w:rPr>
              <w:t>Ограниченно присутствует</w:t>
            </w:r>
          </w:p>
        </w:tc>
      </w:tr>
      <w:tr w:rsidR="0015617F" w:rsidTr="000E504F">
        <w:tc>
          <w:tcPr>
            <w:tcW w:w="3190" w:type="dxa"/>
          </w:tcPr>
          <w:p w:rsidR="0015617F" w:rsidRPr="0092719D" w:rsidRDefault="0015617F" w:rsidP="0015617F">
            <w:pPr>
              <w:pStyle w:val="a7"/>
              <w:rPr>
                <w:color w:val="000000"/>
              </w:rPr>
            </w:pPr>
            <w:r w:rsidRPr="0092719D">
              <w:rPr>
                <w:color w:val="000000"/>
              </w:rPr>
              <w:t xml:space="preserve">Возможность </w:t>
            </w:r>
            <w:proofErr w:type="gramStart"/>
            <w:r w:rsidRPr="0092719D">
              <w:rPr>
                <w:color w:val="000000"/>
              </w:rPr>
              <w:t>контроля за</w:t>
            </w:r>
            <w:proofErr w:type="gramEnd"/>
            <w:r w:rsidRPr="0092719D">
              <w:rPr>
                <w:color w:val="000000"/>
              </w:rPr>
              <w:t xml:space="preserve"> деятельностью предприятия со стороны его собственн</w:t>
            </w:r>
            <w:r w:rsidRPr="0092719D">
              <w:rPr>
                <w:color w:val="000000"/>
              </w:rPr>
              <w:t>и</w:t>
            </w:r>
            <w:r w:rsidRPr="0092719D">
              <w:rPr>
                <w:color w:val="000000"/>
              </w:rPr>
              <w:t>ков</w:t>
            </w:r>
          </w:p>
        </w:tc>
        <w:tc>
          <w:tcPr>
            <w:tcW w:w="3190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  <w:r w:rsidRPr="0092719D">
              <w:rPr>
                <w:color w:val="000000"/>
              </w:rPr>
              <w:t>Не ограничена</w:t>
            </w:r>
          </w:p>
        </w:tc>
        <w:tc>
          <w:tcPr>
            <w:tcW w:w="3367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</w:p>
        </w:tc>
      </w:tr>
      <w:tr w:rsidR="0015617F" w:rsidTr="000E504F">
        <w:tc>
          <w:tcPr>
            <w:tcW w:w="9747" w:type="dxa"/>
            <w:gridSpan w:val="3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  <w:r w:rsidRPr="0092719D">
              <w:rPr>
                <w:color w:val="000000"/>
              </w:rPr>
              <w:t>Риск средств внутреннего контроля</w:t>
            </w:r>
          </w:p>
        </w:tc>
      </w:tr>
      <w:tr w:rsidR="0015617F" w:rsidTr="000E504F">
        <w:tc>
          <w:tcPr>
            <w:tcW w:w="3190" w:type="dxa"/>
          </w:tcPr>
          <w:p w:rsidR="0015617F" w:rsidRPr="0092719D" w:rsidRDefault="0015617F" w:rsidP="0015617F">
            <w:pPr>
              <w:pStyle w:val="a7"/>
              <w:rPr>
                <w:color w:val="000000"/>
              </w:rPr>
            </w:pPr>
            <w:r w:rsidRPr="0092719D">
              <w:rPr>
                <w:color w:val="000000"/>
              </w:rPr>
              <w:t xml:space="preserve">Организация бухгалтерского учета и документооборота в организации </w:t>
            </w:r>
          </w:p>
        </w:tc>
        <w:tc>
          <w:tcPr>
            <w:tcW w:w="3190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  <w:r w:rsidRPr="0092719D">
              <w:rPr>
                <w:color w:val="000000"/>
              </w:rPr>
              <w:t>Отлаженная</w:t>
            </w:r>
          </w:p>
        </w:tc>
        <w:tc>
          <w:tcPr>
            <w:tcW w:w="3367" w:type="dxa"/>
            <w:vAlign w:val="center"/>
          </w:tcPr>
          <w:p w:rsidR="0015617F" w:rsidRDefault="0015617F" w:rsidP="0015617F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617F" w:rsidTr="000E504F">
        <w:tc>
          <w:tcPr>
            <w:tcW w:w="3190" w:type="dxa"/>
          </w:tcPr>
          <w:p w:rsidR="0015617F" w:rsidRPr="0092719D" w:rsidRDefault="0015617F" w:rsidP="0015617F">
            <w:pPr>
              <w:pStyle w:val="a7"/>
              <w:rPr>
                <w:color w:val="000000"/>
              </w:rPr>
            </w:pPr>
            <w:r w:rsidRPr="0092719D">
              <w:rPr>
                <w:color w:val="000000"/>
              </w:rPr>
              <w:t>Организация внутреннего контроля</w:t>
            </w:r>
          </w:p>
        </w:tc>
        <w:tc>
          <w:tcPr>
            <w:tcW w:w="3190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3367" w:type="dxa"/>
            <w:vAlign w:val="center"/>
          </w:tcPr>
          <w:p w:rsidR="0015617F" w:rsidRPr="00CE48B5" w:rsidRDefault="0015617F" w:rsidP="0015617F">
            <w:pPr>
              <w:pStyle w:val="a7"/>
              <w:spacing w:line="360" w:lineRule="auto"/>
              <w:jc w:val="center"/>
              <w:rPr>
                <w:color w:val="000000"/>
              </w:rPr>
            </w:pPr>
            <w:r w:rsidRPr="00CE48B5">
              <w:rPr>
                <w:color w:val="000000"/>
              </w:rPr>
              <w:t>Средний уровень</w:t>
            </w:r>
          </w:p>
        </w:tc>
      </w:tr>
      <w:tr w:rsidR="0015617F" w:rsidTr="000E504F">
        <w:tc>
          <w:tcPr>
            <w:tcW w:w="3190" w:type="dxa"/>
          </w:tcPr>
          <w:p w:rsidR="0015617F" w:rsidRPr="0092719D" w:rsidRDefault="0015617F" w:rsidP="0015617F">
            <w:pPr>
              <w:pStyle w:val="a7"/>
              <w:rPr>
                <w:color w:val="000000"/>
              </w:rPr>
            </w:pPr>
            <w:r w:rsidRPr="0092719D">
              <w:rPr>
                <w:color w:val="000000"/>
              </w:rPr>
              <w:t>Готовность к исправлению ошибок и искажений, пр</w:t>
            </w:r>
            <w:r w:rsidRPr="0092719D">
              <w:rPr>
                <w:color w:val="000000"/>
              </w:rPr>
              <w:t>и</w:t>
            </w:r>
            <w:r w:rsidRPr="0092719D">
              <w:rPr>
                <w:color w:val="000000"/>
              </w:rPr>
              <w:t xml:space="preserve">ближающихся </w:t>
            </w:r>
            <w:proofErr w:type="gramStart"/>
            <w:r w:rsidRPr="0092719D">
              <w:rPr>
                <w:color w:val="000000"/>
              </w:rPr>
              <w:t>к</w:t>
            </w:r>
            <w:proofErr w:type="gramEnd"/>
            <w:r w:rsidRPr="0092719D">
              <w:rPr>
                <w:color w:val="000000"/>
              </w:rPr>
              <w:t xml:space="preserve"> существе</w:t>
            </w:r>
            <w:r w:rsidRPr="0092719D">
              <w:rPr>
                <w:color w:val="000000"/>
              </w:rPr>
              <w:t>н</w:t>
            </w:r>
            <w:r w:rsidRPr="0092719D">
              <w:rPr>
                <w:color w:val="000000"/>
              </w:rPr>
              <w:t>ным</w:t>
            </w:r>
          </w:p>
        </w:tc>
        <w:tc>
          <w:tcPr>
            <w:tcW w:w="3190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  <w:r w:rsidRPr="0092719D">
              <w:rPr>
                <w:color w:val="000000"/>
              </w:rPr>
              <w:t>Руководство понимает необходимость внесения и</w:t>
            </w:r>
            <w:r w:rsidRPr="0092719D">
              <w:rPr>
                <w:color w:val="000000"/>
              </w:rPr>
              <w:t>с</w:t>
            </w:r>
            <w:r w:rsidRPr="0092719D">
              <w:rPr>
                <w:color w:val="000000"/>
              </w:rPr>
              <w:t>правлений</w:t>
            </w:r>
          </w:p>
        </w:tc>
        <w:tc>
          <w:tcPr>
            <w:tcW w:w="3367" w:type="dxa"/>
            <w:vAlign w:val="center"/>
          </w:tcPr>
          <w:p w:rsidR="0015617F" w:rsidRDefault="0015617F" w:rsidP="0015617F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E504F" w:rsidRDefault="000E504F">
      <w:r>
        <w:br w:type="page"/>
      </w:r>
    </w:p>
    <w:p w:rsidR="000E504F" w:rsidRPr="000E504F" w:rsidRDefault="000E504F" w:rsidP="000E50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18A9">
        <w:rPr>
          <w:rFonts w:ascii="Times New Roman" w:hAnsi="Times New Roman" w:cs="Times New Roman"/>
          <w:sz w:val="24"/>
          <w:szCs w:val="24"/>
        </w:rPr>
        <w:t xml:space="preserve">Продолжение таблицы </w:t>
      </w:r>
      <w:r>
        <w:rPr>
          <w:rFonts w:ascii="Times New Roman" w:hAnsi="Times New Roman" w:cs="Times New Roman"/>
          <w:sz w:val="24"/>
          <w:szCs w:val="24"/>
        </w:rPr>
        <w:t>4.2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0E504F" w:rsidTr="000E504F">
        <w:trPr>
          <w:trHeight w:val="278"/>
        </w:trPr>
        <w:tc>
          <w:tcPr>
            <w:tcW w:w="3190" w:type="dxa"/>
          </w:tcPr>
          <w:p w:rsidR="000E504F" w:rsidRPr="000E504F" w:rsidRDefault="000E504F" w:rsidP="000E504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0E50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:rsidR="000E504F" w:rsidRPr="000E504F" w:rsidRDefault="000E504F" w:rsidP="000E504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0E50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67" w:type="dxa"/>
            <w:vAlign w:val="center"/>
          </w:tcPr>
          <w:p w:rsidR="000E504F" w:rsidRPr="000E504F" w:rsidRDefault="000E504F" w:rsidP="000E504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0E504F">
              <w:rPr>
                <w:color w:val="000000"/>
                <w:sz w:val="28"/>
                <w:szCs w:val="28"/>
              </w:rPr>
              <w:t>3</w:t>
            </w:r>
          </w:p>
        </w:tc>
      </w:tr>
      <w:tr w:rsidR="0015617F" w:rsidTr="000E504F">
        <w:tc>
          <w:tcPr>
            <w:tcW w:w="3190" w:type="dxa"/>
          </w:tcPr>
          <w:p w:rsidR="0015617F" w:rsidRPr="0092719D" w:rsidRDefault="0015617F" w:rsidP="0015617F">
            <w:pPr>
              <w:pStyle w:val="a7"/>
              <w:rPr>
                <w:color w:val="000000"/>
              </w:rPr>
            </w:pPr>
            <w:r w:rsidRPr="0092719D">
              <w:rPr>
                <w:color w:val="000000"/>
              </w:rPr>
              <w:t>Распределение ответстве</w:t>
            </w:r>
            <w:r w:rsidRPr="0092719D">
              <w:rPr>
                <w:color w:val="000000"/>
              </w:rPr>
              <w:t>н</w:t>
            </w:r>
            <w:r w:rsidRPr="0092719D">
              <w:rPr>
                <w:color w:val="000000"/>
              </w:rPr>
              <w:t xml:space="preserve">ности и полномочий в управлении организацией </w:t>
            </w:r>
          </w:p>
        </w:tc>
        <w:tc>
          <w:tcPr>
            <w:tcW w:w="3190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  <w:r w:rsidRPr="0092719D">
              <w:rPr>
                <w:color w:val="000000"/>
              </w:rPr>
              <w:t>Закреплены документально</w:t>
            </w:r>
          </w:p>
        </w:tc>
        <w:tc>
          <w:tcPr>
            <w:tcW w:w="3367" w:type="dxa"/>
            <w:vAlign w:val="center"/>
          </w:tcPr>
          <w:p w:rsidR="0015617F" w:rsidRDefault="0015617F" w:rsidP="0015617F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617F" w:rsidTr="000E504F">
        <w:tc>
          <w:tcPr>
            <w:tcW w:w="3190" w:type="dxa"/>
          </w:tcPr>
          <w:p w:rsidR="0015617F" w:rsidRPr="0092719D" w:rsidRDefault="0015617F" w:rsidP="0015617F">
            <w:pPr>
              <w:pStyle w:val="a7"/>
              <w:rPr>
                <w:color w:val="000000"/>
              </w:rPr>
            </w:pPr>
            <w:r w:rsidRPr="0092719D">
              <w:rPr>
                <w:color w:val="000000"/>
              </w:rPr>
              <w:t>Готовность использовать контрольные процедуры для утверждения хозяйственных операций</w:t>
            </w:r>
          </w:p>
        </w:tc>
        <w:tc>
          <w:tcPr>
            <w:tcW w:w="3190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  <w:r w:rsidRPr="0092719D">
              <w:rPr>
                <w:color w:val="000000"/>
              </w:rPr>
              <w:t>Достаточная</w:t>
            </w:r>
          </w:p>
        </w:tc>
        <w:tc>
          <w:tcPr>
            <w:tcW w:w="3367" w:type="dxa"/>
            <w:vAlign w:val="center"/>
          </w:tcPr>
          <w:p w:rsidR="0015617F" w:rsidRDefault="0015617F" w:rsidP="0015617F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617F" w:rsidTr="000E504F">
        <w:tc>
          <w:tcPr>
            <w:tcW w:w="9747" w:type="dxa"/>
            <w:gridSpan w:val="3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  <w:r w:rsidRPr="0092719D">
              <w:rPr>
                <w:color w:val="000000"/>
              </w:rPr>
              <w:t xml:space="preserve">Риск </w:t>
            </w:r>
            <w:proofErr w:type="spellStart"/>
            <w:r w:rsidRPr="0092719D">
              <w:rPr>
                <w:color w:val="000000"/>
              </w:rPr>
              <w:t>необнаружения</w:t>
            </w:r>
            <w:proofErr w:type="spellEnd"/>
          </w:p>
        </w:tc>
      </w:tr>
      <w:tr w:rsidR="0015617F" w:rsidTr="000E504F">
        <w:tc>
          <w:tcPr>
            <w:tcW w:w="3190" w:type="dxa"/>
          </w:tcPr>
          <w:p w:rsidR="0015617F" w:rsidRPr="0092719D" w:rsidRDefault="0015617F" w:rsidP="0015617F">
            <w:pPr>
              <w:pStyle w:val="a7"/>
              <w:rPr>
                <w:color w:val="000000"/>
              </w:rPr>
            </w:pPr>
            <w:r w:rsidRPr="0092719D">
              <w:rPr>
                <w:color w:val="000000"/>
              </w:rPr>
              <w:t>Информированность ауд</w:t>
            </w:r>
            <w:r w:rsidRPr="0092719D">
              <w:rPr>
                <w:color w:val="000000"/>
              </w:rPr>
              <w:t>и</w:t>
            </w:r>
            <w:r w:rsidRPr="0092719D">
              <w:rPr>
                <w:color w:val="000000"/>
              </w:rPr>
              <w:t>тора о клиенте</w:t>
            </w:r>
          </w:p>
        </w:tc>
        <w:tc>
          <w:tcPr>
            <w:tcW w:w="3190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  <w:r w:rsidRPr="0092719D">
              <w:rPr>
                <w:color w:val="000000"/>
              </w:rPr>
              <w:t>Постоянный клиент</w:t>
            </w:r>
          </w:p>
        </w:tc>
        <w:tc>
          <w:tcPr>
            <w:tcW w:w="3367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</w:p>
        </w:tc>
      </w:tr>
      <w:tr w:rsidR="0015617F" w:rsidTr="000E504F">
        <w:tc>
          <w:tcPr>
            <w:tcW w:w="3190" w:type="dxa"/>
          </w:tcPr>
          <w:p w:rsidR="0015617F" w:rsidRPr="0092719D" w:rsidRDefault="0015617F" w:rsidP="0015617F">
            <w:pPr>
              <w:pStyle w:val="a7"/>
              <w:rPr>
                <w:color w:val="000000"/>
              </w:rPr>
            </w:pPr>
            <w:r w:rsidRPr="0092719D">
              <w:rPr>
                <w:color w:val="000000"/>
              </w:rPr>
              <w:t>Наличие налоговых пров</w:t>
            </w:r>
            <w:r w:rsidRPr="0092719D">
              <w:rPr>
                <w:color w:val="000000"/>
              </w:rPr>
              <w:t>е</w:t>
            </w:r>
            <w:r w:rsidRPr="0092719D">
              <w:rPr>
                <w:color w:val="000000"/>
              </w:rPr>
              <w:t>рок за предыдущие периоды</w:t>
            </w:r>
          </w:p>
        </w:tc>
        <w:tc>
          <w:tcPr>
            <w:tcW w:w="3190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  <w:proofErr w:type="gramStart"/>
            <w:r w:rsidRPr="0092719D">
              <w:rPr>
                <w:color w:val="000000"/>
              </w:rPr>
              <w:t>Последние</w:t>
            </w:r>
            <w:proofErr w:type="gramEnd"/>
            <w:r w:rsidRPr="0092719D">
              <w:rPr>
                <w:color w:val="000000"/>
              </w:rPr>
              <w:t xml:space="preserve"> 3 года провер</w:t>
            </w:r>
            <w:r w:rsidRPr="0092719D">
              <w:rPr>
                <w:color w:val="000000"/>
              </w:rPr>
              <w:t>я</w:t>
            </w:r>
            <w:r w:rsidRPr="0092719D">
              <w:rPr>
                <w:color w:val="000000"/>
              </w:rPr>
              <w:t>лись</w:t>
            </w:r>
          </w:p>
        </w:tc>
        <w:tc>
          <w:tcPr>
            <w:tcW w:w="3367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</w:p>
        </w:tc>
      </w:tr>
      <w:tr w:rsidR="0015617F" w:rsidTr="000E504F">
        <w:tc>
          <w:tcPr>
            <w:tcW w:w="3190" w:type="dxa"/>
          </w:tcPr>
          <w:p w:rsidR="0015617F" w:rsidRPr="0092719D" w:rsidRDefault="0015617F" w:rsidP="0015617F">
            <w:pPr>
              <w:pStyle w:val="a7"/>
              <w:rPr>
                <w:color w:val="000000"/>
              </w:rPr>
            </w:pPr>
            <w:r w:rsidRPr="0092719D">
              <w:rPr>
                <w:color w:val="000000"/>
              </w:rPr>
              <w:t>Опыт и квалификация ауд</w:t>
            </w:r>
            <w:r w:rsidRPr="0092719D">
              <w:rPr>
                <w:color w:val="000000"/>
              </w:rPr>
              <w:t>и</w:t>
            </w:r>
            <w:r w:rsidRPr="0092719D">
              <w:rPr>
                <w:color w:val="000000"/>
              </w:rPr>
              <w:t>торов</w:t>
            </w:r>
          </w:p>
        </w:tc>
        <w:tc>
          <w:tcPr>
            <w:tcW w:w="3190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3367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  <w:r w:rsidRPr="0092719D">
              <w:rPr>
                <w:color w:val="000000"/>
              </w:rPr>
              <w:t>Недостаточно опытные</w:t>
            </w:r>
          </w:p>
        </w:tc>
      </w:tr>
      <w:tr w:rsidR="0015617F" w:rsidTr="000E504F">
        <w:tc>
          <w:tcPr>
            <w:tcW w:w="3190" w:type="dxa"/>
          </w:tcPr>
          <w:p w:rsidR="0015617F" w:rsidRPr="0092719D" w:rsidRDefault="0015617F" w:rsidP="0015617F">
            <w:pPr>
              <w:pStyle w:val="a7"/>
              <w:rPr>
                <w:color w:val="000000"/>
              </w:rPr>
            </w:pPr>
            <w:r w:rsidRPr="0092719D">
              <w:rPr>
                <w:color w:val="000000"/>
              </w:rPr>
              <w:t>Планируемый объем пров</w:t>
            </w:r>
            <w:r w:rsidRPr="0092719D">
              <w:rPr>
                <w:color w:val="000000"/>
              </w:rPr>
              <w:t>е</w:t>
            </w:r>
            <w:r w:rsidRPr="0092719D">
              <w:rPr>
                <w:color w:val="000000"/>
              </w:rPr>
              <w:t>ряемой документации (пл</w:t>
            </w:r>
            <w:r w:rsidRPr="0092719D">
              <w:rPr>
                <w:color w:val="000000"/>
              </w:rPr>
              <w:t>а</w:t>
            </w:r>
            <w:r w:rsidRPr="0092719D">
              <w:rPr>
                <w:color w:val="000000"/>
              </w:rPr>
              <w:t>нируемый объем выборки)</w:t>
            </w:r>
          </w:p>
        </w:tc>
        <w:tc>
          <w:tcPr>
            <w:tcW w:w="3190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  <w:proofErr w:type="spellStart"/>
            <w:r w:rsidRPr="0092719D">
              <w:rPr>
                <w:color w:val="000000"/>
              </w:rPr>
              <w:t>Предполагатся</w:t>
            </w:r>
            <w:proofErr w:type="spellEnd"/>
            <w:r w:rsidRPr="0092719D">
              <w:rPr>
                <w:color w:val="000000"/>
              </w:rPr>
              <w:t xml:space="preserve"> использов</w:t>
            </w:r>
            <w:r w:rsidRPr="0092719D">
              <w:rPr>
                <w:color w:val="000000"/>
              </w:rPr>
              <w:t>а</w:t>
            </w:r>
            <w:r w:rsidRPr="0092719D">
              <w:rPr>
                <w:color w:val="000000"/>
              </w:rPr>
              <w:t>ние как сплошных, так и выборочных методов пр</w:t>
            </w:r>
            <w:r w:rsidRPr="0092719D">
              <w:rPr>
                <w:color w:val="000000"/>
              </w:rPr>
              <w:t>о</w:t>
            </w:r>
            <w:r w:rsidRPr="0092719D">
              <w:rPr>
                <w:color w:val="000000"/>
              </w:rPr>
              <w:t>верки</w:t>
            </w:r>
          </w:p>
        </w:tc>
        <w:tc>
          <w:tcPr>
            <w:tcW w:w="3367" w:type="dxa"/>
            <w:vAlign w:val="center"/>
          </w:tcPr>
          <w:p w:rsidR="0015617F" w:rsidRPr="0092719D" w:rsidRDefault="0015617F" w:rsidP="0015617F">
            <w:pPr>
              <w:pStyle w:val="a7"/>
              <w:jc w:val="center"/>
              <w:rPr>
                <w:color w:val="000000"/>
              </w:rPr>
            </w:pPr>
          </w:p>
        </w:tc>
      </w:tr>
    </w:tbl>
    <w:p w:rsidR="0015617F" w:rsidRDefault="0015617F" w:rsidP="0015617F">
      <w:pPr>
        <w:pStyle w:val="a7"/>
        <w:spacing w:after="0" w:line="360" w:lineRule="auto"/>
        <w:jc w:val="both"/>
        <w:rPr>
          <w:color w:val="000000"/>
          <w:sz w:val="28"/>
          <w:szCs w:val="28"/>
        </w:rPr>
      </w:pPr>
    </w:p>
    <w:p w:rsidR="0015617F" w:rsidRPr="001140EB" w:rsidRDefault="003318B4" w:rsidP="001140EB">
      <w:pPr>
        <w:pStyle w:val="a7"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1140EB">
        <w:rPr>
          <w:b/>
          <w:color w:val="000000"/>
          <w:sz w:val="28"/>
          <w:szCs w:val="28"/>
        </w:rPr>
        <w:t>Таблица 4</w:t>
      </w:r>
      <w:r w:rsidR="0015617F" w:rsidRPr="001140EB">
        <w:rPr>
          <w:b/>
          <w:color w:val="000000"/>
          <w:sz w:val="28"/>
          <w:szCs w:val="28"/>
        </w:rPr>
        <w:t>.3 – Расчет значений компонентов риска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569"/>
      </w:tblGrid>
      <w:tr w:rsidR="0015617F" w:rsidTr="000E504F">
        <w:tc>
          <w:tcPr>
            <w:tcW w:w="2392" w:type="dxa"/>
          </w:tcPr>
          <w:p w:rsidR="0015617F" w:rsidRPr="003318B4" w:rsidRDefault="0015617F" w:rsidP="003318B4">
            <w:pPr>
              <w:pStyle w:val="a7"/>
              <w:jc w:val="center"/>
              <w:rPr>
                <w:color w:val="000000"/>
              </w:rPr>
            </w:pPr>
            <w:r w:rsidRPr="003318B4">
              <w:rPr>
                <w:color w:val="000000"/>
              </w:rPr>
              <w:t>Компонент риска</w:t>
            </w:r>
          </w:p>
        </w:tc>
        <w:tc>
          <w:tcPr>
            <w:tcW w:w="2393" w:type="dxa"/>
          </w:tcPr>
          <w:p w:rsidR="0015617F" w:rsidRPr="003318B4" w:rsidRDefault="0015617F" w:rsidP="003318B4">
            <w:pPr>
              <w:pStyle w:val="a7"/>
              <w:jc w:val="center"/>
              <w:rPr>
                <w:color w:val="000000"/>
              </w:rPr>
            </w:pPr>
            <w:r w:rsidRPr="003318B4">
              <w:rPr>
                <w:color w:val="000000"/>
              </w:rPr>
              <w:t>Количество отриц</w:t>
            </w:r>
            <w:r w:rsidRPr="003318B4">
              <w:rPr>
                <w:color w:val="000000"/>
              </w:rPr>
              <w:t>а</w:t>
            </w:r>
            <w:r w:rsidRPr="003318B4">
              <w:rPr>
                <w:color w:val="000000"/>
              </w:rPr>
              <w:t>тельных факторов</w:t>
            </w:r>
          </w:p>
        </w:tc>
        <w:tc>
          <w:tcPr>
            <w:tcW w:w="2393" w:type="dxa"/>
          </w:tcPr>
          <w:p w:rsidR="0015617F" w:rsidRPr="003318B4" w:rsidRDefault="0015617F" w:rsidP="003318B4">
            <w:pPr>
              <w:pStyle w:val="a7"/>
              <w:jc w:val="center"/>
              <w:rPr>
                <w:color w:val="000000"/>
              </w:rPr>
            </w:pPr>
            <w:r w:rsidRPr="003318B4">
              <w:rPr>
                <w:color w:val="000000"/>
              </w:rPr>
              <w:t>Общее количество факторов</w:t>
            </w:r>
          </w:p>
        </w:tc>
        <w:tc>
          <w:tcPr>
            <w:tcW w:w="2569" w:type="dxa"/>
          </w:tcPr>
          <w:p w:rsidR="0015617F" w:rsidRPr="003318B4" w:rsidRDefault="0015617F" w:rsidP="003318B4">
            <w:pPr>
              <w:pStyle w:val="a7"/>
              <w:jc w:val="center"/>
              <w:rPr>
                <w:color w:val="000000"/>
              </w:rPr>
            </w:pPr>
            <w:r w:rsidRPr="003318B4">
              <w:rPr>
                <w:color w:val="000000"/>
              </w:rPr>
              <w:t>Значение компонента</w:t>
            </w:r>
          </w:p>
        </w:tc>
      </w:tr>
      <w:tr w:rsidR="0015617F" w:rsidTr="000E504F">
        <w:tc>
          <w:tcPr>
            <w:tcW w:w="2392" w:type="dxa"/>
          </w:tcPr>
          <w:p w:rsidR="0015617F" w:rsidRPr="003318B4" w:rsidRDefault="0015617F" w:rsidP="003318B4">
            <w:pPr>
              <w:pStyle w:val="a7"/>
              <w:jc w:val="both"/>
              <w:rPr>
                <w:color w:val="000000"/>
              </w:rPr>
            </w:pPr>
            <w:r w:rsidRPr="003318B4">
              <w:rPr>
                <w:color w:val="000000"/>
              </w:rPr>
              <w:t>ВХР</w:t>
            </w:r>
          </w:p>
        </w:tc>
        <w:tc>
          <w:tcPr>
            <w:tcW w:w="2393" w:type="dxa"/>
          </w:tcPr>
          <w:p w:rsidR="0015617F" w:rsidRPr="003318B4" w:rsidRDefault="0015617F" w:rsidP="003318B4">
            <w:pPr>
              <w:pStyle w:val="a7"/>
              <w:jc w:val="center"/>
              <w:rPr>
                <w:color w:val="000000"/>
              </w:rPr>
            </w:pPr>
            <w:r w:rsidRPr="003318B4">
              <w:rPr>
                <w:color w:val="000000"/>
              </w:rPr>
              <w:t>3</w:t>
            </w:r>
          </w:p>
        </w:tc>
        <w:tc>
          <w:tcPr>
            <w:tcW w:w="2393" w:type="dxa"/>
          </w:tcPr>
          <w:p w:rsidR="0015617F" w:rsidRPr="003318B4" w:rsidRDefault="0015617F" w:rsidP="003318B4">
            <w:pPr>
              <w:pStyle w:val="a7"/>
              <w:jc w:val="center"/>
              <w:rPr>
                <w:color w:val="000000"/>
              </w:rPr>
            </w:pPr>
            <w:r w:rsidRPr="003318B4">
              <w:rPr>
                <w:color w:val="000000"/>
              </w:rPr>
              <w:t>6</w:t>
            </w:r>
          </w:p>
        </w:tc>
        <w:tc>
          <w:tcPr>
            <w:tcW w:w="2569" w:type="dxa"/>
          </w:tcPr>
          <w:p w:rsidR="0015617F" w:rsidRPr="003318B4" w:rsidRDefault="0015617F" w:rsidP="003318B4">
            <w:pPr>
              <w:pStyle w:val="a7"/>
              <w:jc w:val="center"/>
              <w:rPr>
                <w:color w:val="000000"/>
              </w:rPr>
            </w:pPr>
            <w:r w:rsidRPr="003318B4">
              <w:rPr>
                <w:color w:val="000000"/>
              </w:rPr>
              <w:t>0,5</w:t>
            </w:r>
          </w:p>
        </w:tc>
      </w:tr>
      <w:tr w:rsidR="0015617F" w:rsidTr="000E504F">
        <w:tc>
          <w:tcPr>
            <w:tcW w:w="2392" w:type="dxa"/>
          </w:tcPr>
          <w:p w:rsidR="0015617F" w:rsidRPr="003318B4" w:rsidRDefault="0015617F" w:rsidP="003318B4">
            <w:pPr>
              <w:pStyle w:val="a7"/>
              <w:jc w:val="both"/>
              <w:rPr>
                <w:color w:val="000000"/>
              </w:rPr>
            </w:pPr>
            <w:r w:rsidRPr="003318B4">
              <w:rPr>
                <w:color w:val="000000"/>
              </w:rPr>
              <w:t>РСК</w:t>
            </w:r>
          </w:p>
        </w:tc>
        <w:tc>
          <w:tcPr>
            <w:tcW w:w="2393" w:type="dxa"/>
          </w:tcPr>
          <w:p w:rsidR="0015617F" w:rsidRPr="003318B4" w:rsidRDefault="0015617F" w:rsidP="003318B4">
            <w:pPr>
              <w:pStyle w:val="a7"/>
              <w:jc w:val="center"/>
              <w:rPr>
                <w:color w:val="000000"/>
              </w:rPr>
            </w:pPr>
            <w:r w:rsidRPr="003318B4">
              <w:rPr>
                <w:color w:val="000000"/>
              </w:rPr>
              <w:t>1</w:t>
            </w:r>
          </w:p>
        </w:tc>
        <w:tc>
          <w:tcPr>
            <w:tcW w:w="2393" w:type="dxa"/>
          </w:tcPr>
          <w:p w:rsidR="0015617F" w:rsidRPr="003318B4" w:rsidRDefault="0015617F" w:rsidP="003318B4">
            <w:pPr>
              <w:pStyle w:val="a7"/>
              <w:jc w:val="center"/>
              <w:rPr>
                <w:color w:val="000000"/>
              </w:rPr>
            </w:pPr>
            <w:r w:rsidRPr="003318B4">
              <w:rPr>
                <w:color w:val="000000"/>
              </w:rPr>
              <w:t>5</w:t>
            </w:r>
          </w:p>
        </w:tc>
        <w:tc>
          <w:tcPr>
            <w:tcW w:w="2569" w:type="dxa"/>
          </w:tcPr>
          <w:p w:rsidR="0015617F" w:rsidRPr="003318B4" w:rsidRDefault="0015617F" w:rsidP="003318B4">
            <w:pPr>
              <w:pStyle w:val="a7"/>
              <w:jc w:val="center"/>
              <w:rPr>
                <w:color w:val="000000"/>
              </w:rPr>
            </w:pPr>
            <w:r w:rsidRPr="003318B4">
              <w:rPr>
                <w:color w:val="000000"/>
              </w:rPr>
              <w:t>0,2</w:t>
            </w:r>
          </w:p>
        </w:tc>
      </w:tr>
      <w:tr w:rsidR="0015617F" w:rsidTr="000E504F">
        <w:tc>
          <w:tcPr>
            <w:tcW w:w="2392" w:type="dxa"/>
          </w:tcPr>
          <w:p w:rsidR="0015617F" w:rsidRPr="003318B4" w:rsidRDefault="0015617F" w:rsidP="003318B4">
            <w:pPr>
              <w:pStyle w:val="a7"/>
              <w:jc w:val="both"/>
              <w:rPr>
                <w:color w:val="000000"/>
              </w:rPr>
            </w:pPr>
            <w:r w:rsidRPr="003318B4">
              <w:rPr>
                <w:color w:val="000000"/>
              </w:rPr>
              <w:t>РНО</w:t>
            </w:r>
          </w:p>
        </w:tc>
        <w:tc>
          <w:tcPr>
            <w:tcW w:w="2393" w:type="dxa"/>
          </w:tcPr>
          <w:p w:rsidR="0015617F" w:rsidRPr="003318B4" w:rsidRDefault="0015617F" w:rsidP="003318B4">
            <w:pPr>
              <w:pStyle w:val="a7"/>
              <w:jc w:val="center"/>
              <w:rPr>
                <w:color w:val="000000"/>
              </w:rPr>
            </w:pPr>
            <w:r w:rsidRPr="003318B4">
              <w:rPr>
                <w:color w:val="000000"/>
              </w:rPr>
              <w:t>1</w:t>
            </w:r>
          </w:p>
        </w:tc>
        <w:tc>
          <w:tcPr>
            <w:tcW w:w="2393" w:type="dxa"/>
          </w:tcPr>
          <w:p w:rsidR="0015617F" w:rsidRPr="003318B4" w:rsidRDefault="0015617F" w:rsidP="003318B4">
            <w:pPr>
              <w:pStyle w:val="a7"/>
              <w:jc w:val="center"/>
              <w:rPr>
                <w:color w:val="000000"/>
              </w:rPr>
            </w:pPr>
            <w:r w:rsidRPr="003318B4">
              <w:rPr>
                <w:color w:val="000000"/>
              </w:rPr>
              <w:t>4</w:t>
            </w:r>
          </w:p>
        </w:tc>
        <w:tc>
          <w:tcPr>
            <w:tcW w:w="2569" w:type="dxa"/>
          </w:tcPr>
          <w:p w:rsidR="0015617F" w:rsidRPr="003318B4" w:rsidRDefault="0015617F" w:rsidP="003318B4">
            <w:pPr>
              <w:pStyle w:val="a7"/>
              <w:jc w:val="center"/>
              <w:rPr>
                <w:color w:val="000000"/>
              </w:rPr>
            </w:pPr>
            <w:r w:rsidRPr="003318B4">
              <w:rPr>
                <w:color w:val="000000"/>
              </w:rPr>
              <w:t>0,25</w:t>
            </w:r>
          </w:p>
        </w:tc>
      </w:tr>
    </w:tbl>
    <w:p w:rsidR="0015617F" w:rsidRPr="006746CC" w:rsidRDefault="0015617F" w:rsidP="0015617F">
      <w:pPr>
        <w:pStyle w:val="a7"/>
        <w:spacing w:after="0" w:line="360" w:lineRule="auto"/>
        <w:jc w:val="both"/>
        <w:rPr>
          <w:color w:val="000000"/>
          <w:sz w:val="28"/>
          <w:szCs w:val="28"/>
        </w:rPr>
      </w:pPr>
    </w:p>
    <w:p w:rsidR="0015617F" w:rsidRPr="0054313F" w:rsidRDefault="0015617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6CC">
        <w:rPr>
          <w:rFonts w:ascii="Times New Roman" w:hAnsi="Times New Roman" w:cs="Times New Roman"/>
          <w:sz w:val="28"/>
          <w:szCs w:val="28"/>
        </w:rPr>
        <w:t>На этапе предварительного теста системы был оценен неотъемлемы</w:t>
      </w:r>
      <w:r>
        <w:rPr>
          <w:rFonts w:ascii="Times New Roman" w:hAnsi="Times New Roman" w:cs="Times New Roman"/>
          <w:sz w:val="28"/>
          <w:szCs w:val="28"/>
        </w:rPr>
        <w:t>й (внутрихозяйственный) риск в 5</w:t>
      </w:r>
      <w:r w:rsidRPr="006746CC">
        <w:rPr>
          <w:rFonts w:ascii="Times New Roman" w:hAnsi="Times New Roman" w:cs="Times New Roman"/>
          <w:sz w:val="28"/>
          <w:szCs w:val="28"/>
        </w:rPr>
        <w:t>0%, риск средств контроля был оценен</w:t>
      </w:r>
      <w:r>
        <w:rPr>
          <w:rFonts w:ascii="Times New Roman" w:hAnsi="Times New Roman" w:cs="Times New Roman"/>
          <w:sz w:val="28"/>
          <w:szCs w:val="28"/>
        </w:rPr>
        <w:t xml:space="preserve"> в 20%, риск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необнаружения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 25</w:t>
      </w:r>
      <w:r w:rsidRPr="006746CC">
        <w:rPr>
          <w:rFonts w:ascii="Times New Roman" w:hAnsi="Times New Roman" w:cs="Times New Roman"/>
          <w:sz w:val="28"/>
          <w:szCs w:val="28"/>
        </w:rPr>
        <w:t>%. На основании этих значений величина аудито</w:t>
      </w:r>
      <w:r w:rsidRPr="006746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риска составляет 2,5% (0,5 * 0,2 * 0,25</w:t>
      </w:r>
      <w:r w:rsidRPr="006746CC">
        <w:rPr>
          <w:rFonts w:ascii="Times New Roman" w:hAnsi="Times New Roman" w:cs="Times New Roman"/>
          <w:sz w:val="28"/>
          <w:szCs w:val="28"/>
        </w:rPr>
        <w:t>).</w:t>
      </w:r>
    </w:p>
    <w:p w:rsidR="0015617F" w:rsidRDefault="0015617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составим общий план и программу проведения аудита учета затрат на производство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себестоимости продукции молочного 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товодства.</w:t>
      </w:r>
    </w:p>
    <w:p w:rsidR="000E504F" w:rsidRDefault="000E504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04F" w:rsidRDefault="000E504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04F" w:rsidRDefault="000E504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04F" w:rsidRDefault="000E504F" w:rsidP="0015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8B4" w:rsidRDefault="003318B4" w:rsidP="00331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04F" w:rsidRDefault="0015617F" w:rsidP="00114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EB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318B4" w:rsidRPr="001140EB">
        <w:rPr>
          <w:rFonts w:ascii="Times New Roman" w:hAnsi="Times New Roman" w:cs="Times New Roman"/>
          <w:b/>
          <w:sz w:val="28"/>
          <w:szCs w:val="28"/>
        </w:rPr>
        <w:t>4</w:t>
      </w:r>
      <w:r w:rsidRPr="001140EB">
        <w:rPr>
          <w:rFonts w:ascii="Times New Roman" w:hAnsi="Times New Roman" w:cs="Times New Roman"/>
          <w:b/>
          <w:sz w:val="28"/>
          <w:szCs w:val="28"/>
        </w:rPr>
        <w:t xml:space="preserve">.4 – Общий план аудита учета затрат на производство и </w:t>
      </w:r>
    </w:p>
    <w:p w:rsidR="0015617F" w:rsidRPr="001140EB" w:rsidRDefault="0015617F" w:rsidP="00114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40EB">
        <w:rPr>
          <w:rFonts w:ascii="Times New Roman" w:hAnsi="Times New Roman" w:cs="Times New Roman"/>
          <w:b/>
          <w:sz w:val="28"/>
          <w:szCs w:val="28"/>
        </w:rPr>
        <w:t>калькулирования</w:t>
      </w:r>
      <w:proofErr w:type="spellEnd"/>
      <w:r w:rsidRPr="001140EB">
        <w:rPr>
          <w:rFonts w:ascii="Times New Roman" w:hAnsi="Times New Roman" w:cs="Times New Roman"/>
          <w:b/>
          <w:sz w:val="28"/>
          <w:szCs w:val="28"/>
        </w:rPr>
        <w:t xml:space="preserve"> себестоимости продукции молочного скотоводства</w:t>
      </w:r>
    </w:p>
    <w:p w:rsidR="0015617F" w:rsidRDefault="0015617F" w:rsidP="00156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7F" w:rsidRPr="00F3094A" w:rsidRDefault="0015617F" w:rsidP="0015617F">
      <w:pPr>
        <w:pStyle w:val="af4"/>
        <w:rPr>
          <w:rFonts w:ascii="Times New Roman" w:hAnsi="Times New Roman" w:cs="Times New Roman"/>
          <w:sz w:val="24"/>
          <w:szCs w:val="24"/>
        </w:rPr>
      </w:pPr>
      <w:r w:rsidRPr="00F3094A">
        <w:rPr>
          <w:rFonts w:ascii="Times New Roman" w:hAnsi="Times New Roman" w:cs="Times New Roman"/>
          <w:sz w:val="24"/>
          <w:szCs w:val="24"/>
        </w:rPr>
        <w:t>Проверяемая организация                     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F3094A">
        <w:rPr>
          <w:rFonts w:ascii="Times New Roman" w:hAnsi="Times New Roman" w:cs="Times New Roman"/>
          <w:sz w:val="24"/>
          <w:szCs w:val="24"/>
        </w:rPr>
        <w:t>»</w:t>
      </w:r>
    </w:p>
    <w:p w:rsidR="0015617F" w:rsidRPr="00F3094A" w:rsidRDefault="0015617F" w:rsidP="0015617F">
      <w:pPr>
        <w:pStyle w:val="af4"/>
        <w:rPr>
          <w:rFonts w:ascii="Times New Roman" w:hAnsi="Times New Roman" w:cs="Times New Roman"/>
          <w:sz w:val="24"/>
          <w:szCs w:val="24"/>
        </w:rPr>
      </w:pPr>
      <w:r w:rsidRPr="00F3094A">
        <w:rPr>
          <w:rFonts w:ascii="Times New Roman" w:hAnsi="Times New Roman" w:cs="Times New Roman"/>
          <w:sz w:val="24"/>
          <w:szCs w:val="24"/>
        </w:rPr>
        <w:t xml:space="preserve">Период аудита            </w:t>
      </w:r>
      <w:r w:rsidR="003318B4">
        <w:rPr>
          <w:rFonts w:ascii="Times New Roman" w:hAnsi="Times New Roman" w:cs="Times New Roman"/>
          <w:sz w:val="24"/>
          <w:szCs w:val="24"/>
        </w:rPr>
        <w:t xml:space="preserve">                              01</w:t>
      </w:r>
      <w:r w:rsidRPr="00F3094A">
        <w:rPr>
          <w:rFonts w:ascii="Times New Roman" w:hAnsi="Times New Roman" w:cs="Times New Roman"/>
          <w:sz w:val="24"/>
          <w:szCs w:val="24"/>
        </w:rPr>
        <w:t>.</w:t>
      </w:r>
      <w:r w:rsidR="003318B4">
        <w:rPr>
          <w:rFonts w:ascii="Times New Roman" w:hAnsi="Times New Roman" w:cs="Times New Roman"/>
          <w:sz w:val="24"/>
          <w:szCs w:val="24"/>
        </w:rPr>
        <w:t>01.16 - 31.12.16</w:t>
      </w:r>
    </w:p>
    <w:p w:rsidR="0015617F" w:rsidRPr="00F3094A" w:rsidRDefault="0015617F" w:rsidP="0015617F">
      <w:pPr>
        <w:pStyle w:val="af4"/>
        <w:rPr>
          <w:rFonts w:ascii="Times New Roman" w:hAnsi="Times New Roman" w:cs="Times New Roman"/>
          <w:sz w:val="24"/>
          <w:szCs w:val="24"/>
        </w:rPr>
      </w:pPr>
      <w:r w:rsidRPr="00F3094A">
        <w:rPr>
          <w:rFonts w:ascii="Times New Roman" w:hAnsi="Times New Roman" w:cs="Times New Roman"/>
          <w:sz w:val="24"/>
          <w:szCs w:val="24"/>
        </w:rPr>
        <w:t xml:space="preserve">Количество человеко-часов                    </w:t>
      </w:r>
      <w:r w:rsidR="003318B4">
        <w:rPr>
          <w:rFonts w:ascii="Times New Roman" w:hAnsi="Times New Roman" w:cs="Times New Roman"/>
          <w:sz w:val="24"/>
          <w:szCs w:val="24"/>
        </w:rPr>
        <w:t>80</w:t>
      </w:r>
    </w:p>
    <w:p w:rsidR="0015617F" w:rsidRPr="00F3094A" w:rsidRDefault="0015617F" w:rsidP="0015617F">
      <w:pPr>
        <w:pStyle w:val="af4"/>
        <w:rPr>
          <w:rFonts w:ascii="Times New Roman" w:hAnsi="Times New Roman" w:cs="Times New Roman"/>
          <w:sz w:val="24"/>
          <w:szCs w:val="24"/>
        </w:rPr>
      </w:pPr>
      <w:r w:rsidRPr="00F3094A">
        <w:rPr>
          <w:rFonts w:ascii="Times New Roman" w:hAnsi="Times New Roman" w:cs="Times New Roman"/>
          <w:sz w:val="24"/>
          <w:szCs w:val="24"/>
        </w:rPr>
        <w:t xml:space="preserve">Руководитель аудиторской группы       </w:t>
      </w:r>
      <w:proofErr w:type="spellStart"/>
      <w:r w:rsidR="003318B4">
        <w:rPr>
          <w:rFonts w:ascii="Times New Roman" w:hAnsi="Times New Roman" w:cs="Times New Roman"/>
          <w:sz w:val="24"/>
          <w:szCs w:val="24"/>
        </w:rPr>
        <w:t>Хамитова</w:t>
      </w:r>
      <w:proofErr w:type="spellEnd"/>
      <w:r w:rsidR="003318B4">
        <w:rPr>
          <w:rFonts w:ascii="Times New Roman" w:hAnsi="Times New Roman" w:cs="Times New Roman"/>
          <w:sz w:val="24"/>
          <w:szCs w:val="24"/>
        </w:rPr>
        <w:t xml:space="preserve"> Я.</w:t>
      </w:r>
      <w:r w:rsidR="00B50F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17F" w:rsidRPr="00F3094A" w:rsidRDefault="0015617F" w:rsidP="0015617F">
      <w:pPr>
        <w:pStyle w:val="af4"/>
        <w:rPr>
          <w:rFonts w:ascii="Times New Roman" w:hAnsi="Times New Roman" w:cs="Times New Roman"/>
          <w:sz w:val="24"/>
          <w:szCs w:val="24"/>
        </w:rPr>
      </w:pPr>
      <w:r w:rsidRPr="00F3094A">
        <w:rPr>
          <w:rFonts w:ascii="Times New Roman" w:hAnsi="Times New Roman" w:cs="Times New Roman"/>
          <w:sz w:val="24"/>
          <w:szCs w:val="24"/>
        </w:rPr>
        <w:t xml:space="preserve">Состав аудиторской группы       </w:t>
      </w:r>
      <w:r w:rsidR="00B50F1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B50F10">
        <w:rPr>
          <w:rFonts w:ascii="Times New Roman" w:hAnsi="Times New Roman" w:cs="Times New Roman"/>
          <w:sz w:val="24"/>
          <w:szCs w:val="24"/>
        </w:rPr>
        <w:t>Хамитова</w:t>
      </w:r>
      <w:proofErr w:type="spellEnd"/>
      <w:r w:rsidR="00B50F10">
        <w:rPr>
          <w:rFonts w:ascii="Times New Roman" w:hAnsi="Times New Roman" w:cs="Times New Roman"/>
          <w:sz w:val="24"/>
          <w:szCs w:val="24"/>
        </w:rPr>
        <w:t xml:space="preserve"> Я.А.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8B4">
        <w:rPr>
          <w:rFonts w:ascii="Times New Roman" w:hAnsi="Times New Roman" w:cs="Times New Roman"/>
          <w:sz w:val="24"/>
          <w:szCs w:val="24"/>
        </w:rPr>
        <w:t>Фатыхова</w:t>
      </w:r>
      <w:proofErr w:type="spellEnd"/>
      <w:r w:rsidR="003318B4">
        <w:rPr>
          <w:rFonts w:ascii="Times New Roman" w:hAnsi="Times New Roman" w:cs="Times New Roman"/>
          <w:sz w:val="24"/>
          <w:szCs w:val="24"/>
        </w:rPr>
        <w:t xml:space="preserve"> А.Э.</w:t>
      </w:r>
    </w:p>
    <w:p w:rsidR="0015617F" w:rsidRPr="00F3094A" w:rsidRDefault="0015617F" w:rsidP="0015617F">
      <w:pPr>
        <w:pStyle w:val="af4"/>
        <w:rPr>
          <w:rFonts w:ascii="Times New Roman" w:hAnsi="Times New Roman" w:cs="Times New Roman"/>
          <w:sz w:val="24"/>
          <w:szCs w:val="24"/>
        </w:rPr>
      </w:pPr>
      <w:r w:rsidRPr="00F3094A">
        <w:rPr>
          <w:rFonts w:ascii="Times New Roman" w:hAnsi="Times New Roman" w:cs="Times New Roman"/>
          <w:sz w:val="24"/>
          <w:szCs w:val="24"/>
        </w:rPr>
        <w:t>Планируем</w:t>
      </w:r>
      <w:r>
        <w:rPr>
          <w:rFonts w:ascii="Times New Roman" w:hAnsi="Times New Roman" w:cs="Times New Roman"/>
          <w:sz w:val="24"/>
          <w:szCs w:val="24"/>
        </w:rPr>
        <w:t>ый аудиторский риск            2,5</w:t>
      </w:r>
      <w:r w:rsidRPr="00F3094A">
        <w:rPr>
          <w:rFonts w:ascii="Times New Roman" w:hAnsi="Times New Roman" w:cs="Times New Roman"/>
          <w:sz w:val="24"/>
          <w:szCs w:val="24"/>
        </w:rPr>
        <w:t>%</w:t>
      </w:r>
    </w:p>
    <w:p w:rsidR="0015617F" w:rsidRPr="00F3094A" w:rsidRDefault="0015617F" w:rsidP="0015617F">
      <w:pPr>
        <w:pStyle w:val="af4"/>
        <w:rPr>
          <w:rFonts w:ascii="Times New Roman" w:hAnsi="Times New Roman" w:cs="Times New Roman"/>
          <w:sz w:val="24"/>
          <w:szCs w:val="24"/>
        </w:rPr>
      </w:pPr>
      <w:r w:rsidRPr="00F3094A">
        <w:rPr>
          <w:rFonts w:ascii="Times New Roman" w:hAnsi="Times New Roman" w:cs="Times New Roman"/>
          <w:sz w:val="24"/>
          <w:szCs w:val="24"/>
        </w:rPr>
        <w:t xml:space="preserve">Планируемый уровень существенности  </w:t>
      </w:r>
      <w:r w:rsidR="003318B4" w:rsidRPr="003318B4">
        <w:rPr>
          <w:rFonts w:ascii="Times New Roman" w:hAnsi="Times New Roman" w:cs="Times New Roman"/>
          <w:sz w:val="24"/>
          <w:szCs w:val="24"/>
        </w:rPr>
        <w:t>26000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94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309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3094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3094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973"/>
        <w:gridCol w:w="1895"/>
        <w:gridCol w:w="2031"/>
        <w:gridCol w:w="2308"/>
      </w:tblGrid>
      <w:tr w:rsidR="007226CB" w:rsidTr="000E504F">
        <w:tc>
          <w:tcPr>
            <w:tcW w:w="540" w:type="dxa"/>
          </w:tcPr>
          <w:p w:rsidR="007226CB" w:rsidRPr="00500A9E" w:rsidRDefault="007226CB" w:rsidP="0015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3" w:type="dxa"/>
            <w:vAlign w:val="center"/>
          </w:tcPr>
          <w:p w:rsidR="007226CB" w:rsidRPr="00500A9E" w:rsidRDefault="007226CB" w:rsidP="0015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9E">
              <w:rPr>
                <w:rFonts w:ascii="Times New Roman" w:hAnsi="Times New Roman" w:cs="Times New Roman"/>
                <w:sz w:val="24"/>
                <w:szCs w:val="24"/>
              </w:rPr>
              <w:t>Планируемые виды работ</w:t>
            </w:r>
          </w:p>
        </w:tc>
        <w:tc>
          <w:tcPr>
            <w:tcW w:w="1895" w:type="dxa"/>
            <w:vAlign w:val="center"/>
          </w:tcPr>
          <w:p w:rsidR="007226CB" w:rsidRPr="00500A9E" w:rsidRDefault="007226CB" w:rsidP="0015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9E">
              <w:rPr>
                <w:rFonts w:ascii="Times New Roman" w:hAnsi="Times New Roman" w:cs="Times New Roman"/>
                <w:sz w:val="24"/>
                <w:szCs w:val="24"/>
              </w:rPr>
              <w:t>Период пров</w:t>
            </w:r>
            <w:r w:rsidRPr="00500A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A9E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031" w:type="dxa"/>
            <w:vAlign w:val="center"/>
          </w:tcPr>
          <w:p w:rsidR="007226CB" w:rsidRPr="00500A9E" w:rsidRDefault="007226CB" w:rsidP="0015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9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08" w:type="dxa"/>
            <w:vAlign w:val="center"/>
          </w:tcPr>
          <w:p w:rsidR="007226CB" w:rsidRPr="00500A9E" w:rsidRDefault="007226CB" w:rsidP="0015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9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140EB" w:rsidTr="000E504F">
        <w:tc>
          <w:tcPr>
            <w:tcW w:w="540" w:type="dxa"/>
          </w:tcPr>
          <w:p w:rsidR="001140EB" w:rsidRDefault="001140EB" w:rsidP="0028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1140EB" w:rsidRDefault="001140EB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1140EB" w:rsidRDefault="001140EB" w:rsidP="001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1140EB" w:rsidRDefault="001140EB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140EB" w:rsidRDefault="001140EB" w:rsidP="0028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0EB" w:rsidTr="000E504F">
        <w:tc>
          <w:tcPr>
            <w:tcW w:w="540" w:type="dxa"/>
          </w:tcPr>
          <w:p w:rsidR="001140EB" w:rsidRPr="00500A9E" w:rsidRDefault="001140EB" w:rsidP="0028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1140EB" w:rsidRPr="00500A9E" w:rsidRDefault="001140EB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обоснованности используемых методов учета затрат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себестоимости продукции</w:t>
            </w:r>
          </w:p>
        </w:tc>
        <w:tc>
          <w:tcPr>
            <w:tcW w:w="1895" w:type="dxa"/>
          </w:tcPr>
          <w:p w:rsidR="001140EB" w:rsidRPr="00500A9E" w:rsidRDefault="001140EB" w:rsidP="001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21.03.16</w:t>
            </w:r>
          </w:p>
        </w:tc>
        <w:tc>
          <w:tcPr>
            <w:tcW w:w="2031" w:type="dxa"/>
          </w:tcPr>
          <w:p w:rsidR="001140EB" w:rsidRDefault="001140EB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1140EB" w:rsidRPr="00500A9E" w:rsidRDefault="001140EB" w:rsidP="0015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2308" w:type="dxa"/>
            <w:vMerge w:val="restart"/>
          </w:tcPr>
          <w:p w:rsidR="001140EB" w:rsidRPr="00500A9E" w:rsidRDefault="001140EB" w:rsidP="0028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плану аудита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</w:tr>
      <w:tr w:rsidR="001140EB" w:rsidTr="000E504F">
        <w:tc>
          <w:tcPr>
            <w:tcW w:w="540" w:type="dxa"/>
          </w:tcPr>
          <w:p w:rsidR="001140EB" w:rsidRPr="00500A9E" w:rsidRDefault="001140EB" w:rsidP="0028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1140EB" w:rsidRPr="00500A9E" w:rsidRDefault="001140EB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правомерности включения расходов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 затрат на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895" w:type="dxa"/>
          </w:tcPr>
          <w:p w:rsidR="001140EB" w:rsidRPr="00500A9E" w:rsidRDefault="001140EB" w:rsidP="001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22.03.16</w:t>
            </w:r>
          </w:p>
        </w:tc>
        <w:tc>
          <w:tcPr>
            <w:tcW w:w="2031" w:type="dxa"/>
          </w:tcPr>
          <w:p w:rsidR="001140EB" w:rsidRDefault="001140EB" w:rsidP="00B5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1140EB" w:rsidRPr="00500A9E" w:rsidRDefault="001140EB" w:rsidP="00B50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2308" w:type="dxa"/>
            <w:vMerge/>
          </w:tcPr>
          <w:p w:rsidR="001140EB" w:rsidRPr="00500A9E" w:rsidRDefault="001140EB" w:rsidP="0015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EB" w:rsidTr="000E504F">
        <w:tc>
          <w:tcPr>
            <w:tcW w:w="540" w:type="dxa"/>
          </w:tcPr>
          <w:p w:rsidR="001140EB" w:rsidRPr="00500A9E" w:rsidRDefault="001140EB" w:rsidP="0028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1140EB" w:rsidRPr="00500A9E" w:rsidRDefault="001140EB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учета затрат по статьям калькуляции</w:t>
            </w:r>
          </w:p>
        </w:tc>
        <w:tc>
          <w:tcPr>
            <w:tcW w:w="1895" w:type="dxa"/>
          </w:tcPr>
          <w:p w:rsidR="001140EB" w:rsidRDefault="001140EB" w:rsidP="0028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23.03.16</w:t>
            </w:r>
          </w:p>
          <w:p w:rsidR="001140EB" w:rsidRPr="00500A9E" w:rsidRDefault="001140EB" w:rsidP="0028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140EB" w:rsidRDefault="001140EB" w:rsidP="00B5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1140EB" w:rsidRPr="00500A9E" w:rsidRDefault="001140EB" w:rsidP="00B50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2308" w:type="dxa"/>
            <w:vMerge/>
          </w:tcPr>
          <w:p w:rsidR="001140EB" w:rsidRPr="00500A9E" w:rsidRDefault="001140EB" w:rsidP="0015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EB" w:rsidTr="000E504F">
        <w:tc>
          <w:tcPr>
            <w:tcW w:w="540" w:type="dxa"/>
          </w:tcPr>
          <w:p w:rsidR="001140EB" w:rsidRPr="00500A9E" w:rsidRDefault="001140EB" w:rsidP="0028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1140EB" w:rsidRPr="00500A9E" w:rsidRDefault="001140EB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сводного учета затрат на производство</w:t>
            </w:r>
          </w:p>
        </w:tc>
        <w:tc>
          <w:tcPr>
            <w:tcW w:w="1895" w:type="dxa"/>
          </w:tcPr>
          <w:p w:rsidR="001140EB" w:rsidRDefault="001140EB" w:rsidP="0028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24.03.16-</w:t>
            </w:r>
          </w:p>
          <w:p w:rsidR="001140EB" w:rsidRPr="00500A9E" w:rsidRDefault="001140EB" w:rsidP="0028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25.03.16</w:t>
            </w:r>
          </w:p>
        </w:tc>
        <w:tc>
          <w:tcPr>
            <w:tcW w:w="2031" w:type="dxa"/>
          </w:tcPr>
          <w:p w:rsidR="001140EB" w:rsidRDefault="001140EB" w:rsidP="00B5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1140EB" w:rsidRPr="00500A9E" w:rsidRDefault="001140EB" w:rsidP="00B50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2308" w:type="dxa"/>
            <w:vMerge/>
          </w:tcPr>
          <w:p w:rsidR="001140EB" w:rsidRPr="00500A9E" w:rsidRDefault="001140EB" w:rsidP="0015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EB" w:rsidTr="000E504F">
        <w:tc>
          <w:tcPr>
            <w:tcW w:w="540" w:type="dxa"/>
          </w:tcPr>
          <w:p w:rsidR="001140EB" w:rsidRDefault="001140EB" w:rsidP="0028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</w:tcPr>
          <w:p w:rsidR="001140EB" w:rsidRDefault="001140EB" w:rsidP="001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структуры затрат на производство </w:t>
            </w:r>
          </w:p>
        </w:tc>
        <w:tc>
          <w:tcPr>
            <w:tcW w:w="1895" w:type="dxa"/>
          </w:tcPr>
          <w:p w:rsidR="001140EB" w:rsidRDefault="001140EB" w:rsidP="0028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25.03.16</w:t>
            </w:r>
          </w:p>
        </w:tc>
        <w:tc>
          <w:tcPr>
            <w:tcW w:w="2031" w:type="dxa"/>
          </w:tcPr>
          <w:p w:rsidR="001140EB" w:rsidRDefault="001140EB" w:rsidP="001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1140EB" w:rsidRDefault="001140EB" w:rsidP="001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2308" w:type="dxa"/>
          </w:tcPr>
          <w:p w:rsidR="001140EB" w:rsidRPr="00500A9E" w:rsidRDefault="001140EB" w:rsidP="0015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17F" w:rsidRDefault="0015617F" w:rsidP="00156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7F" w:rsidRDefault="0015617F" w:rsidP="00B5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7F" w:rsidRPr="001140EB" w:rsidRDefault="00B50F10" w:rsidP="00114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EB">
        <w:rPr>
          <w:rFonts w:ascii="Times New Roman" w:hAnsi="Times New Roman" w:cs="Times New Roman"/>
          <w:b/>
          <w:sz w:val="28"/>
          <w:szCs w:val="28"/>
        </w:rPr>
        <w:t>Таблица 4.</w:t>
      </w:r>
      <w:r w:rsidR="0015617F" w:rsidRPr="001140EB">
        <w:rPr>
          <w:rFonts w:ascii="Times New Roman" w:hAnsi="Times New Roman" w:cs="Times New Roman"/>
          <w:b/>
          <w:sz w:val="28"/>
          <w:szCs w:val="28"/>
        </w:rPr>
        <w:t xml:space="preserve">5 – Программа аудита учета затрат на производство и </w:t>
      </w:r>
      <w:r w:rsidR="00012CE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15617F" w:rsidRPr="001140EB">
        <w:rPr>
          <w:rFonts w:ascii="Times New Roman" w:hAnsi="Times New Roman" w:cs="Times New Roman"/>
          <w:b/>
          <w:sz w:val="28"/>
          <w:szCs w:val="28"/>
        </w:rPr>
        <w:t>калькулирования</w:t>
      </w:r>
      <w:proofErr w:type="spellEnd"/>
      <w:r w:rsidR="0015617F" w:rsidRPr="001140EB">
        <w:rPr>
          <w:rFonts w:ascii="Times New Roman" w:hAnsi="Times New Roman" w:cs="Times New Roman"/>
          <w:b/>
          <w:sz w:val="28"/>
          <w:szCs w:val="28"/>
        </w:rPr>
        <w:t xml:space="preserve"> себестоимости продукции молочного скотоводства</w:t>
      </w:r>
    </w:p>
    <w:p w:rsidR="0015617F" w:rsidRDefault="0015617F" w:rsidP="00156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7F" w:rsidRPr="00F3094A" w:rsidRDefault="0015617F" w:rsidP="0015617F">
      <w:pPr>
        <w:pStyle w:val="af4"/>
        <w:rPr>
          <w:rFonts w:ascii="Times New Roman" w:hAnsi="Times New Roman" w:cs="Times New Roman"/>
          <w:sz w:val="24"/>
          <w:szCs w:val="24"/>
        </w:rPr>
      </w:pPr>
      <w:r w:rsidRPr="00F3094A">
        <w:rPr>
          <w:rFonts w:ascii="Times New Roman" w:hAnsi="Times New Roman" w:cs="Times New Roman"/>
          <w:sz w:val="24"/>
          <w:szCs w:val="24"/>
        </w:rPr>
        <w:t>Проверяемая организация                     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F3094A">
        <w:rPr>
          <w:rFonts w:ascii="Times New Roman" w:hAnsi="Times New Roman" w:cs="Times New Roman"/>
          <w:sz w:val="24"/>
          <w:szCs w:val="24"/>
        </w:rPr>
        <w:t>»</w:t>
      </w:r>
    </w:p>
    <w:p w:rsidR="0015617F" w:rsidRPr="00F3094A" w:rsidRDefault="0015617F" w:rsidP="0015617F">
      <w:pPr>
        <w:pStyle w:val="af4"/>
        <w:rPr>
          <w:rFonts w:ascii="Times New Roman" w:hAnsi="Times New Roman" w:cs="Times New Roman"/>
          <w:sz w:val="24"/>
          <w:szCs w:val="24"/>
        </w:rPr>
      </w:pPr>
      <w:r w:rsidRPr="00F3094A">
        <w:rPr>
          <w:rFonts w:ascii="Times New Roman" w:hAnsi="Times New Roman" w:cs="Times New Roman"/>
          <w:sz w:val="24"/>
          <w:szCs w:val="24"/>
        </w:rPr>
        <w:t xml:space="preserve">Период аудита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50F10">
        <w:rPr>
          <w:rFonts w:ascii="Times New Roman" w:hAnsi="Times New Roman" w:cs="Times New Roman"/>
          <w:sz w:val="24"/>
          <w:szCs w:val="24"/>
        </w:rPr>
        <w:t>01</w:t>
      </w:r>
      <w:r w:rsidR="00B50F10" w:rsidRPr="00F3094A">
        <w:rPr>
          <w:rFonts w:ascii="Times New Roman" w:hAnsi="Times New Roman" w:cs="Times New Roman"/>
          <w:sz w:val="24"/>
          <w:szCs w:val="24"/>
        </w:rPr>
        <w:t>.</w:t>
      </w:r>
      <w:r w:rsidR="00B50F10">
        <w:rPr>
          <w:rFonts w:ascii="Times New Roman" w:hAnsi="Times New Roman" w:cs="Times New Roman"/>
          <w:sz w:val="24"/>
          <w:szCs w:val="24"/>
        </w:rPr>
        <w:t>01.16 - 31.12.16</w:t>
      </w:r>
    </w:p>
    <w:p w:rsidR="0015617F" w:rsidRPr="00F3094A" w:rsidRDefault="0015617F" w:rsidP="0015617F">
      <w:pPr>
        <w:pStyle w:val="af4"/>
        <w:rPr>
          <w:rFonts w:ascii="Times New Roman" w:hAnsi="Times New Roman" w:cs="Times New Roman"/>
          <w:sz w:val="24"/>
          <w:szCs w:val="24"/>
        </w:rPr>
      </w:pPr>
      <w:r w:rsidRPr="00F3094A">
        <w:rPr>
          <w:rFonts w:ascii="Times New Roman" w:hAnsi="Times New Roman" w:cs="Times New Roman"/>
          <w:sz w:val="24"/>
          <w:szCs w:val="24"/>
        </w:rPr>
        <w:t xml:space="preserve">Количество человеко-часов                    </w:t>
      </w:r>
      <w:r w:rsidR="00B50F10">
        <w:rPr>
          <w:rFonts w:ascii="Times New Roman" w:hAnsi="Times New Roman" w:cs="Times New Roman"/>
          <w:sz w:val="24"/>
          <w:szCs w:val="24"/>
        </w:rPr>
        <w:t>80</w:t>
      </w:r>
    </w:p>
    <w:p w:rsidR="00B50F10" w:rsidRDefault="0015617F" w:rsidP="0015617F">
      <w:pPr>
        <w:pStyle w:val="af4"/>
        <w:rPr>
          <w:rFonts w:ascii="Times New Roman" w:hAnsi="Times New Roman" w:cs="Times New Roman"/>
          <w:sz w:val="24"/>
          <w:szCs w:val="24"/>
        </w:rPr>
      </w:pPr>
      <w:r w:rsidRPr="00F3094A">
        <w:rPr>
          <w:rFonts w:ascii="Times New Roman" w:hAnsi="Times New Roman" w:cs="Times New Roman"/>
          <w:sz w:val="24"/>
          <w:szCs w:val="24"/>
        </w:rPr>
        <w:t xml:space="preserve">Руководитель аудиторской группы       </w:t>
      </w:r>
      <w:proofErr w:type="spellStart"/>
      <w:r w:rsidR="00B50F10">
        <w:rPr>
          <w:rFonts w:ascii="Times New Roman" w:hAnsi="Times New Roman" w:cs="Times New Roman"/>
          <w:sz w:val="24"/>
          <w:szCs w:val="24"/>
        </w:rPr>
        <w:t>Хамитова</w:t>
      </w:r>
      <w:proofErr w:type="spellEnd"/>
      <w:r w:rsidR="00B50F10">
        <w:rPr>
          <w:rFonts w:ascii="Times New Roman" w:hAnsi="Times New Roman" w:cs="Times New Roman"/>
          <w:sz w:val="24"/>
          <w:szCs w:val="24"/>
        </w:rPr>
        <w:t xml:space="preserve"> Я.А.</w:t>
      </w:r>
    </w:p>
    <w:p w:rsidR="0015617F" w:rsidRPr="00F3094A" w:rsidRDefault="0015617F" w:rsidP="0015617F">
      <w:pPr>
        <w:pStyle w:val="af4"/>
        <w:rPr>
          <w:rFonts w:ascii="Times New Roman" w:hAnsi="Times New Roman" w:cs="Times New Roman"/>
          <w:sz w:val="24"/>
          <w:szCs w:val="24"/>
        </w:rPr>
      </w:pPr>
      <w:r w:rsidRPr="00F3094A">
        <w:rPr>
          <w:rFonts w:ascii="Times New Roman" w:hAnsi="Times New Roman" w:cs="Times New Roman"/>
          <w:sz w:val="24"/>
          <w:szCs w:val="24"/>
        </w:rPr>
        <w:t xml:space="preserve">Состав аудиторской группы      </w:t>
      </w:r>
      <w:r w:rsidR="00B50F1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B50F10">
        <w:rPr>
          <w:rFonts w:ascii="Times New Roman" w:hAnsi="Times New Roman" w:cs="Times New Roman"/>
          <w:sz w:val="24"/>
          <w:szCs w:val="24"/>
        </w:rPr>
        <w:t>Хамитова</w:t>
      </w:r>
      <w:proofErr w:type="spellEnd"/>
      <w:r w:rsidR="00B50F10">
        <w:rPr>
          <w:rFonts w:ascii="Times New Roman" w:hAnsi="Times New Roman" w:cs="Times New Roman"/>
          <w:sz w:val="24"/>
          <w:szCs w:val="24"/>
        </w:rPr>
        <w:t xml:space="preserve"> Я.А., </w:t>
      </w:r>
      <w:proofErr w:type="spellStart"/>
      <w:r w:rsidR="00B50F10">
        <w:rPr>
          <w:rFonts w:ascii="Times New Roman" w:hAnsi="Times New Roman" w:cs="Times New Roman"/>
          <w:sz w:val="24"/>
          <w:szCs w:val="24"/>
        </w:rPr>
        <w:t>Фатыхова</w:t>
      </w:r>
      <w:proofErr w:type="spellEnd"/>
      <w:r w:rsidR="00B50F10">
        <w:rPr>
          <w:rFonts w:ascii="Times New Roman" w:hAnsi="Times New Roman" w:cs="Times New Roman"/>
          <w:sz w:val="24"/>
          <w:szCs w:val="24"/>
        </w:rPr>
        <w:t xml:space="preserve"> А.Э.</w:t>
      </w:r>
    </w:p>
    <w:p w:rsidR="0015617F" w:rsidRPr="00F3094A" w:rsidRDefault="0015617F" w:rsidP="0015617F">
      <w:pPr>
        <w:pStyle w:val="af4"/>
        <w:rPr>
          <w:rFonts w:ascii="Times New Roman" w:hAnsi="Times New Roman" w:cs="Times New Roman"/>
          <w:sz w:val="24"/>
          <w:szCs w:val="24"/>
        </w:rPr>
      </w:pPr>
      <w:r w:rsidRPr="00F3094A">
        <w:rPr>
          <w:rFonts w:ascii="Times New Roman" w:hAnsi="Times New Roman" w:cs="Times New Roman"/>
          <w:sz w:val="24"/>
          <w:szCs w:val="24"/>
        </w:rPr>
        <w:t>Планируем</w:t>
      </w:r>
      <w:r>
        <w:rPr>
          <w:rFonts w:ascii="Times New Roman" w:hAnsi="Times New Roman" w:cs="Times New Roman"/>
          <w:sz w:val="24"/>
          <w:szCs w:val="24"/>
        </w:rPr>
        <w:t>ый аудиторский риск            2,5</w:t>
      </w:r>
      <w:r w:rsidRPr="00F3094A">
        <w:rPr>
          <w:rFonts w:ascii="Times New Roman" w:hAnsi="Times New Roman" w:cs="Times New Roman"/>
          <w:sz w:val="24"/>
          <w:szCs w:val="24"/>
        </w:rPr>
        <w:t>%</w:t>
      </w:r>
    </w:p>
    <w:p w:rsidR="0015617F" w:rsidRPr="00F3094A" w:rsidRDefault="0015617F" w:rsidP="0015617F">
      <w:pPr>
        <w:pStyle w:val="af4"/>
        <w:rPr>
          <w:rFonts w:ascii="Times New Roman" w:hAnsi="Times New Roman" w:cs="Times New Roman"/>
          <w:sz w:val="24"/>
          <w:szCs w:val="24"/>
        </w:rPr>
      </w:pPr>
      <w:r w:rsidRPr="00F3094A">
        <w:rPr>
          <w:rFonts w:ascii="Times New Roman" w:hAnsi="Times New Roman" w:cs="Times New Roman"/>
          <w:sz w:val="24"/>
          <w:szCs w:val="24"/>
        </w:rPr>
        <w:t xml:space="preserve">Планируемый уровень существенности  </w:t>
      </w:r>
      <w:r w:rsidR="00B50F10" w:rsidRPr="00773C96">
        <w:rPr>
          <w:rFonts w:ascii="Times New Roman" w:hAnsi="Times New Roman" w:cs="Times New Roman"/>
          <w:sz w:val="24"/>
          <w:szCs w:val="24"/>
        </w:rPr>
        <w:t>26000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94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309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3094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3094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1984"/>
        <w:gridCol w:w="1843"/>
        <w:gridCol w:w="2693"/>
      </w:tblGrid>
      <w:tr w:rsidR="0015617F" w:rsidRPr="006746CC" w:rsidTr="000E504F">
        <w:tc>
          <w:tcPr>
            <w:tcW w:w="540" w:type="dxa"/>
          </w:tcPr>
          <w:p w:rsidR="0015617F" w:rsidRPr="00DE580C" w:rsidRDefault="0015617F" w:rsidP="0015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15617F" w:rsidRPr="00DE580C" w:rsidRDefault="0015617F" w:rsidP="0015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Перечень процедур</w:t>
            </w:r>
          </w:p>
        </w:tc>
        <w:tc>
          <w:tcPr>
            <w:tcW w:w="1984" w:type="dxa"/>
          </w:tcPr>
          <w:p w:rsidR="0015617F" w:rsidRPr="00DE580C" w:rsidRDefault="0015617F" w:rsidP="0015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Период пров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843" w:type="dxa"/>
          </w:tcPr>
          <w:p w:rsidR="0015617F" w:rsidRPr="00DE580C" w:rsidRDefault="0015617F" w:rsidP="0015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693" w:type="dxa"/>
          </w:tcPr>
          <w:p w:rsidR="0015617F" w:rsidRPr="00DE580C" w:rsidRDefault="0015617F" w:rsidP="0015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Рабочие документы</w:t>
            </w:r>
          </w:p>
        </w:tc>
      </w:tr>
      <w:tr w:rsidR="001140EB" w:rsidRPr="006746CC" w:rsidTr="000E504F">
        <w:tc>
          <w:tcPr>
            <w:tcW w:w="540" w:type="dxa"/>
          </w:tcPr>
          <w:p w:rsidR="001140EB" w:rsidRPr="00DE580C" w:rsidRDefault="001140EB" w:rsidP="001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1140EB" w:rsidRDefault="001140EB" w:rsidP="001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40EB" w:rsidRDefault="001140EB" w:rsidP="001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140EB" w:rsidRDefault="001140EB" w:rsidP="001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140EB" w:rsidRDefault="001140EB" w:rsidP="001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0EB" w:rsidRPr="006746CC" w:rsidTr="000E504F">
        <w:tc>
          <w:tcPr>
            <w:tcW w:w="540" w:type="dxa"/>
          </w:tcPr>
          <w:p w:rsidR="001140EB" w:rsidRPr="00DE580C" w:rsidRDefault="001140EB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7" w:type="dxa"/>
            <w:gridSpan w:val="4"/>
          </w:tcPr>
          <w:p w:rsidR="001140EB" w:rsidRDefault="001140EB" w:rsidP="001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обоснованности используемых методов учета затрат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бестоимости продукции</w:t>
            </w:r>
          </w:p>
        </w:tc>
      </w:tr>
      <w:tr w:rsidR="0015617F" w:rsidRPr="006746CC" w:rsidTr="000E504F">
        <w:tc>
          <w:tcPr>
            <w:tcW w:w="540" w:type="dxa"/>
          </w:tcPr>
          <w:p w:rsidR="0015617F" w:rsidRPr="00DE580C" w:rsidRDefault="0015617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87" w:type="dxa"/>
          </w:tcPr>
          <w:p w:rsidR="0015617F" w:rsidRPr="00DE580C" w:rsidRDefault="0028462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выбора объектов учета</w:t>
            </w:r>
          </w:p>
        </w:tc>
        <w:tc>
          <w:tcPr>
            <w:tcW w:w="1984" w:type="dxa"/>
          </w:tcPr>
          <w:p w:rsidR="0015617F" w:rsidRPr="00DE580C" w:rsidRDefault="000437EA" w:rsidP="000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21.03.16</w:t>
            </w:r>
          </w:p>
        </w:tc>
        <w:tc>
          <w:tcPr>
            <w:tcW w:w="1843" w:type="dxa"/>
          </w:tcPr>
          <w:p w:rsidR="000437EA" w:rsidRDefault="000437EA" w:rsidP="0004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15617F" w:rsidRPr="00DE580C" w:rsidRDefault="000437EA" w:rsidP="0004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</w:t>
            </w:r>
          </w:p>
        </w:tc>
        <w:tc>
          <w:tcPr>
            <w:tcW w:w="2693" w:type="dxa"/>
          </w:tcPr>
          <w:p w:rsidR="0015617F" w:rsidRPr="00DE580C" w:rsidRDefault="0028462F" w:rsidP="0028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приказы, схема структуры организации</w:t>
            </w:r>
          </w:p>
        </w:tc>
      </w:tr>
    </w:tbl>
    <w:p w:rsidR="000E504F" w:rsidRDefault="000E504F">
      <w:r>
        <w:br w:type="page"/>
      </w:r>
    </w:p>
    <w:p w:rsidR="000E504F" w:rsidRPr="000E504F" w:rsidRDefault="000E504F" w:rsidP="000E50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18A9">
        <w:rPr>
          <w:rFonts w:ascii="Times New Roman" w:hAnsi="Times New Roman" w:cs="Times New Roman"/>
          <w:sz w:val="24"/>
          <w:szCs w:val="24"/>
        </w:rPr>
        <w:t xml:space="preserve">Продолжение таблицы </w:t>
      </w:r>
      <w:r>
        <w:rPr>
          <w:rFonts w:ascii="Times New Roman" w:hAnsi="Times New Roman" w:cs="Times New Roman"/>
          <w:sz w:val="24"/>
          <w:szCs w:val="24"/>
        </w:rPr>
        <w:t>4.5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1984"/>
        <w:gridCol w:w="1843"/>
        <w:gridCol w:w="2693"/>
      </w:tblGrid>
      <w:tr w:rsidR="000E504F" w:rsidRPr="006746CC" w:rsidTr="000E504F">
        <w:tc>
          <w:tcPr>
            <w:tcW w:w="540" w:type="dxa"/>
          </w:tcPr>
          <w:p w:rsidR="000E504F" w:rsidRPr="00DE580C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0E504F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E504F" w:rsidRPr="00DE580C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E504F" w:rsidRPr="00DE580C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E504F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617F" w:rsidRPr="006746CC" w:rsidTr="000E504F">
        <w:tc>
          <w:tcPr>
            <w:tcW w:w="540" w:type="dxa"/>
          </w:tcPr>
          <w:p w:rsidR="0015617F" w:rsidRPr="00DE580C" w:rsidRDefault="0015617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87" w:type="dxa"/>
          </w:tcPr>
          <w:p w:rsidR="0015617F" w:rsidRPr="00DE580C" w:rsidRDefault="0028462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правильности группировки затрат для ведения учета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984" w:type="dxa"/>
            <w:vMerge w:val="restart"/>
          </w:tcPr>
          <w:p w:rsidR="0015617F" w:rsidRPr="00DE580C" w:rsidRDefault="0015617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5617F" w:rsidRPr="00DE580C" w:rsidRDefault="0015617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617F" w:rsidRPr="00DE580C" w:rsidRDefault="0028462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 сметы,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15617F" w:rsidRPr="006746CC" w:rsidTr="000E504F">
        <w:tc>
          <w:tcPr>
            <w:tcW w:w="540" w:type="dxa"/>
          </w:tcPr>
          <w:p w:rsidR="0015617F" w:rsidRPr="00DE580C" w:rsidRDefault="0015617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87" w:type="dxa"/>
          </w:tcPr>
          <w:p w:rsidR="0015617F" w:rsidRPr="00DE580C" w:rsidRDefault="00E63A80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учетной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в части затрат на производство</w:t>
            </w:r>
          </w:p>
        </w:tc>
        <w:tc>
          <w:tcPr>
            <w:tcW w:w="1984" w:type="dxa"/>
            <w:vMerge/>
          </w:tcPr>
          <w:p w:rsidR="0015617F" w:rsidRPr="00DE580C" w:rsidRDefault="0015617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617F" w:rsidRPr="00DE580C" w:rsidRDefault="0015617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617F" w:rsidRPr="00DE580C" w:rsidRDefault="00E63A80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учетной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</w:tr>
      <w:tr w:rsidR="000437EA" w:rsidRPr="006746CC" w:rsidTr="000E504F">
        <w:tc>
          <w:tcPr>
            <w:tcW w:w="540" w:type="dxa"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7" w:type="dxa"/>
            <w:gridSpan w:val="4"/>
          </w:tcPr>
          <w:p w:rsidR="000437EA" w:rsidRDefault="000437EA" w:rsidP="000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правомерности включения расходов в состав затрат на производство</w:t>
            </w:r>
          </w:p>
        </w:tc>
      </w:tr>
      <w:tr w:rsidR="0015617F" w:rsidRPr="006746CC" w:rsidTr="000E504F">
        <w:tc>
          <w:tcPr>
            <w:tcW w:w="540" w:type="dxa"/>
          </w:tcPr>
          <w:p w:rsidR="0015617F" w:rsidRPr="00DE580C" w:rsidRDefault="0015617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87" w:type="dxa"/>
          </w:tcPr>
          <w:p w:rsidR="0015617F" w:rsidRPr="00DE580C" w:rsidRDefault="00E63A80" w:rsidP="00E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состава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по элементам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 на соответствие действующим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тивным актам</w:t>
            </w:r>
          </w:p>
        </w:tc>
        <w:tc>
          <w:tcPr>
            <w:tcW w:w="1984" w:type="dxa"/>
            <w:vMerge w:val="restart"/>
          </w:tcPr>
          <w:p w:rsidR="0015617F" w:rsidRPr="00DE580C" w:rsidRDefault="000437EA" w:rsidP="000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22.03.16</w:t>
            </w:r>
          </w:p>
        </w:tc>
        <w:tc>
          <w:tcPr>
            <w:tcW w:w="1843" w:type="dxa"/>
            <w:vMerge w:val="restart"/>
          </w:tcPr>
          <w:p w:rsidR="000437EA" w:rsidRDefault="000437EA" w:rsidP="0004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15617F" w:rsidRPr="00DE580C" w:rsidRDefault="000437EA" w:rsidP="0004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</w:t>
            </w:r>
          </w:p>
        </w:tc>
        <w:tc>
          <w:tcPr>
            <w:tcW w:w="2693" w:type="dxa"/>
          </w:tcPr>
          <w:p w:rsidR="0015617F" w:rsidRPr="00DE580C" w:rsidRDefault="00E63A80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документы, учетные регистры</w:t>
            </w:r>
          </w:p>
        </w:tc>
      </w:tr>
      <w:tr w:rsidR="0015617F" w:rsidRPr="006746CC" w:rsidTr="000E504F">
        <w:tc>
          <w:tcPr>
            <w:tcW w:w="540" w:type="dxa"/>
          </w:tcPr>
          <w:p w:rsidR="0015617F" w:rsidRPr="00DE580C" w:rsidRDefault="0015617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87" w:type="dxa"/>
          </w:tcPr>
          <w:p w:rsidR="0015617F" w:rsidRPr="00DE580C" w:rsidRDefault="00E63A80" w:rsidP="00E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Контроль состава ра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ходов для целей нал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гообложения</w:t>
            </w:r>
          </w:p>
        </w:tc>
        <w:tc>
          <w:tcPr>
            <w:tcW w:w="1984" w:type="dxa"/>
            <w:vMerge/>
          </w:tcPr>
          <w:p w:rsidR="0015617F" w:rsidRPr="00DE580C" w:rsidRDefault="0015617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617F" w:rsidRPr="00DE580C" w:rsidRDefault="0015617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617F" w:rsidRPr="00DE580C" w:rsidRDefault="00E63A80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Первичные до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softHyphen/>
              <w:t>кументы, реги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softHyphen/>
              <w:t>стры налогово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softHyphen/>
              <w:t>го учета</w:t>
            </w:r>
          </w:p>
        </w:tc>
      </w:tr>
      <w:tr w:rsidR="0015617F" w:rsidRPr="006746CC" w:rsidTr="000E504F">
        <w:tc>
          <w:tcPr>
            <w:tcW w:w="540" w:type="dxa"/>
          </w:tcPr>
          <w:p w:rsidR="0015617F" w:rsidRPr="00DE580C" w:rsidRDefault="0015617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87" w:type="dxa"/>
          </w:tcPr>
          <w:p w:rsidR="0015617F" w:rsidRPr="00DE580C" w:rsidRDefault="00E63A80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обоснованности каждого вида и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затрат</w:t>
            </w:r>
          </w:p>
        </w:tc>
        <w:tc>
          <w:tcPr>
            <w:tcW w:w="1984" w:type="dxa"/>
            <w:vMerge/>
          </w:tcPr>
          <w:p w:rsidR="0015617F" w:rsidRPr="00DE580C" w:rsidRDefault="0015617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617F" w:rsidRPr="00DE580C" w:rsidRDefault="0015617F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617F" w:rsidRPr="00DE580C" w:rsidRDefault="00E63A80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документы</w:t>
            </w:r>
          </w:p>
        </w:tc>
      </w:tr>
      <w:tr w:rsidR="000437EA" w:rsidRPr="006746CC" w:rsidTr="000E504F">
        <w:tc>
          <w:tcPr>
            <w:tcW w:w="540" w:type="dxa"/>
          </w:tcPr>
          <w:p w:rsidR="000437EA" w:rsidRPr="00DE580C" w:rsidRDefault="000437EA" w:rsidP="00156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7" w:type="dxa"/>
            <w:gridSpan w:val="4"/>
          </w:tcPr>
          <w:p w:rsidR="000437EA" w:rsidRDefault="000437EA" w:rsidP="000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Проверка учета затрат по стать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softHyphen/>
              <w:t>ям калькуляции</w:t>
            </w:r>
          </w:p>
        </w:tc>
      </w:tr>
      <w:tr w:rsidR="000437EA" w:rsidRPr="006746CC" w:rsidTr="000E504F">
        <w:tc>
          <w:tcPr>
            <w:tcW w:w="540" w:type="dxa"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87" w:type="dxa"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Проверка учета осно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ных затрат и их ра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пределения по объе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proofErr w:type="spellStart"/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  <w:proofErr w:type="spellEnd"/>
          </w:p>
        </w:tc>
        <w:tc>
          <w:tcPr>
            <w:tcW w:w="1984" w:type="dxa"/>
            <w:vMerge w:val="restart"/>
          </w:tcPr>
          <w:p w:rsidR="000437EA" w:rsidRPr="00DE580C" w:rsidRDefault="000437EA" w:rsidP="000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23.03.16</w:t>
            </w:r>
          </w:p>
        </w:tc>
        <w:tc>
          <w:tcPr>
            <w:tcW w:w="1843" w:type="dxa"/>
            <w:vMerge w:val="restart"/>
          </w:tcPr>
          <w:p w:rsidR="000437EA" w:rsidRDefault="000437EA" w:rsidP="0004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0437EA" w:rsidRPr="00DE580C" w:rsidRDefault="000437EA" w:rsidP="0004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</w:t>
            </w:r>
          </w:p>
        </w:tc>
        <w:tc>
          <w:tcPr>
            <w:tcW w:w="2693" w:type="dxa"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Разработочные таблицы</w:t>
            </w:r>
          </w:p>
        </w:tc>
      </w:tr>
      <w:tr w:rsidR="000437EA" w:rsidRPr="006746CC" w:rsidTr="000E504F">
        <w:tc>
          <w:tcPr>
            <w:tcW w:w="540" w:type="dxa"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87" w:type="dxa"/>
          </w:tcPr>
          <w:p w:rsidR="000437EA" w:rsidRPr="00E63A80" w:rsidRDefault="000437EA" w:rsidP="00E63A80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63A8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Проверка учета накладных рас</w:t>
            </w:r>
            <w:r w:rsidRPr="00E63A8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softHyphen/>
              <w:t>ходов и методов их списания</w:t>
            </w:r>
          </w:p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Разработочные таблицы</w:t>
            </w:r>
          </w:p>
        </w:tc>
      </w:tr>
      <w:tr w:rsidR="000437EA" w:rsidRPr="006746CC" w:rsidTr="000E504F">
        <w:tc>
          <w:tcPr>
            <w:tcW w:w="540" w:type="dxa"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87" w:type="dxa"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101C93">
              <w:rPr>
                <w:rFonts w:ascii="Times New Roman" w:hAnsi="Times New Roman" w:cs="Times New Roman"/>
                <w:sz w:val="24"/>
                <w:szCs w:val="24"/>
              </w:rPr>
              <w:t>ка учета затрат вспомо</w:t>
            </w:r>
            <w:r w:rsidR="00101C93"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гательных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изводств и рас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softHyphen/>
              <w:t>пределения их по об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 xml:space="preserve">ектам </w:t>
            </w:r>
            <w:proofErr w:type="spellStart"/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  <w:proofErr w:type="spellEnd"/>
          </w:p>
        </w:tc>
        <w:tc>
          <w:tcPr>
            <w:tcW w:w="1984" w:type="dxa"/>
            <w:vMerge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7EA" w:rsidRPr="00E63A80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80">
              <w:rPr>
                <w:rFonts w:ascii="Times New Roman" w:hAnsi="Times New Roman" w:cs="Times New Roman"/>
                <w:sz w:val="24"/>
                <w:szCs w:val="24"/>
              </w:rPr>
              <w:t>Разработочные таблицы</w:t>
            </w:r>
          </w:p>
        </w:tc>
      </w:tr>
      <w:tr w:rsidR="000437EA" w:rsidRPr="006746CC" w:rsidTr="000E504F">
        <w:tc>
          <w:tcPr>
            <w:tcW w:w="540" w:type="dxa"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87" w:type="dxa"/>
          </w:tcPr>
          <w:p w:rsidR="000437EA" w:rsidRPr="00E63A80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Проверка учета непр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C93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r w:rsidR="00101C9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 xml:space="preserve"> затрат и потерь</w:t>
            </w:r>
          </w:p>
        </w:tc>
        <w:tc>
          <w:tcPr>
            <w:tcW w:w="1984" w:type="dxa"/>
            <w:vMerge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7EA" w:rsidRPr="00E63A80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Первичные до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softHyphen/>
              <w:t>кументы, раз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softHyphen/>
              <w:t>работочные таблицы</w:t>
            </w:r>
          </w:p>
        </w:tc>
      </w:tr>
      <w:tr w:rsidR="000437EA" w:rsidRPr="006746CC" w:rsidTr="000E504F">
        <w:tc>
          <w:tcPr>
            <w:tcW w:w="540" w:type="dxa"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87" w:type="dxa"/>
          </w:tcPr>
          <w:p w:rsidR="000437EA" w:rsidRPr="00E63A80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Проверка оценки и уч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та не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softHyphen/>
              <w:t>завершенного производства</w:t>
            </w:r>
          </w:p>
        </w:tc>
        <w:tc>
          <w:tcPr>
            <w:tcW w:w="1984" w:type="dxa"/>
            <w:vMerge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7EA" w:rsidRPr="00E63A80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Приказы, ин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softHyphen/>
              <w:t>вентаризаци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онные оп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</w:tr>
      <w:tr w:rsidR="000437EA" w:rsidRPr="006746CC" w:rsidTr="000E504F">
        <w:tc>
          <w:tcPr>
            <w:tcW w:w="540" w:type="dxa"/>
          </w:tcPr>
          <w:p w:rsidR="000437EA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87" w:type="dxa"/>
          </w:tcPr>
          <w:p w:rsidR="000437EA" w:rsidRPr="00A04765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калькулир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себестоимости продукции</w:t>
            </w:r>
          </w:p>
        </w:tc>
        <w:tc>
          <w:tcPr>
            <w:tcW w:w="1984" w:type="dxa"/>
            <w:vMerge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437EA" w:rsidRPr="00DE580C" w:rsidRDefault="000437EA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7EA" w:rsidRPr="00A04765" w:rsidRDefault="00101C93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Разработочные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цы, ведомость сводного учета затрат</w:t>
            </w:r>
          </w:p>
        </w:tc>
      </w:tr>
      <w:tr w:rsidR="00A04765" w:rsidRPr="006746CC" w:rsidTr="000E504F">
        <w:tc>
          <w:tcPr>
            <w:tcW w:w="540" w:type="dxa"/>
          </w:tcPr>
          <w:p w:rsidR="00A04765" w:rsidRPr="00DE580C" w:rsidRDefault="00A04765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A04765" w:rsidRDefault="00A04765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Проверка сводного учета затрат на прои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водство</w:t>
            </w:r>
          </w:p>
        </w:tc>
        <w:tc>
          <w:tcPr>
            <w:tcW w:w="1984" w:type="dxa"/>
          </w:tcPr>
          <w:p w:rsidR="00A04765" w:rsidRPr="00DE580C" w:rsidRDefault="00A04765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24.03.16-25.03.16</w:t>
            </w:r>
          </w:p>
        </w:tc>
        <w:tc>
          <w:tcPr>
            <w:tcW w:w="1843" w:type="dxa"/>
          </w:tcPr>
          <w:p w:rsidR="00A04765" w:rsidRDefault="00A04765" w:rsidP="0028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A04765" w:rsidRPr="00DE580C" w:rsidRDefault="00A04765" w:rsidP="0028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2693" w:type="dxa"/>
          </w:tcPr>
          <w:p w:rsidR="00A04765" w:rsidRPr="00DE580C" w:rsidRDefault="00A04765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04F" w:rsidRDefault="000E504F">
      <w:r>
        <w:br w:type="page"/>
      </w:r>
    </w:p>
    <w:p w:rsidR="000E504F" w:rsidRPr="000E504F" w:rsidRDefault="000E504F" w:rsidP="000E50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18A9">
        <w:rPr>
          <w:rFonts w:ascii="Times New Roman" w:hAnsi="Times New Roman" w:cs="Times New Roman"/>
          <w:sz w:val="24"/>
          <w:szCs w:val="24"/>
        </w:rPr>
        <w:t xml:space="preserve">Продолжение таблицы </w:t>
      </w:r>
      <w:r>
        <w:rPr>
          <w:rFonts w:ascii="Times New Roman" w:hAnsi="Times New Roman" w:cs="Times New Roman"/>
          <w:sz w:val="24"/>
          <w:szCs w:val="24"/>
        </w:rPr>
        <w:t>4.5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1984"/>
        <w:gridCol w:w="1843"/>
        <w:gridCol w:w="2693"/>
      </w:tblGrid>
      <w:tr w:rsidR="000E504F" w:rsidRPr="006746CC" w:rsidTr="000E504F">
        <w:tc>
          <w:tcPr>
            <w:tcW w:w="540" w:type="dxa"/>
          </w:tcPr>
          <w:p w:rsidR="000E504F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0E504F" w:rsidRPr="00A04765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E504F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E504F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E504F" w:rsidRPr="00A04765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765" w:rsidRPr="006746CC" w:rsidTr="000E504F">
        <w:tc>
          <w:tcPr>
            <w:tcW w:w="540" w:type="dxa"/>
          </w:tcPr>
          <w:p w:rsidR="00A04765" w:rsidRDefault="00A04765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87" w:type="dxa"/>
          </w:tcPr>
          <w:p w:rsidR="00A04765" w:rsidRDefault="00A04765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анали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учета затрат на про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изводство</w:t>
            </w:r>
          </w:p>
        </w:tc>
        <w:tc>
          <w:tcPr>
            <w:tcW w:w="1984" w:type="dxa"/>
            <w:vMerge w:val="restart"/>
          </w:tcPr>
          <w:p w:rsidR="00A04765" w:rsidRDefault="00A04765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04765" w:rsidRDefault="00A04765" w:rsidP="0028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4765" w:rsidRPr="00DE580C" w:rsidRDefault="00A04765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Регистры ана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литического учета</w:t>
            </w:r>
          </w:p>
        </w:tc>
      </w:tr>
      <w:tr w:rsidR="00A04765" w:rsidRPr="006746CC" w:rsidTr="000E504F">
        <w:tc>
          <w:tcPr>
            <w:tcW w:w="540" w:type="dxa"/>
          </w:tcPr>
          <w:p w:rsidR="00A04765" w:rsidRDefault="00A04765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87" w:type="dxa"/>
          </w:tcPr>
          <w:p w:rsidR="00A04765" w:rsidRDefault="00A04765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синте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учета затрат на про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изводство</w:t>
            </w:r>
          </w:p>
        </w:tc>
        <w:tc>
          <w:tcPr>
            <w:tcW w:w="1984" w:type="dxa"/>
            <w:vMerge/>
          </w:tcPr>
          <w:p w:rsidR="00A04765" w:rsidRDefault="00A04765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4765" w:rsidRDefault="00A04765" w:rsidP="0028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4765" w:rsidRPr="00DE580C" w:rsidRDefault="00A04765" w:rsidP="00A0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 xml:space="preserve">Регистры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</w:tr>
      <w:tr w:rsidR="00A04765" w:rsidRPr="006746CC" w:rsidTr="000E504F">
        <w:tc>
          <w:tcPr>
            <w:tcW w:w="540" w:type="dxa"/>
          </w:tcPr>
          <w:p w:rsidR="00A04765" w:rsidRDefault="00A04765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87" w:type="dxa"/>
          </w:tcPr>
          <w:p w:rsidR="00A04765" w:rsidRDefault="00A04765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Контроль раскрытия информа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о затратах на производство в бу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04765">
              <w:rPr>
                <w:rFonts w:ascii="Times New Roman" w:hAnsi="Times New Roman" w:cs="Times New Roman"/>
                <w:sz w:val="24"/>
                <w:szCs w:val="24"/>
              </w:rPr>
              <w:t>галтерской отчетности</w:t>
            </w:r>
          </w:p>
        </w:tc>
        <w:tc>
          <w:tcPr>
            <w:tcW w:w="1984" w:type="dxa"/>
            <w:vMerge/>
          </w:tcPr>
          <w:p w:rsidR="00A04765" w:rsidRDefault="00A04765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4765" w:rsidRDefault="00A04765" w:rsidP="0028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4765" w:rsidRPr="00DE580C" w:rsidRDefault="00A04765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финансовых результатах, пояснения к бухгалтерскому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лансу и отчету 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нансовых результатах, отчет о затратах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новное производство</w:t>
            </w:r>
          </w:p>
        </w:tc>
      </w:tr>
      <w:tr w:rsidR="00101C93" w:rsidRPr="006746CC" w:rsidTr="000E504F">
        <w:tc>
          <w:tcPr>
            <w:tcW w:w="540" w:type="dxa"/>
          </w:tcPr>
          <w:p w:rsidR="00101C93" w:rsidRDefault="00101C93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101C93" w:rsidRPr="00A04765" w:rsidRDefault="00101C93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структуры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 на производство продукции</w:t>
            </w:r>
          </w:p>
        </w:tc>
        <w:tc>
          <w:tcPr>
            <w:tcW w:w="1984" w:type="dxa"/>
          </w:tcPr>
          <w:p w:rsidR="00101C93" w:rsidRDefault="00101C93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25.03.16</w:t>
            </w:r>
          </w:p>
        </w:tc>
        <w:tc>
          <w:tcPr>
            <w:tcW w:w="1843" w:type="dxa"/>
          </w:tcPr>
          <w:p w:rsidR="00101C93" w:rsidRDefault="00101C93" w:rsidP="0028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2693" w:type="dxa"/>
          </w:tcPr>
          <w:p w:rsidR="00101C93" w:rsidRDefault="00101C93" w:rsidP="0015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затратах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новное производство</w:t>
            </w:r>
          </w:p>
        </w:tc>
      </w:tr>
    </w:tbl>
    <w:p w:rsidR="0015617F" w:rsidRDefault="005D58EC" w:rsidP="000E50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_Toc482149207"/>
      <w:r w:rsidRPr="005D58EC">
        <w:rPr>
          <w:rFonts w:ascii="Times New Roman" w:eastAsia="Times New Roman" w:hAnsi="Times New Roman" w:cs="Times New Roman"/>
          <w:sz w:val="28"/>
          <w:szCs w:val="28"/>
        </w:rPr>
        <w:t>Аудиторская 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ограмма является также</w:t>
      </w:r>
      <w:r w:rsidRPr="005D58EC">
        <w:rPr>
          <w:rFonts w:ascii="Times New Roman" w:eastAsia="Times New Roman" w:hAnsi="Times New Roman" w:cs="Times New Roman"/>
          <w:sz w:val="28"/>
          <w:szCs w:val="28"/>
        </w:rPr>
        <w:t xml:space="preserve"> средством, которое повышает к</w:t>
      </w:r>
      <w:r w:rsidRPr="005D58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58EC">
        <w:rPr>
          <w:rFonts w:ascii="Times New Roman" w:eastAsia="Times New Roman" w:hAnsi="Times New Roman" w:cs="Times New Roman"/>
          <w:sz w:val="28"/>
          <w:szCs w:val="28"/>
        </w:rPr>
        <w:t>чество работы каждого члена аудиторской группы. Поэтому программу следует рассматривать как производственное задание, а ее нарушение - как нарушение трудовой и производственной дисциплины.</w:t>
      </w:r>
    </w:p>
    <w:p w:rsidR="005D58EC" w:rsidRPr="005D58EC" w:rsidRDefault="005D58EC" w:rsidP="005D5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17F" w:rsidRDefault="003A2B5D" w:rsidP="005D58E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_Toc485231508"/>
      <w:bookmarkEnd w:id="44"/>
      <w:r>
        <w:rPr>
          <w:rFonts w:ascii="Times New Roman" w:hAnsi="Times New Roman" w:cs="Times New Roman"/>
          <w:color w:val="000000" w:themeColor="text1"/>
          <w:sz w:val="28"/>
          <w:szCs w:val="28"/>
        </w:rPr>
        <w:t>4.3 М</w:t>
      </w:r>
      <w:r w:rsidR="009319C2" w:rsidRPr="00931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етодика проведения аудита затрат на производство продукции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319C2" w:rsidRPr="009319C2">
        <w:rPr>
          <w:rFonts w:ascii="Times New Roman" w:hAnsi="Times New Roman" w:cs="Times New Roman"/>
          <w:color w:val="000000" w:themeColor="text1"/>
          <w:sz w:val="28"/>
          <w:szCs w:val="28"/>
        </w:rPr>
        <w:t>молочного скотоводства</w:t>
      </w:r>
      <w:r w:rsidR="009B01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</w:t>
      </w:r>
      <w:bookmarkEnd w:id="45"/>
    </w:p>
    <w:p w:rsidR="009319C2" w:rsidRDefault="009319C2" w:rsidP="00567DB3">
      <w:pPr>
        <w:spacing w:line="240" w:lineRule="auto"/>
        <w:jc w:val="both"/>
      </w:pPr>
    </w:p>
    <w:p w:rsidR="00567DB3" w:rsidRDefault="00567DB3" w:rsidP="0056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B3">
        <w:rPr>
          <w:rFonts w:ascii="Times New Roman" w:hAnsi="Times New Roman" w:cs="Times New Roman"/>
          <w:sz w:val="28"/>
          <w:szCs w:val="28"/>
        </w:rPr>
        <w:t xml:space="preserve">До начала </w:t>
      </w:r>
      <w:r>
        <w:rPr>
          <w:rFonts w:ascii="Times New Roman" w:hAnsi="Times New Roman" w:cs="Times New Roman"/>
          <w:sz w:val="28"/>
          <w:szCs w:val="28"/>
        </w:rPr>
        <w:t>аудиторской</w:t>
      </w:r>
      <w:r w:rsidRPr="00567DB3">
        <w:rPr>
          <w:rFonts w:ascii="Times New Roman" w:hAnsi="Times New Roman" w:cs="Times New Roman"/>
          <w:sz w:val="28"/>
          <w:szCs w:val="28"/>
        </w:rPr>
        <w:t xml:space="preserve"> проверки необходимо изучить </w:t>
      </w:r>
      <w:r>
        <w:rPr>
          <w:rFonts w:ascii="Times New Roman" w:hAnsi="Times New Roman" w:cs="Times New Roman"/>
          <w:sz w:val="28"/>
          <w:szCs w:val="28"/>
        </w:rPr>
        <w:t>финансовое сост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яние организации, ее </w:t>
      </w:r>
      <w:r w:rsidRPr="00567DB3">
        <w:rPr>
          <w:rFonts w:ascii="Times New Roman" w:hAnsi="Times New Roman" w:cs="Times New Roman"/>
          <w:sz w:val="28"/>
          <w:szCs w:val="28"/>
        </w:rPr>
        <w:t>организационные и технологические особенно</w:t>
      </w:r>
      <w:r>
        <w:rPr>
          <w:rFonts w:ascii="Times New Roman" w:hAnsi="Times New Roman" w:cs="Times New Roman"/>
          <w:sz w:val="28"/>
          <w:szCs w:val="28"/>
        </w:rPr>
        <w:t>сти и</w:t>
      </w:r>
      <w:r w:rsidRPr="00567DB3">
        <w:rPr>
          <w:rFonts w:ascii="Times New Roman" w:hAnsi="Times New Roman" w:cs="Times New Roman"/>
          <w:sz w:val="28"/>
          <w:szCs w:val="28"/>
        </w:rPr>
        <w:t xml:space="preserve"> сп</w:t>
      </w:r>
      <w:r w:rsidRPr="00567DB3">
        <w:rPr>
          <w:rFonts w:ascii="Times New Roman" w:hAnsi="Times New Roman" w:cs="Times New Roman"/>
          <w:sz w:val="28"/>
          <w:szCs w:val="28"/>
        </w:rPr>
        <w:t>е</w:t>
      </w:r>
      <w:r w:rsidRPr="00567DB3">
        <w:rPr>
          <w:rFonts w:ascii="Times New Roman" w:hAnsi="Times New Roman" w:cs="Times New Roman"/>
          <w:sz w:val="28"/>
          <w:szCs w:val="28"/>
        </w:rPr>
        <w:t>циализа</w:t>
      </w:r>
      <w:r>
        <w:rPr>
          <w:rFonts w:ascii="Times New Roman" w:hAnsi="Times New Roman" w:cs="Times New Roman"/>
          <w:sz w:val="28"/>
          <w:szCs w:val="28"/>
        </w:rPr>
        <w:t>цию.</w:t>
      </w:r>
    </w:p>
    <w:p w:rsidR="00C731DC" w:rsidRDefault="00567DB3" w:rsidP="0056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аудиторская проверка начинается с ознакомления с </w:t>
      </w:r>
      <w:r w:rsidRPr="00567DB3">
        <w:rPr>
          <w:rFonts w:ascii="Times New Roman" w:hAnsi="Times New Roman" w:cs="Times New Roman"/>
          <w:sz w:val="28"/>
          <w:szCs w:val="28"/>
        </w:rPr>
        <w:t>о</w:t>
      </w:r>
      <w:r w:rsidRPr="00567DB3">
        <w:rPr>
          <w:rFonts w:ascii="Times New Roman" w:hAnsi="Times New Roman" w:cs="Times New Roman"/>
          <w:sz w:val="28"/>
          <w:szCs w:val="28"/>
        </w:rPr>
        <w:t>т</w:t>
      </w:r>
      <w:r w:rsidRPr="00567DB3">
        <w:rPr>
          <w:rFonts w:ascii="Times New Roman" w:hAnsi="Times New Roman" w:cs="Times New Roman"/>
          <w:sz w:val="28"/>
          <w:szCs w:val="28"/>
        </w:rPr>
        <w:t xml:space="preserve">делом бухгалтерского учета, занимающегося учетом </w:t>
      </w:r>
      <w:r>
        <w:rPr>
          <w:rFonts w:ascii="Times New Roman" w:hAnsi="Times New Roman" w:cs="Times New Roman"/>
          <w:sz w:val="28"/>
          <w:szCs w:val="28"/>
        </w:rPr>
        <w:t>затрат на производство</w:t>
      </w:r>
      <w:r w:rsidRPr="00567DB3">
        <w:rPr>
          <w:rFonts w:ascii="Times New Roman" w:hAnsi="Times New Roman" w:cs="Times New Roman"/>
          <w:sz w:val="28"/>
          <w:szCs w:val="28"/>
        </w:rPr>
        <w:t xml:space="preserve">. На этом этапе устанавливается, кто ведет бухгалтерский учет </w:t>
      </w:r>
      <w:r w:rsidR="001B0118">
        <w:rPr>
          <w:rFonts w:ascii="Times New Roman" w:hAnsi="Times New Roman" w:cs="Times New Roman"/>
          <w:sz w:val="28"/>
          <w:szCs w:val="28"/>
        </w:rPr>
        <w:t>затрат на произво</w:t>
      </w:r>
      <w:r w:rsidR="001B0118">
        <w:rPr>
          <w:rFonts w:ascii="Times New Roman" w:hAnsi="Times New Roman" w:cs="Times New Roman"/>
          <w:sz w:val="28"/>
          <w:szCs w:val="28"/>
        </w:rPr>
        <w:t>д</w:t>
      </w:r>
      <w:r w:rsidR="001B0118">
        <w:rPr>
          <w:rFonts w:ascii="Times New Roman" w:hAnsi="Times New Roman" w:cs="Times New Roman"/>
          <w:sz w:val="28"/>
          <w:szCs w:val="28"/>
        </w:rPr>
        <w:t xml:space="preserve">ство продукции молочного скотоводства </w:t>
      </w:r>
      <w:r w:rsidRPr="00567DB3">
        <w:rPr>
          <w:rFonts w:ascii="Times New Roman" w:hAnsi="Times New Roman" w:cs="Times New Roman"/>
          <w:sz w:val="28"/>
          <w:szCs w:val="28"/>
        </w:rPr>
        <w:t>(образование, бухгалтерский стаж, родственные свя</w:t>
      </w:r>
      <w:r w:rsidR="001B0118">
        <w:rPr>
          <w:rFonts w:ascii="Times New Roman" w:hAnsi="Times New Roman" w:cs="Times New Roman"/>
          <w:sz w:val="28"/>
          <w:szCs w:val="28"/>
        </w:rPr>
        <w:t>зи),</w:t>
      </w:r>
      <w:r w:rsidRPr="00567DB3">
        <w:rPr>
          <w:rFonts w:ascii="Times New Roman" w:hAnsi="Times New Roman" w:cs="Times New Roman"/>
          <w:sz w:val="28"/>
          <w:szCs w:val="28"/>
        </w:rPr>
        <w:t xml:space="preserve"> какими нормативными документами пользуется бухгалтер данного уча</w:t>
      </w:r>
      <w:r w:rsidR="001B0118">
        <w:rPr>
          <w:rFonts w:ascii="Times New Roman" w:hAnsi="Times New Roman" w:cs="Times New Roman"/>
          <w:sz w:val="28"/>
          <w:szCs w:val="28"/>
        </w:rPr>
        <w:t>стка и кому подотчетен. Также проводится</w:t>
      </w:r>
      <w:r w:rsidR="00C731DC">
        <w:rPr>
          <w:rFonts w:ascii="Times New Roman" w:hAnsi="Times New Roman" w:cs="Times New Roman"/>
          <w:sz w:val="28"/>
          <w:szCs w:val="28"/>
        </w:rPr>
        <w:t xml:space="preserve"> проверка:</w:t>
      </w:r>
    </w:p>
    <w:p w:rsidR="00C731DC" w:rsidRDefault="00C731DC" w:rsidP="0056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0118">
        <w:rPr>
          <w:rFonts w:ascii="Times New Roman" w:hAnsi="Times New Roman" w:cs="Times New Roman"/>
          <w:sz w:val="28"/>
          <w:szCs w:val="28"/>
        </w:rPr>
        <w:t xml:space="preserve"> наличия</w:t>
      </w:r>
      <w:r w:rsidR="00567DB3" w:rsidRPr="00567DB3">
        <w:rPr>
          <w:rFonts w:ascii="Times New Roman" w:hAnsi="Times New Roman" w:cs="Times New Roman"/>
          <w:sz w:val="28"/>
          <w:szCs w:val="28"/>
        </w:rPr>
        <w:t xml:space="preserve"> </w:t>
      </w:r>
      <w:r w:rsidR="001B0118">
        <w:rPr>
          <w:rFonts w:ascii="Times New Roman" w:hAnsi="Times New Roman" w:cs="Times New Roman"/>
          <w:sz w:val="28"/>
          <w:szCs w:val="28"/>
        </w:rPr>
        <w:t>графика</w:t>
      </w:r>
      <w:r w:rsidR="00567DB3" w:rsidRPr="00567DB3">
        <w:rPr>
          <w:rFonts w:ascii="Times New Roman" w:hAnsi="Times New Roman" w:cs="Times New Roman"/>
          <w:sz w:val="28"/>
          <w:szCs w:val="28"/>
        </w:rPr>
        <w:t xml:space="preserve"> документооборота и альбома с перечнем и образцами заполненных первичных документов;</w:t>
      </w:r>
    </w:p>
    <w:p w:rsidR="00C731DC" w:rsidRDefault="00C731DC" w:rsidP="0056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7DB3" w:rsidRPr="00567DB3">
        <w:rPr>
          <w:rFonts w:ascii="Times New Roman" w:hAnsi="Times New Roman" w:cs="Times New Roman"/>
          <w:sz w:val="28"/>
          <w:szCs w:val="28"/>
        </w:rPr>
        <w:t xml:space="preserve"> обоснован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567DB3" w:rsidRPr="00567DB3">
        <w:rPr>
          <w:rFonts w:ascii="Times New Roman" w:hAnsi="Times New Roman" w:cs="Times New Roman"/>
          <w:sz w:val="28"/>
          <w:szCs w:val="28"/>
        </w:rPr>
        <w:t>, оптималь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567DB3" w:rsidRPr="00567DB3">
        <w:rPr>
          <w:rFonts w:ascii="Times New Roman" w:hAnsi="Times New Roman" w:cs="Times New Roman"/>
          <w:sz w:val="28"/>
          <w:szCs w:val="28"/>
        </w:rPr>
        <w:t xml:space="preserve"> и целесообраз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567DB3" w:rsidRPr="00567DB3">
        <w:rPr>
          <w:rFonts w:ascii="Times New Roman" w:hAnsi="Times New Roman" w:cs="Times New Roman"/>
          <w:sz w:val="28"/>
          <w:szCs w:val="28"/>
        </w:rPr>
        <w:t xml:space="preserve">выбора в учетной политике организационных, методических и технических аспектов по данному участку учета; </w:t>
      </w:r>
    </w:p>
    <w:p w:rsidR="00C731DC" w:rsidRDefault="00C731DC" w:rsidP="0056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используемых</w:t>
      </w:r>
      <w:r w:rsidR="00567DB3" w:rsidRPr="00567DB3">
        <w:rPr>
          <w:rFonts w:ascii="Times New Roman" w:hAnsi="Times New Roman" w:cs="Times New Roman"/>
          <w:sz w:val="28"/>
          <w:szCs w:val="28"/>
        </w:rPr>
        <w:t xml:space="preserve"> мето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="00567DB3" w:rsidRPr="00567DB3">
        <w:rPr>
          <w:rFonts w:ascii="Times New Roman" w:hAnsi="Times New Roman" w:cs="Times New Roman"/>
          <w:sz w:val="28"/>
          <w:szCs w:val="28"/>
        </w:rPr>
        <w:t xml:space="preserve"> внутреннего контроля (инвентаризация, док</w:t>
      </w:r>
      <w:r w:rsidR="00567DB3" w:rsidRPr="00567DB3">
        <w:rPr>
          <w:rFonts w:ascii="Times New Roman" w:hAnsi="Times New Roman" w:cs="Times New Roman"/>
          <w:sz w:val="28"/>
          <w:szCs w:val="28"/>
        </w:rPr>
        <w:t>у</w:t>
      </w:r>
      <w:r w:rsidR="00567DB3" w:rsidRPr="00567DB3">
        <w:rPr>
          <w:rFonts w:ascii="Times New Roman" w:hAnsi="Times New Roman" w:cs="Times New Roman"/>
          <w:sz w:val="28"/>
          <w:szCs w:val="28"/>
        </w:rPr>
        <w:t>ментирова</w:t>
      </w:r>
      <w:r w:rsidR="001B0118">
        <w:rPr>
          <w:rFonts w:ascii="Times New Roman" w:hAnsi="Times New Roman" w:cs="Times New Roman"/>
          <w:sz w:val="28"/>
          <w:szCs w:val="28"/>
        </w:rPr>
        <w:t xml:space="preserve">ние); </w:t>
      </w:r>
    </w:p>
    <w:p w:rsidR="00ED10D1" w:rsidRDefault="00C731DC" w:rsidP="00ED1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DB3" w:rsidRPr="00567DB3">
        <w:rPr>
          <w:rFonts w:ascii="Times New Roman" w:hAnsi="Times New Roman" w:cs="Times New Roman"/>
          <w:sz w:val="28"/>
          <w:szCs w:val="28"/>
        </w:rPr>
        <w:t>правильности оформления договоров о материальной ответственности с кладовщиками и другими ответственными лицами, которым переданы в подо</w:t>
      </w:r>
      <w:r w:rsidR="00567DB3" w:rsidRPr="00567DB3">
        <w:rPr>
          <w:rFonts w:ascii="Times New Roman" w:hAnsi="Times New Roman" w:cs="Times New Roman"/>
          <w:sz w:val="28"/>
          <w:szCs w:val="28"/>
        </w:rPr>
        <w:t>т</w:t>
      </w:r>
      <w:r w:rsidR="00567DB3" w:rsidRPr="00567DB3">
        <w:rPr>
          <w:rFonts w:ascii="Times New Roman" w:hAnsi="Times New Roman" w:cs="Times New Roman"/>
          <w:sz w:val="28"/>
          <w:szCs w:val="28"/>
        </w:rPr>
        <w:t>чет</w:t>
      </w:r>
      <w:r w:rsidR="001B0118">
        <w:rPr>
          <w:rFonts w:ascii="Times New Roman" w:hAnsi="Times New Roman" w:cs="Times New Roman"/>
          <w:sz w:val="28"/>
          <w:szCs w:val="28"/>
        </w:rPr>
        <w:t xml:space="preserve"> материальные</w:t>
      </w:r>
      <w:r w:rsidR="00567DB3" w:rsidRPr="00567DB3">
        <w:rPr>
          <w:rFonts w:ascii="Times New Roman" w:hAnsi="Times New Roman" w:cs="Times New Roman"/>
          <w:sz w:val="28"/>
          <w:szCs w:val="28"/>
        </w:rPr>
        <w:t xml:space="preserve"> ценно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ED10D1" w:rsidRPr="00ED10D1" w:rsidRDefault="00ED10D1" w:rsidP="00ED1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0D1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я проверку, аудитор пользуется рабочими</w:t>
      </w:r>
      <w:r w:rsidRPr="00ED10D1">
        <w:rPr>
          <w:rFonts w:ascii="Times New Roman" w:hAnsi="Times New Roman" w:cs="Times New Roman"/>
          <w:sz w:val="28"/>
          <w:szCs w:val="28"/>
        </w:rPr>
        <w:t xml:space="preserve"> документами, которые помогают при планировании и выполнен</w:t>
      </w:r>
      <w:proofErr w:type="gramStart"/>
      <w:r w:rsidRPr="00ED10D1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ED10D1">
        <w:rPr>
          <w:rFonts w:ascii="Times New Roman" w:hAnsi="Times New Roman" w:cs="Times New Roman"/>
          <w:sz w:val="28"/>
          <w:szCs w:val="28"/>
        </w:rPr>
        <w:t>дита, контроле и обзоре аудито</w:t>
      </w:r>
      <w:r w:rsidRPr="00ED10D1">
        <w:rPr>
          <w:rFonts w:ascii="Times New Roman" w:hAnsi="Times New Roman" w:cs="Times New Roman"/>
          <w:sz w:val="28"/>
          <w:szCs w:val="28"/>
        </w:rPr>
        <w:t>р</w:t>
      </w:r>
      <w:r w:rsidRPr="00ED10D1">
        <w:rPr>
          <w:rFonts w:ascii="Times New Roman" w:hAnsi="Times New Roman" w:cs="Times New Roman"/>
          <w:sz w:val="28"/>
          <w:szCs w:val="28"/>
        </w:rPr>
        <w:t>ской работы. Информация, зафиксированная в рабочих документах,  становится доказательством аудиторской работы.</w:t>
      </w:r>
    </w:p>
    <w:p w:rsidR="00ED10D1" w:rsidRPr="00ED10D1" w:rsidRDefault="00ED10D1" w:rsidP="00ED1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0D1">
        <w:rPr>
          <w:rFonts w:ascii="Times New Roman" w:hAnsi="Times New Roman" w:cs="Times New Roman"/>
          <w:sz w:val="28"/>
          <w:szCs w:val="28"/>
        </w:rPr>
        <w:t>Аудитор должен продумать способ хранения рабочих документов, так как информация о клиенте конфиденциальна и разглашению не подлежит. Обычно досье на клиентов хранятся в специальном помещен</w:t>
      </w:r>
      <w:proofErr w:type="gramStart"/>
      <w:r w:rsidRPr="00ED10D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D10D1">
        <w:rPr>
          <w:rFonts w:ascii="Times New Roman" w:hAnsi="Times New Roman" w:cs="Times New Roman"/>
          <w:sz w:val="28"/>
          <w:szCs w:val="28"/>
        </w:rPr>
        <w:t>диторской фирмы.</w:t>
      </w:r>
    </w:p>
    <w:p w:rsidR="00ED10D1" w:rsidRPr="00ED10D1" w:rsidRDefault="00ED10D1" w:rsidP="00ED1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0D1">
        <w:rPr>
          <w:rFonts w:ascii="Times New Roman" w:hAnsi="Times New Roman" w:cs="Times New Roman"/>
          <w:sz w:val="28"/>
          <w:szCs w:val="28"/>
        </w:rPr>
        <w:t>Срок хранения рабочих документов определяется самим аудитором на основе возможных юридических или профессиональных последствий (возмо</w:t>
      </w:r>
      <w:r w:rsidRPr="00ED10D1">
        <w:rPr>
          <w:rFonts w:ascii="Times New Roman" w:hAnsi="Times New Roman" w:cs="Times New Roman"/>
          <w:sz w:val="28"/>
          <w:szCs w:val="28"/>
        </w:rPr>
        <w:t>ж</w:t>
      </w:r>
      <w:r w:rsidRPr="00ED10D1">
        <w:rPr>
          <w:rFonts w:ascii="Times New Roman" w:hAnsi="Times New Roman" w:cs="Times New Roman"/>
          <w:sz w:val="28"/>
          <w:szCs w:val="28"/>
        </w:rPr>
        <w:t>ности предъявления клиентами иска к аудиторской фирме о возмещении уще</w:t>
      </w:r>
      <w:r w:rsidRPr="00ED10D1">
        <w:rPr>
          <w:rFonts w:ascii="Times New Roman" w:hAnsi="Times New Roman" w:cs="Times New Roman"/>
          <w:sz w:val="28"/>
          <w:szCs w:val="28"/>
        </w:rPr>
        <w:t>р</w:t>
      </w:r>
      <w:r w:rsidRPr="00ED10D1">
        <w:rPr>
          <w:rFonts w:ascii="Times New Roman" w:hAnsi="Times New Roman" w:cs="Times New Roman"/>
          <w:sz w:val="28"/>
          <w:szCs w:val="28"/>
        </w:rPr>
        <w:t>ба вследствие ошибок, небрежностей и других действий аудитора).</w:t>
      </w:r>
    </w:p>
    <w:p w:rsidR="00ED10D1" w:rsidRPr="00ED10D1" w:rsidRDefault="00ED10D1" w:rsidP="00ED1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0D1">
        <w:rPr>
          <w:rFonts w:ascii="Times New Roman" w:hAnsi="Times New Roman" w:cs="Times New Roman"/>
          <w:sz w:val="28"/>
          <w:szCs w:val="28"/>
        </w:rPr>
        <w:t>Рабочие документы могут разрабатываться в удобной для пользователя форме.</w:t>
      </w:r>
    </w:p>
    <w:p w:rsidR="00ED10D1" w:rsidRDefault="00ED10D1" w:rsidP="00ED1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0D1">
        <w:rPr>
          <w:rFonts w:ascii="Times New Roman" w:hAnsi="Times New Roman" w:cs="Times New Roman"/>
          <w:sz w:val="28"/>
          <w:szCs w:val="28"/>
        </w:rPr>
        <w:t xml:space="preserve">Рассмотрим рабочие документы, используемые аудитором при проверке </w:t>
      </w:r>
      <w:r>
        <w:rPr>
          <w:rFonts w:ascii="Times New Roman" w:hAnsi="Times New Roman" w:cs="Times New Roman"/>
          <w:sz w:val="28"/>
          <w:szCs w:val="28"/>
        </w:rPr>
        <w:t xml:space="preserve">учета затрат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себестоимости продукции молочного скот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водства.</w:t>
      </w:r>
    </w:p>
    <w:p w:rsidR="00FB5651" w:rsidRDefault="00773C96" w:rsidP="009B01F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оценки внутреннего контроля в 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необходимо заполнить </w:t>
      </w:r>
      <w:r w:rsidR="000357C9">
        <w:rPr>
          <w:rFonts w:ascii="Times New Roman" w:hAnsi="Times New Roman" w:cs="Times New Roman"/>
          <w:color w:val="000000" w:themeColor="text1"/>
          <w:sz w:val="28"/>
          <w:szCs w:val="28"/>
        </w:rPr>
        <w:t>рабочий документ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</w:t>
      </w:r>
      <w:r w:rsidR="000357C9">
        <w:rPr>
          <w:rFonts w:ascii="Times New Roman" w:hAnsi="Times New Roman" w:cs="Times New Roman"/>
          <w:color w:val="000000" w:themeColor="text1"/>
          <w:sz w:val="28"/>
          <w:szCs w:val="28"/>
        </w:rPr>
        <w:t>орый позволи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787091">
        <w:rPr>
          <w:rFonts w:ascii="Times New Roman" w:eastAsia="Calibri" w:hAnsi="Times New Roman" w:cs="Times New Roman"/>
          <w:sz w:val="28"/>
          <w:szCs w:val="28"/>
        </w:rPr>
        <w:t xml:space="preserve">установить насколько аудит </w:t>
      </w:r>
      <w:r w:rsidRPr="00787091">
        <w:rPr>
          <w:rFonts w:ascii="Times New Roman" w:hAnsi="Times New Roman" w:cs="Times New Roman"/>
          <w:sz w:val="28"/>
          <w:szCs w:val="28"/>
        </w:rPr>
        <w:t>затрат на производство продукции молочного скотоводства</w:t>
      </w:r>
      <w:r w:rsidRPr="00787091">
        <w:rPr>
          <w:rFonts w:ascii="Times New Roman" w:eastAsia="Calibri" w:hAnsi="Times New Roman" w:cs="Times New Roman"/>
          <w:sz w:val="28"/>
          <w:szCs w:val="28"/>
        </w:rPr>
        <w:t xml:space="preserve"> отвечает современным тр</w:t>
      </w:r>
      <w:r w:rsidRPr="00787091">
        <w:rPr>
          <w:rFonts w:ascii="Times New Roman" w:eastAsia="Calibri" w:hAnsi="Times New Roman" w:cs="Times New Roman"/>
          <w:sz w:val="28"/>
          <w:szCs w:val="28"/>
        </w:rPr>
        <w:t>е</w:t>
      </w:r>
      <w:r w:rsidRPr="00787091">
        <w:rPr>
          <w:rFonts w:ascii="Times New Roman" w:eastAsia="Calibri" w:hAnsi="Times New Roman" w:cs="Times New Roman"/>
          <w:sz w:val="28"/>
          <w:szCs w:val="28"/>
        </w:rPr>
        <w:t>бованиям, а их учет выполняет поставленные перед ними задачи</w:t>
      </w:r>
      <w:r w:rsidR="000357C9">
        <w:rPr>
          <w:rFonts w:ascii="Times New Roman" w:eastAsia="Calibri" w:hAnsi="Times New Roman" w:cs="Times New Roman"/>
          <w:sz w:val="28"/>
          <w:szCs w:val="28"/>
        </w:rPr>
        <w:t xml:space="preserve"> (таблица 4.6)</w:t>
      </w:r>
      <w:r w:rsidRPr="0078709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E504F" w:rsidRPr="009B01F8" w:rsidRDefault="000E504F" w:rsidP="009B01F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C96" w:rsidRDefault="00773C96" w:rsidP="0077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96" w:rsidRDefault="00773C96" w:rsidP="0077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96">
        <w:rPr>
          <w:rFonts w:ascii="Times New Roman" w:hAnsi="Times New Roman" w:cs="Times New Roman"/>
          <w:b/>
          <w:sz w:val="28"/>
          <w:szCs w:val="28"/>
        </w:rPr>
        <w:t xml:space="preserve">Таблица 4.6 – Рабочий документ «Оценка системы </w:t>
      </w:r>
      <w:proofErr w:type="gramStart"/>
      <w:r w:rsidRPr="00773C96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</w:p>
    <w:p w:rsidR="00773C96" w:rsidRPr="00773C96" w:rsidRDefault="00773C96" w:rsidP="0077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96">
        <w:rPr>
          <w:rFonts w:ascii="Times New Roman" w:hAnsi="Times New Roman" w:cs="Times New Roman"/>
          <w:b/>
          <w:sz w:val="28"/>
          <w:szCs w:val="28"/>
        </w:rPr>
        <w:t xml:space="preserve"> контроля в ООО «</w:t>
      </w:r>
      <w:proofErr w:type="spellStart"/>
      <w:r w:rsidRPr="00773C96">
        <w:rPr>
          <w:rFonts w:ascii="Times New Roman" w:hAnsi="Times New Roman" w:cs="Times New Roman"/>
          <w:b/>
          <w:sz w:val="28"/>
          <w:szCs w:val="28"/>
        </w:rPr>
        <w:t>Навруз</w:t>
      </w:r>
      <w:proofErr w:type="spellEnd"/>
      <w:r w:rsidRPr="00773C9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6324"/>
        <w:gridCol w:w="993"/>
        <w:gridCol w:w="850"/>
        <w:gridCol w:w="992"/>
      </w:tblGrid>
      <w:tr w:rsidR="00773C96" w:rsidRPr="00787091" w:rsidTr="001D57B0">
        <w:trPr>
          <w:cantSplit/>
        </w:trPr>
        <w:tc>
          <w:tcPr>
            <w:tcW w:w="588" w:type="dxa"/>
            <w:vMerge w:val="restart"/>
            <w:vAlign w:val="center"/>
          </w:tcPr>
          <w:p w:rsidR="00773C96" w:rsidRPr="0058769A" w:rsidRDefault="00773C96" w:rsidP="001D57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5876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24" w:type="dxa"/>
            <w:vMerge w:val="restart"/>
            <w:vAlign w:val="center"/>
          </w:tcPr>
          <w:p w:rsidR="00773C96" w:rsidRPr="0058769A" w:rsidRDefault="00773C96" w:rsidP="001D57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и вопросы тестирования</w:t>
            </w:r>
          </w:p>
        </w:tc>
        <w:tc>
          <w:tcPr>
            <w:tcW w:w="2835" w:type="dxa"/>
            <w:gridSpan w:val="3"/>
            <w:vAlign w:val="center"/>
          </w:tcPr>
          <w:p w:rsidR="00773C96" w:rsidRPr="0058769A" w:rsidRDefault="00773C96" w:rsidP="001D57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773C96" w:rsidRPr="00787091" w:rsidTr="001D57B0">
        <w:trPr>
          <w:cantSplit/>
          <w:trHeight w:val="589"/>
        </w:trPr>
        <w:tc>
          <w:tcPr>
            <w:tcW w:w="588" w:type="dxa"/>
            <w:vMerge/>
          </w:tcPr>
          <w:p w:rsidR="00773C96" w:rsidRPr="0058769A" w:rsidRDefault="00773C96" w:rsidP="001D57B0">
            <w:pPr>
              <w:pStyle w:val="af1"/>
              <w:spacing w:before="0" w:after="0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6324" w:type="dxa"/>
            <w:vMerge/>
          </w:tcPr>
          <w:p w:rsidR="00773C96" w:rsidRPr="0058769A" w:rsidRDefault="00773C96" w:rsidP="001D57B0">
            <w:pPr>
              <w:pStyle w:val="af1"/>
              <w:spacing w:before="0" w:after="0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3C96" w:rsidRPr="0058769A" w:rsidRDefault="00773C96" w:rsidP="001D57B0">
            <w:pPr>
              <w:pStyle w:val="af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  <w:tc>
          <w:tcPr>
            <w:tcW w:w="850" w:type="dxa"/>
            <w:vAlign w:val="center"/>
          </w:tcPr>
          <w:p w:rsidR="00773C96" w:rsidRPr="0058769A" w:rsidRDefault="00773C96" w:rsidP="001D57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773C96" w:rsidRPr="0058769A" w:rsidRDefault="00773C96" w:rsidP="001D57B0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3C96" w:rsidRPr="00787091" w:rsidTr="000E504F">
        <w:trPr>
          <w:cantSplit/>
          <w:trHeight w:val="200"/>
        </w:trPr>
        <w:tc>
          <w:tcPr>
            <w:tcW w:w="588" w:type="dxa"/>
          </w:tcPr>
          <w:p w:rsidR="00773C96" w:rsidRPr="00787091" w:rsidRDefault="00773C96" w:rsidP="000E5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0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24" w:type="dxa"/>
          </w:tcPr>
          <w:p w:rsidR="00773C96" w:rsidRPr="00787091" w:rsidRDefault="00773C96" w:rsidP="000E5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0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3C96" w:rsidRPr="00787091" w:rsidRDefault="00773C96" w:rsidP="000E504F">
            <w:pPr>
              <w:pStyle w:val="af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3C96" w:rsidRPr="00787091" w:rsidRDefault="00773C96" w:rsidP="000E504F">
            <w:pPr>
              <w:pStyle w:val="af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3C96" w:rsidRPr="00787091" w:rsidRDefault="00773C96" w:rsidP="000E504F">
            <w:pPr>
              <w:pStyle w:val="af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773C96" w:rsidRPr="00787091" w:rsidTr="001D57B0">
        <w:tc>
          <w:tcPr>
            <w:tcW w:w="588" w:type="dxa"/>
          </w:tcPr>
          <w:p w:rsidR="00773C96" w:rsidRPr="00787091" w:rsidRDefault="00773C96" w:rsidP="001D57B0">
            <w:pPr>
              <w:pStyle w:val="af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6324" w:type="dxa"/>
          </w:tcPr>
          <w:p w:rsidR="00773C96" w:rsidRPr="00787091" w:rsidRDefault="00773C96" w:rsidP="001D57B0">
            <w:pPr>
              <w:pStyle w:val="af1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 w:val="0"/>
                <w:sz w:val="24"/>
                <w:szCs w:val="24"/>
              </w:rPr>
              <w:t>Условия</w:t>
            </w:r>
          </w:p>
          <w:p w:rsidR="00773C96" w:rsidRPr="00787091" w:rsidRDefault="00773C96" w:rsidP="001D57B0">
            <w:pPr>
              <w:pStyle w:val="af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Имеет ли доступ к бланкам накладных, </w:t>
            </w:r>
            <w:proofErr w:type="spellStart"/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лимитно</w:t>
            </w:r>
            <w:proofErr w:type="spellEnd"/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-заборных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ведомостей</w:t>
            </w: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 требованиям, нарядам, табелям, учетным л</w:t>
            </w: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стам кто–либо, кроме ответственных лиц?</w:t>
            </w:r>
          </w:p>
        </w:tc>
        <w:tc>
          <w:tcPr>
            <w:tcW w:w="993" w:type="dxa"/>
            <w:vAlign w:val="center"/>
          </w:tcPr>
          <w:p w:rsidR="00773C96" w:rsidRPr="00787091" w:rsidRDefault="00773C96" w:rsidP="001D57B0">
            <w:pPr>
              <w:pStyle w:val="af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3C96" w:rsidRPr="00787091" w:rsidRDefault="00773C96" w:rsidP="001D57B0">
            <w:pPr>
              <w:pStyle w:val="af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3C96" w:rsidRPr="00787091" w:rsidRDefault="00773C96" w:rsidP="001D57B0">
            <w:pPr>
              <w:pStyle w:val="af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73C96" w:rsidRPr="00787091" w:rsidRDefault="00773C96" w:rsidP="001D57B0">
            <w:pPr>
              <w:pStyle w:val="af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773C96" w:rsidRPr="00787091" w:rsidTr="001D57B0">
        <w:tc>
          <w:tcPr>
            <w:tcW w:w="588" w:type="dxa"/>
          </w:tcPr>
          <w:p w:rsidR="00773C96" w:rsidRPr="00787091" w:rsidRDefault="00773C96" w:rsidP="001D57B0">
            <w:pPr>
              <w:pStyle w:val="af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6324" w:type="dxa"/>
          </w:tcPr>
          <w:p w:rsidR="00773C96" w:rsidRPr="00787091" w:rsidRDefault="00773C96" w:rsidP="001D57B0">
            <w:pPr>
              <w:pStyle w:val="af1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 w:val="0"/>
                <w:sz w:val="24"/>
                <w:szCs w:val="24"/>
              </w:rPr>
              <w:t>Реальность</w:t>
            </w:r>
          </w:p>
          <w:p w:rsidR="00773C96" w:rsidRPr="00787091" w:rsidRDefault="00773C96" w:rsidP="001D57B0">
            <w:pPr>
              <w:pStyle w:val="af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Проверяются ли требования на материалы и карточки уч</w:t>
            </w: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та рабочего времени после их подготовки мастером (бр</w:t>
            </w: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гадиром)?</w:t>
            </w:r>
          </w:p>
        </w:tc>
        <w:tc>
          <w:tcPr>
            <w:tcW w:w="993" w:type="dxa"/>
            <w:vAlign w:val="center"/>
          </w:tcPr>
          <w:p w:rsidR="00773C96" w:rsidRPr="00787091" w:rsidRDefault="00773C96" w:rsidP="001D57B0">
            <w:pPr>
              <w:pStyle w:val="af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3C96" w:rsidRPr="00787091" w:rsidRDefault="00773C96" w:rsidP="001D57B0">
            <w:pPr>
              <w:pStyle w:val="af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73C96" w:rsidRPr="00787091" w:rsidRDefault="00773C96" w:rsidP="001D57B0">
            <w:pPr>
              <w:pStyle w:val="af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73C96" w:rsidRPr="00787091" w:rsidRDefault="00773C96" w:rsidP="001D57B0">
            <w:pPr>
              <w:pStyle w:val="af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773C96" w:rsidRPr="00787091" w:rsidTr="001D57B0">
        <w:trPr>
          <w:trHeight w:val="54"/>
        </w:trPr>
        <w:tc>
          <w:tcPr>
            <w:tcW w:w="588" w:type="dxa"/>
          </w:tcPr>
          <w:p w:rsidR="00773C96" w:rsidRPr="00787091" w:rsidRDefault="00773C96" w:rsidP="001D57B0">
            <w:pPr>
              <w:pStyle w:val="af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6324" w:type="dxa"/>
          </w:tcPr>
          <w:p w:rsidR="00773C96" w:rsidRPr="00787091" w:rsidRDefault="00773C96" w:rsidP="001D57B0">
            <w:pPr>
              <w:pStyle w:val="af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Проверяются ли еженедельные отчеты о труде и использ</w:t>
            </w: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ванных материалов, подготовленные мастером (бригад</w:t>
            </w: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ром)?</w:t>
            </w:r>
          </w:p>
        </w:tc>
        <w:tc>
          <w:tcPr>
            <w:tcW w:w="993" w:type="dxa"/>
            <w:vAlign w:val="center"/>
          </w:tcPr>
          <w:p w:rsidR="00773C96" w:rsidRPr="00787091" w:rsidRDefault="00773C96" w:rsidP="001D57B0">
            <w:pPr>
              <w:pStyle w:val="af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3C96" w:rsidRPr="00787091" w:rsidRDefault="00773C96" w:rsidP="001D57B0">
            <w:pPr>
              <w:pStyle w:val="af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3C96" w:rsidRPr="00787091" w:rsidRDefault="00773C96" w:rsidP="001D57B0">
            <w:pPr>
              <w:pStyle w:val="af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73C96" w:rsidRPr="00787091" w:rsidRDefault="00773C96" w:rsidP="001D57B0">
            <w:pPr>
              <w:pStyle w:val="af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773C96" w:rsidRPr="00787091" w:rsidTr="001D57B0">
        <w:tc>
          <w:tcPr>
            <w:tcW w:w="588" w:type="dxa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4.</w:t>
            </w:r>
          </w:p>
        </w:tc>
        <w:tc>
          <w:tcPr>
            <w:tcW w:w="6324" w:type="dxa"/>
          </w:tcPr>
          <w:p w:rsidR="00773C96" w:rsidRPr="00787091" w:rsidRDefault="00773C96" w:rsidP="001D57B0">
            <w:pPr>
              <w:pStyle w:val="af1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 w:val="0"/>
                <w:sz w:val="24"/>
                <w:szCs w:val="24"/>
              </w:rPr>
              <w:t>Полнота</w:t>
            </w:r>
          </w:p>
          <w:p w:rsidR="00773C96" w:rsidRPr="00787091" w:rsidRDefault="00773C96" w:rsidP="001D57B0">
            <w:pPr>
              <w:pStyle w:val="af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Проводится ли предварительная нумерация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накладных,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лимитно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-заборных ведомостей</w:t>
            </w: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 требований, нарядов, таб</w:t>
            </w: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787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лей, учетных листов и используется ли она для выявления отсутствующих или фиктивных документов?</w:t>
            </w:r>
          </w:p>
        </w:tc>
        <w:tc>
          <w:tcPr>
            <w:tcW w:w="993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+</w:t>
            </w:r>
          </w:p>
        </w:tc>
      </w:tr>
      <w:tr w:rsidR="00773C96" w:rsidRPr="00787091" w:rsidTr="001D57B0">
        <w:tc>
          <w:tcPr>
            <w:tcW w:w="588" w:type="dxa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5.</w:t>
            </w:r>
          </w:p>
        </w:tc>
        <w:tc>
          <w:tcPr>
            <w:tcW w:w="6324" w:type="dxa"/>
          </w:tcPr>
          <w:p w:rsidR="00773C96" w:rsidRPr="00787091" w:rsidRDefault="00773C96" w:rsidP="001D57B0">
            <w:pPr>
              <w:pStyle w:val="af2"/>
              <w:ind w:left="0"/>
              <w:jc w:val="left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  <w:t xml:space="preserve">Ответственность </w:t>
            </w:r>
          </w:p>
          <w:p w:rsidR="00773C96" w:rsidRPr="00384D3B" w:rsidRDefault="00773C96" w:rsidP="001D57B0">
            <w:pPr>
              <w:pStyle w:val="af1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Готовят ли наряды-заказы, накладные на материалы и з</w:t>
            </w: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явки потребностей рабочей силы специально ответстве</w:t>
            </w: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ные лица?</w:t>
            </w:r>
          </w:p>
        </w:tc>
        <w:tc>
          <w:tcPr>
            <w:tcW w:w="993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73C96" w:rsidRPr="00787091" w:rsidTr="001D57B0">
        <w:tc>
          <w:tcPr>
            <w:tcW w:w="588" w:type="dxa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6.</w:t>
            </w:r>
          </w:p>
        </w:tc>
        <w:tc>
          <w:tcPr>
            <w:tcW w:w="6324" w:type="dxa"/>
          </w:tcPr>
          <w:p w:rsidR="00773C96" w:rsidRPr="00787091" w:rsidRDefault="00773C96" w:rsidP="001D57B0">
            <w:pPr>
              <w:pStyle w:val="af2"/>
              <w:ind w:left="0"/>
              <w:jc w:val="left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  <w:t>Точность</w:t>
            </w:r>
          </w:p>
          <w:p w:rsidR="00773C96" w:rsidRPr="00384D3B" w:rsidRDefault="00773C96" w:rsidP="001D57B0">
            <w:pPr>
              <w:pStyle w:val="af1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Проверяется ли расхождение между данными первичных документов на отпуск материалов, учета труда и произво</w:t>
            </w: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ственных отчетов (ведомостей)?</w:t>
            </w:r>
          </w:p>
        </w:tc>
        <w:tc>
          <w:tcPr>
            <w:tcW w:w="993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73C96" w:rsidRPr="00787091" w:rsidTr="001D57B0">
        <w:tc>
          <w:tcPr>
            <w:tcW w:w="588" w:type="dxa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7.</w:t>
            </w:r>
          </w:p>
        </w:tc>
        <w:tc>
          <w:tcPr>
            <w:tcW w:w="6324" w:type="dxa"/>
          </w:tcPr>
          <w:p w:rsidR="00773C96" w:rsidRPr="00384D3B" w:rsidRDefault="00773C96" w:rsidP="001D57B0">
            <w:pPr>
              <w:pStyle w:val="af1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Осуществляется ли периодический пересмотр нормати</w:t>
            </w: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ных затрат?</w:t>
            </w:r>
          </w:p>
        </w:tc>
        <w:tc>
          <w:tcPr>
            <w:tcW w:w="993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73C96" w:rsidRPr="00787091" w:rsidTr="001D57B0">
        <w:tc>
          <w:tcPr>
            <w:tcW w:w="588" w:type="dxa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8.</w:t>
            </w:r>
          </w:p>
        </w:tc>
        <w:tc>
          <w:tcPr>
            <w:tcW w:w="6324" w:type="dxa"/>
          </w:tcPr>
          <w:p w:rsidR="00773C96" w:rsidRPr="00384D3B" w:rsidRDefault="00773C96" w:rsidP="001D57B0">
            <w:pPr>
              <w:pStyle w:val="af1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Учитываются ли расхождения между информацией отч</w:t>
            </w: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тов о готовой продукции и отчетов о полученной на склад продукции?</w:t>
            </w:r>
          </w:p>
        </w:tc>
        <w:tc>
          <w:tcPr>
            <w:tcW w:w="993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+</w:t>
            </w:r>
          </w:p>
        </w:tc>
      </w:tr>
      <w:tr w:rsidR="00773C96" w:rsidRPr="00787091" w:rsidTr="001D57B0">
        <w:tc>
          <w:tcPr>
            <w:tcW w:w="588" w:type="dxa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9.</w:t>
            </w:r>
          </w:p>
        </w:tc>
        <w:tc>
          <w:tcPr>
            <w:tcW w:w="6324" w:type="dxa"/>
          </w:tcPr>
          <w:p w:rsidR="00773C96" w:rsidRPr="00787091" w:rsidRDefault="00773C96" w:rsidP="001D57B0">
            <w:pPr>
              <w:pStyle w:val="af2"/>
              <w:ind w:left="0"/>
              <w:jc w:val="left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  <w:t>Классификация</w:t>
            </w:r>
          </w:p>
          <w:p w:rsidR="00773C96" w:rsidRPr="00384D3B" w:rsidRDefault="00773C96" w:rsidP="001D57B0">
            <w:pPr>
              <w:pStyle w:val="af1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Правильно ли классифицируются затраты по элементам и по статьям калькуляции?</w:t>
            </w:r>
          </w:p>
        </w:tc>
        <w:tc>
          <w:tcPr>
            <w:tcW w:w="993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73C96" w:rsidRPr="00787091" w:rsidTr="001D57B0">
        <w:tc>
          <w:tcPr>
            <w:tcW w:w="588" w:type="dxa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10.</w:t>
            </w:r>
          </w:p>
        </w:tc>
        <w:tc>
          <w:tcPr>
            <w:tcW w:w="6324" w:type="dxa"/>
          </w:tcPr>
          <w:p w:rsidR="00773C96" w:rsidRPr="00787091" w:rsidRDefault="00773C96" w:rsidP="001D57B0">
            <w:pPr>
              <w:pStyle w:val="af2"/>
              <w:ind w:left="0"/>
              <w:jc w:val="left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  <w:t>Учет</w:t>
            </w:r>
          </w:p>
          <w:p w:rsidR="00773C96" w:rsidRPr="00384D3B" w:rsidRDefault="00773C96" w:rsidP="001D57B0">
            <w:pPr>
              <w:pStyle w:val="af1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 xml:space="preserve">Выбран ли метод учета затрат и </w:t>
            </w:r>
            <w:proofErr w:type="spellStart"/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калькулирования</w:t>
            </w:r>
            <w:proofErr w:type="spellEnd"/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себест</w:t>
            </w: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имости продукции?</w:t>
            </w:r>
          </w:p>
        </w:tc>
        <w:tc>
          <w:tcPr>
            <w:tcW w:w="993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73C96" w:rsidRPr="00787091" w:rsidTr="001D57B0">
        <w:tc>
          <w:tcPr>
            <w:tcW w:w="588" w:type="dxa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11.</w:t>
            </w:r>
          </w:p>
        </w:tc>
        <w:tc>
          <w:tcPr>
            <w:tcW w:w="6324" w:type="dxa"/>
          </w:tcPr>
          <w:p w:rsidR="00773C96" w:rsidRPr="00384D3B" w:rsidRDefault="00773C96" w:rsidP="001D57B0">
            <w:pPr>
              <w:pStyle w:val="af1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Проверяют ли лица, ответственные за учет затрат, данные учета по сегментам и сводного учета?</w:t>
            </w:r>
          </w:p>
        </w:tc>
        <w:tc>
          <w:tcPr>
            <w:tcW w:w="993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73C96" w:rsidRPr="00787091" w:rsidTr="001D57B0">
        <w:tc>
          <w:tcPr>
            <w:tcW w:w="588" w:type="dxa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12.</w:t>
            </w:r>
          </w:p>
        </w:tc>
        <w:tc>
          <w:tcPr>
            <w:tcW w:w="6324" w:type="dxa"/>
          </w:tcPr>
          <w:p w:rsidR="00773C96" w:rsidRPr="00787091" w:rsidRDefault="00773C96" w:rsidP="001D57B0">
            <w:pPr>
              <w:pStyle w:val="af2"/>
              <w:ind w:left="0"/>
              <w:jc w:val="left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</w:pPr>
            <w:r w:rsidRPr="00787091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  <w:t>Периодизация</w:t>
            </w:r>
          </w:p>
          <w:p w:rsidR="00773C96" w:rsidRPr="00384D3B" w:rsidRDefault="00773C96" w:rsidP="001D57B0">
            <w:pPr>
              <w:pStyle w:val="af1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Отвечает ли учет затрат принципу «Временной определе</w:t>
            </w: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384D3B">
              <w:rPr>
                <w:rFonts w:ascii="Times New Roman" w:hAnsi="Times New Roman"/>
                <w:b w:val="0"/>
                <w:sz w:val="24"/>
                <w:szCs w:val="24"/>
              </w:rPr>
              <w:t>ности фактов»?</w:t>
            </w:r>
          </w:p>
        </w:tc>
        <w:tc>
          <w:tcPr>
            <w:tcW w:w="993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73C96" w:rsidRPr="00787091" w:rsidRDefault="00773C96" w:rsidP="001D57B0">
            <w:pPr>
              <w:pStyle w:val="af2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773C96" w:rsidRDefault="00773C96" w:rsidP="00ED1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7C9" w:rsidRPr="000357C9" w:rsidRDefault="000357C9" w:rsidP="000357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проведенного тестирования можно сказать, что с</w:t>
      </w:r>
      <w:r w:rsidRPr="00787091">
        <w:rPr>
          <w:rFonts w:ascii="Times New Roman" w:hAnsi="Times New Roman" w:cs="Times New Roman"/>
          <w:color w:val="000000" w:themeColor="text1"/>
          <w:sz w:val="28"/>
          <w:szCs w:val="28"/>
        </w:rPr>
        <w:t>истема внутреннего контроля налажена и действует на достаточно высоком уровне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тя службы </w:t>
      </w:r>
      <w:r w:rsidRPr="00787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или </w:t>
      </w:r>
      <w:r w:rsidRPr="00787091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нет</w:t>
      </w:r>
      <w:r w:rsidRPr="007870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0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выявлено несколько недостатков: </w:t>
      </w:r>
      <w:r w:rsidRPr="001100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еженедельные отчеты о труде и испол</w:t>
      </w:r>
      <w:r w:rsidRPr="001100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00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зованных материалов, подготовленные мастером (бригадиром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не проверяются, а также </w:t>
      </w:r>
      <w:r w:rsidRPr="001100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предварительная нумерация накладных, </w:t>
      </w:r>
      <w:proofErr w:type="spellStart"/>
      <w:r w:rsidRPr="001100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лимитно</w:t>
      </w:r>
      <w:proofErr w:type="spellEnd"/>
      <w:r w:rsidRPr="00B07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B07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00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заборных</w:t>
      </w:r>
      <w:r w:rsidRPr="00B07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стей, требований, нарядов, табелей и </w:t>
      </w:r>
      <w:r w:rsidRPr="001100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учетных листов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производится.</w:t>
      </w:r>
    </w:p>
    <w:p w:rsidR="00D41D19" w:rsidRDefault="00D41D19" w:rsidP="009F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проведем проверку оформления</w:t>
      </w:r>
      <w:r w:rsidRPr="000A5EF4">
        <w:rPr>
          <w:rFonts w:ascii="Times New Roman" w:hAnsi="Times New Roman" w:cs="Times New Roman"/>
          <w:sz w:val="28"/>
          <w:szCs w:val="28"/>
        </w:rPr>
        <w:t xml:space="preserve"> первичн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0A5EF4">
        <w:rPr>
          <w:rFonts w:ascii="Times New Roman" w:hAnsi="Times New Roman" w:cs="Times New Roman"/>
          <w:sz w:val="28"/>
          <w:szCs w:val="28"/>
        </w:rPr>
        <w:t xml:space="preserve">документов по учету затрат и выхода продукции </w:t>
      </w:r>
      <w:r>
        <w:rPr>
          <w:rFonts w:ascii="Times New Roman" w:hAnsi="Times New Roman" w:cs="Times New Roman"/>
          <w:sz w:val="28"/>
          <w:szCs w:val="28"/>
        </w:rPr>
        <w:t xml:space="preserve">молочного скотоводства </w:t>
      </w:r>
      <w:r w:rsidRPr="000A5E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41D19" w:rsidRDefault="00D41D19" w:rsidP="000E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4F" w:rsidRDefault="009B01F8" w:rsidP="000E5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4.7</w:t>
      </w:r>
      <w:r w:rsidR="00D41D19" w:rsidRPr="00D41D19">
        <w:rPr>
          <w:rFonts w:ascii="Times New Roman" w:hAnsi="Times New Roman" w:cs="Times New Roman"/>
          <w:b/>
          <w:sz w:val="28"/>
          <w:szCs w:val="28"/>
        </w:rPr>
        <w:t xml:space="preserve"> – Рабочий документ «Проверка первичного оформления </w:t>
      </w:r>
    </w:p>
    <w:p w:rsidR="00D41D19" w:rsidRPr="00D41D19" w:rsidRDefault="00D41D19" w:rsidP="000E5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19">
        <w:rPr>
          <w:rFonts w:ascii="Times New Roman" w:hAnsi="Times New Roman" w:cs="Times New Roman"/>
          <w:b/>
          <w:sz w:val="28"/>
          <w:szCs w:val="28"/>
        </w:rPr>
        <w:t>продукции молочного скотоводства»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D71826" w:rsidRPr="000A5EF4" w:rsidTr="000E504F">
        <w:tc>
          <w:tcPr>
            <w:tcW w:w="3227" w:type="dxa"/>
          </w:tcPr>
          <w:p w:rsidR="00D71826" w:rsidRPr="00D41D19" w:rsidRDefault="00D71826" w:rsidP="00D41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19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документ</w:t>
            </w:r>
          </w:p>
        </w:tc>
        <w:tc>
          <w:tcPr>
            <w:tcW w:w="6520" w:type="dxa"/>
          </w:tcPr>
          <w:p w:rsidR="00D71826" w:rsidRPr="00D41D19" w:rsidRDefault="00D71826" w:rsidP="00D41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</w:tc>
      </w:tr>
      <w:tr w:rsidR="000E504F" w:rsidRPr="000A5EF4" w:rsidTr="000E504F">
        <w:tc>
          <w:tcPr>
            <w:tcW w:w="3227" w:type="dxa"/>
          </w:tcPr>
          <w:p w:rsidR="000E504F" w:rsidRPr="000A5EF4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0E504F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826" w:rsidRPr="000A5EF4" w:rsidTr="000E504F">
        <w:tc>
          <w:tcPr>
            <w:tcW w:w="3227" w:type="dxa"/>
          </w:tcPr>
          <w:p w:rsidR="00D71826" w:rsidRPr="000A5EF4" w:rsidRDefault="00D71826" w:rsidP="009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F4">
              <w:rPr>
                <w:rFonts w:ascii="Times New Roman" w:hAnsi="Times New Roman" w:cs="Times New Roman"/>
                <w:sz w:val="24"/>
                <w:szCs w:val="24"/>
              </w:rPr>
              <w:t>Журнал учета надоя молока</w:t>
            </w:r>
          </w:p>
        </w:tc>
        <w:tc>
          <w:tcPr>
            <w:tcW w:w="6520" w:type="dxa"/>
          </w:tcPr>
          <w:p w:rsidR="00D71826" w:rsidRPr="000A5EF4" w:rsidRDefault="00D71826" w:rsidP="0092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жирности молока определяется не систематически, а только при проведении контрольных доек, документ не всегда вовремя передается в бухгалтерию</w:t>
            </w:r>
          </w:p>
        </w:tc>
      </w:tr>
      <w:tr w:rsidR="00D71826" w:rsidRPr="000A5EF4" w:rsidTr="000E504F">
        <w:tc>
          <w:tcPr>
            <w:tcW w:w="3227" w:type="dxa"/>
          </w:tcPr>
          <w:p w:rsidR="00D71826" w:rsidRPr="000A5EF4" w:rsidRDefault="00D71826" w:rsidP="009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F4">
              <w:rPr>
                <w:rFonts w:ascii="Times New Roman" w:hAnsi="Times New Roman" w:cs="Times New Roman"/>
                <w:sz w:val="24"/>
                <w:szCs w:val="24"/>
              </w:rPr>
              <w:t>Товарно-транспортная накладная на отправку-приемку молока и молочных продуктов</w:t>
            </w:r>
          </w:p>
        </w:tc>
        <w:tc>
          <w:tcPr>
            <w:tcW w:w="6520" w:type="dxa"/>
          </w:tcPr>
          <w:p w:rsidR="00D71826" w:rsidRPr="000A5EF4" w:rsidRDefault="00D71826" w:rsidP="0092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указываются показатели качества, такие как кислотность, температура, группа по степени кислотности, класс по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териальной обсемененности, плотность, сорт, документ не всегда вовремя передается в бухгалтерию</w:t>
            </w:r>
          </w:p>
        </w:tc>
      </w:tr>
      <w:tr w:rsidR="00D71826" w:rsidRPr="000A5EF4" w:rsidTr="000E504F">
        <w:tc>
          <w:tcPr>
            <w:tcW w:w="3227" w:type="dxa"/>
          </w:tcPr>
          <w:p w:rsidR="00D71826" w:rsidRPr="000A5EF4" w:rsidRDefault="00D71826" w:rsidP="009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F4">
              <w:rPr>
                <w:rFonts w:ascii="Times New Roman" w:hAnsi="Times New Roman" w:cs="Times New Roman"/>
                <w:sz w:val="24"/>
                <w:szCs w:val="24"/>
              </w:rPr>
              <w:t>Лимитно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EF4">
              <w:rPr>
                <w:rFonts w:ascii="Times New Roman" w:hAnsi="Times New Roman" w:cs="Times New Roman"/>
                <w:sz w:val="24"/>
                <w:szCs w:val="24"/>
              </w:rPr>
              <w:t xml:space="preserve">заборная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</w:tc>
        <w:tc>
          <w:tcPr>
            <w:tcW w:w="6520" w:type="dxa"/>
          </w:tcPr>
          <w:p w:rsidR="00D71826" w:rsidRPr="000A5EF4" w:rsidRDefault="00D71826" w:rsidP="0092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не всегда вовремя передается в бухгалтерию</w:t>
            </w:r>
          </w:p>
        </w:tc>
      </w:tr>
      <w:tr w:rsidR="00D71826" w:rsidRPr="000A5EF4" w:rsidTr="000E504F">
        <w:trPr>
          <w:trHeight w:val="153"/>
        </w:trPr>
        <w:tc>
          <w:tcPr>
            <w:tcW w:w="3227" w:type="dxa"/>
          </w:tcPr>
          <w:p w:rsidR="00D71826" w:rsidRPr="000A5EF4" w:rsidRDefault="00D71826" w:rsidP="009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F4">
              <w:rPr>
                <w:rFonts w:ascii="Times New Roman" w:hAnsi="Times New Roman" w:cs="Times New Roman"/>
                <w:sz w:val="24"/>
                <w:szCs w:val="24"/>
              </w:rPr>
              <w:t>Ведомость движения молока</w:t>
            </w:r>
          </w:p>
        </w:tc>
        <w:tc>
          <w:tcPr>
            <w:tcW w:w="6520" w:type="dxa"/>
          </w:tcPr>
          <w:p w:rsidR="00D71826" w:rsidRPr="000A5EF4" w:rsidRDefault="00D71826" w:rsidP="0092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не всегда вовремя передается в бухгалтерию</w:t>
            </w:r>
          </w:p>
        </w:tc>
      </w:tr>
      <w:tr w:rsidR="00D71826" w:rsidRPr="000A5EF4" w:rsidTr="000E504F">
        <w:trPr>
          <w:trHeight w:val="153"/>
        </w:trPr>
        <w:tc>
          <w:tcPr>
            <w:tcW w:w="3227" w:type="dxa"/>
          </w:tcPr>
          <w:p w:rsidR="00D71826" w:rsidRPr="000A5EF4" w:rsidRDefault="00D71826" w:rsidP="009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F4">
              <w:rPr>
                <w:rFonts w:ascii="Times New Roman" w:hAnsi="Times New Roman" w:cs="Times New Roman"/>
                <w:sz w:val="24"/>
                <w:szCs w:val="24"/>
              </w:rPr>
              <w:t>Акт на оприходование пр</w:t>
            </w:r>
            <w:r w:rsidRPr="000A5E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EF4">
              <w:rPr>
                <w:rFonts w:ascii="Times New Roman" w:hAnsi="Times New Roman" w:cs="Times New Roman"/>
                <w:sz w:val="24"/>
                <w:szCs w:val="24"/>
              </w:rPr>
              <w:t>плода</w:t>
            </w:r>
          </w:p>
        </w:tc>
        <w:tc>
          <w:tcPr>
            <w:tcW w:w="6520" w:type="dxa"/>
          </w:tcPr>
          <w:p w:rsidR="00D71826" w:rsidRPr="000A5EF4" w:rsidRDefault="00D71826" w:rsidP="0092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не всегда вовремя передается в бухгалтерию</w:t>
            </w:r>
          </w:p>
        </w:tc>
      </w:tr>
      <w:tr w:rsidR="00D71826" w:rsidRPr="000A5EF4" w:rsidTr="000E504F">
        <w:trPr>
          <w:trHeight w:val="142"/>
        </w:trPr>
        <w:tc>
          <w:tcPr>
            <w:tcW w:w="3227" w:type="dxa"/>
          </w:tcPr>
          <w:p w:rsidR="00D71826" w:rsidRPr="000A5EF4" w:rsidRDefault="00D71826" w:rsidP="009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F4">
              <w:rPr>
                <w:rFonts w:ascii="Times New Roman" w:hAnsi="Times New Roman" w:cs="Times New Roman"/>
                <w:sz w:val="24"/>
                <w:szCs w:val="24"/>
              </w:rPr>
              <w:t>Ведомость взвешивания ж</w:t>
            </w:r>
            <w:r w:rsidRPr="000A5E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EF4"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</w:p>
        </w:tc>
        <w:tc>
          <w:tcPr>
            <w:tcW w:w="6520" w:type="dxa"/>
          </w:tcPr>
          <w:p w:rsidR="00D71826" w:rsidRPr="000A5EF4" w:rsidRDefault="00D71826" w:rsidP="0092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не всегда вовремя передается в бухгалтерию, встречаются арифметические ошибки в подсчете итогов,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сутствуют подписи ответственных лиц</w:t>
            </w:r>
          </w:p>
        </w:tc>
      </w:tr>
      <w:tr w:rsidR="00D71826" w:rsidRPr="000A5EF4" w:rsidTr="000E504F">
        <w:trPr>
          <w:trHeight w:val="142"/>
        </w:trPr>
        <w:tc>
          <w:tcPr>
            <w:tcW w:w="3227" w:type="dxa"/>
          </w:tcPr>
          <w:p w:rsidR="00D71826" w:rsidRPr="000A5EF4" w:rsidRDefault="00D71826" w:rsidP="009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Ведомость учета расхода кормов</w:t>
            </w:r>
          </w:p>
        </w:tc>
        <w:tc>
          <w:tcPr>
            <w:tcW w:w="6520" w:type="dxa"/>
          </w:tcPr>
          <w:p w:rsidR="00D71826" w:rsidRDefault="00D71826" w:rsidP="00D7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 xml:space="preserve">ухгалтером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 xml:space="preserve"> не указаны стоимостные пок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затели расхода кормов; отсутствуют подписи лица, за кот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рым закреплена конкретная группа животных; данные вед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мости заполняются на половозрастную группу живот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например, бычки 2016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 xml:space="preserve"> года рождения от 13 до 18 месяцев, без учета закрепления данных животных за конкретным скотником</w:t>
            </w:r>
          </w:p>
        </w:tc>
      </w:tr>
    </w:tbl>
    <w:p w:rsidR="000E504F" w:rsidRDefault="000E504F">
      <w:r>
        <w:br w:type="page"/>
      </w:r>
    </w:p>
    <w:p w:rsidR="000E504F" w:rsidRPr="000E504F" w:rsidRDefault="000E504F" w:rsidP="000E50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18A9">
        <w:rPr>
          <w:rFonts w:ascii="Times New Roman" w:hAnsi="Times New Roman" w:cs="Times New Roman"/>
          <w:sz w:val="24"/>
          <w:szCs w:val="24"/>
        </w:rPr>
        <w:t xml:space="preserve">Продолжение таблицы </w:t>
      </w:r>
      <w:r>
        <w:rPr>
          <w:rFonts w:ascii="Times New Roman" w:hAnsi="Times New Roman" w:cs="Times New Roman"/>
          <w:sz w:val="24"/>
          <w:szCs w:val="24"/>
        </w:rPr>
        <w:t>4.7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0E504F" w:rsidRPr="000A5EF4" w:rsidTr="000E504F">
        <w:trPr>
          <w:trHeight w:val="142"/>
        </w:trPr>
        <w:tc>
          <w:tcPr>
            <w:tcW w:w="3227" w:type="dxa"/>
          </w:tcPr>
          <w:p w:rsidR="000E504F" w:rsidRPr="00D71826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0E504F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826" w:rsidRPr="000A5EF4" w:rsidTr="000E504F">
        <w:trPr>
          <w:trHeight w:val="142"/>
        </w:trPr>
        <w:tc>
          <w:tcPr>
            <w:tcW w:w="3227" w:type="dxa"/>
          </w:tcPr>
          <w:p w:rsidR="00D71826" w:rsidRPr="000A5EF4" w:rsidRDefault="00D71826" w:rsidP="009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Акт на выбытие животных и птицы</w:t>
            </w:r>
          </w:p>
        </w:tc>
        <w:tc>
          <w:tcPr>
            <w:tcW w:w="6520" w:type="dxa"/>
          </w:tcPr>
          <w:p w:rsidR="00D71826" w:rsidRPr="00D71826" w:rsidRDefault="00D71826" w:rsidP="00D7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 xml:space="preserve"> графе «Группа животных, вид птицы» указано наименов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 xml:space="preserve">ние отрасли «КРС», а необходимо указать половозрастную группу, например, бычки 2016 года рождения от 13 до 18 месяцев; в графе «Возраст» указан год рождения животного, а не количество лет; </w:t>
            </w:r>
            <w:proofErr w:type="gramStart"/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в графе «Упитанность» данный показ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тель должен проставляться перед забоем животного в соо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ветствии с правилами определения упитанности животного, а не после забоя, определяя у</w:t>
            </w:r>
            <w:r w:rsidR="009D5926">
              <w:rPr>
                <w:rFonts w:ascii="Times New Roman" w:hAnsi="Times New Roman" w:cs="Times New Roman"/>
                <w:sz w:val="24"/>
                <w:szCs w:val="24"/>
              </w:rPr>
              <w:t xml:space="preserve">питанность по норме выхода мяса; 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в графе «Причина выбытия» должен проставляться в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теринарным врачом либо «хозяйственный забой» либо «в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1826">
              <w:rPr>
                <w:rFonts w:ascii="Times New Roman" w:hAnsi="Times New Roman" w:cs="Times New Roman"/>
                <w:sz w:val="24"/>
                <w:szCs w:val="24"/>
              </w:rPr>
              <w:t>нужденный забой»; в графе «Диагноз» должен указываться диагноз</w:t>
            </w:r>
            <w:r w:rsidR="009D5926">
              <w:rPr>
                <w:rFonts w:ascii="Times New Roman" w:hAnsi="Times New Roman" w:cs="Times New Roman"/>
                <w:sz w:val="24"/>
                <w:szCs w:val="24"/>
              </w:rPr>
              <w:t xml:space="preserve"> при вынужденном забое животных</w:t>
            </w:r>
            <w:proofErr w:type="gramEnd"/>
          </w:p>
          <w:p w:rsidR="00D71826" w:rsidRDefault="00D71826" w:rsidP="0092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D19" w:rsidRPr="00565331" w:rsidRDefault="00D41D19" w:rsidP="000E50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EF4">
        <w:rPr>
          <w:rFonts w:ascii="Times New Roman" w:hAnsi="Times New Roman" w:cs="Times New Roman"/>
          <w:sz w:val="28"/>
          <w:szCs w:val="28"/>
        </w:rPr>
        <w:t>Исследование первичных документов по учету затрат и выхода проду</w:t>
      </w:r>
      <w:r w:rsidRPr="000A5EF4">
        <w:rPr>
          <w:rFonts w:ascii="Times New Roman" w:hAnsi="Times New Roman" w:cs="Times New Roman"/>
          <w:sz w:val="28"/>
          <w:szCs w:val="28"/>
        </w:rPr>
        <w:t>к</w:t>
      </w:r>
      <w:r w:rsidRPr="000A5EF4">
        <w:rPr>
          <w:rFonts w:ascii="Times New Roman" w:hAnsi="Times New Roman" w:cs="Times New Roman"/>
          <w:sz w:val="28"/>
          <w:szCs w:val="28"/>
        </w:rPr>
        <w:t xml:space="preserve">ции в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A5EF4">
        <w:rPr>
          <w:rFonts w:ascii="Times New Roman" w:hAnsi="Times New Roman" w:cs="Times New Roman"/>
          <w:sz w:val="28"/>
          <w:szCs w:val="28"/>
        </w:rPr>
        <w:t xml:space="preserve">показало, что формы документов и их заполнение </w:t>
      </w:r>
      <w:r w:rsidR="00DF1545">
        <w:rPr>
          <w:rFonts w:ascii="Times New Roman" w:hAnsi="Times New Roman" w:cs="Times New Roman"/>
          <w:sz w:val="28"/>
          <w:szCs w:val="28"/>
        </w:rPr>
        <w:t>не вс</w:t>
      </w:r>
      <w:r w:rsidR="00DF1545">
        <w:rPr>
          <w:rFonts w:ascii="Times New Roman" w:hAnsi="Times New Roman" w:cs="Times New Roman"/>
          <w:sz w:val="28"/>
          <w:szCs w:val="28"/>
        </w:rPr>
        <w:t>е</w:t>
      </w:r>
      <w:r w:rsidR="00DF1545">
        <w:rPr>
          <w:rFonts w:ascii="Times New Roman" w:hAnsi="Times New Roman" w:cs="Times New Roman"/>
          <w:sz w:val="28"/>
          <w:szCs w:val="28"/>
        </w:rPr>
        <w:t xml:space="preserve">гда </w:t>
      </w:r>
      <w:r w:rsidRPr="000A5EF4">
        <w:rPr>
          <w:rFonts w:ascii="Times New Roman" w:hAnsi="Times New Roman" w:cs="Times New Roman"/>
          <w:sz w:val="28"/>
          <w:szCs w:val="28"/>
        </w:rPr>
        <w:t xml:space="preserve">соответствует требованиям законодательства РФ. </w:t>
      </w:r>
    </w:p>
    <w:p w:rsidR="00E5375B" w:rsidRPr="00E5375B" w:rsidRDefault="00E5375B" w:rsidP="00E5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действием будет п</w:t>
      </w:r>
      <w:r w:rsidRPr="00E5375B">
        <w:rPr>
          <w:rFonts w:ascii="Times New Roman" w:hAnsi="Times New Roman" w:cs="Times New Roman"/>
          <w:sz w:val="28"/>
          <w:szCs w:val="28"/>
        </w:rPr>
        <w:t xml:space="preserve">роверка правомерности отнесения затрат </w:t>
      </w:r>
      <w:proofErr w:type="gramStart"/>
      <w:r w:rsidRPr="00E537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375B">
        <w:rPr>
          <w:rFonts w:ascii="Times New Roman" w:hAnsi="Times New Roman" w:cs="Times New Roman"/>
          <w:sz w:val="28"/>
          <w:szCs w:val="28"/>
        </w:rPr>
        <w:t xml:space="preserve"> основным. </w:t>
      </w:r>
      <w:r w:rsidR="00FF1089">
        <w:rPr>
          <w:rFonts w:ascii="Times New Roman" w:hAnsi="Times New Roman" w:cs="Times New Roman"/>
          <w:sz w:val="28"/>
          <w:szCs w:val="28"/>
        </w:rPr>
        <w:t>Н</w:t>
      </w:r>
      <w:r w:rsidRPr="00E5375B">
        <w:rPr>
          <w:rFonts w:ascii="Times New Roman" w:hAnsi="Times New Roman" w:cs="Times New Roman"/>
          <w:sz w:val="28"/>
          <w:szCs w:val="28"/>
        </w:rPr>
        <w:t>еобходимо помнить, что основные затраты – это те, кото</w:t>
      </w:r>
      <w:r w:rsidR="00735FFA">
        <w:rPr>
          <w:rFonts w:ascii="Times New Roman" w:hAnsi="Times New Roman" w:cs="Times New Roman"/>
          <w:sz w:val="28"/>
          <w:szCs w:val="28"/>
        </w:rPr>
        <w:t>рые неп</w:t>
      </w:r>
      <w:r w:rsidR="00735FFA">
        <w:rPr>
          <w:rFonts w:ascii="Times New Roman" w:hAnsi="Times New Roman" w:cs="Times New Roman"/>
          <w:sz w:val="28"/>
          <w:szCs w:val="28"/>
        </w:rPr>
        <w:t>о</w:t>
      </w:r>
      <w:r w:rsidR="00735FFA">
        <w:rPr>
          <w:rFonts w:ascii="Times New Roman" w:hAnsi="Times New Roman" w:cs="Times New Roman"/>
          <w:sz w:val="28"/>
          <w:szCs w:val="28"/>
        </w:rPr>
        <w:t>средственно связаны</w:t>
      </w:r>
      <w:r w:rsidRPr="00E5375B">
        <w:rPr>
          <w:rFonts w:ascii="Times New Roman" w:hAnsi="Times New Roman" w:cs="Times New Roman"/>
          <w:sz w:val="28"/>
          <w:szCs w:val="28"/>
        </w:rPr>
        <w:t xml:space="preserve"> с тех</w:t>
      </w:r>
      <w:r w:rsidRPr="00E5375B">
        <w:rPr>
          <w:rFonts w:ascii="Times New Roman" w:hAnsi="Times New Roman" w:cs="Times New Roman"/>
          <w:sz w:val="28"/>
          <w:szCs w:val="28"/>
        </w:rPr>
        <w:softHyphen/>
        <w:t xml:space="preserve">нологическим процессом производства. Исходя из этого,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E5375B">
        <w:rPr>
          <w:rFonts w:ascii="Times New Roman" w:hAnsi="Times New Roman" w:cs="Times New Roman"/>
          <w:sz w:val="28"/>
          <w:szCs w:val="28"/>
        </w:rPr>
        <w:t xml:space="preserve"> выяснить, не имело ли место, например, списание на счет сырья и материалов, используемых в производственной деятельно</w:t>
      </w:r>
      <w:r w:rsidR="00735FFA">
        <w:rPr>
          <w:rFonts w:ascii="Times New Roman" w:hAnsi="Times New Roman" w:cs="Times New Roman"/>
          <w:sz w:val="28"/>
          <w:szCs w:val="28"/>
        </w:rPr>
        <w:t>сти, стоимости</w:t>
      </w:r>
      <w:r w:rsidRPr="00E5375B">
        <w:rPr>
          <w:rFonts w:ascii="Times New Roman" w:hAnsi="Times New Roman" w:cs="Times New Roman"/>
          <w:sz w:val="28"/>
          <w:szCs w:val="28"/>
        </w:rPr>
        <w:t xml:space="preserve"> мат</w:t>
      </w:r>
      <w:r w:rsidRPr="00E5375B">
        <w:rPr>
          <w:rFonts w:ascii="Times New Roman" w:hAnsi="Times New Roman" w:cs="Times New Roman"/>
          <w:sz w:val="28"/>
          <w:szCs w:val="28"/>
        </w:rPr>
        <w:t>е</w:t>
      </w:r>
      <w:r w:rsidRPr="00E5375B">
        <w:rPr>
          <w:rFonts w:ascii="Times New Roman" w:hAnsi="Times New Roman" w:cs="Times New Roman"/>
          <w:sz w:val="28"/>
          <w:szCs w:val="28"/>
        </w:rPr>
        <w:t>риалов, израсходованных при строитель</w:t>
      </w:r>
      <w:r w:rsidRPr="00E5375B">
        <w:rPr>
          <w:rFonts w:ascii="Times New Roman" w:hAnsi="Times New Roman" w:cs="Times New Roman"/>
          <w:sz w:val="28"/>
          <w:szCs w:val="28"/>
        </w:rPr>
        <w:softHyphen/>
        <w:t>стве, ремонте, содержании объектов общепроизводственного и общехозяйственного назначения. Для этого сверя</w:t>
      </w:r>
      <w:r w:rsidR="00FF1089">
        <w:rPr>
          <w:rFonts w:ascii="Times New Roman" w:hAnsi="Times New Roman" w:cs="Times New Roman"/>
          <w:sz w:val="28"/>
          <w:szCs w:val="28"/>
        </w:rPr>
        <w:t>ю</w:t>
      </w:r>
      <w:r w:rsidR="00FF1089">
        <w:rPr>
          <w:rFonts w:ascii="Times New Roman" w:hAnsi="Times New Roman" w:cs="Times New Roman"/>
          <w:sz w:val="28"/>
          <w:szCs w:val="28"/>
        </w:rPr>
        <w:t>т</w:t>
      </w:r>
      <w:r w:rsidR="00FF1089">
        <w:rPr>
          <w:rFonts w:ascii="Times New Roman" w:hAnsi="Times New Roman" w:cs="Times New Roman"/>
          <w:sz w:val="28"/>
          <w:szCs w:val="28"/>
        </w:rPr>
        <w:t>ся</w:t>
      </w:r>
      <w:r w:rsidRPr="00E5375B">
        <w:rPr>
          <w:rFonts w:ascii="Times New Roman" w:hAnsi="Times New Roman" w:cs="Times New Roman"/>
          <w:sz w:val="28"/>
          <w:szCs w:val="28"/>
        </w:rPr>
        <w:t xml:space="preserve"> данные, указанные в документе по отпуску сырья и материалов в произво</w:t>
      </w:r>
      <w:r w:rsidRPr="00E5375B">
        <w:rPr>
          <w:rFonts w:ascii="Times New Roman" w:hAnsi="Times New Roman" w:cs="Times New Roman"/>
          <w:sz w:val="28"/>
          <w:szCs w:val="28"/>
        </w:rPr>
        <w:t>д</w:t>
      </w:r>
      <w:r w:rsidRPr="00E5375B">
        <w:rPr>
          <w:rFonts w:ascii="Times New Roman" w:hAnsi="Times New Roman" w:cs="Times New Roman"/>
          <w:sz w:val="28"/>
          <w:szCs w:val="28"/>
        </w:rPr>
        <w:t>ство (</w:t>
      </w:r>
      <w:proofErr w:type="spellStart"/>
      <w:r w:rsidRPr="00E5375B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="00FF1089">
        <w:rPr>
          <w:rFonts w:ascii="Times New Roman" w:hAnsi="Times New Roman" w:cs="Times New Roman"/>
          <w:sz w:val="28"/>
          <w:szCs w:val="28"/>
        </w:rPr>
        <w:t xml:space="preserve"> </w:t>
      </w:r>
      <w:r w:rsidRPr="00E5375B">
        <w:rPr>
          <w:rFonts w:ascii="Times New Roman" w:hAnsi="Times New Roman" w:cs="Times New Roman"/>
          <w:sz w:val="28"/>
          <w:szCs w:val="28"/>
        </w:rPr>
        <w:t>-</w:t>
      </w:r>
      <w:r w:rsidR="00FF1089">
        <w:rPr>
          <w:rFonts w:ascii="Times New Roman" w:hAnsi="Times New Roman" w:cs="Times New Roman"/>
          <w:sz w:val="28"/>
          <w:szCs w:val="28"/>
        </w:rPr>
        <w:t xml:space="preserve"> </w:t>
      </w:r>
      <w:r w:rsidRPr="00E5375B">
        <w:rPr>
          <w:rFonts w:ascii="Times New Roman" w:hAnsi="Times New Roman" w:cs="Times New Roman"/>
          <w:sz w:val="28"/>
          <w:szCs w:val="28"/>
        </w:rPr>
        <w:t xml:space="preserve">заборная </w:t>
      </w:r>
      <w:r>
        <w:rPr>
          <w:rFonts w:ascii="Times New Roman" w:hAnsi="Times New Roman" w:cs="Times New Roman"/>
          <w:sz w:val="28"/>
          <w:szCs w:val="28"/>
        </w:rPr>
        <w:t>ведомость</w:t>
      </w:r>
      <w:r w:rsidRPr="00E5375B">
        <w:rPr>
          <w:rFonts w:ascii="Times New Roman" w:hAnsi="Times New Roman" w:cs="Times New Roman"/>
          <w:sz w:val="28"/>
          <w:szCs w:val="28"/>
        </w:rPr>
        <w:t>) с данными учетного регистра по счету 20 (оборотная ведомость по счету 20 «Основное производство»). В результате т</w:t>
      </w:r>
      <w:r w:rsidRPr="00E5375B">
        <w:rPr>
          <w:rFonts w:ascii="Times New Roman" w:hAnsi="Times New Roman" w:cs="Times New Roman"/>
          <w:sz w:val="28"/>
          <w:szCs w:val="28"/>
        </w:rPr>
        <w:t>а</w:t>
      </w:r>
      <w:r w:rsidRPr="00E5375B">
        <w:rPr>
          <w:rFonts w:ascii="Times New Roman" w:hAnsi="Times New Roman" w:cs="Times New Roman"/>
          <w:sz w:val="28"/>
          <w:szCs w:val="28"/>
        </w:rPr>
        <w:t xml:space="preserve">кой проверки </w:t>
      </w:r>
      <w:r w:rsidR="00FF1089">
        <w:rPr>
          <w:rFonts w:ascii="Times New Roman" w:hAnsi="Times New Roman" w:cs="Times New Roman"/>
          <w:sz w:val="28"/>
          <w:szCs w:val="28"/>
        </w:rPr>
        <w:t>мы</w:t>
      </w:r>
      <w:r w:rsidRPr="00E5375B">
        <w:rPr>
          <w:rFonts w:ascii="Times New Roman" w:hAnsi="Times New Roman" w:cs="Times New Roman"/>
          <w:sz w:val="28"/>
          <w:szCs w:val="28"/>
        </w:rPr>
        <w:t xml:space="preserve"> выяс</w:t>
      </w:r>
      <w:r w:rsidR="00FF1089">
        <w:rPr>
          <w:rFonts w:ascii="Times New Roman" w:hAnsi="Times New Roman" w:cs="Times New Roman"/>
          <w:sz w:val="28"/>
          <w:szCs w:val="28"/>
        </w:rPr>
        <w:t>нили</w:t>
      </w:r>
      <w:r w:rsidRPr="00E5375B">
        <w:rPr>
          <w:rFonts w:ascii="Times New Roman" w:hAnsi="Times New Roman" w:cs="Times New Roman"/>
          <w:sz w:val="28"/>
          <w:szCs w:val="28"/>
        </w:rPr>
        <w:t xml:space="preserve">, что на счет 20 было списано </w:t>
      </w:r>
      <w:r w:rsidR="00FF1089">
        <w:rPr>
          <w:rFonts w:ascii="Times New Roman" w:hAnsi="Times New Roman" w:cs="Times New Roman"/>
          <w:sz w:val="28"/>
          <w:szCs w:val="28"/>
        </w:rPr>
        <w:t>столько же сырья и материалов</w:t>
      </w:r>
      <w:r w:rsidRPr="00E5375B">
        <w:rPr>
          <w:rFonts w:ascii="Times New Roman" w:hAnsi="Times New Roman" w:cs="Times New Roman"/>
          <w:sz w:val="28"/>
          <w:szCs w:val="28"/>
        </w:rPr>
        <w:t xml:space="preserve">, </w:t>
      </w:r>
      <w:r w:rsidR="00FF1089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E5375B">
        <w:rPr>
          <w:rFonts w:ascii="Times New Roman" w:hAnsi="Times New Roman" w:cs="Times New Roman"/>
          <w:sz w:val="28"/>
          <w:szCs w:val="28"/>
        </w:rPr>
        <w:t>фактически поступило в производство. Аналогичным о</w:t>
      </w:r>
      <w:r w:rsidRPr="00E5375B">
        <w:rPr>
          <w:rFonts w:ascii="Times New Roman" w:hAnsi="Times New Roman" w:cs="Times New Roman"/>
          <w:sz w:val="28"/>
          <w:szCs w:val="28"/>
        </w:rPr>
        <w:t>б</w:t>
      </w:r>
      <w:r w:rsidRPr="00E5375B">
        <w:rPr>
          <w:rFonts w:ascii="Times New Roman" w:hAnsi="Times New Roman" w:cs="Times New Roman"/>
          <w:sz w:val="28"/>
          <w:szCs w:val="28"/>
        </w:rPr>
        <w:t>разом</w:t>
      </w:r>
      <w:r w:rsidR="00FF1089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E5375B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FF1089">
        <w:rPr>
          <w:rFonts w:ascii="Times New Roman" w:hAnsi="Times New Roman" w:cs="Times New Roman"/>
          <w:sz w:val="28"/>
          <w:szCs w:val="28"/>
        </w:rPr>
        <w:t>ено</w:t>
      </w:r>
      <w:r w:rsidRPr="00E5375B">
        <w:rPr>
          <w:rFonts w:ascii="Times New Roman" w:hAnsi="Times New Roman" w:cs="Times New Roman"/>
          <w:sz w:val="28"/>
          <w:szCs w:val="28"/>
        </w:rPr>
        <w:t xml:space="preserve"> отнесение </w:t>
      </w:r>
      <w:proofErr w:type="gramStart"/>
      <w:r w:rsidRPr="00E537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375B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="00FF1089">
        <w:rPr>
          <w:rFonts w:ascii="Times New Roman" w:hAnsi="Times New Roman" w:cs="Times New Roman"/>
          <w:sz w:val="28"/>
          <w:szCs w:val="28"/>
        </w:rPr>
        <w:t xml:space="preserve"> </w:t>
      </w:r>
      <w:r w:rsidRPr="00E5375B">
        <w:rPr>
          <w:rFonts w:ascii="Times New Roman" w:hAnsi="Times New Roman" w:cs="Times New Roman"/>
          <w:sz w:val="28"/>
          <w:szCs w:val="28"/>
        </w:rPr>
        <w:t>затрат на оплату труда работн</w:t>
      </w:r>
      <w:r w:rsidRPr="00E5375B">
        <w:rPr>
          <w:rFonts w:ascii="Times New Roman" w:hAnsi="Times New Roman" w:cs="Times New Roman"/>
          <w:sz w:val="28"/>
          <w:szCs w:val="28"/>
        </w:rPr>
        <w:t>и</w:t>
      </w:r>
      <w:r w:rsidRPr="00E5375B">
        <w:rPr>
          <w:rFonts w:ascii="Times New Roman" w:hAnsi="Times New Roman" w:cs="Times New Roman"/>
          <w:sz w:val="28"/>
          <w:szCs w:val="28"/>
        </w:rPr>
        <w:t>ков, отчислений на социальные нужды, амортизационных отчислений и прочих расходов.</w:t>
      </w:r>
    </w:p>
    <w:p w:rsidR="00E5375B" w:rsidRPr="00E5375B" w:rsidRDefault="00E5375B" w:rsidP="00E5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5B">
        <w:rPr>
          <w:rFonts w:ascii="Times New Roman" w:hAnsi="Times New Roman" w:cs="Times New Roman"/>
          <w:sz w:val="28"/>
          <w:szCs w:val="28"/>
        </w:rPr>
        <w:t>Проверка правильности учета основных затрат по статьям калькуляции. На данном этапе необходимо провести детальную проверку по каждой кальк</w:t>
      </w:r>
      <w:r w:rsidRPr="00E5375B">
        <w:rPr>
          <w:rFonts w:ascii="Times New Roman" w:hAnsi="Times New Roman" w:cs="Times New Roman"/>
          <w:sz w:val="28"/>
          <w:szCs w:val="28"/>
        </w:rPr>
        <w:t>у</w:t>
      </w:r>
      <w:r w:rsidRPr="00E5375B">
        <w:rPr>
          <w:rFonts w:ascii="Times New Roman" w:hAnsi="Times New Roman" w:cs="Times New Roman"/>
          <w:sz w:val="28"/>
          <w:szCs w:val="28"/>
        </w:rPr>
        <w:t>ляционной статье, входящей в состав основных затрат.</w:t>
      </w:r>
    </w:p>
    <w:p w:rsidR="00E5375B" w:rsidRDefault="00FF1089" w:rsidP="00E5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375B" w:rsidRPr="00E5375B">
        <w:rPr>
          <w:rFonts w:ascii="Times New Roman" w:hAnsi="Times New Roman" w:cs="Times New Roman"/>
          <w:sz w:val="28"/>
          <w:szCs w:val="28"/>
        </w:rPr>
        <w:t>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в сельском хозяйстве</w:t>
      </w:r>
      <w:r w:rsidR="00E5375B" w:rsidRPr="00E5375B">
        <w:rPr>
          <w:rFonts w:ascii="Times New Roman" w:hAnsi="Times New Roman" w:cs="Times New Roman"/>
          <w:sz w:val="28"/>
          <w:szCs w:val="28"/>
        </w:rPr>
        <w:t xml:space="preserve"> является материалоемким, </w:t>
      </w:r>
      <w:r>
        <w:rPr>
          <w:rFonts w:ascii="Times New Roman" w:hAnsi="Times New Roman" w:cs="Times New Roman"/>
          <w:sz w:val="28"/>
          <w:szCs w:val="28"/>
        </w:rPr>
        <w:t>поэтому нужно</w:t>
      </w:r>
      <w:r w:rsidR="00E5375B" w:rsidRPr="00E5375B">
        <w:rPr>
          <w:rFonts w:ascii="Times New Roman" w:hAnsi="Times New Roman" w:cs="Times New Roman"/>
          <w:sz w:val="28"/>
          <w:szCs w:val="28"/>
        </w:rPr>
        <w:t xml:space="preserve"> тщательно проверить правильность отнесения затрат на статью «Сырье и материа</w:t>
      </w:r>
      <w:r>
        <w:rPr>
          <w:rFonts w:ascii="Times New Roman" w:hAnsi="Times New Roman" w:cs="Times New Roman"/>
          <w:sz w:val="28"/>
          <w:szCs w:val="28"/>
        </w:rPr>
        <w:t>лы». В этой связи в</w:t>
      </w:r>
      <w:r w:rsidR="00E5375B" w:rsidRPr="00E5375B">
        <w:rPr>
          <w:rFonts w:ascii="Times New Roman" w:hAnsi="Times New Roman" w:cs="Times New Roman"/>
          <w:sz w:val="28"/>
          <w:szCs w:val="28"/>
        </w:rPr>
        <w:t>ажно знать, что стоимость материаль</w:t>
      </w:r>
      <w:r w:rsidR="00E5375B" w:rsidRPr="00E5375B">
        <w:rPr>
          <w:rFonts w:ascii="Times New Roman" w:hAnsi="Times New Roman" w:cs="Times New Roman"/>
          <w:sz w:val="28"/>
          <w:szCs w:val="28"/>
        </w:rPr>
        <w:softHyphen/>
        <w:t>ных ресурсов, отражаемая по данной статье, формируется исходя из цен их приобретения (без учета налога на добавленную стоимость) и наценок (надбавок). Аудитор до</w:t>
      </w:r>
      <w:r w:rsidR="00E5375B" w:rsidRPr="00E5375B">
        <w:rPr>
          <w:rFonts w:ascii="Times New Roman" w:hAnsi="Times New Roman" w:cs="Times New Roman"/>
          <w:sz w:val="28"/>
          <w:szCs w:val="28"/>
        </w:rPr>
        <w:t>л</w:t>
      </w:r>
      <w:r w:rsidR="00E5375B" w:rsidRPr="00E5375B">
        <w:rPr>
          <w:rFonts w:ascii="Times New Roman" w:hAnsi="Times New Roman" w:cs="Times New Roman"/>
          <w:sz w:val="28"/>
          <w:szCs w:val="28"/>
        </w:rPr>
        <w:t>жен проверить правильность оценки материальных ресурсов, спи</w:t>
      </w:r>
      <w:r w:rsidR="00E5375B" w:rsidRPr="00E5375B">
        <w:rPr>
          <w:rFonts w:ascii="Times New Roman" w:hAnsi="Times New Roman" w:cs="Times New Roman"/>
          <w:sz w:val="28"/>
          <w:szCs w:val="28"/>
        </w:rPr>
        <w:softHyphen/>
        <w:t>санных на с</w:t>
      </w:r>
      <w:r w:rsidR="00E5375B" w:rsidRPr="00E5375B">
        <w:rPr>
          <w:rFonts w:ascii="Times New Roman" w:hAnsi="Times New Roman" w:cs="Times New Roman"/>
          <w:sz w:val="28"/>
          <w:szCs w:val="28"/>
        </w:rPr>
        <w:t>е</w:t>
      </w:r>
      <w:r w:rsidR="00E5375B" w:rsidRPr="00E5375B">
        <w:rPr>
          <w:rFonts w:ascii="Times New Roman" w:hAnsi="Times New Roman" w:cs="Times New Roman"/>
          <w:sz w:val="28"/>
          <w:szCs w:val="28"/>
        </w:rPr>
        <w:t>бестоимость в соответствии с методами оценки, закреплен</w:t>
      </w:r>
      <w:r w:rsidR="00E5375B" w:rsidRPr="00E5375B">
        <w:rPr>
          <w:rFonts w:ascii="Times New Roman" w:hAnsi="Times New Roman" w:cs="Times New Roman"/>
          <w:sz w:val="28"/>
          <w:szCs w:val="28"/>
        </w:rPr>
        <w:softHyphen/>
        <w:t>ными в приказе по учетной политике организации для целей финансо</w:t>
      </w:r>
      <w:r w:rsidR="00E5375B" w:rsidRPr="00E5375B">
        <w:rPr>
          <w:rFonts w:ascii="Times New Roman" w:hAnsi="Times New Roman" w:cs="Times New Roman"/>
          <w:sz w:val="28"/>
          <w:szCs w:val="28"/>
        </w:rPr>
        <w:softHyphen/>
        <w:t>вого учета. На этом этапе с</w:t>
      </w:r>
      <w:r w:rsidR="00E5375B" w:rsidRPr="00E5375B">
        <w:rPr>
          <w:rFonts w:ascii="Times New Roman" w:hAnsi="Times New Roman" w:cs="Times New Roman"/>
          <w:sz w:val="28"/>
          <w:szCs w:val="28"/>
        </w:rPr>
        <w:t>о</w:t>
      </w:r>
      <w:r w:rsidR="00E5375B" w:rsidRPr="00E5375B">
        <w:rPr>
          <w:rFonts w:ascii="Times New Roman" w:hAnsi="Times New Roman" w:cs="Times New Roman"/>
          <w:sz w:val="28"/>
          <w:szCs w:val="28"/>
        </w:rPr>
        <w:t>стави</w:t>
      </w:r>
      <w:r w:rsidR="007442C9">
        <w:rPr>
          <w:rFonts w:ascii="Times New Roman" w:hAnsi="Times New Roman" w:cs="Times New Roman"/>
          <w:sz w:val="28"/>
          <w:szCs w:val="28"/>
        </w:rPr>
        <w:t>м</w:t>
      </w:r>
      <w:r w:rsidR="00E5375B" w:rsidRPr="00E5375B">
        <w:rPr>
          <w:rFonts w:ascii="Times New Roman" w:hAnsi="Times New Roman" w:cs="Times New Roman"/>
          <w:sz w:val="28"/>
          <w:szCs w:val="28"/>
        </w:rPr>
        <w:t xml:space="preserve"> рабочий документ по следующей фор</w:t>
      </w:r>
      <w:r w:rsidR="007442C9">
        <w:rPr>
          <w:rFonts w:ascii="Times New Roman" w:hAnsi="Times New Roman" w:cs="Times New Roman"/>
          <w:sz w:val="28"/>
          <w:szCs w:val="28"/>
        </w:rPr>
        <w:t>ме (таблица</w:t>
      </w:r>
      <w:r w:rsidR="00E5375B" w:rsidRPr="00E5375B">
        <w:rPr>
          <w:rFonts w:ascii="Times New Roman" w:hAnsi="Times New Roman" w:cs="Times New Roman"/>
          <w:sz w:val="28"/>
          <w:szCs w:val="28"/>
        </w:rPr>
        <w:t xml:space="preserve"> </w:t>
      </w:r>
      <w:r w:rsidR="009B01F8">
        <w:rPr>
          <w:rFonts w:ascii="Times New Roman" w:hAnsi="Times New Roman" w:cs="Times New Roman"/>
          <w:sz w:val="28"/>
          <w:szCs w:val="28"/>
        </w:rPr>
        <w:t>4.8</w:t>
      </w:r>
      <w:r w:rsidR="007442C9">
        <w:rPr>
          <w:rFonts w:ascii="Times New Roman" w:hAnsi="Times New Roman" w:cs="Times New Roman"/>
          <w:sz w:val="28"/>
          <w:szCs w:val="28"/>
        </w:rPr>
        <w:t>).</w:t>
      </w:r>
    </w:p>
    <w:p w:rsidR="007442C9" w:rsidRDefault="007442C9" w:rsidP="009F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2C9" w:rsidRDefault="009B01F8" w:rsidP="00744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4.8</w:t>
      </w:r>
      <w:r w:rsidR="007442C9" w:rsidRPr="007442C9">
        <w:rPr>
          <w:rFonts w:ascii="Times New Roman" w:hAnsi="Times New Roman" w:cs="Times New Roman"/>
          <w:b/>
          <w:sz w:val="28"/>
          <w:szCs w:val="28"/>
        </w:rPr>
        <w:t xml:space="preserve"> – Рабочий документ «Тестирование работников склада и получателей ТМЦ в ООО </w:t>
      </w:r>
      <w:r w:rsidR="007442C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442C9" w:rsidRPr="007442C9">
        <w:rPr>
          <w:rFonts w:ascii="Times New Roman" w:hAnsi="Times New Roman" w:cs="Times New Roman"/>
          <w:b/>
          <w:sz w:val="28"/>
          <w:szCs w:val="28"/>
        </w:rPr>
        <w:t>Навруз</w:t>
      </w:r>
      <w:proofErr w:type="spellEnd"/>
      <w:r w:rsidR="007442C9" w:rsidRPr="007442C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6069"/>
        <w:gridCol w:w="992"/>
        <w:gridCol w:w="992"/>
        <w:gridCol w:w="958"/>
      </w:tblGrid>
      <w:tr w:rsidR="007442C9" w:rsidTr="007442C9">
        <w:trPr>
          <w:trHeight w:val="158"/>
        </w:trPr>
        <w:tc>
          <w:tcPr>
            <w:tcW w:w="560" w:type="dxa"/>
            <w:vMerge w:val="restart"/>
            <w:vAlign w:val="center"/>
          </w:tcPr>
          <w:p w:rsidR="007442C9" w:rsidRPr="007442C9" w:rsidRDefault="007442C9" w:rsidP="00744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42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42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69" w:type="dxa"/>
            <w:vMerge w:val="restart"/>
            <w:vAlign w:val="center"/>
          </w:tcPr>
          <w:p w:rsidR="007442C9" w:rsidRPr="007442C9" w:rsidRDefault="007442C9" w:rsidP="00744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942" w:type="dxa"/>
            <w:gridSpan w:val="3"/>
            <w:vAlign w:val="center"/>
          </w:tcPr>
          <w:p w:rsidR="007442C9" w:rsidRPr="007442C9" w:rsidRDefault="007442C9" w:rsidP="00744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7442C9" w:rsidTr="007442C9">
        <w:trPr>
          <w:trHeight w:val="157"/>
        </w:trPr>
        <w:tc>
          <w:tcPr>
            <w:tcW w:w="560" w:type="dxa"/>
            <w:vMerge/>
            <w:vAlign w:val="center"/>
          </w:tcPr>
          <w:p w:rsidR="007442C9" w:rsidRPr="007442C9" w:rsidRDefault="007442C9" w:rsidP="00744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vMerge/>
            <w:vAlign w:val="center"/>
          </w:tcPr>
          <w:p w:rsidR="007442C9" w:rsidRPr="007442C9" w:rsidRDefault="007442C9" w:rsidP="00744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42C9" w:rsidRPr="007442C9" w:rsidRDefault="007442C9" w:rsidP="00744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7442C9" w:rsidRPr="007442C9" w:rsidRDefault="007442C9" w:rsidP="00744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958" w:type="dxa"/>
            <w:vAlign w:val="center"/>
          </w:tcPr>
          <w:p w:rsidR="007442C9" w:rsidRPr="007442C9" w:rsidRDefault="007442C9" w:rsidP="00744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sz w:val="24"/>
                <w:szCs w:val="24"/>
              </w:rPr>
              <w:t>Нет ответа</w:t>
            </w:r>
          </w:p>
        </w:tc>
      </w:tr>
      <w:tr w:rsidR="00606119" w:rsidRPr="007442C9" w:rsidTr="009F348D">
        <w:tc>
          <w:tcPr>
            <w:tcW w:w="560" w:type="dxa"/>
            <w:vAlign w:val="center"/>
          </w:tcPr>
          <w:p w:rsidR="00606119" w:rsidRPr="007442C9" w:rsidRDefault="0060611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:rsidR="00606119" w:rsidRDefault="00606119" w:rsidP="006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6119" w:rsidRPr="007442C9" w:rsidRDefault="0060611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06119" w:rsidRDefault="0060611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vAlign w:val="center"/>
          </w:tcPr>
          <w:p w:rsidR="00606119" w:rsidRPr="007442C9" w:rsidRDefault="0060611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42C9" w:rsidRPr="007442C9" w:rsidTr="009F348D">
        <w:tc>
          <w:tcPr>
            <w:tcW w:w="560" w:type="dxa"/>
            <w:vAlign w:val="center"/>
          </w:tcPr>
          <w:p w:rsidR="007442C9" w:rsidRPr="007442C9" w:rsidRDefault="007442C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:rsidR="007442C9" w:rsidRPr="007442C9" w:rsidRDefault="007442C9" w:rsidP="009F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Существуют л</w:t>
            </w:r>
            <w:r w:rsidR="009F34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</w:t>
            </w:r>
            <w:r w:rsidR="009F34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графики получения ТМЦ подразделениями</w:t>
            </w:r>
          </w:p>
        </w:tc>
        <w:tc>
          <w:tcPr>
            <w:tcW w:w="992" w:type="dxa"/>
            <w:vAlign w:val="center"/>
          </w:tcPr>
          <w:p w:rsidR="007442C9" w:rsidRPr="007442C9" w:rsidRDefault="007442C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42C9" w:rsidRPr="007442C9" w:rsidRDefault="009F348D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vAlign w:val="center"/>
          </w:tcPr>
          <w:p w:rsidR="007442C9" w:rsidRPr="007442C9" w:rsidRDefault="007442C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C9" w:rsidRPr="007442C9" w:rsidTr="009F348D">
        <w:tc>
          <w:tcPr>
            <w:tcW w:w="560" w:type="dxa"/>
            <w:vAlign w:val="center"/>
          </w:tcPr>
          <w:p w:rsidR="007442C9" w:rsidRPr="007442C9" w:rsidRDefault="007442C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</w:tcPr>
          <w:p w:rsidR="007442C9" w:rsidRPr="007442C9" w:rsidRDefault="007442C9" w:rsidP="009F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ли работники склада и соответствующие подразделения получают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лимитно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заборные ведомости</w:t>
            </w:r>
            <w:r w:rsidR="009F348D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установлением лимита отпуска ТМЦ на предстоящий месяц</w:t>
            </w:r>
          </w:p>
        </w:tc>
        <w:tc>
          <w:tcPr>
            <w:tcW w:w="992" w:type="dxa"/>
            <w:vAlign w:val="center"/>
          </w:tcPr>
          <w:p w:rsidR="007442C9" w:rsidRPr="007442C9" w:rsidRDefault="009F348D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442C9" w:rsidRPr="007442C9" w:rsidRDefault="007442C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7442C9" w:rsidRPr="007442C9" w:rsidRDefault="007442C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C9" w:rsidRPr="007442C9" w:rsidTr="009F348D">
        <w:tc>
          <w:tcPr>
            <w:tcW w:w="560" w:type="dxa"/>
            <w:vAlign w:val="center"/>
          </w:tcPr>
          <w:p w:rsidR="007442C9" w:rsidRPr="007442C9" w:rsidRDefault="007442C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</w:tcPr>
          <w:p w:rsidR="007442C9" w:rsidRPr="007442C9" w:rsidRDefault="009F348D" w:rsidP="009F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получателей ТМЦ качество весового хозяйства и измерительных приборов</w:t>
            </w:r>
          </w:p>
        </w:tc>
        <w:tc>
          <w:tcPr>
            <w:tcW w:w="992" w:type="dxa"/>
            <w:vAlign w:val="center"/>
          </w:tcPr>
          <w:p w:rsidR="007442C9" w:rsidRPr="007442C9" w:rsidRDefault="009F348D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442C9" w:rsidRPr="007442C9" w:rsidRDefault="007442C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7442C9" w:rsidRPr="007442C9" w:rsidRDefault="007442C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C9" w:rsidRPr="007442C9" w:rsidTr="009F348D">
        <w:tc>
          <w:tcPr>
            <w:tcW w:w="560" w:type="dxa"/>
            <w:vAlign w:val="center"/>
          </w:tcPr>
          <w:p w:rsidR="007442C9" w:rsidRPr="007442C9" w:rsidRDefault="007442C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9" w:type="dxa"/>
          </w:tcPr>
          <w:p w:rsidR="007442C9" w:rsidRPr="007442C9" w:rsidRDefault="009F348D" w:rsidP="009F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ли получатели ТМЦ присутствуют при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нии, пересчете ценностей, отпускаемых в производство</w:t>
            </w:r>
          </w:p>
        </w:tc>
        <w:tc>
          <w:tcPr>
            <w:tcW w:w="992" w:type="dxa"/>
            <w:vAlign w:val="center"/>
          </w:tcPr>
          <w:p w:rsidR="007442C9" w:rsidRPr="007442C9" w:rsidRDefault="009F348D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442C9" w:rsidRPr="007442C9" w:rsidRDefault="007442C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7442C9" w:rsidRPr="007442C9" w:rsidRDefault="007442C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C9" w:rsidRPr="007442C9" w:rsidTr="009F348D">
        <w:tc>
          <w:tcPr>
            <w:tcW w:w="560" w:type="dxa"/>
            <w:vAlign w:val="center"/>
          </w:tcPr>
          <w:p w:rsidR="007442C9" w:rsidRPr="007442C9" w:rsidRDefault="007442C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9" w:type="dxa"/>
          </w:tcPr>
          <w:p w:rsidR="007442C9" w:rsidRPr="007442C9" w:rsidRDefault="009F348D" w:rsidP="009F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Проверяется ли получателем заполнение в первичных документах графы «фактически отпущено»</w:t>
            </w:r>
          </w:p>
        </w:tc>
        <w:tc>
          <w:tcPr>
            <w:tcW w:w="992" w:type="dxa"/>
            <w:vAlign w:val="center"/>
          </w:tcPr>
          <w:p w:rsidR="007442C9" w:rsidRPr="007442C9" w:rsidRDefault="009F348D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442C9" w:rsidRPr="007442C9" w:rsidRDefault="007442C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7442C9" w:rsidRPr="007442C9" w:rsidRDefault="007442C9" w:rsidP="009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2C9" w:rsidRPr="007442C9" w:rsidRDefault="007442C9" w:rsidP="00744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2C9" w:rsidRPr="009F348D" w:rsidRDefault="009F348D" w:rsidP="009F3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8D">
        <w:rPr>
          <w:rFonts w:ascii="Times New Roman" w:hAnsi="Times New Roman" w:cs="Times New Roman"/>
          <w:sz w:val="28"/>
          <w:szCs w:val="28"/>
        </w:rPr>
        <w:t>По результатам этого рабочего документа можно сделать выводы о том,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348D">
        <w:rPr>
          <w:rFonts w:ascii="Times New Roman" w:hAnsi="Times New Roman" w:cs="Times New Roman"/>
          <w:sz w:val="28"/>
          <w:szCs w:val="28"/>
        </w:rPr>
        <w:t xml:space="preserve"> несмотря на отсутствие графиков получения сырья и материалов подразд</w:t>
      </w:r>
      <w:r w:rsidRPr="009F348D">
        <w:rPr>
          <w:rFonts w:ascii="Times New Roman" w:hAnsi="Times New Roman" w:cs="Times New Roman"/>
          <w:sz w:val="28"/>
          <w:szCs w:val="28"/>
        </w:rPr>
        <w:t>е</w:t>
      </w:r>
      <w:r w:rsidRPr="009F348D">
        <w:rPr>
          <w:rFonts w:ascii="Times New Roman" w:hAnsi="Times New Roman" w:cs="Times New Roman"/>
          <w:sz w:val="28"/>
          <w:szCs w:val="28"/>
        </w:rPr>
        <w:t xml:space="preserve">лениями, складской </w:t>
      </w:r>
      <w:r>
        <w:rPr>
          <w:rFonts w:ascii="Times New Roman" w:hAnsi="Times New Roman" w:cs="Times New Roman"/>
          <w:sz w:val="28"/>
          <w:szCs w:val="28"/>
        </w:rPr>
        <w:t>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F348D">
        <w:rPr>
          <w:rFonts w:ascii="Times New Roman" w:hAnsi="Times New Roman" w:cs="Times New Roman"/>
          <w:sz w:val="28"/>
          <w:szCs w:val="28"/>
        </w:rPr>
        <w:t xml:space="preserve"> организован эффективно.</w:t>
      </w:r>
    </w:p>
    <w:p w:rsidR="009F348D" w:rsidRPr="009F348D" w:rsidRDefault="009F348D" w:rsidP="009F3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8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F34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348D">
        <w:rPr>
          <w:rFonts w:ascii="Times New Roman" w:hAnsi="Times New Roman" w:cs="Times New Roman"/>
          <w:sz w:val="28"/>
          <w:szCs w:val="28"/>
        </w:rPr>
        <w:t xml:space="preserve"> чтобы при дальнейшей проверке этого участка учета </w:t>
      </w:r>
      <w:r>
        <w:rPr>
          <w:rFonts w:ascii="Times New Roman" w:hAnsi="Times New Roman" w:cs="Times New Roman"/>
          <w:sz w:val="28"/>
          <w:szCs w:val="28"/>
        </w:rPr>
        <w:t>можно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9F348D">
        <w:rPr>
          <w:rFonts w:ascii="Times New Roman" w:hAnsi="Times New Roman" w:cs="Times New Roman"/>
          <w:sz w:val="28"/>
          <w:szCs w:val="28"/>
        </w:rPr>
        <w:t xml:space="preserve"> с уверенностью опираться на данные первичного учета (в частно</w:t>
      </w:r>
      <w:r w:rsidRPr="009F348D">
        <w:rPr>
          <w:rFonts w:ascii="Times New Roman" w:hAnsi="Times New Roman" w:cs="Times New Roman"/>
          <w:sz w:val="28"/>
          <w:szCs w:val="28"/>
        </w:rPr>
        <w:softHyphen/>
        <w:t>сти, при проверке соответствия корреспонденции счетов, сумм оборотов и остатков в регистрах учета, способов списания сырья и материалов, сумм, списанных на себестоимость произведенной продукции, и т.д.), необходимо устано</w:t>
      </w:r>
      <w:r w:rsidRPr="009F348D">
        <w:rPr>
          <w:rFonts w:ascii="Times New Roman" w:hAnsi="Times New Roman" w:cs="Times New Roman"/>
          <w:sz w:val="28"/>
          <w:szCs w:val="28"/>
        </w:rPr>
        <w:softHyphen/>
        <w:t>вить д</w:t>
      </w:r>
      <w:r w:rsidRPr="009F348D">
        <w:rPr>
          <w:rFonts w:ascii="Times New Roman" w:hAnsi="Times New Roman" w:cs="Times New Roman"/>
          <w:sz w:val="28"/>
          <w:szCs w:val="28"/>
        </w:rPr>
        <w:t>о</w:t>
      </w:r>
      <w:r w:rsidRPr="009F348D">
        <w:rPr>
          <w:rFonts w:ascii="Times New Roman" w:hAnsi="Times New Roman" w:cs="Times New Roman"/>
          <w:sz w:val="28"/>
          <w:szCs w:val="28"/>
        </w:rPr>
        <w:t xml:space="preserve">стоверность фактов списания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Pr="009F348D">
        <w:rPr>
          <w:rFonts w:ascii="Times New Roman" w:hAnsi="Times New Roman" w:cs="Times New Roman"/>
          <w:sz w:val="28"/>
          <w:szCs w:val="28"/>
        </w:rPr>
        <w:t xml:space="preserve"> в производство и гарантиро</w:t>
      </w:r>
      <w:r w:rsidRPr="009F348D">
        <w:rPr>
          <w:rFonts w:ascii="Times New Roman" w:hAnsi="Times New Roman" w:cs="Times New Roman"/>
          <w:sz w:val="28"/>
          <w:szCs w:val="28"/>
        </w:rPr>
        <w:softHyphen/>
        <w:t>вать кач</w:t>
      </w:r>
      <w:r w:rsidRPr="009F348D">
        <w:rPr>
          <w:rFonts w:ascii="Times New Roman" w:hAnsi="Times New Roman" w:cs="Times New Roman"/>
          <w:sz w:val="28"/>
          <w:szCs w:val="28"/>
        </w:rPr>
        <w:t>е</w:t>
      </w:r>
      <w:r w:rsidRPr="009F348D">
        <w:rPr>
          <w:rFonts w:ascii="Times New Roman" w:hAnsi="Times New Roman" w:cs="Times New Roman"/>
          <w:sz w:val="28"/>
          <w:szCs w:val="28"/>
        </w:rPr>
        <w:t>ство оправдательной первичной документации.</w:t>
      </w:r>
    </w:p>
    <w:p w:rsidR="009F348D" w:rsidRDefault="00606119" w:rsidP="009F3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</w:t>
      </w:r>
      <w:r w:rsidR="009F348D" w:rsidRPr="009F348D">
        <w:rPr>
          <w:rFonts w:ascii="Times New Roman" w:hAnsi="Times New Roman" w:cs="Times New Roman"/>
          <w:sz w:val="28"/>
          <w:szCs w:val="28"/>
        </w:rPr>
        <w:t xml:space="preserve"> запрашива</w:t>
      </w:r>
      <w:r w:rsidR="00783446">
        <w:rPr>
          <w:rFonts w:ascii="Times New Roman" w:hAnsi="Times New Roman" w:cs="Times New Roman"/>
          <w:sz w:val="28"/>
          <w:szCs w:val="28"/>
        </w:rPr>
        <w:t>ются</w:t>
      </w:r>
      <w:r w:rsidR="009F348D" w:rsidRPr="009F348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F348D" w:rsidRPr="009F348D">
        <w:rPr>
          <w:rFonts w:ascii="Times New Roman" w:hAnsi="Times New Roman" w:cs="Times New Roman"/>
          <w:sz w:val="28"/>
          <w:szCs w:val="28"/>
        </w:rPr>
        <w:t>бухгалтерии</w:t>
      </w:r>
      <w:proofErr w:type="gramEnd"/>
      <w:r w:rsidR="009F348D" w:rsidRPr="009F348D">
        <w:rPr>
          <w:rFonts w:ascii="Times New Roman" w:hAnsi="Times New Roman" w:cs="Times New Roman"/>
          <w:sz w:val="28"/>
          <w:szCs w:val="28"/>
        </w:rPr>
        <w:t xml:space="preserve"> данные о списании на произво</w:t>
      </w:r>
      <w:r w:rsidR="009F348D" w:rsidRPr="009F348D">
        <w:rPr>
          <w:rFonts w:ascii="Times New Roman" w:hAnsi="Times New Roman" w:cs="Times New Roman"/>
          <w:sz w:val="28"/>
          <w:szCs w:val="28"/>
        </w:rPr>
        <w:t>д</w:t>
      </w:r>
      <w:r w:rsidR="009F348D" w:rsidRPr="009F348D">
        <w:rPr>
          <w:rFonts w:ascii="Times New Roman" w:hAnsi="Times New Roman" w:cs="Times New Roman"/>
          <w:sz w:val="28"/>
          <w:szCs w:val="28"/>
        </w:rPr>
        <w:t xml:space="preserve">ство </w:t>
      </w:r>
      <w:r w:rsidR="00783446">
        <w:rPr>
          <w:rFonts w:ascii="Times New Roman" w:hAnsi="Times New Roman" w:cs="Times New Roman"/>
          <w:sz w:val="28"/>
          <w:szCs w:val="28"/>
        </w:rPr>
        <w:t>материалов</w:t>
      </w:r>
      <w:r w:rsidR="009F348D" w:rsidRPr="009F348D">
        <w:rPr>
          <w:rFonts w:ascii="Times New Roman" w:hAnsi="Times New Roman" w:cs="Times New Roman"/>
          <w:sz w:val="28"/>
          <w:szCs w:val="28"/>
        </w:rPr>
        <w:t xml:space="preserve"> за месяц. После этого количественные данные бухгалтерии о списан</w:t>
      </w:r>
      <w:r w:rsidR="009F348D" w:rsidRPr="009F348D">
        <w:rPr>
          <w:rFonts w:ascii="Times New Roman" w:hAnsi="Times New Roman" w:cs="Times New Roman"/>
          <w:sz w:val="28"/>
          <w:szCs w:val="28"/>
        </w:rPr>
        <w:softHyphen/>
        <w:t>ных в производство позициях сверяются с аналогичными данными склад</w:t>
      </w:r>
      <w:r w:rsidR="009F348D" w:rsidRPr="009F348D">
        <w:rPr>
          <w:rFonts w:ascii="Times New Roman" w:hAnsi="Times New Roman" w:cs="Times New Roman"/>
          <w:sz w:val="28"/>
          <w:szCs w:val="28"/>
        </w:rPr>
        <w:softHyphen/>
        <w:t xml:space="preserve">ского учета. </w:t>
      </w:r>
      <w:r>
        <w:rPr>
          <w:rFonts w:ascii="Times New Roman" w:hAnsi="Times New Roman" w:cs="Times New Roman"/>
          <w:sz w:val="28"/>
          <w:szCs w:val="28"/>
        </w:rPr>
        <w:t>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расхождений не выявлено. Пример рабоч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документа, составляемого на основании такой проверки, представлен в та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B01F8">
        <w:rPr>
          <w:rFonts w:ascii="Times New Roman" w:hAnsi="Times New Roman" w:cs="Times New Roman"/>
          <w:sz w:val="28"/>
          <w:szCs w:val="28"/>
        </w:rPr>
        <w:t>лице 4.9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119" w:rsidRDefault="00606119" w:rsidP="0060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119" w:rsidRDefault="009B01F8" w:rsidP="006061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4.9</w:t>
      </w:r>
      <w:r w:rsidR="00606119" w:rsidRPr="00606119">
        <w:rPr>
          <w:rFonts w:ascii="Times New Roman" w:hAnsi="Times New Roman" w:cs="Times New Roman"/>
          <w:b/>
          <w:sz w:val="28"/>
          <w:szCs w:val="28"/>
        </w:rPr>
        <w:t xml:space="preserve"> – Рабочий документ «Информация о выявленных</w:t>
      </w:r>
      <w:r w:rsidR="00012CE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06119" w:rsidRPr="00606119">
        <w:rPr>
          <w:rFonts w:ascii="Times New Roman" w:hAnsi="Times New Roman" w:cs="Times New Roman"/>
          <w:b/>
          <w:sz w:val="28"/>
          <w:szCs w:val="28"/>
        </w:rPr>
        <w:t xml:space="preserve"> отклонениях данных бухгалтерского учета от данных склада»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021"/>
        <w:gridCol w:w="1209"/>
        <w:gridCol w:w="1172"/>
        <w:gridCol w:w="1276"/>
        <w:gridCol w:w="1950"/>
      </w:tblGrid>
      <w:tr w:rsidR="00606119" w:rsidTr="00606119">
        <w:tc>
          <w:tcPr>
            <w:tcW w:w="675" w:type="dxa"/>
            <w:vAlign w:val="center"/>
          </w:tcPr>
          <w:p w:rsidR="00606119" w:rsidRPr="00606119" w:rsidRDefault="00606119" w:rsidP="00606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606119" w:rsidRPr="00606119" w:rsidRDefault="00606119" w:rsidP="00606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сырья и матери</w:t>
            </w: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лов</w:t>
            </w:r>
          </w:p>
        </w:tc>
        <w:tc>
          <w:tcPr>
            <w:tcW w:w="1021" w:type="dxa"/>
            <w:vAlign w:val="center"/>
          </w:tcPr>
          <w:p w:rsidR="00606119" w:rsidRPr="00606119" w:rsidRDefault="00606119" w:rsidP="00606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ница изм</w:t>
            </w: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рения</w:t>
            </w:r>
          </w:p>
        </w:tc>
        <w:tc>
          <w:tcPr>
            <w:tcW w:w="1209" w:type="dxa"/>
            <w:vAlign w:val="center"/>
          </w:tcPr>
          <w:p w:rsidR="00606119" w:rsidRPr="00606119" w:rsidRDefault="00606119" w:rsidP="00606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Списано по да</w:t>
            </w: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ным БУ</w:t>
            </w:r>
          </w:p>
        </w:tc>
        <w:tc>
          <w:tcPr>
            <w:tcW w:w="1172" w:type="dxa"/>
            <w:vAlign w:val="center"/>
          </w:tcPr>
          <w:p w:rsidR="00606119" w:rsidRPr="00606119" w:rsidRDefault="00606119" w:rsidP="00606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Списано по да</w:t>
            </w: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ным склада</w:t>
            </w:r>
          </w:p>
        </w:tc>
        <w:tc>
          <w:tcPr>
            <w:tcW w:w="1276" w:type="dxa"/>
            <w:vAlign w:val="center"/>
          </w:tcPr>
          <w:p w:rsidR="00606119" w:rsidRPr="00606119" w:rsidRDefault="00606119" w:rsidP="00606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Расхо</w:t>
            </w: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950" w:type="dxa"/>
            <w:vAlign w:val="center"/>
          </w:tcPr>
          <w:p w:rsidR="00606119" w:rsidRPr="00606119" w:rsidRDefault="00606119" w:rsidP="00606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Объяснения</w:t>
            </w:r>
          </w:p>
        </w:tc>
      </w:tr>
      <w:tr w:rsidR="00606119" w:rsidTr="00606119">
        <w:tc>
          <w:tcPr>
            <w:tcW w:w="675" w:type="dxa"/>
            <w:vAlign w:val="center"/>
          </w:tcPr>
          <w:p w:rsidR="00606119" w:rsidRPr="00606119" w:rsidRDefault="00606119" w:rsidP="006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06119" w:rsidRPr="00606119" w:rsidRDefault="00606119" w:rsidP="006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606119" w:rsidRPr="00606119" w:rsidRDefault="00606119" w:rsidP="006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vAlign w:val="center"/>
          </w:tcPr>
          <w:p w:rsidR="00606119" w:rsidRPr="00606119" w:rsidRDefault="00606119" w:rsidP="006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vAlign w:val="center"/>
          </w:tcPr>
          <w:p w:rsidR="00606119" w:rsidRPr="00606119" w:rsidRDefault="00606119" w:rsidP="006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06119" w:rsidRPr="00606119" w:rsidRDefault="00606119" w:rsidP="006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:rsidR="00606119" w:rsidRPr="00606119" w:rsidRDefault="00606119" w:rsidP="006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6119" w:rsidTr="00EF7C80">
        <w:tc>
          <w:tcPr>
            <w:tcW w:w="675" w:type="dxa"/>
          </w:tcPr>
          <w:p w:rsidR="00606119" w:rsidRPr="00606119" w:rsidRDefault="00606119" w:rsidP="006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06119" w:rsidRPr="00606119" w:rsidRDefault="00606119" w:rsidP="00F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 инъекционная 1,5*30</w:t>
            </w:r>
          </w:p>
        </w:tc>
        <w:tc>
          <w:tcPr>
            <w:tcW w:w="1021" w:type="dxa"/>
            <w:vAlign w:val="center"/>
          </w:tcPr>
          <w:p w:rsidR="00606119" w:rsidRPr="00606119" w:rsidRDefault="00EF7C80" w:rsidP="00EF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9" w:type="dxa"/>
            <w:vAlign w:val="center"/>
          </w:tcPr>
          <w:p w:rsidR="00606119" w:rsidRPr="00606119" w:rsidRDefault="00EF7C80" w:rsidP="00EF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2" w:type="dxa"/>
            <w:vAlign w:val="center"/>
          </w:tcPr>
          <w:p w:rsidR="00606119" w:rsidRPr="00606119" w:rsidRDefault="00EF7C80" w:rsidP="00EF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606119" w:rsidRPr="00606119" w:rsidRDefault="00EF7C80" w:rsidP="00EF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vAlign w:val="center"/>
          </w:tcPr>
          <w:p w:rsidR="00606119" w:rsidRPr="00606119" w:rsidRDefault="00EF7C80" w:rsidP="00EF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119" w:rsidTr="00EF7C80">
        <w:tc>
          <w:tcPr>
            <w:tcW w:w="675" w:type="dxa"/>
          </w:tcPr>
          <w:p w:rsidR="00606119" w:rsidRPr="00606119" w:rsidRDefault="00606119" w:rsidP="006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06119" w:rsidRPr="00606119" w:rsidRDefault="00606119" w:rsidP="00F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 10 мл</w:t>
            </w:r>
          </w:p>
        </w:tc>
        <w:tc>
          <w:tcPr>
            <w:tcW w:w="1021" w:type="dxa"/>
            <w:vAlign w:val="center"/>
          </w:tcPr>
          <w:p w:rsidR="00606119" w:rsidRPr="00606119" w:rsidRDefault="00EF7C80" w:rsidP="00EF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9" w:type="dxa"/>
            <w:vAlign w:val="center"/>
          </w:tcPr>
          <w:p w:rsidR="00606119" w:rsidRPr="00606119" w:rsidRDefault="00EF7C80" w:rsidP="00EF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2" w:type="dxa"/>
            <w:vAlign w:val="center"/>
          </w:tcPr>
          <w:p w:rsidR="00606119" w:rsidRPr="00606119" w:rsidRDefault="00EF7C80" w:rsidP="00EF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606119" w:rsidRPr="00606119" w:rsidRDefault="00EF7C80" w:rsidP="00EF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vAlign w:val="center"/>
          </w:tcPr>
          <w:p w:rsidR="00606119" w:rsidRPr="00606119" w:rsidRDefault="00EF7C80" w:rsidP="00EF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6119" w:rsidRPr="00606119" w:rsidRDefault="00606119" w:rsidP="0060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32" w:rsidRDefault="00FD4032" w:rsidP="00FD4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32">
        <w:rPr>
          <w:rFonts w:ascii="Times New Roman" w:hAnsi="Times New Roman" w:cs="Times New Roman"/>
          <w:sz w:val="28"/>
          <w:szCs w:val="28"/>
        </w:rPr>
        <w:t>При проверке учета затрат на оплату труда основных производственных рабочих сначала необходимо изучить достоверность первичных документов, правильность их заполнения, их соответствие требованиям и нормативам по начислени</w:t>
      </w:r>
      <w:r>
        <w:rPr>
          <w:rFonts w:ascii="Times New Roman" w:hAnsi="Times New Roman" w:cs="Times New Roman"/>
          <w:sz w:val="28"/>
          <w:szCs w:val="28"/>
        </w:rPr>
        <w:t>ю и выплате зарплаты</w:t>
      </w:r>
      <w:r w:rsidRPr="00FD4032">
        <w:rPr>
          <w:rFonts w:ascii="Times New Roman" w:hAnsi="Times New Roman" w:cs="Times New Roman"/>
          <w:sz w:val="28"/>
          <w:szCs w:val="28"/>
        </w:rPr>
        <w:t>. Также надо проверить, как соблюдается тр</w:t>
      </w:r>
      <w:r w:rsidRPr="00FD4032">
        <w:rPr>
          <w:rFonts w:ascii="Times New Roman" w:hAnsi="Times New Roman" w:cs="Times New Roman"/>
          <w:sz w:val="28"/>
          <w:szCs w:val="28"/>
        </w:rPr>
        <w:t>у</w:t>
      </w:r>
      <w:r w:rsidRPr="00FD4032">
        <w:rPr>
          <w:rFonts w:ascii="Times New Roman" w:hAnsi="Times New Roman" w:cs="Times New Roman"/>
          <w:sz w:val="28"/>
          <w:szCs w:val="28"/>
        </w:rPr>
        <w:t>довое законодательство на предприятии, а именно - ведется ли оформление с</w:t>
      </w:r>
      <w:r w:rsidRPr="00FD4032">
        <w:rPr>
          <w:rFonts w:ascii="Times New Roman" w:hAnsi="Times New Roman" w:cs="Times New Roman"/>
          <w:sz w:val="28"/>
          <w:szCs w:val="28"/>
        </w:rPr>
        <w:t>о</w:t>
      </w:r>
      <w:r w:rsidRPr="00FD4032">
        <w:rPr>
          <w:rFonts w:ascii="Times New Roman" w:hAnsi="Times New Roman" w:cs="Times New Roman"/>
          <w:sz w:val="28"/>
          <w:szCs w:val="28"/>
        </w:rPr>
        <w:t>трудников, как построена система оплаты труда. Прием работников на работу и офор</w:t>
      </w:r>
      <w:r>
        <w:rPr>
          <w:rFonts w:ascii="Times New Roman" w:hAnsi="Times New Roman" w:cs="Times New Roman"/>
          <w:sz w:val="28"/>
          <w:szCs w:val="28"/>
        </w:rPr>
        <w:t>мление проверяется по приказам.</w:t>
      </w:r>
    </w:p>
    <w:p w:rsidR="00FD4032" w:rsidRDefault="00FD4032" w:rsidP="00FD4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032">
        <w:rPr>
          <w:rFonts w:ascii="Times New Roman" w:hAnsi="Times New Roman" w:cs="Times New Roman"/>
          <w:sz w:val="28"/>
          <w:szCs w:val="28"/>
        </w:rPr>
        <w:t>Главным источником информации при проверке расчетов по оплате труда являются аналитические и син</w:t>
      </w:r>
      <w:r>
        <w:rPr>
          <w:rFonts w:ascii="Times New Roman" w:hAnsi="Times New Roman" w:cs="Times New Roman"/>
          <w:sz w:val="28"/>
          <w:szCs w:val="28"/>
        </w:rPr>
        <w:t>тетические данные по счетам 70 «</w:t>
      </w:r>
      <w:r w:rsidRPr="00FD4032">
        <w:rPr>
          <w:rFonts w:ascii="Times New Roman" w:hAnsi="Times New Roman" w:cs="Times New Roman"/>
          <w:sz w:val="28"/>
          <w:szCs w:val="28"/>
        </w:rPr>
        <w:t>Расчеты с пе</w:t>
      </w:r>
      <w:r w:rsidRPr="00FD4032">
        <w:rPr>
          <w:rFonts w:ascii="Times New Roman" w:hAnsi="Times New Roman" w:cs="Times New Roman"/>
          <w:sz w:val="28"/>
          <w:szCs w:val="28"/>
        </w:rPr>
        <w:t>р</w:t>
      </w:r>
      <w:r w:rsidRPr="00FD4032">
        <w:rPr>
          <w:rFonts w:ascii="Times New Roman" w:hAnsi="Times New Roman" w:cs="Times New Roman"/>
          <w:sz w:val="28"/>
          <w:szCs w:val="28"/>
        </w:rPr>
        <w:t>соналом по оп</w:t>
      </w:r>
      <w:r>
        <w:rPr>
          <w:rFonts w:ascii="Times New Roman" w:hAnsi="Times New Roman" w:cs="Times New Roman"/>
          <w:sz w:val="28"/>
          <w:szCs w:val="28"/>
        </w:rPr>
        <w:t>лате труда», 76 «</w:t>
      </w:r>
      <w:r w:rsidRPr="00FD4032">
        <w:rPr>
          <w:rFonts w:ascii="Times New Roman" w:hAnsi="Times New Roman" w:cs="Times New Roman"/>
          <w:sz w:val="28"/>
          <w:szCs w:val="28"/>
        </w:rPr>
        <w:t>Расчеты с разными дебиторами и кредито</w:t>
      </w:r>
      <w:r>
        <w:rPr>
          <w:rFonts w:ascii="Times New Roman" w:hAnsi="Times New Roman" w:cs="Times New Roman"/>
          <w:sz w:val="28"/>
          <w:szCs w:val="28"/>
        </w:rPr>
        <w:t>рами»</w:t>
      </w:r>
      <w:r w:rsidRPr="00FD4032">
        <w:rPr>
          <w:rFonts w:ascii="Times New Roman" w:hAnsi="Times New Roman" w:cs="Times New Roman"/>
          <w:sz w:val="28"/>
          <w:szCs w:val="28"/>
        </w:rPr>
        <w:t xml:space="preserve"> (расчеты с депонентами),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D4032">
        <w:rPr>
          <w:rFonts w:ascii="Times New Roman" w:hAnsi="Times New Roman" w:cs="Times New Roman"/>
          <w:sz w:val="28"/>
          <w:szCs w:val="28"/>
        </w:rPr>
        <w:t>первичные документы по учету выработки и начислению оплаты труда, листки о временной нетрудоспособности, расчеты на оплату отпусков, нормативные документы, регулирующие эти операции и т.д</w:t>
      </w:r>
      <w:proofErr w:type="gramEnd"/>
      <w:r w:rsidRPr="00FD4032">
        <w:rPr>
          <w:rFonts w:ascii="Times New Roman" w:hAnsi="Times New Roman" w:cs="Times New Roman"/>
          <w:sz w:val="28"/>
          <w:szCs w:val="28"/>
        </w:rPr>
        <w:t>. </w:t>
      </w:r>
    </w:p>
    <w:p w:rsidR="00FD4032" w:rsidRDefault="00FD4032" w:rsidP="00FD4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32">
        <w:rPr>
          <w:rFonts w:ascii="Times New Roman" w:hAnsi="Times New Roman" w:cs="Times New Roman"/>
          <w:sz w:val="28"/>
          <w:szCs w:val="28"/>
        </w:rPr>
        <w:t xml:space="preserve">Показатели аналитического учета по счету 70 должны соответствовать записям в Главной книге и бухгалтерском балансе на одну и ту же дату. Для этого необходимо </w:t>
      </w:r>
      <w:proofErr w:type="gramStart"/>
      <w:r w:rsidRPr="00FD4032">
        <w:rPr>
          <w:rFonts w:ascii="Times New Roman" w:hAnsi="Times New Roman" w:cs="Times New Roman"/>
          <w:sz w:val="28"/>
          <w:szCs w:val="28"/>
        </w:rPr>
        <w:t>сверить сальдо по счету</w:t>
      </w:r>
      <w:proofErr w:type="gramEnd"/>
      <w:r w:rsidRPr="00FD4032">
        <w:rPr>
          <w:rFonts w:ascii="Times New Roman" w:hAnsi="Times New Roman" w:cs="Times New Roman"/>
          <w:sz w:val="28"/>
          <w:szCs w:val="28"/>
        </w:rPr>
        <w:t xml:space="preserve"> 70 на первое число в Главной книге и балансе предприятия с итоговыми суммами (к выдаче) расчетно-платежных ведомостей. </w:t>
      </w:r>
    </w:p>
    <w:p w:rsidR="00FD4032" w:rsidRPr="00FD4032" w:rsidRDefault="00FD4032" w:rsidP="00FD4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FD4032">
        <w:rPr>
          <w:rFonts w:ascii="Times New Roman" w:hAnsi="Times New Roman" w:cs="Times New Roman"/>
          <w:sz w:val="28"/>
          <w:szCs w:val="28"/>
        </w:rPr>
        <w:t>еобходимо выборочно проверить: правильность арифметических расч</w:t>
      </w:r>
      <w:r w:rsidRPr="00FD4032">
        <w:rPr>
          <w:rFonts w:ascii="Times New Roman" w:hAnsi="Times New Roman" w:cs="Times New Roman"/>
          <w:sz w:val="28"/>
          <w:szCs w:val="28"/>
        </w:rPr>
        <w:t>е</w:t>
      </w:r>
      <w:r w:rsidRPr="00FD4032">
        <w:rPr>
          <w:rFonts w:ascii="Times New Roman" w:hAnsi="Times New Roman" w:cs="Times New Roman"/>
          <w:sz w:val="28"/>
          <w:szCs w:val="28"/>
        </w:rPr>
        <w:t>тов; нет ли случаев включения в документы подставных лиц; правильность о</w:t>
      </w:r>
      <w:r w:rsidRPr="00FD4032">
        <w:rPr>
          <w:rFonts w:ascii="Times New Roman" w:hAnsi="Times New Roman" w:cs="Times New Roman"/>
          <w:sz w:val="28"/>
          <w:szCs w:val="28"/>
        </w:rPr>
        <w:t>т</w:t>
      </w:r>
      <w:r w:rsidRPr="00FD4032">
        <w:rPr>
          <w:rFonts w:ascii="Times New Roman" w:hAnsi="Times New Roman" w:cs="Times New Roman"/>
          <w:sz w:val="28"/>
          <w:szCs w:val="28"/>
        </w:rPr>
        <w:t>несения расходов к фонду оплаты труда; правильность отнесения отдельных выплат на себестоимость продукции; правильность составления бухгалтерских проводок; правильность ведения синтетического и аналитического учета, сво</w:t>
      </w:r>
      <w:r w:rsidRPr="00FD4032">
        <w:rPr>
          <w:rFonts w:ascii="Times New Roman" w:hAnsi="Times New Roman" w:cs="Times New Roman"/>
          <w:sz w:val="28"/>
          <w:szCs w:val="28"/>
        </w:rPr>
        <w:t>д</w:t>
      </w:r>
      <w:r w:rsidRPr="00FD4032">
        <w:rPr>
          <w:rFonts w:ascii="Times New Roman" w:hAnsi="Times New Roman" w:cs="Times New Roman"/>
          <w:sz w:val="28"/>
          <w:szCs w:val="28"/>
        </w:rPr>
        <w:t>ных данных и заполнения форм бухгалтерской отчетности по фонду оплаты труда; правильность оплаты по сдельным расценкам и окладам;</w:t>
      </w:r>
      <w:proofErr w:type="gramEnd"/>
      <w:r w:rsidRPr="00FD4032">
        <w:rPr>
          <w:rFonts w:ascii="Times New Roman" w:hAnsi="Times New Roman" w:cs="Times New Roman"/>
          <w:sz w:val="28"/>
          <w:szCs w:val="28"/>
        </w:rPr>
        <w:t xml:space="preserve"> правильность начисления доплат в связи с отклонениями от нормальных условий труда.</w:t>
      </w:r>
    </w:p>
    <w:p w:rsidR="00FD4032" w:rsidRPr="00FD4032" w:rsidRDefault="00FD4032" w:rsidP="00FD4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32">
        <w:rPr>
          <w:rFonts w:ascii="Times New Roman" w:hAnsi="Times New Roman" w:cs="Times New Roman"/>
          <w:sz w:val="28"/>
          <w:szCs w:val="28"/>
        </w:rPr>
        <w:t>Наиболее распространенной ошибкой при проверках данной статьи кал</w:t>
      </w:r>
      <w:r w:rsidRPr="00FD4032">
        <w:rPr>
          <w:rFonts w:ascii="Times New Roman" w:hAnsi="Times New Roman" w:cs="Times New Roman"/>
          <w:sz w:val="28"/>
          <w:szCs w:val="28"/>
        </w:rPr>
        <w:t>ь</w:t>
      </w:r>
      <w:r w:rsidRPr="00FD4032">
        <w:rPr>
          <w:rFonts w:ascii="Times New Roman" w:hAnsi="Times New Roman" w:cs="Times New Roman"/>
          <w:sz w:val="28"/>
          <w:szCs w:val="28"/>
        </w:rPr>
        <w:t>куляции является несоблюдение прин</w:t>
      </w:r>
      <w:r w:rsidRPr="00FD4032">
        <w:rPr>
          <w:rFonts w:ascii="Times New Roman" w:hAnsi="Times New Roman" w:cs="Times New Roman"/>
          <w:sz w:val="28"/>
          <w:szCs w:val="28"/>
        </w:rPr>
        <w:softHyphen/>
        <w:t>ципа производственной направленности затрат. При проверке первичных документов по начислению заработной платы (табелей, расчетно-платежных ведомостей) аудитор может выявить факты включения в эту статью расходов на оплату труда работников, относящихся к общепроизводственному и общехозяйственному персоналу. Выявить это можно путем сличения дан</w:t>
      </w:r>
      <w:r w:rsidRPr="00FD4032">
        <w:rPr>
          <w:rFonts w:ascii="Times New Roman" w:hAnsi="Times New Roman" w:cs="Times New Roman"/>
          <w:sz w:val="28"/>
          <w:szCs w:val="28"/>
        </w:rPr>
        <w:softHyphen/>
        <w:t>ных по кредиту счета 70 «Расчеты с персоналом по оплате труда» в части, списанной прямо на счет 20 «Основное производство», и пок</w:t>
      </w:r>
      <w:r w:rsidRPr="00FD4032">
        <w:rPr>
          <w:rFonts w:ascii="Times New Roman" w:hAnsi="Times New Roman" w:cs="Times New Roman"/>
          <w:sz w:val="28"/>
          <w:szCs w:val="28"/>
        </w:rPr>
        <w:t>а</w:t>
      </w:r>
      <w:r w:rsidRPr="00FD4032">
        <w:rPr>
          <w:rFonts w:ascii="Times New Roman" w:hAnsi="Times New Roman" w:cs="Times New Roman"/>
          <w:sz w:val="28"/>
          <w:szCs w:val="28"/>
        </w:rPr>
        <w:t>зателей по итогу сводной ведомости по оплате труда в части ее начисления. Данные по итогу сводной ведомости, как правило, должны быть больше, чем дан</w:t>
      </w:r>
      <w:r w:rsidRPr="00FD4032">
        <w:rPr>
          <w:rFonts w:ascii="Times New Roman" w:hAnsi="Times New Roman" w:cs="Times New Roman"/>
          <w:sz w:val="28"/>
          <w:szCs w:val="28"/>
        </w:rPr>
        <w:softHyphen/>
        <w:t>ные по дебету счетов учета производственных затрат.</w:t>
      </w:r>
    </w:p>
    <w:p w:rsidR="00FD4032" w:rsidRPr="00FD4032" w:rsidRDefault="00FD4032" w:rsidP="00FD4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32">
        <w:rPr>
          <w:rFonts w:ascii="Times New Roman" w:hAnsi="Times New Roman" w:cs="Times New Roman"/>
          <w:sz w:val="28"/>
          <w:szCs w:val="28"/>
        </w:rPr>
        <w:t>Выясняется, вся ли фактически произведенная продукция соответству</w:t>
      </w:r>
      <w:r w:rsidRPr="00FD4032">
        <w:rPr>
          <w:rFonts w:ascii="Times New Roman" w:hAnsi="Times New Roman" w:cs="Times New Roman"/>
          <w:sz w:val="28"/>
          <w:szCs w:val="28"/>
        </w:rPr>
        <w:t>ю</w:t>
      </w:r>
      <w:r w:rsidRPr="00FD4032">
        <w:rPr>
          <w:rFonts w:ascii="Times New Roman" w:hAnsi="Times New Roman" w:cs="Times New Roman"/>
          <w:sz w:val="28"/>
          <w:szCs w:val="28"/>
        </w:rPr>
        <w:t>щим образом регистри</w:t>
      </w:r>
      <w:r w:rsidRPr="00FD4032">
        <w:rPr>
          <w:rFonts w:ascii="Times New Roman" w:hAnsi="Times New Roman" w:cs="Times New Roman"/>
          <w:sz w:val="28"/>
          <w:szCs w:val="28"/>
        </w:rPr>
        <w:softHyphen/>
        <w:t>руется и утверждается в табеле учета выработки за см</w:t>
      </w:r>
      <w:r w:rsidRPr="00FD4032">
        <w:rPr>
          <w:rFonts w:ascii="Times New Roman" w:hAnsi="Times New Roman" w:cs="Times New Roman"/>
          <w:sz w:val="28"/>
          <w:szCs w:val="28"/>
        </w:rPr>
        <w:t>е</w:t>
      </w:r>
      <w:r w:rsidRPr="00FD4032">
        <w:rPr>
          <w:rFonts w:ascii="Times New Roman" w:hAnsi="Times New Roman" w:cs="Times New Roman"/>
          <w:sz w:val="28"/>
          <w:szCs w:val="28"/>
        </w:rPr>
        <w:t>ну, используются ли унифицирован</w:t>
      </w:r>
      <w:r w:rsidRPr="00FD4032">
        <w:rPr>
          <w:rFonts w:ascii="Times New Roman" w:hAnsi="Times New Roman" w:cs="Times New Roman"/>
          <w:sz w:val="28"/>
          <w:szCs w:val="28"/>
        </w:rPr>
        <w:softHyphen/>
        <w:t>ные формы первичной учетной документ</w:t>
      </w:r>
      <w:r w:rsidRPr="00FD4032">
        <w:rPr>
          <w:rFonts w:ascii="Times New Roman" w:hAnsi="Times New Roman" w:cs="Times New Roman"/>
          <w:sz w:val="28"/>
          <w:szCs w:val="28"/>
        </w:rPr>
        <w:t>а</w:t>
      </w:r>
      <w:r w:rsidRPr="00FD4032">
        <w:rPr>
          <w:rFonts w:ascii="Times New Roman" w:hAnsi="Times New Roman" w:cs="Times New Roman"/>
          <w:sz w:val="28"/>
          <w:szCs w:val="28"/>
        </w:rPr>
        <w:t>ции по учету личного состава и расчетов с персоналом по оплате труда (личные кар</w:t>
      </w:r>
      <w:r w:rsidRPr="00FD4032">
        <w:rPr>
          <w:rFonts w:ascii="Times New Roman" w:hAnsi="Times New Roman" w:cs="Times New Roman"/>
          <w:sz w:val="28"/>
          <w:szCs w:val="28"/>
        </w:rPr>
        <w:softHyphen/>
        <w:t>точки, приказы, расчетно-платежные ведомости, лицевые счета, табели уч</w:t>
      </w:r>
      <w:r w:rsidRPr="00FD4032">
        <w:rPr>
          <w:rFonts w:ascii="Times New Roman" w:hAnsi="Times New Roman" w:cs="Times New Roman"/>
          <w:sz w:val="28"/>
          <w:szCs w:val="28"/>
        </w:rPr>
        <w:t>е</w:t>
      </w:r>
      <w:r w:rsidRPr="00FD4032">
        <w:rPr>
          <w:rFonts w:ascii="Times New Roman" w:hAnsi="Times New Roman" w:cs="Times New Roman"/>
          <w:sz w:val="28"/>
          <w:szCs w:val="28"/>
        </w:rPr>
        <w:t>та выработки за смену).</w:t>
      </w:r>
      <w:r w:rsidR="00A94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032" w:rsidRDefault="00FD4032" w:rsidP="00FD4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32">
        <w:rPr>
          <w:rFonts w:ascii="Times New Roman" w:hAnsi="Times New Roman" w:cs="Times New Roman"/>
          <w:sz w:val="28"/>
          <w:szCs w:val="28"/>
        </w:rPr>
        <w:t>При проверке правильности отнесения на себестоимость отчислений на социальные нужды необходимо обратить внимание на соблюдение прямой з</w:t>
      </w:r>
      <w:r w:rsidRPr="00FD4032">
        <w:rPr>
          <w:rFonts w:ascii="Times New Roman" w:hAnsi="Times New Roman" w:cs="Times New Roman"/>
          <w:sz w:val="28"/>
          <w:szCs w:val="28"/>
        </w:rPr>
        <w:t>а</w:t>
      </w:r>
      <w:r w:rsidRPr="00FD4032">
        <w:rPr>
          <w:rFonts w:ascii="Times New Roman" w:hAnsi="Times New Roman" w:cs="Times New Roman"/>
          <w:sz w:val="28"/>
          <w:szCs w:val="28"/>
        </w:rPr>
        <w:t>висимости источника начисления взносов во внебюджетные фонды от источни</w:t>
      </w:r>
      <w:r w:rsidRPr="00FD4032">
        <w:rPr>
          <w:rFonts w:ascii="Times New Roman" w:hAnsi="Times New Roman" w:cs="Times New Roman"/>
          <w:sz w:val="28"/>
          <w:szCs w:val="28"/>
        </w:rPr>
        <w:softHyphen/>
        <w:t>ка начисления самого фонда оплаты труда. Проверяется правильность исчисл</w:t>
      </w:r>
      <w:r w:rsidRPr="00FD4032">
        <w:rPr>
          <w:rFonts w:ascii="Times New Roman" w:hAnsi="Times New Roman" w:cs="Times New Roman"/>
          <w:sz w:val="28"/>
          <w:szCs w:val="28"/>
        </w:rPr>
        <w:t>е</w:t>
      </w:r>
      <w:r w:rsidRPr="00FD4032">
        <w:rPr>
          <w:rFonts w:ascii="Times New Roman" w:hAnsi="Times New Roman" w:cs="Times New Roman"/>
          <w:sz w:val="28"/>
          <w:szCs w:val="28"/>
        </w:rPr>
        <w:t>ния единого социального налога во внебюджетные фонды (</w:t>
      </w:r>
      <w:proofErr w:type="gramStart"/>
      <w:r w:rsidRPr="00FD4032">
        <w:rPr>
          <w:rFonts w:ascii="Times New Roman" w:hAnsi="Times New Roman" w:cs="Times New Roman"/>
          <w:sz w:val="28"/>
          <w:szCs w:val="28"/>
        </w:rPr>
        <w:t>пенсионный</w:t>
      </w:r>
      <w:proofErr w:type="gramEnd"/>
      <w:r w:rsidRPr="00FD4032">
        <w:rPr>
          <w:rFonts w:ascii="Times New Roman" w:hAnsi="Times New Roman" w:cs="Times New Roman"/>
          <w:sz w:val="28"/>
          <w:szCs w:val="28"/>
        </w:rPr>
        <w:t>, соц</w:t>
      </w:r>
      <w:r w:rsidRPr="00FD4032">
        <w:rPr>
          <w:rFonts w:ascii="Times New Roman" w:hAnsi="Times New Roman" w:cs="Times New Roman"/>
          <w:sz w:val="28"/>
          <w:szCs w:val="28"/>
        </w:rPr>
        <w:t>и</w:t>
      </w:r>
      <w:r w:rsidRPr="00FD4032">
        <w:rPr>
          <w:rFonts w:ascii="Times New Roman" w:hAnsi="Times New Roman" w:cs="Times New Roman"/>
          <w:sz w:val="28"/>
          <w:szCs w:val="28"/>
        </w:rPr>
        <w:t>ального страхо</w:t>
      </w:r>
      <w:r w:rsidRPr="00FD4032">
        <w:rPr>
          <w:rFonts w:ascii="Times New Roman" w:hAnsi="Times New Roman" w:cs="Times New Roman"/>
          <w:sz w:val="28"/>
          <w:szCs w:val="28"/>
        </w:rPr>
        <w:softHyphen/>
        <w:t>вания, 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страхования).</w:t>
      </w:r>
      <w:r w:rsidR="00A940AC" w:rsidRPr="00A940AC">
        <w:rPr>
          <w:rFonts w:ascii="Times New Roman" w:hAnsi="Times New Roman" w:cs="Times New Roman"/>
          <w:sz w:val="28"/>
          <w:szCs w:val="28"/>
        </w:rPr>
        <w:t xml:space="preserve"> </w:t>
      </w:r>
      <w:r w:rsidR="00A940AC">
        <w:rPr>
          <w:rFonts w:ascii="Times New Roman" w:hAnsi="Times New Roman" w:cs="Times New Roman"/>
          <w:sz w:val="28"/>
          <w:szCs w:val="28"/>
        </w:rPr>
        <w:t>Отражение з</w:t>
      </w:r>
      <w:r w:rsidR="00A940AC">
        <w:rPr>
          <w:rFonts w:ascii="Times New Roman" w:hAnsi="Times New Roman" w:cs="Times New Roman"/>
          <w:sz w:val="28"/>
          <w:szCs w:val="28"/>
        </w:rPr>
        <w:t>а</w:t>
      </w:r>
      <w:r w:rsidR="00A940AC">
        <w:rPr>
          <w:rFonts w:ascii="Times New Roman" w:hAnsi="Times New Roman" w:cs="Times New Roman"/>
          <w:sz w:val="28"/>
          <w:szCs w:val="28"/>
        </w:rPr>
        <w:t>трат по данным статьям в ООО «</w:t>
      </w:r>
      <w:proofErr w:type="spellStart"/>
      <w:r w:rsidR="00A940AC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A940AC">
        <w:rPr>
          <w:rFonts w:ascii="Times New Roman" w:hAnsi="Times New Roman" w:cs="Times New Roman"/>
          <w:sz w:val="28"/>
          <w:szCs w:val="28"/>
        </w:rPr>
        <w:t>» замечаний не имеет.</w:t>
      </w:r>
    </w:p>
    <w:p w:rsidR="00FD4032" w:rsidRPr="00FD4032" w:rsidRDefault="00FD4032" w:rsidP="00FD4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32">
        <w:rPr>
          <w:rFonts w:ascii="Times New Roman" w:hAnsi="Times New Roman" w:cs="Times New Roman"/>
          <w:sz w:val="28"/>
          <w:szCs w:val="28"/>
        </w:rPr>
        <w:t>При проведении проверки по статье «Расходы на содержание и эксплу</w:t>
      </w:r>
      <w:r w:rsidRPr="00FD4032">
        <w:rPr>
          <w:rFonts w:ascii="Times New Roman" w:hAnsi="Times New Roman" w:cs="Times New Roman"/>
          <w:sz w:val="28"/>
          <w:szCs w:val="28"/>
        </w:rPr>
        <w:t>а</w:t>
      </w:r>
      <w:r w:rsidRPr="00FD4032">
        <w:rPr>
          <w:rFonts w:ascii="Times New Roman" w:hAnsi="Times New Roman" w:cs="Times New Roman"/>
          <w:sz w:val="28"/>
          <w:szCs w:val="28"/>
        </w:rPr>
        <w:t>тацию машин и оборудования», в первую очередь необходимо проверить пор</w:t>
      </w:r>
      <w:r w:rsidRPr="00FD4032">
        <w:rPr>
          <w:rFonts w:ascii="Times New Roman" w:hAnsi="Times New Roman" w:cs="Times New Roman"/>
          <w:sz w:val="28"/>
          <w:szCs w:val="28"/>
        </w:rPr>
        <w:t>я</w:t>
      </w:r>
      <w:r w:rsidRPr="00FD4032">
        <w:rPr>
          <w:rFonts w:ascii="Times New Roman" w:hAnsi="Times New Roman" w:cs="Times New Roman"/>
          <w:sz w:val="28"/>
          <w:szCs w:val="28"/>
        </w:rPr>
        <w:t>док начисления и учета амортизационных отчислений по основному произво</w:t>
      </w:r>
      <w:r w:rsidRPr="00FD4032">
        <w:rPr>
          <w:rFonts w:ascii="Times New Roman" w:hAnsi="Times New Roman" w:cs="Times New Roman"/>
          <w:sz w:val="28"/>
          <w:szCs w:val="28"/>
        </w:rPr>
        <w:t>д</w:t>
      </w:r>
      <w:r w:rsidRPr="00FD4032">
        <w:rPr>
          <w:rFonts w:ascii="Times New Roman" w:hAnsi="Times New Roman" w:cs="Times New Roman"/>
          <w:sz w:val="28"/>
          <w:szCs w:val="28"/>
        </w:rPr>
        <w:t>ственному оборудованию, а именно, нужно установить правильность выбора метода начисления амортизации; применения норм амортизационных отчисл</w:t>
      </w:r>
      <w:r w:rsidRPr="00FD4032">
        <w:rPr>
          <w:rFonts w:ascii="Times New Roman" w:hAnsi="Times New Roman" w:cs="Times New Roman"/>
          <w:sz w:val="28"/>
          <w:szCs w:val="28"/>
        </w:rPr>
        <w:t>е</w:t>
      </w:r>
      <w:r w:rsidRPr="00FD4032">
        <w:rPr>
          <w:rFonts w:ascii="Times New Roman" w:hAnsi="Times New Roman" w:cs="Times New Roman"/>
          <w:sz w:val="28"/>
          <w:szCs w:val="28"/>
        </w:rPr>
        <w:t>ний; ведения аналитического учета по счету 02 «Амортизация основных средств»; составления бухгалтерских проводок по амортизации основных средств.</w:t>
      </w:r>
    </w:p>
    <w:p w:rsidR="00E5375B" w:rsidRDefault="00FD4032" w:rsidP="00FB5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32">
        <w:rPr>
          <w:rFonts w:ascii="Times New Roman" w:hAnsi="Times New Roman" w:cs="Times New Roman"/>
          <w:sz w:val="28"/>
          <w:szCs w:val="28"/>
        </w:rPr>
        <w:t>При проверке правильности начисления износа основных средств</w:t>
      </w:r>
      <w:r w:rsidR="00D417B2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FD403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D417B2">
        <w:rPr>
          <w:rFonts w:ascii="Times New Roman" w:hAnsi="Times New Roman" w:cs="Times New Roman"/>
          <w:sz w:val="28"/>
          <w:szCs w:val="28"/>
        </w:rPr>
        <w:t>ить</w:t>
      </w:r>
      <w:r w:rsidRPr="00FD4032">
        <w:rPr>
          <w:rFonts w:ascii="Times New Roman" w:hAnsi="Times New Roman" w:cs="Times New Roman"/>
          <w:sz w:val="28"/>
          <w:szCs w:val="28"/>
        </w:rPr>
        <w:t xml:space="preserve"> следую</w:t>
      </w:r>
      <w:r w:rsidRPr="00FD4032">
        <w:rPr>
          <w:rFonts w:ascii="Times New Roman" w:hAnsi="Times New Roman" w:cs="Times New Roman"/>
          <w:sz w:val="28"/>
          <w:szCs w:val="28"/>
        </w:rPr>
        <w:softHyphen/>
        <w:t>щую вспомогательную ведомость (</w:t>
      </w:r>
      <w:r w:rsidR="009B01F8">
        <w:rPr>
          <w:rFonts w:ascii="Times New Roman" w:hAnsi="Times New Roman" w:cs="Times New Roman"/>
          <w:sz w:val="28"/>
          <w:szCs w:val="28"/>
        </w:rPr>
        <w:t>таблица 4.10</w:t>
      </w:r>
      <w:r w:rsidRPr="00FD4032">
        <w:rPr>
          <w:rFonts w:ascii="Times New Roman" w:hAnsi="Times New Roman" w:cs="Times New Roman"/>
          <w:sz w:val="28"/>
          <w:szCs w:val="28"/>
        </w:rPr>
        <w:t>).</w:t>
      </w:r>
    </w:p>
    <w:p w:rsidR="00664FD3" w:rsidRDefault="00664FD3" w:rsidP="009F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FD3" w:rsidRDefault="009B01F8" w:rsidP="00664F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4.10</w:t>
      </w:r>
      <w:r w:rsidR="00664FD3" w:rsidRPr="00664FD3">
        <w:rPr>
          <w:rFonts w:ascii="Times New Roman" w:hAnsi="Times New Roman" w:cs="Times New Roman"/>
          <w:b/>
          <w:sz w:val="28"/>
          <w:szCs w:val="28"/>
        </w:rPr>
        <w:t xml:space="preserve"> – Рабочий документ «Ведомость проверки</w:t>
      </w:r>
    </w:p>
    <w:p w:rsidR="00D41D19" w:rsidRPr="00DD4D35" w:rsidRDefault="00664FD3" w:rsidP="00DD4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D3">
        <w:rPr>
          <w:rFonts w:ascii="Times New Roman" w:hAnsi="Times New Roman" w:cs="Times New Roman"/>
          <w:b/>
          <w:sz w:val="28"/>
          <w:szCs w:val="28"/>
        </w:rPr>
        <w:t>правильности начисления амортизации по основным средствам»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1701"/>
        <w:gridCol w:w="1417"/>
        <w:gridCol w:w="1383"/>
      </w:tblGrid>
      <w:tr w:rsidR="00664FD3" w:rsidTr="00D25528">
        <w:trPr>
          <w:trHeight w:val="135"/>
        </w:trPr>
        <w:tc>
          <w:tcPr>
            <w:tcW w:w="2376" w:type="dxa"/>
            <w:vMerge w:val="restart"/>
            <w:vAlign w:val="center"/>
          </w:tcPr>
          <w:p w:rsidR="00664FD3" w:rsidRPr="009F095F" w:rsidRDefault="00664FD3" w:rsidP="00664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ОС</w:t>
            </w:r>
          </w:p>
        </w:tc>
        <w:tc>
          <w:tcPr>
            <w:tcW w:w="7195" w:type="dxa"/>
            <w:gridSpan w:val="5"/>
            <w:vAlign w:val="center"/>
          </w:tcPr>
          <w:p w:rsidR="00664FD3" w:rsidRPr="009F095F" w:rsidRDefault="00664FD3" w:rsidP="00664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Сумма амортизационных отчислений за месяц</w:t>
            </w:r>
          </w:p>
        </w:tc>
      </w:tr>
      <w:tr w:rsidR="00664FD3" w:rsidTr="00D25528">
        <w:trPr>
          <w:trHeight w:val="135"/>
        </w:trPr>
        <w:tc>
          <w:tcPr>
            <w:tcW w:w="2376" w:type="dxa"/>
            <w:vMerge/>
            <w:vAlign w:val="center"/>
          </w:tcPr>
          <w:p w:rsidR="00664FD3" w:rsidRPr="009F095F" w:rsidRDefault="00664FD3" w:rsidP="00664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664FD3" w:rsidRPr="009F095F" w:rsidRDefault="00664FD3" w:rsidP="00664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По ведомости начисления износа</w:t>
            </w:r>
          </w:p>
        </w:tc>
        <w:tc>
          <w:tcPr>
            <w:tcW w:w="1417" w:type="dxa"/>
            <w:vMerge w:val="restart"/>
            <w:vAlign w:val="center"/>
          </w:tcPr>
          <w:p w:rsidR="00664FD3" w:rsidRPr="009F095F" w:rsidRDefault="00664FD3" w:rsidP="00664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По расч</w:t>
            </w: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ту аудит</w:t>
            </w: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1383" w:type="dxa"/>
            <w:vMerge w:val="restart"/>
            <w:vAlign w:val="center"/>
          </w:tcPr>
          <w:p w:rsidR="00664FD3" w:rsidRPr="009F095F" w:rsidRDefault="00664FD3" w:rsidP="00664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Отклон</w:t>
            </w: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</w:p>
        </w:tc>
      </w:tr>
      <w:tr w:rsidR="00664FD3" w:rsidTr="00D25528">
        <w:trPr>
          <w:trHeight w:val="135"/>
        </w:trPr>
        <w:tc>
          <w:tcPr>
            <w:tcW w:w="2376" w:type="dxa"/>
            <w:vMerge/>
          </w:tcPr>
          <w:p w:rsidR="00664FD3" w:rsidRPr="00664FD3" w:rsidRDefault="00664FD3" w:rsidP="0066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4FD3" w:rsidRPr="009F095F" w:rsidRDefault="00664FD3" w:rsidP="00664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134" w:type="dxa"/>
            <w:vAlign w:val="center"/>
          </w:tcPr>
          <w:p w:rsidR="00664FD3" w:rsidRPr="009F095F" w:rsidRDefault="00664FD3" w:rsidP="00664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Норма аморт</w:t>
            </w: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зации, %</w:t>
            </w:r>
          </w:p>
        </w:tc>
        <w:tc>
          <w:tcPr>
            <w:tcW w:w="1701" w:type="dxa"/>
            <w:vAlign w:val="center"/>
          </w:tcPr>
          <w:p w:rsidR="00664FD3" w:rsidRPr="009F095F" w:rsidRDefault="00664FD3" w:rsidP="00664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Месячная сумма амо</w:t>
            </w: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F095F">
              <w:rPr>
                <w:rFonts w:ascii="Times New Roman" w:hAnsi="Times New Roman" w:cs="Times New Roman"/>
                <w:b/>
                <w:sz w:val="24"/>
                <w:szCs w:val="24"/>
              </w:rPr>
              <w:t>тизации, руб.</w:t>
            </w:r>
          </w:p>
        </w:tc>
        <w:tc>
          <w:tcPr>
            <w:tcW w:w="1417" w:type="dxa"/>
            <w:vMerge/>
          </w:tcPr>
          <w:p w:rsidR="00664FD3" w:rsidRPr="00664FD3" w:rsidRDefault="00664FD3" w:rsidP="0066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664FD3" w:rsidRPr="00664FD3" w:rsidRDefault="00664FD3" w:rsidP="0066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D3" w:rsidTr="00D25528">
        <w:tc>
          <w:tcPr>
            <w:tcW w:w="2376" w:type="dxa"/>
          </w:tcPr>
          <w:p w:rsidR="00664FD3" w:rsidRPr="00664FD3" w:rsidRDefault="00664FD3" w:rsidP="00D2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64FD3" w:rsidRPr="00664FD3" w:rsidRDefault="00664FD3" w:rsidP="00D2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4FD3" w:rsidRPr="00664FD3" w:rsidRDefault="00664FD3" w:rsidP="00D2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64FD3" w:rsidRPr="00664FD3" w:rsidRDefault="00664FD3" w:rsidP="00D2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64FD3" w:rsidRPr="00664FD3" w:rsidRDefault="00664FD3" w:rsidP="00D2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664FD3" w:rsidRPr="00664FD3" w:rsidRDefault="00664FD3" w:rsidP="00D2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4FD3" w:rsidTr="00D25528">
        <w:tc>
          <w:tcPr>
            <w:tcW w:w="2376" w:type="dxa"/>
          </w:tcPr>
          <w:p w:rsidR="00664FD3" w:rsidRPr="00D25528" w:rsidRDefault="00D25528" w:rsidP="00D2552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528">
              <w:rPr>
                <w:rFonts w:ascii="Times New Roman" w:hAnsi="Times New Roman" w:cs="Times New Roman"/>
                <w:sz w:val="24"/>
                <w:szCs w:val="24"/>
              </w:rPr>
              <w:t>Весы электронные для КРС (усиле</w:t>
            </w:r>
            <w:r w:rsidRPr="00D255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528">
              <w:rPr>
                <w:rFonts w:ascii="Times New Roman" w:hAnsi="Times New Roman" w:cs="Times New Roman"/>
                <w:sz w:val="24"/>
                <w:szCs w:val="24"/>
              </w:rPr>
              <w:t>ные)</w:t>
            </w:r>
          </w:p>
        </w:tc>
        <w:tc>
          <w:tcPr>
            <w:tcW w:w="1560" w:type="dxa"/>
            <w:vAlign w:val="center"/>
          </w:tcPr>
          <w:p w:rsidR="00664FD3" w:rsidRPr="00664FD3" w:rsidRDefault="00D25528" w:rsidP="00D2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68777,92</w:t>
            </w:r>
          </w:p>
        </w:tc>
        <w:tc>
          <w:tcPr>
            <w:tcW w:w="1134" w:type="dxa"/>
            <w:vAlign w:val="center"/>
          </w:tcPr>
          <w:p w:rsidR="00664FD3" w:rsidRPr="00664FD3" w:rsidRDefault="00D25528" w:rsidP="00D2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701" w:type="dxa"/>
            <w:vAlign w:val="center"/>
          </w:tcPr>
          <w:p w:rsidR="00664FD3" w:rsidRPr="00664FD3" w:rsidRDefault="00D25528" w:rsidP="00D2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1432,87</w:t>
            </w:r>
          </w:p>
        </w:tc>
        <w:tc>
          <w:tcPr>
            <w:tcW w:w="1417" w:type="dxa"/>
            <w:vAlign w:val="center"/>
          </w:tcPr>
          <w:p w:rsidR="00664FD3" w:rsidRPr="00664FD3" w:rsidRDefault="00D25528" w:rsidP="00D2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1432,87</w:t>
            </w:r>
          </w:p>
        </w:tc>
        <w:tc>
          <w:tcPr>
            <w:tcW w:w="1383" w:type="dxa"/>
            <w:vAlign w:val="center"/>
          </w:tcPr>
          <w:p w:rsidR="00664FD3" w:rsidRPr="00664FD3" w:rsidRDefault="00D25528" w:rsidP="00D2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C74C1" w:rsidRDefault="003C74C1" w:rsidP="000E50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C1">
        <w:rPr>
          <w:rFonts w:ascii="Times New Roman" w:hAnsi="Times New Roman" w:cs="Times New Roman"/>
          <w:sz w:val="28"/>
          <w:szCs w:val="28"/>
        </w:rPr>
        <w:t>Данный документ свидетельствует о правильности арифметического ра</w:t>
      </w:r>
      <w:r w:rsidRPr="003C74C1">
        <w:rPr>
          <w:rFonts w:ascii="Times New Roman" w:hAnsi="Times New Roman" w:cs="Times New Roman"/>
          <w:sz w:val="28"/>
          <w:szCs w:val="28"/>
        </w:rPr>
        <w:t>с</w:t>
      </w:r>
      <w:r w:rsidRPr="003C74C1">
        <w:rPr>
          <w:rFonts w:ascii="Times New Roman" w:hAnsi="Times New Roman" w:cs="Times New Roman"/>
          <w:sz w:val="28"/>
          <w:szCs w:val="28"/>
        </w:rPr>
        <w:t>чета амортизационных отчислений по основным средствам. Проверка правил</w:t>
      </w:r>
      <w:r w:rsidRPr="003C74C1">
        <w:rPr>
          <w:rFonts w:ascii="Times New Roman" w:hAnsi="Times New Roman" w:cs="Times New Roman"/>
          <w:sz w:val="28"/>
          <w:szCs w:val="28"/>
        </w:rPr>
        <w:t>ь</w:t>
      </w:r>
      <w:r w:rsidRPr="003C74C1">
        <w:rPr>
          <w:rFonts w:ascii="Times New Roman" w:hAnsi="Times New Roman" w:cs="Times New Roman"/>
          <w:sz w:val="28"/>
          <w:szCs w:val="28"/>
        </w:rPr>
        <w:t>ности начисления амортизации производится выборочно.</w:t>
      </w:r>
    </w:p>
    <w:p w:rsidR="003C74C1" w:rsidRDefault="003C74C1" w:rsidP="003C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4C1">
        <w:rPr>
          <w:rFonts w:ascii="Times New Roman" w:hAnsi="Times New Roman" w:cs="Times New Roman"/>
          <w:sz w:val="28"/>
          <w:szCs w:val="28"/>
        </w:rPr>
        <w:t>Проверка учета затрат на заработную плату персонала, обслуживающего оборудование, и отчислений на социальные нужды с этой зарплаты аналогична проверке расходов на заработную плату и отчисления с заработной платы о</w:t>
      </w:r>
      <w:r w:rsidRPr="003C74C1">
        <w:rPr>
          <w:rFonts w:ascii="Times New Roman" w:hAnsi="Times New Roman" w:cs="Times New Roman"/>
          <w:sz w:val="28"/>
          <w:szCs w:val="28"/>
        </w:rPr>
        <w:t>с</w:t>
      </w:r>
      <w:r w:rsidRPr="003C74C1">
        <w:rPr>
          <w:rFonts w:ascii="Times New Roman" w:hAnsi="Times New Roman" w:cs="Times New Roman"/>
          <w:sz w:val="28"/>
          <w:szCs w:val="28"/>
        </w:rPr>
        <w:t>новных производственных рабочих. Отличие состоит лишь в том, что при пр</w:t>
      </w:r>
      <w:r w:rsidRPr="003C74C1">
        <w:rPr>
          <w:rFonts w:ascii="Times New Roman" w:hAnsi="Times New Roman" w:cs="Times New Roman"/>
          <w:sz w:val="28"/>
          <w:szCs w:val="28"/>
        </w:rPr>
        <w:t>о</w:t>
      </w:r>
      <w:r w:rsidRPr="003C74C1">
        <w:rPr>
          <w:rFonts w:ascii="Times New Roman" w:hAnsi="Times New Roman" w:cs="Times New Roman"/>
          <w:sz w:val="28"/>
          <w:szCs w:val="28"/>
        </w:rPr>
        <w:t xml:space="preserve">верке учета затрат на заработную плату обслуживающего персонала большее внимание следует уделить изучению приказов о приеме на работу, так как в них определена сумма должностных окладов соответствующих работников. </w:t>
      </w:r>
    </w:p>
    <w:p w:rsidR="001043C4" w:rsidRPr="001043C4" w:rsidRDefault="003C74C1" w:rsidP="001043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учета накладных расходов, в первую очередь, следует пр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состав общепроизводственных и общехозяйственных расходов. На основании первичных документов нужно проверить правильность распред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ления по конкретным счетам расходов на отопление, освещение, содержание и аренду помещений, заработную плату административно-управленческого пе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сонала подраз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делений и предприятия в целом, расходов на опла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ту информац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онных, консультационных и аудиторских услуг. Изу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чая первичные документы и знакомясь с организацией на предприятии учета расхода тепловой, электр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ческой энерг</w:t>
      </w:r>
      <w:proofErr w:type="gramStart"/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дитор должен устано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вить обоснованность списания таких з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трат на производственные и не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производственные нужды. Обоснованность включения в издержки рас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ходов на оплату информационных, консультацио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ных и аудиторских ус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луг устанавливается путем изучения содержания закл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ченных догово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ров на оказание определенных услуг, актов сдачи - приемки в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полненных работ.</w:t>
      </w:r>
    </w:p>
    <w:p w:rsidR="001043C4" w:rsidRPr="001043C4" w:rsidRDefault="003C74C1" w:rsidP="001043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учета расходов на продажу необходимо изучить правил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ность включения затрат в состав расходов на продажу и соответствие фактич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ского порядка их распределения порядку, закрепленному в учетной политике. Кроме того, необходимо осуществить арифметический контроль распределения этих расходов.</w:t>
      </w:r>
    </w:p>
    <w:p w:rsidR="00111F31" w:rsidRDefault="003C74C1" w:rsidP="00111F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В остальном аудит учета накладных расходов производится аналогично проверке учета основных затрат, так как в состав тех и других входят одинак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 элементы затрат: </w:t>
      </w:r>
      <w:r w:rsidR="00735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материальные затраты, 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амортизационные отчисления, з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работная плата, отчисления на социальные нужды</w:t>
      </w:r>
      <w:r w:rsidR="00735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прочие расходы</w:t>
      </w:r>
      <w:r w:rsidRPr="001043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1F31" w:rsidRPr="00111F31" w:rsidRDefault="00111F31" w:rsidP="00111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4C1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C74C1">
        <w:rPr>
          <w:rFonts w:ascii="Times New Roman" w:hAnsi="Times New Roman" w:cs="Times New Roman"/>
          <w:sz w:val="28"/>
          <w:szCs w:val="28"/>
        </w:rPr>
        <w:t xml:space="preserve">произвести арифметический пересчет фактического распределения накладных расходов между отдельными видами продукции на основании ведомости распределения накладных расходов. </w:t>
      </w:r>
    </w:p>
    <w:p w:rsidR="00111F31" w:rsidRDefault="003C74C1" w:rsidP="00111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4C1">
        <w:rPr>
          <w:rFonts w:ascii="Times New Roman" w:hAnsi="Times New Roman" w:cs="Times New Roman"/>
          <w:sz w:val="28"/>
          <w:szCs w:val="28"/>
        </w:rPr>
        <w:t xml:space="preserve">После проведения проверки учета затрат на производство, </w:t>
      </w:r>
      <w:r w:rsidR="001043C4">
        <w:rPr>
          <w:rFonts w:ascii="Times New Roman" w:hAnsi="Times New Roman" w:cs="Times New Roman"/>
          <w:sz w:val="28"/>
          <w:szCs w:val="28"/>
        </w:rPr>
        <w:t>следует</w:t>
      </w:r>
      <w:r w:rsidRPr="003C74C1">
        <w:rPr>
          <w:rFonts w:ascii="Times New Roman" w:hAnsi="Times New Roman" w:cs="Times New Roman"/>
          <w:sz w:val="28"/>
          <w:szCs w:val="28"/>
        </w:rPr>
        <w:t xml:space="preserve"> пр</w:t>
      </w:r>
      <w:r w:rsidRPr="003C74C1">
        <w:rPr>
          <w:rFonts w:ascii="Times New Roman" w:hAnsi="Times New Roman" w:cs="Times New Roman"/>
          <w:sz w:val="28"/>
          <w:szCs w:val="28"/>
        </w:rPr>
        <w:t>и</w:t>
      </w:r>
      <w:r w:rsidRPr="003C74C1">
        <w:rPr>
          <w:rFonts w:ascii="Times New Roman" w:hAnsi="Times New Roman" w:cs="Times New Roman"/>
          <w:sz w:val="28"/>
          <w:szCs w:val="28"/>
        </w:rPr>
        <w:t>ступ</w:t>
      </w:r>
      <w:r w:rsidR="001043C4">
        <w:rPr>
          <w:rFonts w:ascii="Times New Roman" w:hAnsi="Times New Roman" w:cs="Times New Roman"/>
          <w:sz w:val="28"/>
          <w:szCs w:val="28"/>
        </w:rPr>
        <w:t>ить</w:t>
      </w:r>
      <w:r w:rsidRPr="003C74C1">
        <w:rPr>
          <w:rFonts w:ascii="Times New Roman" w:hAnsi="Times New Roman" w:cs="Times New Roman"/>
          <w:sz w:val="28"/>
          <w:szCs w:val="28"/>
        </w:rPr>
        <w:t xml:space="preserve"> к аудиту </w:t>
      </w:r>
      <w:proofErr w:type="spellStart"/>
      <w:r w:rsidRPr="003C74C1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3C74C1">
        <w:rPr>
          <w:rFonts w:ascii="Times New Roman" w:hAnsi="Times New Roman" w:cs="Times New Roman"/>
          <w:sz w:val="28"/>
          <w:szCs w:val="28"/>
        </w:rPr>
        <w:t xml:space="preserve"> себестоимости продукции.</w:t>
      </w:r>
    </w:p>
    <w:p w:rsidR="00111F31" w:rsidRDefault="00111F31" w:rsidP="00111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31">
        <w:rPr>
          <w:rFonts w:ascii="Times New Roman" w:hAnsi="Times New Roman" w:cs="Times New Roman"/>
          <w:sz w:val="28"/>
          <w:szCs w:val="28"/>
        </w:rPr>
        <w:t>Особое внимание следует уделить проверке правиль</w:t>
      </w:r>
      <w:r w:rsidRPr="00111F31">
        <w:rPr>
          <w:rFonts w:ascii="Times New Roman" w:hAnsi="Times New Roman" w:cs="Times New Roman"/>
          <w:sz w:val="28"/>
          <w:szCs w:val="28"/>
        </w:rPr>
        <w:softHyphen/>
        <w:t xml:space="preserve">ности применения выбранного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111F31">
        <w:rPr>
          <w:rFonts w:ascii="Times New Roman" w:hAnsi="Times New Roman" w:cs="Times New Roman"/>
          <w:sz w:val="28"/>
          <w:szCs w:val="28"/>
        </w:rPr>
        <w:t xml:space="preserve"> варианта </w:t>
      </w:r>
      <w:proofErr w:type="spellStart"/>
      <w:r w:rsidRPr="00111F31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111F31">
        <w:rPr>
          <w:rFonts w:ascii="Times New Roman" w:hAnsi="Times New Roman" w:cs="Times New Roman"/>
          <w:sz w:val="28"/>
          <w:szCs w:val="28"/>
        </w:rPr>
        <w:t xml:space="preserve">: по полной или усеченной себестоимости. </w:t>
      </w:r>
      <w:r>
        <w:rPr>
          <w:rFonts w:ascii="Times New Roman" w:hAnsi="Times New Roman" w:cs="Times New Roman"/>
          <w:sz w:val="28"/>
          <w:szCs w:val="28"/>
        </w:rPr>
        <w:t>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11F31">
        <w:rPr>
          <w:rFonts w:ascii="Times New Roman" w:hAnsi="Times New Roman" w:cs="Times New Roman"/>
          <w:sz w:val="28"/>
          <w:szCs w:val="28"/>
        </w:rPr>
        <w:t>общехозяйственные расходы, собранные на счете 26, списываются без распределения на уменьшение выручки от реализ</w:t>
      </w:r>
      <w:r w:rsidRPr="00111F31">
        <w:rPr>
          <w:rFonts w:ascii="Times New Roman" w:hAnsi="Times New Roman" w:cs="Times New Roman"/>
          <w:sz w:val="28"/>
          <w:szCs w:val="28"/>
        </w:rPr>
        <w:t>а</w:t>
      </w:r>
      <w:r w:rsidRPr="00111F31">
        <w:rPr>
          <w:rFonts w:ascii="Times New Roman" w:hAnsi="Times New Roman" w:cs="Times New Roman"/>
          <w:sz w:val="28"/>
          <w:szCs w:val="28"/>
        </w:rPr>
        <w:t>ции продукции (в де</w:t>
      </w:r>
      <w:r>
        <w:rPr>
          <w:rFonts w:ascii="Times New Roman" w:hAnsi="Times New Roman" w:cs="Times New Roman"/>
          <w:sz w:val="28"/>
          <w:szCs w:val="28"/>
        </w:rPr>
        <w:t>бет счета 90 «Продажи»</w:t>
      </w:r>
      <w:r w:rsidRPr="00111F31">
        <w:rPr>
          <w:rFonts w:ascii="Times New Roman" w:hAnsi="Times New Roman" w:cs="Times New Roman"/>
          <w:sz w:val="28"/>
          <w:szCs w:val="28"/>
        </w:rPr>
        <w:t>).</w:t>
      </w:r>
    </w:p>
    <w:p w:rsidR="00111F31" w:rsidRDefault="00111F31" w:rsidP="00111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31">
        <w:rPr>
          <w:rFonts w:ascii="Times New Roman" w:hAnsi="Times New Roman" w:cs="Times New Roman"/>
          <w:sz w:val="28"/>
          <w:szCs w:val="28"/>
        </w:rPr>
        <w:t>Важным этапом аудита является изучение правильно</w:t>
      </w:r>
      <w:r w:rsidRPr="00111F31">
        <w:rPr>
          <w:rFonts w:ascii="Times New Roman" w:hAnsi="Times New Roman" w:cs="Times New Roman"/>
          <w:sz w:val="28"/>
          <w:szCs w:val="28"/>
        </w:rPr>
        <w:softHyphen/>
        <w:t xml:space="preserve">сти </w:t>
      </w:r>
      <w:proofErr w:type="spellStart"/>
      <w:r w:rsidRPr="00111F31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111F31">
        <w:rPr>
          <w:rFonts w:ascii="Times New Roman" w:hAnsi="Times New Roman" w:cs="Times New Roman"/>
          <w:sz w:val="28"/>
          <w:szCs w:val="28"/>
        </w:rPr>
        <w:t xml:space="preserve"> себестоимости единицы отдельных видов 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FFA">
        <w:rPr>
          <w:rFonts w:ascii="Times New Roman" w:hAnsi="Times New Roman" w:cs="Times New Roman"/>
          <w:sz w:val="28"/>
          <w:szCs w:val="28"/>
        </w:rPr>
        <w:t xml:space="preserve">В пункте 3.3 нами была рассчитана себестоимость </w:t>
      </w:r>
      <w:r w:rsidR="00A940AC">
        <w:rPr>
          <w:rFonts w:ascii="Times New Roman" w:hAnsi="Times New Roman" w:cs="Times New Roman"/>
          <w:sz w:val="28"/>
          <w:szCs w:val="28"/>
        </w:rPr>
        <w:t>молока и приплода, наш расчет и расчет ООО «</w:t>
      </w:r>
      <w:proofErr w:type="spellStart"/>
      <w:r w:rsidR="00A940AC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A940AC">
        <w:rPr>
          <w:rFonts w:ascii="Times New Roman" w:hAnsi="Times New Roman" w:cs="Times New Roman"/>
          <w:sz w:val="28"/>
          <w:szCs w:val="28"/>
        </w:rPr>
        <w:t xml:space="preserve">» по данной продукции отклонений не имеет. </w:t>
      </w:r>
    </w:p>
    <w:p w:rsidR="009B01F8" w:rsidRDefault="009B01F8" w:rsidP="009B01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достоверности показателей отчетности, в нашем случае – показателей учета затрат, аудитор должен выполнить специальные аналитич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ские процедуры для выявления состава и структуры затрат на производство продукции. Анализ состава и структуры затрат на производство продукции представлен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таблице 4.11</w:t>
      </w:r>
      <w:r w:rsidRPr="001D57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01F8" w:rsidRDefault="009B01F8" w:rsidP="009B01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F8" w:rsidRDefault="009B01F8" w:rsidP="009B01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4.11</w:t>
      </w:r>
      <w:r w:rsidRPr="001D57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Рабочий документ «Анализ состава и структуры </w:t>
      </w:r>
    </w:p>
    <w:p w:rsidR="009B01F8" w:rsidRPr="00B242E5" w:rsidRDefault="009B01F8" w:rsidP="009B01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57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затрат на производство продукции</w:t>
      </w:r>
      <w:r w:rsidR="00156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37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животноводства»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417"/>
        <w:gridCol w:w="1701"/>
      </w:tblGrid>
      <w:tr w:rsidR="009B01F8" w:rsidRPr="000A0083" w:rsidTr="000E504F">
        <w:tc>
          <w:tcPr>
            <w:tcW w:w="3794" w:type="dxa"/>
            <w:vMerge w:val="restart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2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3118" w:type="dxa"/>
            <w:gridSpan w:val="2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</w:tr>
      <w:tr w:rsidR="009B01F8" w:rsidRPr="000A0083" w:rsidTr="000E504F">
        <w:tc>
          <w:tcPr>
            <w:tcW w:w="3794" w:type="dxa"/>
            <w:vMerge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>Структ</w:t>
            </w:r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>ра,%</w:t>
            </w:r>
          </w:p>
        </w:tc>
        <w:tc>
          <w:tcPr>
            <w:tcW w:w="1417" w:type="dxa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Структура,%</w:t>
            </w:r>
          </w:p>
        </w:tc>
      </w:tr>
      <w:tr w:rsidR="009B01F8" w:rsidTr="000E504F">
        <w:tc>
          <w:tcPr>
            <w:tcW w:w="3794" w:type="dxa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1F8" w:rsidTr="000E504F">
        <w:tc>
          <w:tcPr>
            <w:tcW w:w="3794" w:type="dxa"/>
          </w:tcPr>
          <w:p w:rsidR="009B01F8" w:rsidRPr="00B242E5" w:rsidRDefault="009B01F8" w:rsidP="0092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1.Материальные затраты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516697</w:t>
            </w:r>
          </w:p>
        </w:tc>
        <w:tc>
          <w:tcPr>
            <w:tcW w:w="1418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79,23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427116</w:t>
            </w:r>
          </w:p>
        </w:tc>
        <w:tc>
          <w:tcPr>
            <w:tcW w:w="1701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64,31</w:t>
            </w:r>
          </w:p>
        </w:tc>
      </w:tr>
      <w:tr w:rsidR="009B01F8" w:rsidTr="000E504F">
        <w:tc>
          <w:tcPr>
            <w:tcW w:w="3794" w:type="dxa"/>
          </w:tcPr>
          <w:p w:rsidR="009B01F8" w:rsidRPr="00B242E5" w:rsidRDefault="009B01F8" w:rsidP="0092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. корма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455088</w:t>
            </w:r>
          </w:p>
        </w:tc>
        <w:tc>
          <w:tcPr>
            <w:tcW w:w="1418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88,08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348299</w:t>
            </w:r>
          </w:p>
        </w:tc>
        <w:tc>
          <w:tcPr>
            <w:tcW w:w="1701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81,56</w:t>
            </w:r>
          </w:p>
        </w:tc>
      </w:tr>
      <w:tr w:rsidR="009B01F8" w:rsidRPr="000A0083" w:rsidTr="000E504F">
        <w:tc>
          <w:tcPr>
            <w:tcW w:w="3794" w:type="dxa"/>
          </w:tcPr>
          <w:p w:rsidR="009B01F8" w:rsidRPr="00B242E5" w:rsidRDefault="009B01F8" w:rsidP="0092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прочая продукция сельского х</w:t>
            </w: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зяйства (навоз, подстилка)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1F8" w:rsidRPr="000A0083" w:rsidTr="000E504F">
        <w:tc>
          <w:tcPr>
            <w:tcW w:w="3794" w:type="dxa"/>
          </w:tcPr>
          <w:p w:rsidR="009B01F8" w:rsidRPr="00B242E5" w:rsidRDefault="009B01F8" w:rsidP="0092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16565</w:t>
            </w:r>
          </w:p>
        </w:tc>
        <w:tc>
          <w:tcPr>
            <w:tcW w:w="1418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17848</w:t>
            </w:r>
          </w:p>
        </w:tc>
        <w:tc>
          <w:tcPr>
            <w:tcW w:w="1701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9B01F8" w:rsidRPr="000A0083" w:rsidTr="000E504F">
        <w:tc>
          <w:tcPr>
            <w:tcW w:w="3794" w:type="dxa"/>
          </w:tcPr>
          <w:p w:rsidR="009B01F8" w:rsidRPr="00B242E5" w:rsidRDefault="009B01F8" w:rsidP="0092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1418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1701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9B01F8" w:rsidRPr="000A0083" w:rsidTr="000E504F">
        <w:tc>
          <w:tcPr>
            <w:tcW w:w="3794" w:type="dxa"/>
          </w:tcPr>
          <w:p w:rsidR="009B01F8" w:rsidRPr="00B242E5" w:rsidRDefault="009B01F8" w:rsidP="0092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4986</w:t>
            </w:r>
          </w:p>
        </w:tc>
        <w:tc>
          <w:tcPr>
            <w:tcW w:w="1418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15939</w:t>
            </w:r>
          </w:p>
        </w:tc>
        <w:tc>
          <w:tcPr>
            <w:tcW w:w="1701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9B01F8" w:rsidRPr="000A0083" w:rsidTr="000E504F">
        <w:tc>
          <w:tcPr>
            <w:tcW w:w="3794" w:type="dxa"/>
          </w:tcPr>
          <w:p w:rsidR="009B01F8" w:rsidRPr="00B242E5" w:rsidRDefault="009B01F8" w:rsidP="0092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запасные части, ремонтные и строительные материалы для р</w:t>
            </w: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монта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6214</w:t>
            </w:r>
          </w:p>
        </w:tc>
        <w:tc>
          <w:tcPr>
            <w:tcW w:w="1418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7376</w:t>
            </w:r>
          </w:p>
        </w:tc>
        <w:tc>
          <w:tcPr>
            <w:tcW w:w="1701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</w:tr>
    </w:tbl>
    <w:p w:rsidR="000E504F" w:rsidRDefault="000E504F">
      <w:r>
        <w:br w:type="page"/>
      </w:r>
    </w:p>
    <w:p w:rsidR="000E504F" w:rsidRPr="000E504F" w:rsidRDefault="000E504F" w:rsidP="000E50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18A9">
        <w:rPr>
          <w:rFonts w:ascii="Times New Roman" w:hAnsi="Times New Roman" w:cs="Times New Roman"/>
          <w:sz w:val="24"/>
          <w:szCs w:val="24"/>
        </w:rPr>
        <w:t xml:space="preserve">Продолжение таблицы </w:t>
      </w:r>
      <w:r>
        <w:rPr>
          <w:rFonts w:ascii="Times New Roman" w:hAnsi="Times New Roman" w:cs="Times New Roman"/>
          <w:sz w:val="24"/>
          <w:szCs w:val="24"/>
        </w:rPr>
        <w:t>4.11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417"/>
        <w:gridCol w:w="1701"/>
      </w:tblGrid>
      <w:tr w:rsidR="000E504F" w:rsidRPr="000A0083" w:rsidTr="000E504F">
        <w:tc>
          <w:tcPr>
            <w:tcW w:w="3794" w:type="dxa"/>
          </w:tcPr>
          <w:p w:rsidR="000E504F" w:rsidRPr="00B242E5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E504F" w:rsidRPr="00B242E5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E504F" w:rsidRPr="00B242E5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0E504F" w:rsidRPr="00B242E5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E504F" w:rsidRPr="00B242E5" w:rsidRDefault="000E504F" w:rsidP="000E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1F8" w:rsidRPr="000A0083" w:rsidTr="000E504F">
        <w:tc>
          <w:tcPr>
            <w:tcW w:w="3794" w:type="dxa"/>
          </w:tcPr>
          <w:p w:rsidR="009B01F8" w:rsidRPr="00B242E5" w:rsidRDefault="009B01F8" w:rsidP="0092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оплата услуг и работ, выполне</w:t>
            </w: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ных сторонними организациями, и прочие материальные затраты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31784</w:t>
            </w:r>
          </w:p>
        </w:tc>
        <w:tc>
          <w:tcPr>
            <w:tcW w:w="1418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35296</w:t>
            </w:r>
          </w:p>
        </w:tc>
        <w:tc>
          <w:tcPr>
            <w:tcW w:w="1701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</w:tr>
      <w:tr w:rsidR="009B01F8" w:rsidRPr="000A0083" w:rsidTr="000E504F">
        <w:tc>
          <w:tcPr>
            <w:tcW w:w="3794" w:type="dxa"/>
          </w:tcPr>
          <w:p w:rsidR="009B01F8" w:rsidRPr="00B242E5" w:rsidRDefault="009B01F8" w:rsidP="0092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Итого материальных затрат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516697</w:t>
            </w:r>
          </w:p>
        </w:tc>
        <w:tc>
          <w:tcPr>
            <w:tcW w:w="1418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427116</w:t>
            </w:r>
          </w:p>
        </w:tc>
        <w:tc>
          <w:tcPr>
            <w:tcW w:w="1701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01F8" w:rsidRPr="000A0083" w:rsidTr="000E504F">
        <w:tc>
          <w:tcPr>
            <w:tcW w:w="3794" w:type="dxa"/>
          </w:tcPr>
          <w:p w:rsidR="009B01F8" w:rsidRPr="00B242E5" w:rsidRDefault="009B01F8" w:rsidP="0092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2.Затраты на оплату труда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90018</w:t>
            </w:r>
          </w:p>
        </w:tc>
        <w:tc>
          <w:tcPr>
            <w:tcW w:w="1418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90056</w:t>
            </w:r>
          </w:p>
        </w:tc>
        <w:tc>
          <w:tcPr>
            <w:tcW w:w="1701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</w:tr>
      <w:tr w:rsidR="009B01F8" w:rsidRPr="000A0083" w:rsidTr="000E504F">
        <w:tc>
          <w:tcPr>
            <w:tcW w:w="3794" w:type="dxa"/>
          </w:tcPr>
          <w:p w:rsidR="009B01F8" w:rsidRPr="00B242E5" w:rsidRDefault="009B01F8" w:rsidP="0092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3.Отчисления на социальные ну</w:t>
            </w: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29525</w:t>
            </w:r>
          </w:p>
        </w:tc>
        <w:tc>
          <w:tcPr>
            <w:tcW w:w="1418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23957</w:t>
            </w:r>
          </w:p>
        </w:tc>
        <w:tc>
          <w:tcPr>
            <w:tcW w:w="1701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9B01F8" w:rsidRPr="000A0083" w:rsidTr="000E504F">
        <w:tc>
          <w:tcPr>
            <w:tcW w:w="3794" w:type="dxa"/>
          </w:tcPr>
          <w:p w:rsidR="009B01F8" w:rsidRPr="00B242E5" w:rsidRDefault="009B01F8" w:rsidP="0092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4.Амортизация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6101</w:t>
            </w:r>
          </w:p>
        </w:tc>
        <w:tc>
          <w:tcPr>
            <w:tcW w:w="1418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106930</w:t>
            </w:r>
          </w:p>
        </w:tc>
        <w:tc>
          <w:tcPr>
            <w:tcW w:w="1701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16,10</w:t>
            </w:r>
          </w:p>
        </w:tc>
      </w:tr>
      <w:tr w:rsidR="009B01F8" w:rsidRPr="000A0083" w:rsidTr="000E504F">
        <w:tc>
          <w:tcPr>
            <w:tcW w:w="3794" w:type="dxa"/>
          </w:tcPr>
          <w:p w:rsidR="009B01F8" w:rsidRPr="00B242E5" w:rsidRDefault="009B01F8" w:rsidP="0092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5.Прочие затраты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9808</w:t>
            </w:r>
          </w:p>
        </w:tc>
        <w:tc>
          <w:tcPr>
            <w:tcW w:w="1418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16110</w:t>
            </w:r>
          </w:p>
        </w:tc>
        <w:tc>
          <w:tcPr>
            <w:tcW w:w="1701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</w:tr>
      <w:tr w:rsidR="009B01F8" w:rsidRPr="000A0083" w:rsidTr="000E504F">
        <w:tc>
          <w:tcPr>
            <w:tcW w:w="3794" w:type="dxa"/>
          </w:tcPr>
          <w:p w:rsidR="009B01F8" w:rsidRPr="00B242E5" w:rsidRDefault="009B01F8" w:rsidP="0092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652149</w:t>
            </w:r>
          </w:p>
        </w:tc>
        <w:tc>
          <w:tcPr>
            <w:tcW w:w="1418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664169</w:t>
            </w:r>
          </w:p>
        </w:tc>
        <w:tc>
          <w:tcPr>
            <w:tcW w:w="1701" w:type="dxa"/>
            <w:vAlign w:val="center"/>
          </w:tcPr>
          <w:p w:rsidR="009B01F8" w:rsidRPr="00B242E5" w:rsidRDefault="009B01F8" w:rsidP="0092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B01F8" w:rsidRDefault="009B01F8" w:rsidP="009B0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F8" w:rsidRDefault="009B01F8" w:rsidP="00A37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рабочего документа видно, что на увеличение затрат 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изводство повлияло изменение структуры затрат. Так, уменьшение доли зар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ботной платы на 0,24% и увеличение доли амортизации на 15,17% свидетел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ствует о повышении технического уровня предприятия и росте производител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труда. Уменьшился также удельный вес материальных затрат на 14,92%, что свидетельствует об уменьшении материалоемкости продукции. Увеличение прочих затрат на 0,82% связано с выплатами процентов по кредитам.</w:t>
      </w:r>
    </w:p>
    <w:p w:rsidR="00111F31" w:rsidRPr="00111F31" w:rsidRDefault="00111F31" w:rsidP="00111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31">
        <w:rPr>
          <w:rFonts w:ascii="Times New Roman" w:hAnsi="Times New Roman" w:cs="Times New Roman"/>
          <w:sz w:val="28"/>
          <w:szCs w:val="28"/>
        </w:rPr>
        <w:t>На заключительном этапе аудита производится обобщение и анализ р</w:t>
      </w:r>
      <w:r w:rsidRPr="00111F31">
        <w:rPr>
          <w:rFonts w:ascii="Times New Roman" w:hAnsi="Times New Roman" w:cs="Times New Roman"/>
          <w:sz w:val="28"/>
          <w:szCs w:val="28"/>
        </w:rPr>
        <w:t>е</w:t>
      </w:r>
      <w:r w:rsidRPr="00111F31">
        <w:rPr>
          <w:rFonts w:ascii="Times New Roman" w:hAnsi="Times New Roman" w:cs="Times New Roman"/>
          <w:sz w:val="28"/>
          <w:szCs w:val="28"/>
        </w:rPr>
        <w:t>зультатов проверки, а также составление аудиторского заключения. </w:t>
      </w:r>
    </w:p>
    <w:p w:rsidR="00773C96" w:rsidRDefault="00773C96" w:rsidP="009F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2C7" w:rsidRPr="00E51AA6" w:rsidRDefault="00D542C7" w:rsidP="00E51AA6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_Toc480230168"/>
      <w:bookmarkStart w:id="47" w:name="_Toc480231597"/>
      <w:bookmarkStart w:id="48" w:name="_Toc480231734"/>
      <w:bookmarkStart w:id="49" w:name="_Toc480231755"/>
      <w:bookmarkStart w:id="50" w:name="_Toc484012043"/>
      <w:bookmarkStart w:id="51" w:name="_Toc485231509"/>
      <w:r w:rsidRPr="00E51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 Обобщение и оформление результатов аудита </w:t>
      </w:r>
      <w:bookmarkStart w:id="52" w:name="_Toc484012044"/>
      <w:bookmarkEnd w:id="46"/>
      <w:bookmarkEnd w:id="47"/>
      <w:bookmarkEnd w:id="48"/>
      <w:bookmarkEnd w:id="49"/>
      <w:bookmarkEnd w:id="50"/>
      <w:r w:rsidR="00FB5651" w:rsidRPr="00E51AA6">
        <w:rPr>
          <w:rFonts w:ascii="Times New Roman" w:hAnsi="Times New Roman" w:cs="Times New Roman"/>
          <w:color w:val="000000" w:themeColor="text1"/>
          <w:sz w:val="28"/>
          <w:szCs w:val="28"/>
        </w:rPr>
        <w:t>затрат на производство продукции</w:t>
      </w:r>
      <w:r w:rsidRPr="00E51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bookmarkEnd w:id="52"/>
      <w:r w:rsidR="005901ED" w:rsidRPr="00E51A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bookmarkEnd w:id="51"/>
    </w:p>
    <w:p w:rsidR="00E707BA" w:rsidRDefault="00E707BA" w:rsidP="00E70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7BA" w:rsidRPr="00E707BA" w:rsidRDefault="00E707BA" w:rsidP="00E707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7BA">
        <w:rPr>
          <w:rFonts w:ascii="Times New Roman" w:hAnsi="Times New Roman" w:cs="Times New Roman"/>
          <w:bCs/>
          <w:sz w:val="28"/>
          <w:szCs w:val="28"/>
        </w:rPr>
        <w:t>После проведения всех аудиторских процедур и оформления необход</w:t>
      </w:r>
      <w:r w:rsidRPr="00E707BA">
        <w:rPr>
          <w:rFonts w:ascii="Times New Roman" w:hAnsi="Times New Roman" w:cs="Times New Roman"/>
          <w:bCs/>
          <w:sz w:val="28"/>
          <w:szCs w:val="28"/>
        </w:rPr>
        <w:t>и</w:t>
      </w:r>
      <w:r w:rsidRPr="00E707BA">
        <w:rPr>
          <w:rFonts w:ascii="Times New Roman" w:hAnsi="Times New Roman" w:cs="Times New Roman"/>
          <w:bCs/>
          <w:sz w:val="28"/>
          <w:szCs w:val="28"/>
        </w:rPr>
        <w:t xml:space="preserve">мых рабочих документов аудитор делает вывод о соответствии учета затрат на производство </w:t>
      </w:r>
      <w:r>
        <w:rPr>
          <w:rFonts w:ascii="Times New Roman" w:hAnsi="Times New Roman" w:cs="Times New Roman"/>
          <w:bCs/>
          <w:sz w:val="28"/>
          <w:szCs w:val="28"/>
        </w:rPr>
        <w:t>в организации</w:t>
      </w:r>
      <w:r w:rsidRPr="00E707BA">
        <w:rPr>
          <w:rFonts w:ascii="Times New Roman" w:hAnsi="Times New Roman" w:cs="Times New Roman"/>
          <w:bCs/>
          <w:sz w:val="28"/>
          <w:szCs w:val="28"/>
        </w:rPr>
        <w:t xml:space="preserve"> порядку, установленному нормативными актами, дей</w:t>
      </w:r>
      <w:r>
        <w:rPr>
          <w:rFonts w:ascii="Times New Roman" w:hAnsi="Times New Roman" w:cs="Times New Roman"/>
          <w:bCs/>
          <w:sz w:val="28"/>
          <w:szCs w:val="28"/>
        </w:rPr>
        <w:t>ствующими в проверяемом периоде на территории РФ.</w:t>
      </w:r>
    </w:p>
    <w:p w:rsidR="00E707BA" w:rsidRPr="00E707BA" w:rsidRDefault="00E707BA" w:rsidP="00E707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7BA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проверки аудита затрат на производство и </w:t>
      </w:r>
      <w:proofErr w:type="spellStart"/>
      <w:r w:rsidRPr="00E707BA">
        <w:rPr>
          <w:rFonts w:ascii="Times New Roman" w:hAnsi="Times New Roman" w:cs="Times New Roman"/>
          <w:bCs/>
          <w:sz w:val="28"/>
          <w:szCs w:val="28"/>
        </w:rPr>
        <w:t>калькулиро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ние</w:t>
      </w:r>
      <w:proofErr w:type="spellEnd"/>
      <w:r w:rsidRPr="00E707BA">
        <w:rPr>
          <w:rFonts w:ascii="Times New Roman" w:hAnsi="Times New Roman" w:cs="Times New Roman"/>
          <w:bCs/>
          <w:sz w:val="28"/>
          <w:szCs w:val="28"/>
        </w:rPr>
        <w:t xml:space="preserve"> себестоимости продукции в 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Навруз</w:t>
      </w:r>
      <w:proofErr w:type="spellEnd"/>
      <w:r w:rsidRPr="00E707BA">
        <w:rPr>
          <w:rFonts w:ascii="Times New Roman" w:hAnsi="Times New Roman" w:cs="Times New Roman"/>
          <w:bCs/>
          <w:sz w:val="28"/>
          <w:szCs w:val="28"/>
        </w:rPr>
        <w:t>» были сделаны следующие в</w:t>
      </w:r>
      <w:r w:rsidRPr="00E707BA">
        <w:rPr>
          <w:rFonts w:ascii="Times New Roman" w:hAnsi="Times New Roman" w:cs="Times New Roman"/>
          <w:bCs/>
          <w:sz w:val="28"/>
          <w:szCs w:val="28"/>
        </w:rPr>
        <w:t>ы</w:t>
      </w:r>
      <w:r w:rsidRPr="00E707BA">
        <w:rPr>
          <w:rFonts w:ascii="Times New Roman" w:hAnsi="Times New Roman" w:cs="Times New Roman"/>
          <w:bCs/>
          <w:sz w:val="28"/>
          <w:szCs w:val="28"/>
        </w:rPr>
        <w:t>воды.</w:t>
      </w:r>
    </w:p>
    <w:p w:rsidR="00E707BA" w:rsidRPr="00E707BA" w:rsidRDefault="00E707BA" w:rsidP="00E707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7BA">
        <w:rPr>
          <w:rFonts w:ascii="Times New Roman" w:hAnsi="Times New Roman" w:cs="Times New Roman"/>
          <w:bCs/>
          <w:sz w:val="28"/>
          <w:szCs w:val="28"/>
        </w:rPr>
        <w:t>Составление, оформление, регистрация и хранение первичных учетных документов по учету затрат на производство в общем соответствует устано</w:t>
      </w:r>
      <w:r w:rsidRPr="00E707BA">
        <w:rPr>
          <w:rFonts w:ascii="Times New Roman" w:hAnsi="Times New Roman" w:cs="Times New Roman"/>
          <w:bCs/>
          <w:sz w:val="28"/>
          <w:szCs w:val="28"/>
        </w:rPr>
        <w:t>в</w:t>
      </w:r>
      <w:r w:rsidRPr="00E707BA">
        <w:rPr>
          <w:rFonts w:ascii="Times New Roman" w:hAnsi="Times New Roman" w:cs="Times New Roman"/>
          <w:bCs/>
          <w:sz w:val="28"/>
          <w:szCs w:val="28"/>
        </w:rPr>
        <w:t>ленному порядку. При детальной проверке первичных учетных документов б</w:t>
      </w:r>
      <w:r w:rsidRPr="00E707BA">
        <w:rPr>
          <w:rFonts w:ascii="Times New Roman" w:hAnsi="Times New Roman" w:cs="Times New Roman"/>
          <w:bCs/>
          <w:sz w:val="28"/>
          <w:szCs w:val="28"/>
        </w:rPr>
        <w:t>ы</w:t>
      </w:r>
      <w:r w:rsidRPr="00E707BA">
        <w:rPr>
          <w:rFonts w:ascii="Times New Roman" w:hAnsi="Times New Roman" w:cs="Times New Roman"/>
          <w:bCs/>
          <w:sz w:val="28"/>
          <w:szCs w:val="28"/>
        </w:rPr>
        <w:t xml:space="preserve">ли выявлены некоторые искажения. Информация об искажениях доведена до сведения руководства </w:t>
      </w:r>
      <w:proofErr w:type="spellStart"/>
      <w:r w:rsidRPr="00E707BA">
        <w:rPr>
          <w:rFonts w:ascii="Times New Roman" w:hAnsi="Times New Roman" w:cs="Times New Roman"/>
          <w:bCs/>
          <w:sz w:val="28"/>
          <w:szCs w:val="28"/>
        </w:rPr>
        <w:t>аудируемого</w:t>
      </w:r>
      <w:proofErr w:type="spellEnd"/>
      <w:r w:rsidRPr="00E707BA">
        <w:rPr>
          <w:rFonts w:ascii="Times New Roman" w:hAnsi="Times New Roman" w:cs="Times New Roman"/>
          <w:bCs/>
          <w:sz w:val="28"/>
          <w:szCs w:val="28"/>
        </w:rPr>
        <w:t xml:space="preserve"> лица, даны рекомендации по устранению искажений.</w:t>
      </w:r>
    </w:p>
    <w:p w:rsidR="00E707BA" w:rsidRPr="00E707BA" w:rsidRDefault="00E707BA" w:rsidP="00E707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7BA">
        <w:rPr>
          <w:rFonts w:ascii="Times New Roman" w:hAnsi="Times New Roman" w:cs="Times New Roman"/>
          <w:bCs/>
          <w:sz w:val="28"/>
          <w:szCs w:val="28"/>
        </w:rPr>
        <w:t xml:space="preserve">По результатам анализа приказа об учетной политике организации было установлено, что </w:t>
      </w:r>
      <w:r w:rsidR="00636848">
        <w:rPr>
          <w:rFonts w:ascii="Times New Roman" w:hAnsi="Times New Roman" w:cs="Times New Roman"/>
          <w:bCs/>
          <w:sz w:val="28"/>
          <w:szCs w:val="28"/>
        </w:rPr>
        <w:t>она соответствует ПБУ 1/08 «Учетная политика организации»</w:t>
      </w:r>
      <w:r w:rsidRPr="00E707B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707BA" w:rsidRPr="00E707BA" w:rsidRDefault="00E707BA" w:rsidP="00E707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7BA">
        <w:rPr>
          <w:rFonts w:ascii="Times New Roman" w:hAnsi="Times New Roman" w:cs="Times New Roman"/>
          <w:bCs/>
          <w:sz w:val="28"/>
          <w:szCs w:val="28"/>
        </w:rPr>
        <w:t>В ходе проверки правильности отнесения затрат к основным и накладным фактов списания на счета по учету основных затрат накладных расходов и наоборот выявлено не было.</w:t>
      </w:r>
    </w:p>
    <w:p w:rsidR="00E707BA" w:rsidRPr="00E707BA" w:rsidRDefault="00E707BA" w:rsidP="00E707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7BA">
        <w:rPr>
          <w:rFonts w:ascii="Times New Roman" w:hAnsi="Times New Roman" w:cs="Times New Roman"/>
          <w:bCs/>
          <w:sz w:val="28"/>
          <w:szCs w:val="28"/>
        </w:rPr>
        <w:t xml:space="preserve">Проверка учета основных затрат по статьям калькуляции показала, что нарушений по данному участку нет. </w:t>
      </w:r>
      <w:proofErr w:type="gramStart"/>
      <w:r w:rsidRPr="00E707BA">
        <w:rPr>
          <w:rFonts w:ascii="Times New Roman" w:hAnsi="Times New Roman" w:cs="Times New Roman"/>
          <w:bCs/>
          <w:sz w:val="28"/>
          <w:szCs w:val="28"/>
        </w:rPr>
        <w:t>В частности, при проверке затрат по статье «Сырье и материалы» аудитор выяснил, что на предприятии установлены но</w:t>
      </w:r>
      <w:r w:rsidRPr="00E707BA">
        <w:rPr>
          <w:rFonts w:ascii="Times New Roman" w:hAnsi="Times New Roman" w:cs="Times New Roman"/>
          <w:bCs/>
          <w:sz w:val="28"/>
          <w:szCs w:val="28"/>
        </w:rPr>
        <w:t>р</w:t>
      </w:r>
      <w:r w:rsidRPr="00E707BA">
        <w:rPr>
          <w:rFonts w:ascii="Times New Roman" w:hAnsi="Times New Roman" w:cs="Times New Roman"/>
          <w:bCs/>
          <w:sz w:val="28"/>
          <w:szCs w:val="28"/>
        </w:rPr>
        <w:t>мы расхода сырья и материалов, которые соответствуют уровню технического состояния и технологии произ</w:t>
      </w:r>
      <w:r w:rsidRPr="00E707BA">
        <w:rPr>
          <w:rFonts w:ascii="Times New Roman" w:hAnsi="Times New Roman" w:cs="Times New Roman"/>
          <w:bCs/>
          <w:sz w:val="28"/>
          <w:szCs w:val="28"/>
        </w:rPr>
        <w:softHyphen/>
        <w:t>водства продукции; фактов списания на себест</w:t>
      </w:r>
      <w:r w:rsidRPr="00E707BA">
        <w:rPr>
          <w:rFonts w:ascii="Times New Roman" w:hAnsi="Times New Roman" w:cs="Times New Roman"/>
          <w:bCs/>
          <w:sz w:val="28"/>
          <w:szCs w:val="28"/>
        </w:rPr>
        <w:t>о</w:t>
      </w:r>
      <w:r w:rsidRPr="00E707BA">
        <w:rPr>
          <w:rFonts w:ascii="Times New Roman" w:hAnsi="Times New Roman" w:cs="Times New Roman"/>
          <w:bCs/>
          <w:sz w:val="28"/>
          <w:szCs w:val="28"/>
        </w:rPr>
        <w:t>имость затрат, не отно</w:t>
      </w:r>
      <w:r w:rsidRPr="00E707BA">
        <w:rPr>
          <w:rFonts w:ascii="Times New Roman" w:hAnsi="Times New Roman" w:cs="Times New Roman"/>
          <w:bCs/>
          <w:sz w:val="28"/>
          <w:szCs w:val="28"/>
        </w:rPr>
        <w:softHyphen/>
        <w:t>сящихся к материалам, используемым в производстве, не обнаружено; складской учет на предприятии организован эффективно, расхо</w:t>
      </w:r>
      <w:r w:rsidRPr="00E707BA">
        <w:rPr>
          <w:rFonts w:ascii="Times New Roman" w:hAnsi="Times New Roman" w:cs="Times New Roman"/>
          <w:bCs/>
          <w:sz w:val="28"/>
          <w:szCs w:val="28"/>
        </w:rPr>
        <w:t>ж</w:t>
      </w:r>
      <w:r w:rsidRPr="00E707BA">
        <w:rPr>
          <w:rFonts w:ascii="Times New Roman" w:hAnsi="Times New Roman" w:cs="Times New Roman"/>
          <w:bCs/>
          <w:sz w:val="28"/>
          <w:szCs w:val="28"/>
        </w:rPr>
        <w:t>дений с данными бухгалтерского учета не имеет.</w:t>
      </w:r>
      <w:proofErr w:type="gramEnd"/>
    </w:p>
    <w:p w:rsidR="00E707BA" w:rsidRPr="00E707BA" w:rsidRDefault="00E707BA" w:rsidP="00E707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07BA">
        <w:rPr>
          <w:rFonts w:ascii="Times New Roman" w:hAnsi="Times New Roman" w:cs="Times New Roman"/>
          <w:bCs/>
          <w:sz w:val="28"/>
          <w:szCs w:val="28"/>
        </w:rPr>
        <w:t>По результатам проверки затрат по статье «Заработная плата основных производственных рабочих» установлено наличие всех необходимых перви</w:t>
      </w:r>
      <w:r w:rsidRPr="00E707BA">
        <w:rPr>
          <w:rFonts w:ascii="Times New Roman" w:hAnsi="Times New Roman" w:cs="Times New Roman"/>
          <w:bCs/>
          <w:sz w:val="28"/>
          <w:szCs w:val="28"/>
        </w:rPr>
        <w:t>ч</w:t>
      </w:r>
      <w:r w:rsidRPr="00E707BA">
        <w:rPr>
          <w:rFonts w:ascii="Times New Roman" w:hAnsi="Times New Roman" w:cs="Times New Roman"/>
          <w:bCs/>
          <w:sz w:val="28"/>
          <w:szCs w:val="28"/>
        </w:rPr>
        <w:t>ных документов (приказы о приеме на работу, табель учета выпущенной пр</w:t>
      </w:r>
      <w:r w:rsidRPr="00E707BA">
        <w:rPr>
          <w:rFonts w:ascii="Times New Roman" w:hAnsi="Times New Roman" w:cs="Times New Roman"/>
          <w:bCs/>
          <w:sz w:val="28"/>
          <w:szCs w:val="28"/>
        </w:rPr>
        <w:t>о</w:t>
      </w:r>
      <w:r w:rsidRPr="00E707BA">
        <w:rPr>
          <w:rFonts w:ascii="Times New Roman" w:hAnsi="Times New Roman" w:cs="Times New Roman"/>
          <w:bCs/>
          <w:sz w:val="28"/>
          <w:szCs w:val="28"/>
        </w:rPr>
        <w:t>дукции за смену); соответствие данных синтетического и аналитического учета по расчетам по заработной плате; подтверждена правильность арифметических расчетов фактов включения в эту статью расходов на оплату труда работников, относящихся к общепроизводственному персоналу не выявлено.</w:t>
      </w:r>
      <w:proofErr w:type="gramEnd"/>
      <w:r w:rsidRPr="00E707BA">
        <w:rPr>
          <w:rFonts w:ascii="Times New Roman" w:hAnsi="Times New Roman" w:cs="Times New Roman"/>
          <w:bCs/>
          <w:sz w:val="28"/>
          <w:szCs w:val="28"/>
        </w:rPr>
        <w:t xml:space="preserve"> Проверка уч</w:t>
      </w:r>
      <w:r w:rsidRPr="00E707BA">
        <w:rPr>
          <w:rFonts w:ascii="Times New Roman" w:hAnsi="Times New Roman" w:cs="Times New Roman"/>
          <w:bCs/>
          <w:sz w:val="28"/>
          <w:szCs w:val="28"/>
        </w:rPr>
        <w:t>е</w:t>
      </w:r>
      <w:r w:rsidRPr="00E707BA">
        <w:rPr>
          <w:rFonts w:ascii="Times New Roman" w:hAnsi="Times New Roman" w:cs="Times New Roman"/>
          <w:bCs/>
          <w:sz w:val="28"/>
          <w:szCs w:val="28"/>
        </w:rPr>
        <w:t>та затрат по статье «Отчисления на социальные нужды с заработной платы о</w:t>
      </w:r>
      <w:r w:rsidRPr="00E707BA">
        <w:rPr>
          <w:rFonts w:ascii="Times New Roman" w:hAnsi="Times New Roman" w:cs="Times New Roman"/>
          <w:bCs/>
          <w:sz w:val="28"/>
          <w:szCs w:val="28"/>
        </w:rPr>
        <w:t>с</w:t>
      </w:r>
      <w:r w:rsidRPr="00E707BA">
        <w:rPr>
          <w:rFonts w:ascii="Times New Roman" w:hAnsi="Times New Roman" w:cs="Times New Roman"/>
          <w:bCs/>
          <w:sz w:val="28"/>
          <w:szCs w:val="28"/>
        </w:rPr>
        <w:t>новных производственных рабочих» не выявила фактов искажений.</w:t>
      </w:r>
    </w:p>
    <w:p w:rsidR="00E707BA" w:rsidRPr="00E707BA" w:rsidRDefault="00E707BA" w:rsidP="00E707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7BA">
        <w:rPr>
          <w:rFonts w:ascii="Times New Roman" w:hAnsi="Times New Roman" w:cs="Times New Roman"/>
          <w:bCs/>
          <w:sz w:val="28"/>
          <w:szCs w:val="28"/>
        </w:rPr>
        <w:t>Аудитор подтвердил правильность арифметических расчетов и учета амортизационных отчислений по производственному оборудованию на основ</w:t>
      </w:r>
      <w:r w:rsidRPr="00E707BA">
        <w:rPr>
          <w:rFonts w:ascii="Times New Roman" w:hAnsi="Times New Roman" w:cs="Times New Roman"/>
          <w:bCs/>
          <w:sz w:val="28"/>
          <w:szCs w:val="28"/>
        </w:rPr>
        <w:t>а</w:t>
      </w:r>
      <w:r w:rsidRPr="00E707BA">
        <w:rPr>
          <w:rFonts w:ascii="Times New Roman" w:hAnsi="Times New Roman" w:cs="Times New Roman"/>
          <w:bCs/>
          <w:sz w:val="28"/>
          <w:szCs w:val="28"/>
        </w:rPr>
        <w:t>нии соответствующего рабочего документа. В учете расчетов по заработной плате с персоналом, обслуживающим оборудование, не обнаружено наруш</w:t>
      </w:r>
      <w:r w:rsidRPr="00E707BA">
        <w:rPr>
          <w:rFonts w:ascii="Times New Roman" w:hAnsi="Times New Roman" w:cs="Times New Roman"/>
          <w:bCs/>
          <w:sz w:val="28"/>
          <w:szCs w:val="28"/>
        </w:rPr>
        <w:t>е</w:t>
      </w:r>
      <w:r w:rsidRPr="00E707BA">
        <w:rPr>
          <w:rFonts w:ascii="Times New Roman" w:hAnsi="Times New Roman" w:cs="Times New Roman"/>
          <w:bCs/>
          <w:sz w:val="28"/>
          <w:szCs w:val="28"/>
        </w:rPr>
        <w:t>ний.</w:t>
      </w:r>
    </w:p>
    <w:p w:rsidR="00E707BA" w:rsidRPr="00E707BA" w:rsidRDefault="00E707BA" w:rsidP="00E707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7BA">
        <w:rPr>
          <w:rFonts w:ascii="Times New Roman" w:hAnsi="Times New Roman" w:cs="Times New Roman"/>
          <w:bCs/>
          <w:sz w:val="28"/>
          <w:szCs w:val="28"/>
        </w:rPr>
        <w:t>Учет накладных расходов соответствует порядку, установленному норм</w:t>
      </w:r>
      <w:r w:rsidRPr="00E707BA">
        <w:rPr>
          <w:rFonts w:ascii="Times New Roman" w:hAnsi="Times New Roman" w:cs="Times New Roman"/>
          <w:bCs/>
          <w:sz w:val="28"/>
          <w:szCs w:val="28"/>
        </w:rPr>
        <w:t>а</w:t>
      </w:r>
      <w:r w:rsidRPr="00E707BA">
        <w:rPr>
          <w:rFonts w:ascii="Times New Roman" w:hAnsi="Times New Roman" w:cs="Times New Roman"/>
          <w:bCs/>
          <w:sz w:val="28"/>
          <w:szCs w:val="28"/>
        </w:rPr>
        <w:t>тивными документами.</w:t>
      </w:r>
    </w:p>
    <w:p w:rsidR="00E707BA" w:rsidRPr="00E707BA" w:rsidRDefault="00E707BA" w:rsidP="00E707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7BA">
        <w:rPr>
          <w:rFonts w:ascii="Times New Roman" w:hAnsi="Times New Roman" w:cs="Times New Roman"/>
          <w:bCs/>
          <w:sz w:val="28"/>
          <w:szCs w:val="28"/>
        </w:rPr>
        <w:t xml:space="preserve">По результатам аудита </w:t>
      </w:r>
      <w:proofErr w:type="spellStart"/>
      <w:r w:rsidRPr="00E707BA">
        <w:rPr>
          <w:rFonts w:ascii="Times New Roman" w:hAnsi="Times New Roman" w:cs="Times New Roman"/>
          <w:bCs/>
          <w:sz w:val="28"/>
          <w:szCs w:val="28"/>
        </w:rPr>
        <w:t>калькулирования</w:t>
      </w:r>
      <w:proofErr w:type="spellEnd"/>
      <w:r w:rsidRPr="00E707BA">
        <w:rPr>
          <w:rFonts w:ascii="Times New Roman" w:hAnsi="Times New Roman" w:cs="Times New Roman"/>
          <w:bCs/>
          <w:sz w:val="28"/>
          <w:szCs w:val="28"/>
        </w:rPr>
        <w:t xml:space="preserve"> себестоимости продукции сд</w:t>
      </w:r>
      <w:r w:rsidRPr="00E707BA">
        <w:rPr>
          <w:rFonts w:ascii="Times New Roman" w:hAnsi="Times New Roman" w:cs="Times New Roman"/>
          <w:bCs/>
          <w:sz w:val="28"/>
          <w:szCs w:val="28"/>
        </w:rPr>
        <w:t>е</w:t>
      </w:r>
      <w:r w:rsidRPr="00E707BA">
        <w:rPr>
          <w:rFonts w:ascii="Times New Roman" w:hAnsi="Times New Roman" w:cs="Times New Roman"/>
          <w:bCs/>
          <w:sz w:val="28"/>
          <w:szCs w:val="28"/>
        </w:rPr>
        <w:t>ланы выводы о том, что выбранный метод распределения накладных расходов обоснован и закреплен в учетной политике предприятия; распределение общ</w:t>
      </w:r>
      <w:r w:rsidRPr="00E707BA">
        <w:rPr>
          <w:rFonts w:ascii="Times New Roman" w:hAnsi="Times New Roman" w:cs="Times New Roman"/>
          <w:bCs/>
          <w:sz w:val="28"/>
          <w:szCs w:val="28"/>
        </w:rPr>
        <w:t>е</w:t>
      </w:r>
      <w:r w:rsidRPr="00E707BA">
        <w:rPr>
          <w:rFonts w:ascii="Times New Roman" w:hAnsi="Times New Roman" w:cs="Times New Roman"/>
          <w:bCs/>
          <w:sz w:val="28"/>
          <w:szCs w:val="28"/>
        </w:rPr>
        <w:t xml:space="preserve">производственных расходов между видами продукции в проверяемом периоде произведено соответствующим образом. Арифметическая проверка </w:t>
      </w:r>
      <w:proofErr w:type="spellStart"/>
      <w:r w:rsidRPr="00E707BA">
        <w:rPr>
          <w:rFonts w:ascii="Times New Roman" w:hAnsi="Times New Roman" w:cs="Times New Roman"/>
          <w:bCs/>
          <w:sz w:val="28"/>
          <w:szCs w:val="28"/>
        </w:rPr>
        <w:t>калькул</w:t>
      </w:r>
      <w:r w:rsidRPr="00E707BA">
        <w:rPr>
          <w:rFonts w:ascii="Times New Roman" w:hAnsi="Times New Roman" w:cs="Times New Roman"/>
          <w:bCs/>
          <w:sz w:val="28"/>
          <w:szCs w:val="28"/>
        </w:rPr>
        <w:t>и</w:t>
      </w:r>
      <w:r w:rsidRPr="00E707BA">
        <w:rPr>
          <w:rFonts w:ascii="Times New Roman" w:hAnsi="Times New Roman" w:cs="Times New Roman"/>
          <w:bCs/>
          <w:sz w:val="28"/>
          <w:szCs w:val="28"/>
        </w:rPr>
        <w:t>рования</w:t>
      </w:r>
      <w:proofErr w:type="spellEnd"/>
      <w:r w:rsidRPr="00E707BA">
        <w:rPr>
          <w:rFonts w:ascii="Times New Roman" w:hAnsi="Times New Roman" w:cs="Times New Roman"/>
          <w:bCs/>
          <w:sz w:val="28"/>
          <w:szCs w:val="28"/>
        </w:rPr>
        <w:t xml:space="preserve"> себестоимости подтвердила данные, представленные экономическим субъектом.</w:t>
      </w:r>
    </w:p>
    <w:p w:rsidR="00E707BA" w:rsidRDefault="00E707BA" w:rsidP="00E707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7BA">
        <w:rPr>
          <w:rFonts w:ascii="Times New Roman" w:hAnsi="Times New Roman" w:cs="Times New Roman"/>
          <w:bCs/>
          <w:sz w:val="28"/>
          <w:szCs w:val="28"/>
        </w:rPr>
        <w:t>Проведенная проверка выявила следующие недостатки системы бухга</w:t>
      </w:r>
      <w:r w:rsidRPr="00E707BA">
        <w:rPr>
          <w:rFonts w:ascii="Times New Roman" w:hAnsi="Times New Roman" w:cs="Times New Roman"/>
          <w:bCs/>
          <w:sz w:val="28"/>
          <w:szCs w:val="28"/>
        </w:rPr>
        <w:t>л</w:t>
      </w:r>
      <w:r w:rsidRPr="00E707BA">
        <w:rPr>
          <w:rFonts w:ascii="Times New Roman" w:hAnsi="Times New Roman" w:cs="Times New Roman"/>
          <w:bCs/>
          <w:sz w:val="28"/>
          <w:szCs w:val="28"/>
        </w:rPr>
        <w:t>терского учета затрат на производство:</w:t>
      </w:r>
    </w:p>
    <w:p w:rsidR="00E85B43" w:rsidRDefault="00636848" w:rsidP="006368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36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первичные документы по данному участку учета не всегда вовремя 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редаются в бухгалтерию, </w:t>
      </w:r>
      <w:r w:rsidR="00E85B43">
        <w:rPr>
          <w:rFonts w:ascii="Times New Roman" w:hAnsi="Times New Roman" w:cs="Times New Roman"/>
          <w:bCs/>
          <w:sz w:val="28"/>
          <w:szCs w:val="28"/>
        </w:rPr>
        <w:t>не всегда проставляются подписи ответственных лиц, встречаются арифметические ошибки при подсчете итоговых сумм, содерж</w:t>
      </w:r>
      <w:r w:rsidR="00E85B43">
        <w:rPr>
          <w:rFonts w:ascii="Times New Roman" w:hAnsi="Times New Roman" w:cs="Times New Roman"/>
          <w:bCs/>
          <w:sz w:val="28"/>
          <w:szCs w:val="28"/>
        </w:rPr>
        <w:t>а</w:t>
      </w:r>
      <w:r w:rsidR="00E85B43">
        <w:rPr>
          <w:rFonts w:ascii="Times New Roman" w:hAnsi="Times New Roman" w:cs="Times New Roman"/>
          <w:bCs/>
          <w:sz w:val="28"/>
          <w:szCs w:val="28"/>
        </w:rPr>
        <w:t>щихся в первичных документах. Также выявлены следующие нарушения по з</w:t>
      </w:r>
      <w:r w:rsidR="00E85B43">
        <w:rPr>
          <w:rFonts w:ascii="Times New Roman" w:hAnsi="Times New Roman" w:cs="Times New Roman"/>
          <w:bCs/>
          <w:sz w:val="28"/>
          <w:szCs w:val="28"/>
        </w:rPr>
        <w:t>а</w:t>
      </w:r>
      <w:r w:rsidR="00E85B43">
        <w:rPr>
          <w:rFonts w:ascii="Times New Roman" w:hAnsi="Times New Roman" w:cs="Times New Roman"/>
          <w:bCs/>
          <w:sz w:val="28"/>
          <w:szCs w:val="28"/>
        </w:rPr>
        <w:t>полнению:</w:t>
      </w:r>
    </w:p>
    <w:p w:rsidR="00E85B43" w:rsidRDefault="00E85B43" w:rsidP="00E85B4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журнале учета надоя молока процент его жирности определяется не сист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матически, а только при проведении контрольных доек;</w:t>
      </w:r>
    </w:p>
    <w:p w:rsidR="00E85B43" w:rsidRDefault="00E85B43" w:rsidP="00E85B4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товарно-транспортной накладной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молсырье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не указываются показатели качества,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 кислотность, температура, группа по степени кислотности, класс по бактериальной обсемененности и плотность;</w:t>
      </w:r>
    </w:p>
    <w:p w:rsidR="00E707BA" w:rsidRDefault="00E85B43" w:rsidP="00E85B4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ведомости учета расхода кормов б</w:t>
      </w:r>
      <w:r w:rsidRPr="00E85B43">
        <w:rPr>
          <w:rFonts w:ascii="Times New Roman" w:hAnsi="Times New Roman" w:cs="Times New Roman"/>
          <w:bCs/>
          <w:sz w:val="28"/>
          <w:szCs w:val="28"/>
        </w:rPr>
        <w:t>ухгалтером подразделения не указаны стоимостные показатели расхода кормов; отсутствуют подписи лица, за кот</w:t>
      </w:r>
      <w:r w:rsidRPr="00E85B43">
        <w:rPr>
          <w:rFonts w:ascii="Times New Roman" w:hAnsi="Times New Roman" w:cs="Times New Roman"/>
          <w:bCs/>
          <w:sz w:val="28"/>
          <w:szCs w:val="28"/>
        </w:rPr>
        <w:t>о</w:t>
      </w:r>
      <w:r w:rsidRPr="00E85B43">
        <w:rPr>
          <w:rFonts w:ascii="Times New Roman" w:hAnsi="Times New Roman" w:cs="Times New Roman"/>
          <w:bCs/>
          <w:sz w:val="28"/>
          <w:szCs w:val="28"/>
        </w:rPr>
        <w:t>рым закреплена конкретная группа животных; данные ведомости заполняются на половозрастную группу животных, например, бычки 2016 года рождения от 13 до 18 месяцев, без учета закрепления данных животных за конкретным ско</w:t>
      </w:r>
      <w:r w:rsidRPr="00E85B43">
        <w:rPr>
          <w:rFonts w:ascii="Times New Roman" w:hAnsi="Times New Roman" w:cs="Times New Roman"/>
          <w:bCs/>
          <w:sz w:val="28"/>
          <w:szCs w:val="28"/>
        </w:rPr>
        <w:t>т</w:t>
      </w:r>
      <w:r w:rsidRPr="00E85B43">
        <w:rPr>
          <w:rFonts w:ascii="Times New Roman" w:hAnsi="Times New Roman" w:cs="Times New Roman"/>
          <w:bCs/>
          <w:sz w:val="28"/>
          <w:szCs w:val="28"/>
        </w:rPr>
        <w:t>ником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707BA" w:rsidRPr="00E707BA" w:rsidRDefault="00E85B43" w:rsidP="005901E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в акте на выбытия животных и птицы в</w:t>
      </w:r>
      <w:r w:rsidRPr="00E85B43">
        <w:rPr>
          <w:rFonts w:ascii="Times New Roman" w:hAnsi="Times New Roman" w:cs="Times New Roman"/>
          <w:bCs/>
          <w:sz w:val="28"/>
          <w:szCs w:val="28"/>
        </w:rPr>
        <w:t xml:space="preserve"> графе «Группа животных, вид пт</w:t>
      </w:r>
      <w:r w:rsidRPr="00E85B43">
        <w:rPr>
          <w:rFonts w:ascii="Times New Roman" w:hAnsi="Times New Roman" w:cs="Times New Roman"/>
          <w:bCs/>
          <w:sz w:val="28"/>
          <w:szCs w:val="28"/>
        </w:rPr>
        <w:t>и</w:t>
      </w:r>
      <w:r w:rsidRPr="00E85B43">
        <w:rPr>
          <w:rFonts w:ascii="Times New Roman" w:hAnsi="Times New Roman" w:cs="Times New Roman"/>
          <w:bCs/>
          <w:sz w:val="28"/>
          <w:szCs w:val="28"/>
        </w:rPr>
        <w:t>цы» указано наименование отрасли «КРС», а необходимо указать половозрас</w:t>
      </w:r>
      <w:r w:rsidRPr="00E85B43">
        <w:rPr>
          <w:rFonts w:ascii="Times New Roman" w:hAnsi="Times New Roman" w:cs="Times New Roman"/>
          <w:bCs/>
          <w:sz w:val="28"/>
          <w:szCs w:val="28"/>
        </w:rPr>
        <w:t>т</w:t>
      </w:r>
      <w:r w:rsidRPr="00E85B43">
        <w:rPr>
          <w:rFonts w:ascii="Times New Roman" w:hAnsi="Times New Roman" w:cs="Times New Roman"/>
          <w:bCs/>
          <w:sz w:val="28"/>
          <w:szCs w:val="28"/>
        </w:rPr>
        <w:t xml:space="preserve">ную группу, например, бычки 2016 года рождения от 13 до 18 месяцев; в графе «Возраст» указан год рождения животного, а не количество лет; </w:t>
      </w:r>
      <w:proofErr w:type="gramStart"/>
      <w:r w:rsidRPr="00E85B43">
        <w:rPr>
          <w:rFonts w:ascii="Times New Roman" w:hAnsi="Times New Roman" w:cs="Times New Roman"/>
          <w:bCs/>
          <w:sz w:val="28"/>
          <w:szCs w:val="28"/>
        </w:rPr>
        <w:t>в графе «Уп</w:t>
      </w:r>
      <w:r w:rsidRPr="00E85B43">
        <w:rPr>
          <w:rFonts w:ascii="Times New Roman" w:hAnsi="Times New Roman" w:cs="Times New Roman"/>
          <w:bCs/>
          <w:sz w:val="28"/>
          <w:szCs w:val="28"/>
        </w:rPr>
        <w:t>и</w:t>
      </w:r>
      <w:r w:rsidRPr="00E85B43">
        <w:rPr>
          <w:rFonts w:ascii="Times New Roman" w:hAnsi="Times New Roman" w:cs="Times New Roman"/>
          <w:bCs/>
          <w:sz w:val="28"/>
          <w:szCs w:val="28"/>
        </w:rPr>
        <w:t>танность» данный показатель должен проставляться перед забоем животного в соответствии с правилами определения упитанности животного, а не после з</w:t>
      </w:r>
      <w:r w:rsidRPr="00E85B43">
        <w:rPr>
          <w:rFonts w:ascii="Times New Roman" w:hAnsi="Times New Roman" w:cs="Times New Roman"/>
          <w:bCs/>
          <w:sz w:val="28"/>
          <w:szCs w:val="28"/>
        </w:rPr>
        <w:t>а</w:t>
      </w:r>
      <w:r w:rsidRPr="00E85B43">
        <w:rPr>
          <w:rFonts w:ascii="Times New Roman" w:hAnsi="Times New Roman" w:cs="Times New Roman"/>
          <w:bCs/>
          <w:sz w:val="28"/>
          <w:szCs w:val="28"/>
        </w:rPr>
        <w:t>боя, определяя упитанность по норме выхода мяса; в графе «Причина выбытия» должен проставляться ветеринарным врачом либо «хозяйственный забой» либо «вынужденный забой»; в графе «Диагноз» должен указываться диагноз при в</w:t>
      </w:r>
      <w:r w:rsidRPr="00E85B43">
        <w:rPr>
          <w:rFonts w:ascii="Times New Roman" w:hAnsi="Times New Roman" w:cs="Times New Roman"/>
          <w:bCs/>
          <w:sz w:val="28"/>
          <w:szCs w:val="28"/>
        </w:rPr>
        <w:t>ы</w:t>
      </w:r>
      <w:r w:rsidRPr="00E85B43">
        <w:rPr>
          <w:rFonts w:ascii="Times New Roman" w:hAnsi="Times New Roman" w:cs="Times New Roman"/>
          <w:bCs/>
          <w:sz w:val="28"/>
          <w:szCs w:val="28"/>
        </w:rPr>
        <w:t>нужденном забое животных</w:t>
      </w:r>
      <w:r w:rsidR="005901E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707BA" w:rsidRPr="003169B3" w:rsidRDefault="00E707BA" w:rsidP="003F7A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7BA">
        <w:rPr>
          <w:rFonts w:ascii="Times New Roman" w:hAnsi="Times New Roman" w:cs="Times New Roman"/>
          <w:bCs/>
          <w:sz w:val="28"/>
          <w:szCs w:val="28"/>
        </w:rPr>
        <w:t>Аудитору необходимо сравнить количественный показатель уровня с</w:t>
      </w:r>
      <w:r w:rsidRPr="00E707BA">
        <w:rPr>
          <w:rFonts w:ascii="Times New Roman" w:hAnsi="Times New Roman" w:cs="Times New Roman"/>
          <w:bCs/>
          <w:sz w:val="28"/>
          <w:szCs w:val="28"/>
        </w:rPr>
        <w:t>у</w:t>
      </w:r>
      <w:r w:rsidRPr="00E707BA">
        <w:rPr>
          <w:rFonts w:ascii="Times New Roman" w:hAnsi="Times New Roman" w:cs="Times New Roman"/>
          <w:bCs/>
          <w:sz w:val="28"/>
          <w:szCs w:val="28"/>
        </w:rPr>
        <w:t>щественности со значениями выявленных искажений. В нашем случае значение уровня существенности оказалось выше, чем значения выявленных отклонений. Это свидетельствует о том, выявленные отклонения по суммам не являются существенными и не влияют на достоверность финансовой (бухгалтерской) о</w:t>
      </w:r>
      <w:r w:rsidRPr="00E707BA">
        <w:rPr>
          <w:rFonts w:ascii="Times New Roman" w:hAnsi="Times New Roman" w:cs="Times New Roman"/>
          <w:bCs/>
          <w:sz w:val="28"/>
          <w:szCs w:val="28"/>
        </w:rPr>
        <w:t>т</w:t>
      </w:r>
      <w:r w:rsidRPr="00E707BA">
        <w:rPr>
          <w:rFonts w:ascii="Times New Roman" w:hAnsi="Times New Roman" w:cs="Times New Roman"/>
          <w:bCs/>
          <w:sz w:val="28"/>
          <w:szCs w:val="28"/>
        </w:rPr>
        <w:t>четности экономического субъекта, а порядок ведения бухгалтерского учета з</w:t>
      </w:r>
      <w:r w:rsidRPr="00E707BA">
        <w:rPr>
          <w:rFonts w:ascii="Times New Roman" w:hAnsi="Times New Roman" w:cs="Times New Roman"/>
          <w:bCs/>
          <w:sz w:val="28"/>
          <w:szCs w:val="28"/>
        </w:rPr>
        <w:t>а</w:t>
      </w:r>
      <w:r w:rsidRPr="00E707BA">
        <w:rPr>
          <w:rFonts w:ascii="Times New Roman" w:hAnsi="Times New Roman" w:cs="Times New Roman"/>
          <w:bCs/>
          <w:sz w:val="28"/>
          <w:szCs w:val="28"/>
        </w:rPr>
        <w:t xml:space="preserve">трат на производство и </w:t>
      </w:r>
      <w:proofErr w:type="spellStart"/>
      <w:r w:rsidRPr="00E707BA">
        <w:rPr>
          <w:rFonts w:ascii="Times New Roman" w:hAnsi="Times New Roman" w:cs="Times New Roman"/>
          <w:bCs/>
          <w:sz w:val="28"/>
          <w:szCs w:val="28"/>
        </w:rPr>
        <w:t>калькулирования</w:t>
      </w:r>
      <w:proofErr w:type="spellEnd"/>
      <w:r w:rsidRPr="00E707BA">
        <w:rPr>
          <w:rFonts w:ascii="Times New Roman" w:hAnsi="Times New Roman" w:cs="Times New Roman"/>
          <w:bCs/>
          <w:sz w:val="28"/>
          <w:szCs w:val="28"/>
        </w:rPr>
        <w:t xml:space="preserve"> себестоимости продукции на предпр</w:t>
      </w:r>
      <w:r w:rsidRPr="00E707BA">
        <w:rPr>
          <w:rFonts w:ascii="Times New Roman" w:hAnsi="Times New Roman" w:cs="Times New Roman"/>
          <w:bCs/>
          <w:sz w:val="28"/>
          <w:szCs w:val="28"/>
        </w:rPr>
        <w:t>и</w:t>
      </w:r>
      <w:r w:rsidRPr="00E707BA">
        <w:rPr>
          <w:rFonts w:ascii="Times New Roman" w:hAnsi="Times New Roman" w:cs="Times New Roman"/>
          <w:bCs/>
          <w:sz w:val="28"/>
          <w:szCs w:val="28"/>
        </w:rPr>
        <w:t>ятии соответствует необходимым нормативным требованиям.</w:t>
      </w:r>
    </w:p>
    <w:p w:rsidR="00D542C7" w:rsidRPr="00D542C7" w:rsidRDefault="003169B3" w:rsidP="00316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>В результате проведенной проверки можно сделать вывод о том, что бу</w:t>
      </w:r>
      <w:r w:rsidRPr="00D542C7">
        <w:rPr>
          <w:rFonts w:ascii="Times New Roman" w:hAnsi="Times New Roman" w:cs="Times New Roman"/>
          <w:sz w:val="28"/>
          <w:szCs w:val="28"/>
        </w:rPr>
        <w:t>х</w:t>
      </w:r>
      <w:r w:rsidRPr="00D542C7">
        <w:rPr>
          <w:rFonts w:ascii="Times New Roman" w:hAnsi="Times New Roman" w:cs="Times New Roman"/>
          <w:sz w:val="28"/>
          <w:szCs w:val="28"/>
        </w:rPr>
        <w:t xml:space="preserve">галтерский </w:t>
      </w:r>
      <w:r>
        <w:rPr>
          <w:rFonts w:ascii="Times New Roman" w:hAnsi="Times New Roman" w:cs="Times New Roman"/>
          <w:sz w:val="28"/>
          <w:szCs w:val="28"/>
        </w:rPr>
        <w:t>затрат на производство и исчисление себестоимости продукции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лочного скотоводства</w:t>
      </w:r>
      <w:r w:rsidRPr="00D542C7">
        <w:rPr>
          <w:rFonts w:ascii="Times New Roman" w:hAnsi="Times New Roman" w:cs="Times New Roman"/>
          <w:sz w:val="28"/>
          <w:szCs w:val="28"/>
        </w:rPr>
        <w:t xml:space="preserve">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D542C7">
        <w:rPr>
          <w:rFonts w:ascii="Times New Roman" w:hAnsi="Times New Roman" w:cs="Times New Roman"/>
          <w:sz w:val="28"/>
          <w:szCs w:val="28"/>
        </w:rPr>
        <w:t>» соответствует нормам действующего законодательства, регламентирующего данн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542C7">
        <w:rPr>
          <w:rFonts w:ascii="Times New Roman" w:hAnsi="Times New Roman" w:cs="Times New Roman"/>
          <w:sz w:val="28"/>
          <w:szCs w:val="28"/>
        </w:rPr>
        <w:t xml:space="preserve"> разде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542C7">
        <w:rPr>
          <w:rFonts w:ascii="Times New Roman" w:hAnsi="Times New Roman" w:cs="Times New Roman"/>
          <w:sz w:val="28"/>
          <w:szCs w:val="28"/>
        </w:rPr>
        <w:t xml:space="preserve"> учета, по состоянию на 1 ян</w:t>
      </w:r>
      <w:r>
        <w:rPr>
          <w:rFonts w:ascii="Times New Roman" w:hAnsi="Times New Roman" w:cs="Times New Roman"/>
          <w:sz w:val="28"/>
          <w:szCs w:val="28"/>
        </w:rPr>
        <w:t>варя 2016г.</w:t>
      </w:r>
    </w:p>
    <w:p w:rsidR="00D542C7" w:rsidRPr="00D542C7" w:rsidRDefault="00D542C7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>В ходе аудиторской проверк</w:t>
      </w:r>
      <w:proofErr w:type="gramStart"/>
      <w:r w:rsidRPr="00D542C7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542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69B3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D542C7">
        <w:rPr>
          <w:rFonts w:ascii="Times New Roman" w:hAnsi="Times New Roman" w:cs="Times New Roman"/>
          <w:sz w:val="28"/>
          <w:szCs w:val="28"/>
        </w:rPr>
        <w:t>» сформированы рабочие д</w:t>
      </w:r>
      <w:r w:rsidRPr="00D542C7">
        <w:rPr>
          <w:rFonts w:ascii="Times New Roman" w:hAnsi="Times New Roman" w:cs="Times New Roman"/>
          <w:sz w:val="28"/>
          <w:szCs w:val="28"/>
        </w:rPr>
        <w:t>о</w:t>
      </w:r>
      <w:r w:rsidRPr="00D542C7">
        <w:rPr>
          <w:rFonts w:ascii="Times New Roman" w:hAnsi="Times New Roman" w:cs="Times New Roman"/>
          <w:sz w:val="28"/>
          <w:szCs w:val="28"/>
        </w:rPr>
        <w:t xml:space="preserve">кументы аудитора в виде аналитических таблиц, содержащих информацию о состоянии учета </w:t>
      </w:r>
      <w:r w:rsidR="003169B3">
        <w:rPr>
          <w:rFonts w:ascii="Times New Roman" w:hAnsi="Times New Roman" w:cs="Times New Roman"/>
          <w:sz w:val="28"/>
          <w:szCs w:val="28"/>
        </w:rPr>
        <w:t>затрат на производство продукции молочного скотоводства.</w:t>
      </w:r>
    </w:p>
    <w:p w:rsidR="00D542C7" w:rsidRPr="00D542C7" w:rsidRDefault="00D542C7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>Рабочие документы служат основанием для составления Письменного о</w:t>
      </w:r>
      <w:r w:rsidRPr="00D542C7">
        <w:rPr>
          <w:rFonts w:ascii="Times New Roman" w:hAnsi="Times New Roman" w:cs="Times New Roman"/>
          <w:sz w:val="28"/>
          <w:szCs w:val="28"/>
        </w:rPr>
        <w:t>т</w:t>
      </w:r>
      <w:r w:rsidRPr="00D542C7">
        <w:rPr>
          <w:rFonts w:ascii="Times New Roman" w:hAnsi="Times New Roman" w:cs="Times New Roman"/>
          <w:sz w:val="28"/>
          <w:szCs w:val="28"/>
        </w:rPr>
        <w:t>чета аудитора директор</w:t>
      </w:r>
      <w:proofErr w:type="gramStart"/>
      <w:r w:rsidRPr="00D542C7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D542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69B3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D542C7">
        <w:rPr>
          <w:rFonts w:ascii="Times New Roman" w:hAnsi="Times New Roman" w:cs="Times New Roman"/>
          <w:sz w:val="28"/>
          <w:szCs w:val="28"/>
        </w:rPr>
        <w:t>».</w:t>
      </w:r>
    </w:p>
    <w:p w:rsidR="00D542C7" w:rsidRPr="00D542C7" w:rsidRDefault="003169B3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</w:t>
      </w:r>
      <w:r w:rsidR="00D542C7" w:rsidRPr="00D542C7">
        <w:rPr>
          <w:rFonts w:ascii="Times New Roman" w:hAnsi="Times New Roman" w:cs="Times New Roman"/>
          <w:sz w:val="28"/>
          <w:szCs w:val="28"/>
        </w:rPr>
        <w:t xml:space="preserve"> аудиторской проверки составляется письменная информ</w:t>
      </w:r>
      <w:r w:rsidR="00D542C7" w:rsidRPr="00D542C7">
        <w:rPr>
          <w:rFonts w:ascii="Times New Roman" w:hAnsi="Times New Roman" w:cs="Times New Roman"/>
          <w:sz w:val="28"/>
          <w:szCs w:val="28"/>
        </w:rPr>
        <w:t>а</w:t>
      </w:r>
      <w:r w:rsidR="00D542C7" w:rsidRPr="00D542C7">
        <w:rPr>
          <w:rFonts w:ascii="Times New Roman" w:hAnsi="Times New Roman" w:cs="Times New Roman"/>
          <w:sz w:val="28"/>
          <w:szCs w:val="28"/>
        </w:rPr>
        <w:t>ция руководству.</w:t>
      </w:r>
    </w:p>
    <w:p w:rsidR="00D542C7" w:rsidRPr="00D542C7" w:rsidRDefault="00D542C7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>Так, директор</w:t>
      </w:r>
      <w:proofErr w:type="gramStart"/>
      <w:r w:rsidRPr="00D542C7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D542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69B3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D542C7">
        <w:rPr>
          <w:rFonts w:ascii="Times New Roman" w:hAnsi="Times New Roman" w:cs="Times New Roman"/>
          <w:sz w:val="28"/>
          <w:szCs w:val="28"/>
        </w:rPr>
        <w:t>» была предоставлена Письменная инфо</w:t>
      </w:r>
      <w:r w:rsidRPr="00D542C7">
        <w:rPr>
          <w:rFonts w:ascii="Times New Roman" w:hAnsi="Times New Roman" w:cs="Times New Roman"/>
          <w:sz w:val="28"/>
          <w:szCs w:val="28"/>
        </w:rPr>
        <w:t>р</w:t>
      </w:r>
      <w:r w:rsidRPr="00D542C7">
        <w:rPr>
          <w:rFonts w:ascii="Times New Roman" w:hAnsi="Times New Roman" w:cs="Times New Roman"/>
          <w:sz w:val="28"/>
          <w:szCs w:val="28"/>
        </w:rPr>
        <w:t>мация по результатам проведенной проверки, составленное согласно требов</w:t>
      </w:r>
      <w:r w:rsidRPr="00D542C7">
        <w:rPr>
          <w:rFonts w:ascii="Times New Roman" w:hAnsi="Times New Roman" w:cs="Times New Roman"/>
          <w:sz w:val="28"/>
          <w:szCs w:val="28"/>
        </w:rPr>
        <w:t>а</w:t>
      </w:r>
      <w:r w:rsidRPr="00D542C7">
        <w:rPr>
          <w:rFonts w:ascii="Times New Roman" w:hAnsi="Times New Roman" w:cs="Times New Roman"/>
          <w:sz w:val="28"/>
          <w:szCs w:val="28"/>
        </w:rPr>
        <w:t>ниям Правила (стандарта) (ФСАД 9/2011) «Особенности аудита отдельной ч</w:t>
      </w:r>
      <w:r w:rsidRPr="00D542C7">
        <w:rPr>
          <w:rFonts w:ascii="Times New Roman" w:hAnsi="Times New Roman" w:cs="Times New Roman"/>
          <w:sz w:val="28"/>
          <w:szCs w:val="28"/>
        </w:rPr>
        <w:t>а</w:t>
      </w:r>
      <w:r w:rsidRPr="00D542C7">
        <w:rPr>
          <w:rFonts w:ascii="Times New Roman" w:hAnsi="Times New Roman" w:cs="Times New Roman"/>
          <w:sz w:val="28"/>
          <w:szCs w:val="28"/>
        </w:rPr>
        <w:t>сти отчетности», утвержденной Приказом Министерства финансов Российской Федерации от 16.08.2011 №99н.</w:t>
      </w:r>
    </w:p>
    <w:p w:rsidR="00D542C7" w:rsidRPr="00D542C7" w:rsidRDefault="00D542C7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>Письменная информация руководству организации</w:t>
      </w:r>
    </w:p>
    <w:p w:rsidR="00D542C7" w:rsidRPr="00D542C7" w:rsidRDefault="00D542C7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>Проверяемый экономический субъект: ООО «</w:t>
      </w:r>
      <w:proofErr w:type="spellStart"/>
      <w:r w:rsidR="003169B3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D542C7">
        <w:rPr>
          <w:rFonts w:ascii="Times New Roman" w:hAnsi="Times New Roman" w:cs="Times New Roman"/>
          <w:sz w:val="28"/>
          <w:szCs w:val="28"/>
        </w:rPr>
        <w:t>»</w:t>
      </w:r>
    </w:p>
    <w:p w:rsidR="00D542C7" w:rsidRPr="00D542C7" w:rsidRDefault="00D542C7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>Проверяемый период: с 01.01.2016г. по 31.12.2016г.</w:t>
      </w:r>
    </w:p>
    <w:p w:rsidR="00D542C7" w:rsidRPr="00D542C7" w:rsidRDefault="005901ED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проведен аудит затрат на производство продукции молочного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водства</w:t>
      </w:r>
      <w:proofErr w:type="spellEnd"/>
      <w:r w:rsidR="00D542C7" w:rsidRPr="00D542C7">
        <w:rPr>
          <w:rFonts w:ascii="Times New Roman" w:hAnsi="Times New Roman" w:cs="Times New Roman"/>
          <w:sz w:val="28"/>
          <w:szCs w:val="28"/>
        </w:rPr>
        <w:t xml:space="preserve"> по с</w:t>
      </w:r>
      <w:r w:rsidR="003169B3">
        <w:rPr>
          <w:rFonts w:ascii="Times New Roman" w:hAnsi="Times New Roman" w:cs="Times New Roman"/>
          <w:sz w:val="28"/>
          <w:szCs w:val="28"/>
        </w:rPr>
        <w:t>остоянию на 31 декабря 2016 г.</w:t>
      </w:r>
      <w:r w:rsidR="00D542C7" w:rsidRPr="00D542C7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3169B3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D542C7" w:rsidRPr="00D542C7">
        <w:rPr>
          <w:rFonts w:ascii="Times New Roman" w:hAnsi="Times New Roman" w:cs="Times New Roman"/>
          <w:sz w:val="28"/>
          <w:szCs w:val="28"/>
        </w:rPr>
        <w:t>».</w:t>
      </w:r>
    </w:p>
    <w:p w:rsidR="00D542C7" w:rsidRPr="00D542C7" w:rsidRDefault="00D542C7" w:rsidP="00316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>Отв</w:t>
      </w:r>
      <w:r w:rsidR="005901ED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proofErr w:type="spellStart"/>
      <w:r w:rsidR="005901ED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="005901ED">
        <w:rPr>
          <w:rFonts w:ascii="Times New Roman" w:hAnsi="Times New Roman" w:cs="Times New Roman"/>
          <w:sz w:val="28"/>
          <w:szCs w:val="28"/>
        </w:rPr>
        <w:t xml:space="preserve"> лица: </w:t>
      </w:r>
      <w:r w:rsidRPr="00D542C7">
        <w:rPr>
          <w:rFonts w:ascii="Times New Roman" w:hAnsi="Times New Roman" w:cs="Times New Roman"/>
          <w:sz w:val="28"/>
          <w:szCs w:val="28"/>
        </w:rPr>
        <w:t>Бухгалтерская финансовая отче</w:t>
      </w:r>
      <w:r w:rsidRPr="00D542C7">
        <w:rPr>
          <w:rFonts w:ascii="Times New Roman" w:hAnsi="Times New Roman" w:cs="Times New Roman"/>
          <w:sz w:val="28"/>
          <w:szCs w:val="28"/>
        </w:rPr>
        <w:t>т</w:t>
      </w:r>
      <w:r w:rsidRPr="00D542C7">
        <w:rPr>
          <w:rFonts w:ascii="Times New Roman" w:hAnsi="Times New Roman" w:cs="Times New Roman"/>
          <w:sz w:val="28"/>
          <w:szCs w:val="28"/>
        </w:rPr>
        <w:t>ность, первичная документация, регистры синтетического и аналитического учета, документы внутрихозяйственного контроля.</w:t>
      </w:r>
    </w:p>
    <w:p w:rsidR="00D542C7" w:rsidRPr="00D542C7" w:rsidRDefault="00D542C7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>Ответственность аудитора</w:t>
      </w:r>
      <w:r w:rsidR="003169B3">
        <w:rPr>
          <w:rFonts w:ascii="Times New Roman" w:hAnsi="Times New Roman" w:cs="Times New Roman"/>
          <w:sz w:val="28"/>
          <w:szCs w:val="28"/>
        </w:rPr>
        <w:t>:</w:t>
      </w:r>
    </w:p>
    <w:p w:rsidR="00D542C7" w:rsidRPr="00D542C7" w:rsidRDefault="00D542C7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 xml:space="preserve">Наша ответственность заключается в выражении мнения о достоверности данных </w:t>
      </w:r>
      <w:r w:rsidR="003169B3">
        <w:rPr>
          <w:rFonts w:ascii="Times New Roman" w:hAnsi="Times New Roman" w:cs="Times New Roman"/>
          <w:sz w:val="28"/>
          <w:szCs w:val="28"/>
        </w:rPr>
        <w:t>по затратам на производство продукции молочного скотоводства</w:t>
      </w:r>
      <w:r w:rsidRPr="00D542C7">
        <w:rPr>
          <w:rFonts w:ascii="Times New Roman" w:hAnsi="Times New Roman" w:cs="Times New Roman"/>
          <w:sz w:val="28"/>
          <w:szCs w:val="28"/>
        </w:rPr>
        <w:t xml:space="preserve"> и с</w:t>
      </w:r>
      <w:r w:rsidRPr="00D542C7">
        <w:rPr>
          <w:rFonts w:ascii="Times New Roman" w:hAnsi="Times New Roman" w:cs="Times New Roman"/>
          <w:sz w:val="28"/>
          <w:szCs w:val="28"/>
        </w:rPr>
        <w:t>о</w:t>
      </w:r>
      <w:r w:rsidRPr="00D542C7">
        <w:rPr>
          <w:rFonts w:ascii="Times New Roman" w:hAnsi="Times New Roman" w:cs="Times New Roman"/>
          <w:sz w:val="28"/>
          <w:szCs w:val="28"/>
        </w:rPr>
        <w:t>ответствии порядка ведения бухгалтерского учета законодательству РФ на о</w:t>
      </w:r>
      <w:r w:rsidRPr="00D542C7">
        <w:rPr>
          <w:rFonts w:ascii="Times New Roman" w:hAnsi="Times New Roman" w:cs="Times New Roman"/>
          <w:sz w:val="28"/>
          <w:szCs w:val="28"/>
        </w:rPr>
        <w:t>с</w:t>
      </w:r>
      <w:r w:rsidRPr="00D542C7">
        <w:rPr>
          <w:rFonts w:ascii="Times New Roman" w:hAnsi="Times New Roman" w:cs="Times New Roman"/>
          <w:sz w:val="28"/>
          <w:szCs w:val="28"/>
        </w:rPr>
        <w:t>нове проведенного аудита.</w:t>
      </w:r>
    </w:p>
    <w:p w:rsidR="00D542C7" w:rsidRPr="00D542C7" w:rsidRDefault="00D542C7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 xml:space="preserve"> Мы проводили аудит в соответствии с федеральными стандартами ауд</w:t>
      </w:r>
      <w:r w:rsidRPr="00D542C7">
        <w:rPr>
          <w:rFonts w:ascii="Times New Roman" w:hAnsi="Times New Roman" w:cs="Times New Roman"/>
          <w:sz w:val="28"/>
          <w:szCs w:val="28"/>
        </w:rPr>
        <w:t>и</w:t>
      </w:r>
      <w:r w:rsidRPr="00D542C7">
        <w:rPr>
          <w:rFonts w:ascii="Times New Roman" w:hAnsi="Times New Roman" w:cs="Times New Roman"/>
          <w:sz w:val="28"/>
          <w:szCs w:val="28"/>
        </w:rPr>
        <w:t xml:space="preserve">торской деятельности. Данные стандарты требуют соблюдения применимых этических норм, а также планирования и проведения аудита таким образом, чтобы получить достаточную уверенность в том, что бухгалтерская отчетность по учету </w:t>
      </w:r>
      <w:r w:rsidR="003169B3">
        <w:rPr>
          <w:rFonts w:ascii="Times New Roman" w:hAnsi="Times New Roman" w:cs="Times New Roman"/>
          <w:sz w:val="28"/>
          <w:szCs w:val="28"/>
        </w:rPr>
        <w:t>затрат на производство продукции молочного скотоводства</w:t>
      </w:r>
      <w:r w:rsidRPr="00D542C7">
        <w:rPr>
          <w:rFonts w:ascii="Times New Roman" w:hAnsi="Times New Roman" w:cs="Times New Roman"/>
          <w:sz w:val="28"/>
          <w:szCs w:val="28"/>
        </w:rPr>
        <w:t>, а также регистры синтетического и аналитического учета, первичная докумен</w:t>
      </w:r>
      <w:r w:rsidR="003169B3">
        <w:rPr>
          <w:rFonts w:ascii="Times New Roman" w:hAnsi="Times New Roman" w:cs="Times New Roman"/>
          <w:sz w:val="28"/>
          <w:szCs w:val="28"/>
        </w:rPr>
        <w:t xml:space="preserve">тация </w:t>
      </w:r>
      <w:r w:rsidRPr="00D542C7">
        <w:rPr>
          <w:rFonts w:ascii="Times New Roman" w:hAnsi="Times New Roman" w:cs="Times New Roman"/>
          <w:sz w:val="28"/>
          <w:szCs w:val="28"/>
        </w:rPr>
        <w:t>не содержат существенных искажений.</w:t>
      </w:r>
    </w:p>
    <w:p w:rsidR="00D542C7" w:rsidRPr="00D542C7" w:rsidRDefault="00D542C7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>Аудит включал проведение аудиторских процедур, направленных на п</w:t>
      </w:r>
      <w:r w:rsidRPr="00D542C7">
        <w:rPr>
          <w:rFonts w:ascii="Times New Roman" w:hAnsi="Times New Roman" w:cs="Times New Roman"/>
          <w:sz w:val="28"/>
          <w:szCs w:val="28"/>
        </w:rPr>
        <w:t>о</w:t>
      </w:r>
      <w:r w:rsidRPr="00D542C7">
        <w:rPr>
          <w:rFonts w:ascii="Times New Roman" w:hAnsi="Times New Roman" w:cs="Times New Roman"/>
          <w:sz w:val="28"/>
          <w:szCs w:val="28"/>
        </w:rPr>
        <w:t>лучение аудиторских доказательств, подтверждающих числовые и качестве</w:t>
      </w:r>
      <w:r w:rsidRPr="00D542C7">
        <w:rPr>
          <w:rFonts w:ascii="Times New Roman" w:hAnsi="Times New Roman" w:cs="Times New Roman"/>
          <w:sz w:val="28"/>
          <w:szCs w:val="28"/>
        </w:rPr>
        <w:t>н</w:t>
      </w:r>
      <w:r w:rsidRPr="00D542C7">
        <w:rPr>
          <w:rFonts w:ascii="Times New Roman" w:hAnsi="Times New Roman" w:cs="Times New Roman"/>
          <w:sz w:val="28"/>
          <w:szCs w:val="28"/>
        </w:rPr>
        <w:t xml:space="preserve">ные показатели. Выбор аудиторских процедур является предметом нашего суждения, которое основывается на оценке риска существенных искажений, допущенных вследствие недобросовестных действий или ошибок. </w:t>
      </w:r>
    </w:p>
    <w:p w:rsidR="00D542C7" w:rsidRPr="00D542C7" w:rsidRDefault="00D542C7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>Полученные в ходе аудита доказательства представляют достаточные о</w:t>
      </w:r>
      <w:r w:rsidRPr="00D542C7">
        <w:rPr>
          <w:rFonts w:ascii="Times New Roman" w:hAnsi="Times New Roman" w:cs="Times New Roman"/>
          <w:sz w:val="28"/>
          <w:szCs w:val="28"/>
        </w:rPr>
        <w:t>с</w:t>
      </w:r>
      <w:r w:rsidRPr="00D542C7">
        <w:rPr>
          <w:rFonts w:ascii="Times New Roman" w:hAnsi="Times New Roman" w:cs="Times New Roman"/>
          <w:sz w:val="28"/>
          <w:szCs w:val="28"/>
        </w:rPr>
        <w:t xml:space="preserve">нования для выражения мнения о достоверности  данных по </w:t>
      </w:r>
      <w:r w:rsidR="003169B3">
        <w:rPr>
          <w:rFonts w:ascii="Times New Roman" w:hAnsi="Times New Roman" w:cs="Times New Roman"/>
          <w:sz w:val="28"/>
          <w:szCs w:val="28"/>
        </w:rPr>
        <w:t>затратам на прои</w:t>
      </w:r>
      <w:r w:rsidR="003169B3">
        <w:rPr>
          <w:rFonts w:ascii="Times New Roman" w:hAnsi="Times New Roman" w:cs="Times New Roman"/>
          <w:sz w:val="28"/>
          <w:szCs w:val="28"/>
        </w:rPr>
        <w:t>з</w:t>
      </w:r>
      <w:r w:rsidR="003169B3">
        <w:rPr>
          <w:rFonts w:ascii="Times New Roman" w:hAnsi="Times New Roman" w:cs="Times New Roman"/>
          <w:sz w:val="28"/>
          <w:szCs w:val="28"/>
        </w:rPr>
        <w:t>водство продукции молочного скотоводства</w:t>
      </w:r>
      <w:r w:rsidR="003169B3" w:rsidRPr="00D542C7">
        <w:rPr>
          <w:rFonts w:ascii="Times New Roman" w:hAnsi="Times New Roman" w:cs="Times New Roman"/>
          <w:sz w:val="28"/>
          <w:szCs w:val="28"/>
        </w:rPr>
        <w:t xml:space="preserve"> </w:t>
      </w:r>
      <w:r w:rsidRPr="00D542C7">
        <w:rPr>
          <w:rFonts w:ascii="Times New Roman" w:hAnsi="Times New Roman" w:cs="Times New Roman"/>
          <w:sz w:val="28"/>
          <w:szCs w:val="28"/>
        </w:rPr>
        <w:t>и соответствии порядка ведения бухгалтерского учета законодательству РФ.</w:t>
      </w:r>
    </w:p>
    <w:p w:rsidR="00D542C7" w:rsidRDefault="00D542C7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 xml:space="preserve">В результате аудита </w:t>
      </w:r>
      <w:r w:rsidR="003169B3">
        <w:rPr>
          <w:rFonts w:ascii="Times New Roman" w:hAnsi="Times New Roman" w:cs="Times New Roman"/>
          <w:sz w:val="28"/>
          <w:szCs w:val="28"/>
        </w:rPr>
        <w:t>учета затрат на производство и исчисления себест</w:t>
      </w:r>
      <w:r w:rsidR="003169B3">
        <w:rPr>
          <w:rFonts w:ascii="Times New Roman" w:hAnsi="Times New Roman" w:cs="Times New Roman"/>
          <w:sz w:val="28"/>
          <w:szCs w:val="28"/>
        </w:rPr>
        <w:t>о</w:t>
      </w:r>
      <w:r w:rsidR="003169B3">
        <w:rPr>
          <w:rFonts w:ascii="Times New Roman" w:hAnsi="Times New Roman" w:cs="Times New Roman"/>
          <w:sz w:val="28"/>
          <w:szCs w:val="28"/>
        </w:rPr>
        <w:t>имости продукции молочного скотоводства</w:t>
      </w:r>
      <w:r w:rsidRPr="00D542C7">
        <w:rPr>
          <w:rFonts w:ascii="Times New Roman" w:hAnsi="Times New Roman" w:cs="Times New Roman"/>
          <w:sz w:val="28"/>
          <w:szCs w:val="28"/>
        </w:rPr>
        <w:t xml:space="preserve"> в ООО «</w:t>
      </w:r>
      <w:proofErr w:type="spellStart"/>
      <w:r w:rsidR="003169B3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D542C7">
        <w:rPr>
          <w:rFonts w:ascii="Times New Roman" w:hAnsi="Times New Roman" w:cs="Times New Roman"/>
          <w:sz w:val="28"/>
          <w:szCs w:val="28"/>
        </w:rPr>
        <w:t>» были выявлены следующие нарушения:</w:t>
      </w:r>
    </w:p>
    <w:p w:rsidR="003169B3" w:rsidRDefault="003169B3" w:rsidP="003169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36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первичные документы по данному участку учета не всегда вовремя 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редаются в бухгалтерию, не всегда проставляются подписи ответственных лиц, встречаются арифметические ошибки при подсчете итоговых сумм, содерж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щихся в первичных документах. Также выявлены следующие нарушения по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полнению:</w:t>
      </w:r>
    </w:p>
    <w:p w:rsidR="003169B3" w:rsidRDefault="003169B3" w:rsidP="003169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журнале учета надоя молока процент его жирности определяется не сист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матически, а только при проведении контрольных доек;</w:t>
      </w:r>
    </w:p>
    <w:p w:rsidR="003169B3" w:rsidRDefault="003169B3" w:rsidP="003169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товарно-транспортной накладной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молсырье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не указываются показатели качества,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 кислотность, температура, группа по степени кислотности, класс по бактериальной обсемененности и плотность;</w:t>
      </w:r>
    </w:p>
    <w:p w:rsidR="003169B3" w:rsidRDefault="003169B3" w:rsidP="003169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ведомости учета расхода кормов б</w:t>
      </w:r>
      <w:r w:rsidRPr="00E85B43">
        <w:rPr>
          <w:rFonts w:ascii="Times New Roman" w:hAnsi="Times New Roman" w:cs="Times New Roman"/>
          <w:bCs/>
          <w:sz w:val="28"/>
          <w:szCs w:val="28"/>
        </w:rPr>
        <w:t>ухгалтером подразделения не указаны стоимостные показатели расхода кормов; отсутствуют подписи лица, за кот</w:t>
      </w:r>
      <w:r w:rsidRPr="00E85B43">
        <w:rPr>
          <w:rFonts w:ascii="Times New Roman" w:hAnsi="Times New Roman" w:cs="Times New Roman"/>
          <w:bCs/>
          <w:sz w:val="28"/>
          <w:szCs w:val="28"/>
        </w:rPr>
        <w:t>о</w:t>
      </w:r>
      <w:r w:rsidRPr="00E85B43">
        <w:rPr>
          <w:rFonts w:ascii="Times New Roman" w:hAnsi="Times New Roman" w:cs="Times New Roman"/>
          <w:bCs/>
          <w:sz w:val="28"/>
          <w:szCs w:val="28"/>
        </w:rPr>
        <w:t>рым закреплена конкретная группа животных; данные ведомости заполняются на половозрастную группу животных, например, бычки 2016 года рождения от 13 до 18 месяцев, без учета закрепления данных животных за конкретным ско</w:t>
      </w:r>
      <w:r w:rsidRPr="00E85B43">
        <w:rPr>
          <w:rFonts w:ascii="Times New Roman" w:hAnsi="Times New Roman" w:cs="Times New Roman"/>
          <w:bCs/>
          <w:sz w:val="28"/>
          <w:szCs w:val="28"/>
        </w:rPr>
        <w:t>т</w:t>
      </w:r>
      <w:r w:rsidRPr="00E85B43">
        <w:rPr>
          <w:rFonts w:ascii="Times New Roman" w:hAnsi="Times New Roman" w:cs="Times New Roman"/>
          <w:bCs/>
          <w:sz w:val="28"/>
          <w:szCs w:val="28"/>
        </w:rPr>
        <w:t>ником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F37BA" w:rsidRDefault="003169B3" w:rsidP="005901E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в акте на выбытия животных и птицы в</w:t>
      </w:r>
      <w:r w:rsidRPr="00E85B43">
        <w:rPr>
          <w:rFonts w:ascii="Times New Roman" w:hAnsi="Times New Roman" w:cs="Times New Roman"/>
          <w:bCs/>
          <w:sz w:val="28"/>
          <w:szCs w:val="28"/>
        </w:rPr>
        <w:t xml:space="preserve"> графе «Группа животных, вид пт</w:t>
      </w:r>
      <w:r w:rsidRPr="00E85B43">
        <w:rPr>
          <w:rFonts w:ascii="Times New Roman" w:hAnsi="Times New Roman" w:cs="Times New Roman"/>
          <w:bCs/>
          <w:sz w:val="28"/>
          <w:szCs w:val="28"/>
        </w:rPr>
        <w:t>и</w:t>
      </w:r>
      <w:r w:rsidRPr="00E85B43">
        <w:rPr>
          <w:rFonts w:ascii="Times New Roman" w:hAnsi="Times New Roman" w:cs="Times New Roman"/>
          <w:bCs/>
          <w:sz w:val="28"/>
          <w:szCs w:val="28"/>
        </w:rPr>
        <w:t>цы» указано наименование отрасли «КРС», а необходимо указать половозрас</w:t>
      </w:r>
      <w:r w:rsidRPr="00E85B43">
        <w:rPr>
          <w:rFonts w:ascii="Times New Roman" w:hAnsi="Times New Roman" w:cs="Times New Roman"/>
          <w:bCs/>
          <w:sz w:val="28"/>
          <w:szCs w:val="28"/>
        </w:rPr>
        <w:t>т</w:t>
      </w:r>
      <w:r w:rsidRPr="00E85B43">
        <w:rPr>
          <w:rFonts w:ascii="Times New Roman" w:hAnsi="Times New Roman" w:cs="Times New Roman"/>
          <w:bCs/>
          <w:sz w:val="28"/>
          <w:szCs w:val="28"/>
        </w:rPr>
        <w:t xml:space="preserve">ную группу, например, бычки 2016 года рождения от 13 до 18 месяцев; в графе «Возраст» указан год рождения животного, а не количество лет; </w:t>
      </w:r>
      <w:proofErr w:type="gramStart"/>
      <w:r w:rsidRPr="00E85B43">
        <w:rPr>
          <w:rFonts w:ascii="Times New Roman" w:hAnsi="Times New Roman" w:cs="Times New Roman"/>
          <w:bCs/>
          <w:sz w:val="28"/>
          <w:szCs w:val="28"/>
        </w:rPr>
        <w:t>в графе «Уп</w:t>
      </w:r>
      <w:r w:rsidRPr="00E85B43">
        <w:rPr>
          <w:rFonts w:ascii="Times New Roman" w:hAnsi="Times New Roman" w:cs="Times New Roman"/>
          <w:bCs/>
          <w:sz w:val="28"/>
          <w:szCs w:val="28"/>
        </w:rPr>
        <w:t>и</w:t>
      </w:r>
      <w:r w:rsidRPr="00E85B43">
        <w:rPr>
          <w:rFonts w:ascii="Times New Roman" w:hAnsi="Times New Roman" w:cs="Times New Roman"/>
          <w:bCs/>
          <w:sz w:val="28"/>
          <w:szCs w:val="28"/>
        </w:rPr>
        <w:t>танность» данный показатель должен проставляться перед забоем животного в соответствии с правилами определения упитанности животного, а не после з</w:t>
      </w:r>
      <w:r w:rsidRPr="00E85B43">
        <w:rPr>
          <w:rFonts w:ascii="Times New Roman" w:hAnsi="Times New Roman" w:cs="Times New Roman"/>
          <w:bCs/>
          <w:sz w:val="28"/>
          <w:szCs w:val="28"/>
        </w:rPr>
        <w:t>а</w:t>
      </w:r>
      <w:r w:rsidRPr="00E85B43">
        <w:rPr>
          <w:rFonts w:ascii="Times New Roman" w:hAnsi="Times New Roman" w:cs="Times New Roman"/>
          <w:bCs/>
          <w:sz w:val="28"/>
          <w:szCs w:val="28"/>
        </w:rPr>
        <w:t>боя, определяя упитанность по норме выхода мяса; в графе «Причина выбытия» должен проставляться ветеринарным врачом либо «хозяйственный забой» либо «вынужденный забой»; в графе «Диагноз» должен указываться диагноз при в</w:t>
      </w:r>
      <w:r w:rsidRPr="00E85B43">
        <w:rPr>
          <w:rFonts w:ascii="Times New Roman" w:hAnsi="Times New Roman" w:cs="Times New Roman"/>
          <w:bCs/>
          <w:sz w:val="28"/>
          <w:szCs w:val="28"/>
        </w:rPr>
        <w:t>ы</w:t>
      </w:r>
      <w:r w:rsidRPr="00E85B43">
        <w:rPr>
          <w:rFonts w:ascii="Times New Roman" w:hAnsi="Times New Roman" w:cs="Times New Roman"/>
          <w:bCs/>
          <w:sz w:val="28"/>
          <w:szCs w:val="28"/>
        </w:rPr>
        <w:t>нужденном забое животных</w:t>
      </w:r>
      <w:r w:rsidR="005901E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542C7" w:rsidRPr="003169B3" w:rsidRDefault="00D542C7" w:rsidP="003169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>По всем остальным процедурам существенных нарушений выявлено не было.</w:t>
      </w:r>
    </w:p>
    <w:p w:rsidR="00D542C7" w:rsidRPr="00D542C7" w:rsidRDefault="00D542C7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2C7">
        <w:rPr>
          <w:rFonts w:ascii="Times New Roman" w:hAnsi="Times New Roman" w:cs="Times New Roman"/>
          <w:sz w:val="28"/>
          <w:szCs w:val="28"/>
        </w:rPr>
        <w:t>Исходя из выше изложенных результатов проверки рекомендуем</w:t>
      </w:r>
      <w:proofErr w:type="gramEnd"/>
      <w:r w:rsidRPr="00D542C7">
        <w:rPr>
          <w:rFonts w:ascii="Times New Roman" w:hAnsi="Times New Roman" w:cs="Times New Roman"/>
          <w:sz w:val="28"/>
          <w:szCs w:val="28"/>
        </w:rPr>
        <w:t xml:space="preserve"> след</w:t>
      </w:r>
      <w:r w:rsidRPr="00D542C7">
        <w:rPr>
          <w:rFonts w:ascii="Times New Roman" w:hAnsi="Times New Roman" w:cs="Times New Roman"/>
          <w:sz w:val="28"/>
          <w:szCs w:val="28"/>
        </w:rPr>
        <w:t>у</w:t>
      </w:r>
      <w:r w:rsidRPr="00D542C7">
        <w:rPr>
          <w:rFonts w:ascii="Times New Roman" w:hAnsi="Times New Roman" w:cs="Times New Roman"/>
          <w:sz w:val="28"/>
          <w:szCs w:val="28"/>
        </w:rPr>
        <w:t>ющее:</w:t>
      </w:r>
    </w:p>
    <w:p w:rsidR="00D542C7" w:rsidRPr="00D542C7" w:rsidRDefault="00D542C7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>- провести обучение персонала с целью повышения квалификации с</w:t>
      </w:r>
      <w:r w:rsidRPr="00D542C7">
        <w:rPr>
          <w:rFonts w:ascii="Times New Roman" w:hAnsi="Times New Roman" w:cs="Times New Roman"/>
          <w:sz w:val="28"/>
          <w:szCs w:val="28"/>
        </w:rPr>
        <w:t>о</w:t>
      </w:r>
      <w:r w:rsidRPr="00D542C7">
        <w:rPr>
          <w:rFonts w:ascii="Times New Roman" w:hAnsi="Times New Roman" w:cs="Times New Roman"/>
          <w:sz w:val="28"/>
          <w:szCs w:val="28"/>
        </w:rPr>
        <w:t>трудников бухгалтерии;</w:t>
      </w:r>
    </w:p>
    <w:p w:rsidR="00D542C7" w:rsidRDefault="00D542C7" w:rsidP="00D5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>- усилить контроль со стороны главного бухгалтера за правильностью оформления перви</w:t>
      </w:r>
      <w:r w:rsidR="005901ED">
        <w:rPr>
          <w:rFonts w:ascii="Times New Roman" w:hAnsi="Times New Roman" w:cs="Times New Roman"/>
          <w:sz w:val="28"/>
          <w:szCs w:val="28"/>
        </w:rPr>
        <w:t>чной документации в организации.</w:t>
      </w:r>
    </w:p>
    <w:p w:rsidR="0095401C" w:rsidRDefault="00D542C7" w:rsidP="0003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 xml:space="preserve">В целях улучшения бухгалтерского и налогового учета </w:t>
      </w:r>
      <w:r w:rsidR="005C4BA2">
        <w:rPr>
          <w:rFonts w:ascii="Times New Roman" w:hAnsi="Times New Roman" w:cs="Times New Roman"/>
          <w:sz w:val="28"/>
          <w:szCs w:val="28"/>
        </w:rPr>
        <w:t>затрат на прои</w:t>
      </w:r>
      <w:r w:rsidR="005C4BA2">
        <w:rPr>
          <w:rFonts w:ascii="Times New Roman" w:hAnsi="Times New Roman" w:cs="Times New Roman"/>
          <w:sz w:val="28"/>
          <w:szCs w:val="28"/>
        </w:rPr>
        <w:t>з</w:t>
      </w:r>
      <w:r w:rsidR="005C4BA2">
        <w:rPr>
          <w:rFonts w:ascii="Times New Roman" w:hAnsi="Times New Roman" w:cs="Times New Roman"/>
          <w:sz w:val="28"/>
          <w:szCs w:val="28"/>
        </w:rPr>
        <w:t>водство продукции молочного скотоводства</w:t>
      </w:r>
      <w:r w:rsidRPr="00D542C7">
        <w:rPr>
          <w:rFonts w:ascii="Times New Roman" w:hAnsi="Times New Roman" w:cs="Times New Roman"/>
          <w:sz w:val="28"/>
          <w:szCs w:val="28"/>
        </w:rPr>
        <w:t xml:space="preserve"> в организац</w:t>
      </w:r>
      <w:proofErr w:type="gramStart"/>
      <w:r w:rsidRPr="00D542C7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D542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C4BA2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D542C7">
        <w:rPr>
          <w:rFonts w:ascii="Times New Roman" w:hAnsi="Times New Roman" w:cs="Times New Roman"/>
          <w:sz w:val="28"/>
          <w:szCs w:val="28"/>
        </w:rPr>
        <w:t>», д</w:t>
      </w:r>
      <w:r w:rsidRPr="00D542C7">
        <w:rPr>
          <w:rFonts w:ascii="Times New Roman" w:hAnsi="Times New Roman" w:cs="Times New Roman"/>
          <w:sz w:val="28"/>
          <w:szCs w:val="28"/>
        </w:rPr>
        <w:t>о</w:t>
      </w:r>
      <w:r w:rsidRPr="00D542C7">
        <w:rPr>
          <w:rFonts w:ascii="Times New Roman" w:hAnsi="Times New Roman" w:cs="Times New Roman"/>
          <w:sz w:val="28"/>
          <w:szCs w:val="28"/>
        </w:rPr>
        <w:t>стоверности отчетности, аудитор рекомендует в дальнейшем учесть отмече</w:t>
      </w:r>
      <w:r w:rsidRPr="00D542C7">
        <w:rPr>
          <w:rFonts w:ascii="Times New Roman" w:hAnsi="Times New Roman" w:cs="Times New Roman"/>
          <w:sz w:val="28"/>
          <w:szCs w:val="28"/>
        </w:rPr>
        <w:t>н</w:t>
      </w:r>
      <w:r w:rsidRPr="00D542C7">
        <w:rPr>
          <w:rFonts w:ascii="Times New Roman" w:hAnsi="Times New Roman" w:cs="Times New Roman"/>
          <w:sz w:val="28"/>
          <w:szCs w:val="28"/>
        </w:rPr>
        <w:t>ные недостатки и предложения.</w:t>
      </w:r>
    </w:p>
    <w:p w:rsidR="00925D03" w:rsidRDefault="00925D03" w:rsidP="0003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03" w:rsidRDefault="00925D03" w:rsidP="0003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03" w:rsidRDefault="00925D03" w:rsidP="0003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03" w:rsidRDefault="00925D03" w:rsidP="0003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03" w:rsidRDefault="00925D03" w:rsidP="0003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03" w:rsidRDefault="00925D03" w:rsidP="0003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03" w:rsidRDefault="00925D03" w:rsidP="0003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03" w:rsidRDefault="00925D03" w:rsidP="0003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03" w:rsidRDefault="00925D03" w:rsidP="0003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03" w:rsidRDefault="00925D03" w:rsidP="0003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03" w:rsidRDefault="00925D03" w:rsidP="0003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03" w:rsidRDefault="00925D03" w:rsidP="0003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03" w:rsidRDefault="00925D03" w:rsidP="0003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03" w:rsidRDefault="00925D03" w:rsidP="0003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D03" w:rsidRDefault="00925D03" w:rsidP="0003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01C" w:rsidRDefault="0095401C" w:rsidP="000E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97" w:rsidRDefault="00427397" w:rsidP="00427397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53" w:name="_Toc485231510"/>
      <w:r w:rsidRPr="00427397">
        <w:rPr>
          <w:rFonts w:ascii="Times New Roman" w:hAnsi="Times New Roman" w:cs="Times New Roman"/>
          <w:color w:val="000000" w:themeColor="text1"/>
        </w:rPr>
        <w:t>ВЫВОДЫ И ПРЕДЛОЖЕНИЯ</w:t>
      </w:r>
      <w:bookmarkEnd w:id="53"/>
    </w:p>
    <w:p w:rsidR="00427397" w:rsidRDefault="00427397" w:rsidP="00427397"/>
    <w:p w:rsidR="004F3246" w:rsidRDefault="004F3246" w:rsidP="004F32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Целью выпускной квалификационной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 изучение состояния 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затрат на производство продукции молочного скотово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</w:t>
      </w:r>
      <w:r w:rsidRPr="00565331">
        <w:rPr>
          <w:rFonts w:ascii="Times New Roman" w:eastAsia="Times New Roman" w:hAnsi="Times New Roman" w:cs="Times New Roman"/>
          <w:sz w:val="28"/>
          <w:szCs w:val="28"/>
        </w:rPr>
        <w:t xml:space="preserve"> и разработка рекомендаций по его рационализации, а также проведение аудита по этому участку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F3246" w:rsidRDefault="004F3246" w:rsidP="004F3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46">
        <w:rPr>
          <w:rFonts w:ascii="Times New Roman" w:hAnsi="Times New Roman" w:cs="Times New Roman"/>
          <w:sz w:val="28"/>
          <w:szCs w:val="28"/>
        </w:rPr>
        <w:t xml:space="preserve">Изучив мнения ученых и практиков по проблемам </w:t>
      </w:r>
      <w:r>
        <w:rPr>
          <w:rFonts w:ascii="Times New Roman" w:hAnsi="Times New Roman" w:cs="Times New Roman"/>
          <w:sz w:val="28"/>
          <w:szCs w:val="28"/>
        </w:rPr>
        <w:t>учета и аудита затрат на производство и исчисления себестоимости продукции</w:t>
      </w:r>
      <w:r w:rsidRPr="004F3246">
        <w:rPr>
          <w:rFonts w:ascii="Times New Roman" w:hAnsi="Times New Roman" w:cs="Times New Roman"/>
          <w:sz w:val="28"/>
          <w:szCs w:val="28"/>
        </w:rPr>
        <w:t xml:space="preserve"> можно сделать выв</w:t>
      </w:r>
      <w:r w:rsidRPr="004F3246">
        <w:rPr>
          <w:rFonts w:ascii="Times New Roman" w:hAnsi="Times New Roman" w:cs="Times New Roman"/>
          <w:sz w:val="28"/>
          <w:szCs w:val="28"/>
        </w:rPr>
        <w:t>о</w:t>
      </w:r>
      <w:r w:rsidRPr="004F3246">
        <w:rPr>
          <w:rFonts w:ascii="Times New Roman" w:hAnsi="Times New Roman" w:cs="Times New Roman"/>
          <w:sz w:val="28"/>
          <w:szCs w:val="28"/>
        </w:rPr>
        <w:t xml:space="preserve">ды о том, что тема глубоко изучена </w:t>
      </w:r>
      <w:r>
        <w:rPr>
          <w:rFonts w:ascii="Times New Roman" w:hAnsi="Times New Roman" w:cs="Times New Roman"/>
          <w:sz w:val="28"/>
          <w:szCs w:val="28"/>
        </w:rPr>
        <w:t>большим числом</w:t>
      </w:r>
      <w:r w:rsidRPr="004F3246"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sz w:val="28"/>
          <w:szCs w:val="28"/>
        </w:rPr>
        <w:t>ов, также по данным темам имеется ряд спорных вопросов, относительно которых по сей день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дутся дискуссии. </w:t>
      </w:r>
    </w:p>
    <w:p w:rsidR="0095401C" w:rsidRDefault="004F3246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Объектом исследования является </w:t>
      </w: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Навруз</w:t>
      </w:r>
      <w:proofErr w:type="spellEnd"/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»  -  это сельскохозя</w:t>
      </w: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ственная организация, основным видом деятельности которой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водство сельскохозяйственной продукции, а именно продук</w:t>
      </w:r>
      <w:r w:rsidR="00292832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</w:t>
      </w:r>
      <w:proofErr w:type="gramStart"/>
      <w:r w:rsidRPr="0082491C">
        <w:rPr>
          <w:rFonts w:ascii="Times New Roman" w:hAnsi="Times New Roman" w:cs="Times New Roman"/>
          <w:color w:val="000000" w:themeColor="text1"/>
          <w:sz w:val="28"/>
          <w:szCs w:val="28"/>
        </w:rPr>
        <w:t>животноводст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95401C" w:rsidRPr="0095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01C"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основных экономических показателей</w:t>
      </w:r>
      <w:r w:rsidR="0095401C" w:rsidRPr="00654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организации, её финансов</w:t>
      </w:r>
      <w:r w:rsidR="0095401C" w:rsidRPr="00654F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01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5401C" w:rsidRPr="00654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</w:t>
      </w:r>
      <w:r w:rsidR="0095401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5401C" w:rsidRPr="00654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платежеспособност</w:t>
      </w:r>
      <w:r w:rsidR="0095401C">
        <w:rPr>
          <w:rFonts w:ascii="Times New Roman" w:hAnsi="Times New Roman" w:cs="Times New Roman"/>
          <w:color w:val="000000" w:themeColor="text1"/>
          <w:sz w:val="28"/>
          <w:szCs w:val="28"/>
        </w:rPr>
        <w:t>и, то по ним можно сказать следующее.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произведенной продукции за исследуемый период значител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 снизилось: молоко – на 14,06% (особенно резкий спад наблюдается в 2013г., это связано с уменьшением среднегодового поголовья коров молочного направления);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прирост 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.м</w:t>
      </w:r>
      <w:proofErr w:type="spellEnd"/>
      <w:r>
        <w:rPr>
          <w:rFonts w:ascii="Times New Roman" w:hAnsi="Times New Roman"/>
          <w:sz w:val="28"/>
          <w:szCs w:val="28"/>
        </w:rPr>
        <w:t xml:space="preserve">. – на 56,71%. 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показатели прибыл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/>
          <w:sz w:val="28"/>
          <w:szCs w:val="28"/>
        </w:rPr>
        <w:t>», мы пришли к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 выводам. Прибыль от продажи продукции имеет относительно невысокое значение по сравнению с затратами на ее производство. Особенно резкое ее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дение прослеживается в 2014г. и 2016г. В 2014г. это связано с резким повыш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нием себестоимости продукции (по отношению к 2013г. на 63,26%), а в 2016г. – с увеличением коммерческих и управленческих расходов (по отношению к 2015г. соответственно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193,05% и 106,39%). </w:t>
      </w:r>
    </w:p>
    <w:p w:rsidR="0095401C" w:rsidRPr="00B16E2A" w:rsidRDefault="0095401C" w:rsidP="0095401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Таким образом, деятельность организации можно с натяжкой назвать э</w:t>
      </w:r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/>
          <w:color w:val="000000" w:themeColor="text1"/>
          <w:sz w:val="28"/>
          <w:szCs w:val="28"/>
        </w:rPr>
        <w:t>фективной. Помимо вышеприведенных показателей, об этом свидетельствует также показатель рентабельности, который имеет низкое значение (средняя его величина за 5 лет составила 1,71%). Функционирование ООО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Навруз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DC07C0">
        <w:rPr>
          <w:rFonts w:ascii="Times New Roman" w:hAnsi="Times New Roman" w:cs="Times New Roman"/>
          <w:sz w:val="28"/>
          <w:szCs w:val="28"/>
        </w:rPr>
        <w:t xml:space="preserve">ведет свою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во многом с помощью </w:t>
      </w:r>
      <w:r w:rsidRPr="00DC07C0">
        <w:rPr>
          <w:rFonts w:ascii="Times New Roman" w:hAnsi="Times New Roman" w:cs="Times New Roman"/>
          <w:sz w:val="28"/>
          <w:szCs w:val="28"/>
        </w:rPr>
        <w:t>заемных источников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кредитов, а также субсидий из бюджетов всех уровней. Это подтверждают и показатели ликвидности, которые также указывают на то, что </w:t>
      </w:r>
      <w:r>
        <w:rPr>
          <w:rFonts w:ascii="Times New Roman" w:hAnsi="Times New Roman" w:cs="Times New Roman"/>
          <w:sz w:val="28"/>
          <w:szCs w:val="28"/>
        </w:rPr>
        <w:t>организация не имеет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можности оплачивать свои краткосрочные обязательства за счет оборотных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тивов, доля которых в </w:t>
      </w:r>
      <w:r w:rsidRPr="00744089">
        <w:rPr>
          <w:rFonts w:ascii="Times New Roman" w:hAnsi="Times New Roman" w:cs="Times New Roman"/>
          <w:sz w:val="28"/>
          <w:szCs w:val="28"/>
        </w:rPr>
        <w:t>собственном капитале</w:t>
      </w:r>
      <w:r>
        <w:rPr>
          <w:rFonts w:ascii="Times New Roman" w:hAnsi="Times New Roman" w:cs="Times New Roman"/>
          <w:sz w:val="28"/>
          <w:szCs w:val="28"/>
        </w:rPr>
        <w:t xml:space="preserve"> недопустимо низкая</w:t>
      </w:r>
      <w:r w:rsidRPr="00172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но, при этом, </w:t>
      </w:r>
      <w:r w:rsidRPr="00BA77B0">
        <w:rPr>
          <w:rFonts w:ascii="Times New Roman" w:hAnsi="Times New Roman" w:cs="Times New Roman"/>
          <w:sz w:val="28"/>
          <w:szCs w:val="28"/>
        </w:rPr>
        <w:t xml:space="preserve">заемные средства </w:t>
      </w:r>
      <w:r>
        <w:rPr>
          <w:rFonts w:ascii="Times New Roman" w:hAnsi="Times New Roman" w:cs="Times New Roman"/>
          <w:sz w:val="28"/>
          <w:szCs w:val="28"/>
        </w:rPr>
        <w:t xml:space="preserve">могут быть покрыты </w:t>
      </w:r>
      <w:r w:rsidRPr="00BA77B0">
        <w:rPr>
          <w:rFonts w:ascii="Times New Roman" w:hAnsi="Times New Roman" w:cs="Times New Roman"/>
          <w:sz w:val="28"/>
          <w:szCs w:val="28"/>
        </w:rPr>
        <w:t>за счет собственных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Хочется отметить также, что за исследуемый период среднегодовая сто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мость основных средств увеличилась (в 2016г. по отношению к 2012г.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составило 86,05%). Это говорит о том, чт</w:t>
      </w:r>
      <w:proofErr w:type="gramStart"/>
      <w:r>
        <w:rPr>
          <w:rFonts w:ascii="Times New Roman" w:hAnsi="Times New Roman"/>
          <w:sz w:val="28"/>
          <w:szCs w:val="28"/>
        </w:rPr>
        <w:t>о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/>
          <w:sz w:val="28"/>
          <w:szCs w:val="28"/>
        </w:rPr>
        <w:t>» производит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новление основных средств, а также внедряет новое оборудование. </w:t>
      </w:r>
    </w:p>
    <w:p w:rsidR="0095401C" w:rsidRPr="00075570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75570">
        <w:rPr>
          <w:rFonts w:ascii="Times New Roman" w:hAnsi="Times New Roman"/>
          <w:sz w:val="28"/>
          <w:szCs w:val="28"/>
        </w:rPr>
        <w:t>бобщающим показателем эффективности использования основ</w:t>
      </w:r>
      <w:r>
        <w:rPr>
          <w:rFonts w:ascii="Times New Roman" w:hAnsi="Times New Roman"/>
          <w:sz w:val="28"/>
          <w:szCs w:val="28"/>
        </w:rPr>
        <w:t>ных фо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дов является фондоотдача, которая снизилась с 0,49 руб. до 0,43 руб., т.е. на 12,25%. </w:t>
      </w:r>
      <w:r w:rsidRPr="00075570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фондоотдачи свидетельствует о снижении эффективности использования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 фондов. Об этом также сигнализирует и рентабел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использования основных средств, которая в 2016 году приняла рекордно низкое значение – 0,29%.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2016г. </w:t>
      </w:r>
      <w:proofErr w:type="spellStart"/>
      <w:r>
        <w:rPr>
          <w:rFonts w:ascii="Times New Roman" w:hAnsi="Times New Roman"/>
          <w:sz w:val="28"/>
          <w:szCs w:val="28"/>
        </w:rPr>
        <w:t>материалоотдача</w:t>
      </w:r>
      <w:proofErr w:type="spellEnd"/>
      <w:r>
        <w:rPr>
          <w:rFonts w:ascii="Times New Roman" w:hAnsi="Times New Roman"/>
          <w:sz w:val="28"/>
          <w:szCs w:val="28"/>
        </w:rPr>
        <w:t xml:space="preserve"> увеличилась на 29,24%, а материалоемкость снизилась на 22,34%. Тем не </w:t>
      </w:r>
      <w:proofErr w:type="gramStart"/>
      <w:r>
        <w:rPr>
          <w:rFonts w:ascii="Times New Roman" w:hAnsi="Times New Roman"/>
          <w:sz w:val="28"/>
          <w:szCs w:val="28"/>
        </w:rPr>
        <w:t>менее</w:t>
      </w:r>
      <w:proofErr w:type="gramEnd"/>
      <w:r>
        <w:rPr>
          <w:rFonts w:ascii="Times New Roman" w:hAnsi="Times New Roman"/>
          <w:sz w:val="28"/>
          <w:szCs w:val="28"/>
        </w:rPr>
        <w:t xml:space="preserve"> нельзя оставлять без внимания тот факт, что в 2015г. данные показатели приняли наихудшие значения за рассматриваемый период. Это связано с тем, что доля материальных затрат в составе общей су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мы затрат на производство продукции значительно увеличилась.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касается показателей эффективности использования капитала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зации, а точнее рентабельности совокупного и собственного капитала, а также </w:t>
      </w:r>
      <w:proofErr w:type="spellStart"/>
      <w:r>
        <w:rPr>
          <w:rFonts w:ascii="Times New Roman" w:hAnsi="Times New Roman"/>
          <w:sz w:val="28"/>
          <w:szCs w:val="28"/>
        </w:rPr>
        <w:t>внеоборотных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оборотных активов, то они принимают низкие значения, 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бенно в 2016г.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5A">
        <w:rPr>
          <w:rFonts w:ascii="Times New Roman" w:hAnsi="Times New Roman"/>
          <w:sz w:val="28"/>
          <w:szCs w:val="28"/>
        </w:rPr>
        <w:t>Анализируя движение денежных потоков можно сделать вывод о том,</w:t>
      </w:r>
      <w:r>
        <w:rPr>
          <w:rFonts w:ascii="Times New Roman" w:hAnsi="Times New Roman"/>
          <w:sz w:val="28"/>
          <w:szCs w:val="28"/>
        </w:rPr>
        <w:t xml:space="preserve"> чт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зависимо от внешних источников поступления средств, а запас денежных средств слишком мал и, как следствие, не сможет обеспечить пог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шение краткосрочных обязательств в полной мере.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Бухгалтерский учет в Обществе ведется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ориентированной форме на базе бухгалтерской программы «1С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редприятие 8: управление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скохозяйственным предприятием» и в соответствии с рабочим Планом счетов бухгалтерского учета финансово – хозяйственной деятельности Общества. 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и налоговый учет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ведет бухгалтерия как отдельное структурное подразделение, возглавляемое главным бухгалтером, которому подчиняются: бухгалтер по животноводству, бухгалтер по расчетам, бухгалтер по механизации, бухгалтер – кассир, бухгалтер по налогам, бухгалтер по ТМЦ, бухгалтер по реализации, бухгалтер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ОТ.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EA">
        <w:rPr>
          <w:rFonts w:ascii="Times New Roman" w:hAnsi="Times New Roman" w:cs="Times New Roman"/>
          <w:sz w:val="28"/>
          <w:szCs w:val="28"/>
        </w:rPr>
        <w:t>Организация использует типовые формы первичных документов, утве</w:t>
      </w:r>
      <w:r w:rsidRPr="00162AEA">
        <w:rPr>
          <w:rFonts w:ascii="Times New Roman" w:hAnsi="Times New Roman" w:cs="Times New Roman"/>
          <w:sz w:val="28"/>
          <w:szCs w:val="28"/>
        </w:rPr>
        <w:t>р</w:t>
      </w:r>
      <w:r w:rsidRPr="00162AEA">
        <w:rPr>
          <w:rFonts w:ascii="Times New Roman" w:hAnsi="Times New Roman" w:cs="Times New Roman"/>
          <w:sz w:val="28"/>
          <w:szCs w:val="28"/>
        </w:rPr>
        <w:t>жденные Госкомстатом России и содержащиеся в альбомах унифицированных форм первичной учетной документации. Формы, не содержащиеся в альбомах унифицированных форм первичной учетной документации, утверждаются  д</w:t>
      </w:r>
      <w:r w:rsidRPr="00162AEA">
        <w:rPr>
          <w:rFonts w:ascii="Times New Roman" w:hAnsi="Times New Roman" w:cs="Times New Roman"/>
          <w:sz w:val="28"/>
          <w:szCs w:val="28"/>
        </w:rPr>
        <w:t>и</w:t>
      </w:r>
      <w:r w:rsidRPr="00162AEA">
        <w:rPr>
          <w:rFonts w:ascii="Times New Roman" w:hAnsi="Times New Roman" w:cs="Times New Roman"/>
          <w:sz w:val="28"/>
          <w:szCs w:val="28"/>
        </w:rPr>
        <w:t>ректором отдельными приказами.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Бухгалтерский учёт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налажен на достаточно высоком уровне. Порядок подчинения и обязанности определены в функциональных обязанностях работников. Учётная политика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ответствует требованиям ПБУ 1/08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. Отчётность составляется в соответствии с нормативными документами. Бухгалтерский учёт обеспечивает достоверное отражение финансово – хозя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деятельности.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Ведение бухгалтерского учёта регулярно проверяется головной организ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цией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ОАО «Холдинговая компания Ак – Барс»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заинтересована в д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974CC">
        <w:rPr>
          <w:rFonts w:ascii="Times New Roman" w:hAnsi="Times New Roman" w:cs="Times New Roman"/>
          <w:color w:val="000000" w:themeColor="text1"/>
          <w:sz w:val="28"/>
          <w:szCs w:val="28"/>
        </w:rPr>
        <w:t>стоверности и надёжности информации.</w:t>
      </w:r>
    </w:p>
    <w:p w:rsidR="0095401C" w:rsidRDefault="0095401C" w:rsidP="009540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затрат на производство осуществляется по элементам и статьям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трат в соответствии с п.8 Положения по бухгалтерскому учету «Расходы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низации» (ПБУ10/99) на балансовых счетах: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«Основное производство»;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 «Вспомогательное производство»;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 «Общепроизводственные расходы»;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- 26 «Общехозяйственные расходы»;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- 29 «Обслуживающие производства и хозяйства»;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- 44 «Расходы на продажу».</w:t>
      </w:r>
    </w:p>
    <w:p w:rsidR="0095401C" w:rsidRDefault="0095401C" w:rsidP="00590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Группировка затрат осуществляется также  по местам возникновения (МВЗ), по номенклатурным группам выпускаемых товаров, работ и услуг, и в ряде случаев по заказам.</w:t>
      </w:r>
    </w:p>
    <w:p w:rsidR="0095401C" w:rsidRDefault="0095401C" w:rsidP="00590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53">
        <w:rPr>
          <w:rFonts w:ascii="Times New Roman" w:hAnsi="Times New Roman" w:cs="Times New Roman"/>
          <w:sz w:val="28"/>
          <w:szCs w:val="28"/>
        </w:rPr>
        <w:t>В качестве предложений по совершенствованию учета оптовых продаж товаров в организации мы предлагаем: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надлежащим заполнением и своевременной сдачей первичных документов в бухгалтерию организации;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первичных документах, применяемых для отражения операций по его поступлению, оприходованию необходимо отражать не только их количество, но и качество, а именно: в Журнале учета надоя молока после каждой дойки проставлять данные о проценте жира, содержащегося в молоке;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транспортной накладной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молсырье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отражать кислотность, температуру, гру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 по степени кислотности, класс по бактериальной обсемененности, плотность и сорт;</w:t>
      </w:r>
      <w:proofErr w:type="gramEnd"/>
    </w:p>
    <w:p w:rsidR="008A69D7" w:rsidRDefault="008A69D7" w:rsidP="008A6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доработать калькуляционные статьи следующим образом: </w:t>
      </w:r>
      <w:r>
        <w:rPr>
          <w:rFonts w:ascii="Times New Roman" w:eastAsia="Times New Roman" w:hAnsi="Times New Roman"/>
          <w:sz w:val="28"/>
        </w:rPr>
        <w:t xml:space="preserve">статью «Амортизация основных средств» следует заменить на «Содержание основных средств» и подразделить ее на две самостоятельные статьи  «Амортизация и арендная плата» и «Затраты на ремонт и содержание основных средств»; ввести статью «Потери от брака» для учета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25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терь от брака</w:t>
      </w:r>
      <w:r w:rsidRPr="00F42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молочном скотоводстве;</w:t>
      </w:r>
    </w:p>
    <w:p w:rsidR="008A69D7" w:rsidRDefault="008A69D7" w:rsidP="008A6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учет потерь от брака путем открытия счета 28 «Брак в производстве» и соответствующих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субсчетов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нему;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внедрить модель определения объектов и организации аналитического учета затрат, которая предполагает ведение производственного учета затрат на производство продукции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пофазным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методом в сочетании с нормативной сист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мой учета затрат.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 аудита затрат на производство продукции молочного скотоводства</w:t>
      </w:r>
      <w:r w:rsidRPr="0051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заключалась в проверке</w:t>
      </w:r>
      <w:r w:rsidRPr="008E4C36">
        <w:rPr>
          <w:rFonts w:ascii="Times New Roman" w:hAnsi="Times New Roman" w:cs="Times New Roman"/>
          <w:sz w:val="28"/>
          <w:szCs w:val="28"/>
        </w:rPr>
        <w:t xml:space="preserve"> обоснованности формирования и правильности учета издержек производства (обращения), от которых в конечном итоге зависит ур</w:t>
      </w:r>
      <w:r w:rsidRPr="008E4C36">
        <w:rPr>
          <w:rFonts w:ascii="Times New Roman" w:hAnsi="Times New Roman" w:cs="Times New Roman"/>
          <w:sz w:val="28"/>
          <w:szCs w:val="28"/>
        </w:rPr>
        <w:t>о</w:t>
      </w:r>
      <w:r w:rsidRPr="008E4C36">
        <w:rPr>
          <w:rFonts w:ascii="Times New Roman" w:hAnsi="Times New Roman" w:cs="Times New Roman"/>
          <w:sz w:val="28"/>
          <w:szCs w:val="28"/>
        </w:rPr>
        <w:t>вень достоверности конечного финансового результата от реализа</w:t>
      </w:r>
      <w:r>
        <w:rPr>
          <w:rFonts w:ascii="Times New Roman" w:hAnsi="Times New Roman" w:cs="Times New Roman"/>
          <w:sz w:val="28"/>
          <w:szCs w:val="28"/>
        </w:rPr>
        <w:t>ции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денной продукции, а также в установлении </w:t>
      </w:r>
      <w:r w:rsidRPr="008E4C36">
        <w:rPr>
          <w:rFonts w:ascii="Times New Roman" w:hAnsi="Times New Roman" w:cs="Times New Roman"/>
          <w:sz w:val="28"/>
          <w:szCs w:val="28"/>
        </w:rPr>
        <w:t xml:space="preserve">соответствия применяемой в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E4C36">
        <w:rPr>
          <w:rFonts w:ascii="Times New Roman" w:hAnsi="Times New Roman" w:cs="Times New Roman"/>
          <w:sz w:val="28"/>
          <w:szCs w:val="28"/>
        </w:rPr>
        <w:t xml:space="preserve"> методики учета затрат на производство продукции (работ, услуг) де</w:t>
      </w:r>
      <w:r w:rsidRPr="008E4C36">
        <w:rPr>
          <w:rFonts w:ascii="Times New Roman" w:hAnsi="Times New Roman" w:cs="Times New Roman"/>
          <w:sz w:val="28"/>
          <w:szCs w:val="28"/>
        </w:rPr>
        <w:t>й</w:t>
      </w:r>
      <w:r w:rsidRPr="008E4C36">
        <w:rPr>
          <w:rFonts w:ascii="Times New Roman" w:hAnsi="Times New Roman" w:cs="Times New Roman"/>
          <w:sz w:val="28"/>
          <w:szCs w:val="28"/>
        </w:rPr>
        <w:t>ствующим в РФ и в проверяемом периоде нормативным документам.</w:t>
      </w:r>
      <w:proofErr w:type="gramEnd"/>
    </w:p>
    <w:p w:rsidR="0095401C" w:rsidRPr="00514098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098">
        <w:rPr>
          <w:rFonts w:ascii="Times New Roman" w:hAnsi="Times New Roman" w:cs="Times New Roman"/>
          <w:sz w:val="28"/>
          <w:szCs w:val="28"/>
        </w:rPr>
        <w:t>Аудиторская проверка деятельности организации проводилась в соотве</w:t>
      </w:r>
      <w:r w:rsidRPr="00514098">
        <w:rPr>
          <w:rFonts w:ascii="Times New Roman" w:hAnsi="Times New Roman" w:cs="Times New Roman"/>
          <w:sz w:val="28"/>
          <w:szCs w:val="28"/>
        </w:rPr>
        <w:t>т</w:t>
      </w:r>
      <w:r w:rsidRPr="00514098">
        <w:rPr>
          <w:rFonts w:ascii="Times New Roman" w:hAnsi="Times New Roman" w:cs="Times New Roman"/>
          <w:sz w:val="28"/>
          <w:szCs w:val="28"/>
        </w:rPr>
        <w:t>ствии Федеральным законом «Об аудиторской деятельности» №307-ФЗ от 30.12.</w:t>
      </w:r>
      <w:r>
        <w:rPr>
          <w:rFonts w:ascii="Times New Roman" w:hAnsi="Times New Roman" w:cs="Times New Roman"/>
          <w:sz w:val="28"/>
          <w:szCs w:val="28"/>
        </w:rPr>
        <w:t>2008</w:t>
      </w:r>
      <w:r w:rsidRPr="00514098">
        <w:rPr>
          <w:rFonts w:ascii="Times New Roman" w:hAnsi="Times New Roman" w:cs="Times New Roman"/>
          <w:sz w:val="28"/>
          <w:szCs w:val="28"/>
        </w:rPr>
        <w:t>.</w:t>
      </w:r>
    </w:p>
    <w:p w:rsidR="0095401C" w:rsidRPr="00514098" w:rsidRDefault="0095401C" w:rsidP="008A69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098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514098">
        <w:rPr>
          <w:rFonts w:ascii="Times New Roman" w:hAnsi="Times New Roman" w:cs="Times New Roman"/>
          <w:color w:val="000000"/>
          <w:sz w:val="28"/>
          <w:szCs w:val="28"/>
        </w:rPr>
        <w:t>Навруз</w:t>
      </w:r>
      <w:proofErr w:type="spellEnd"/>
      <w:r w:rsidRPr="00514098">
        <w:rPr>
          <w:rFonts w:ascii="Times New Roman" w:hAnsi="Times New Roman" w:cs="Times New Roman"/>
          <w:color w:val="000000"/>
          <w:sz w:val="28"/>
          <w:szCs w:val="28"/>
        </w:rPr>
        <w:t xml:space="preserve">» подлежит обязательному аудиту, в связи с тем, что </w:t>
      </w:r>
      <w:r w:rsidRPr="00514098">
        <w:rPr>
          <w:rFonts w:ascii="Times New Roman" w:hAnsi="Times New Roman" w:cs="Times New Roman"/>
          <w:sz w:val="28"/>
          <w:szCs w:val="28"/>
        </w:rPr>
        <w:t>орг</w:t>
      </w:r>
      <w:r w:rsidRPr="00514098">
        <w:rPr>
          <w:rFonts w:ascii="Times New Roman" w:hAnsi="Times New Roman" w:cs="Times New Roman"/>
          <w:sz w:val="28"/>
          <w:szCs w:val="28"/>
        </w:rPr>
        <w:t>а</w:t>
      </w:r>
      <w:r w:rsidRPr="00514098">
        <w:rPr>
          <w:rFonts w:ascii="Times New Roman" w:hAnsi="Times New Roman" w:cs="Times New Roman"/>
          <w:sz w:val="28"/>
          <w:szCs w:val="28"/>
        </w:rPr>
        <w:t xml:space="preserve">низация более трех лет подряд имеет выручку свыше 400 </w:t>
      </w:r>
      <w:proofErr w:type="spellStart"/>
      <w:r w:rsidRPr="0051409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5140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1409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14098">
        <w:rPr>
          <w:rFonts w:ascii="Times New Roman" w:hAnsi="Times New Roman" w:cs="Times New Roman"/>
          <w:sz w:val="28"/>
          <w:szCs w:val="28"/>
        </w:rPr>
        <w:t>.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4098">
        <w:rPr>
          <w:rFonts w:ascii="Times New Roman" w:hAnsi="Times New Roman" w:cs="Times New Roman"/>
          <w:sz w:val="28"/>
          <w:szCs w:val="28"/>
        </w:rPr>
        <w:t>В ходе исследования нами была проведена оценка системы внутреннего контроля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514098">
        <w:rPr>
          <w:rFonts w:ascii="Times New Roman" w:hAnsi="Times New Roman" w:cs="Times New Roman"/>
          <w:sz w:val="28"/>
          <w:szCs w:val="28"/>
        </w:rPr>
        <w:t xml:space="preserve">», а также составлены план и программа аудиторской проверки </w:t>
      </w:r>
      <w:r>
        <w:rPr>
          <w:rFonts w:ascii="Times New Roman" w:hAnsi="Times New Roman" w:cs="Times New Roman"/>
          <w:sz w:val="28"/>
          <w:szCs w:val="28"/>
        </w:rPr>
        <w:t>учета затрат на производство и исчисление себестоимости продукции молочного скотоводства</w:t>
      </w:r>
      <w:r w:rsidRPr="00514098">
        <w:rPr>
          <w:rFonts w:ascii="Times New Roman" w:hAnsi="Times New Roman" w:cs="Times New Roman"/>
          <w:sz w:val="28"/>
          <w:szCs w:val="28"/>
        </w:rPr>
        <w:t>. Опросы, проводимые на стадии планир</w:t>
      </w:r>
      <w:r>
        <w:rPr>
          <w:rFonts w:ascii="Times New Roman" w:hAnsi="Times New Roman" w:cs="Times New Roman"/>
          <w:sz w:val="28"/>
          <w:szCs w:val="28"/>
        </w:rPr>
        <w:t>ования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верки, показали,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с</w:t>
      </w:r>
      <w:r w:rsidRPr="00787091">
        <w:rPr>
          <w:rFonts w:ascii="Times New Roman" w:hAnsi="Times New Roman" w:cs="Times New Roman"/>
          <w:color w:val="000000" w:themeColor="text1"/>
          <w:sz w:val="28"/>
          <w:szCs w:val="28"/>
        </w:rPr>
        <w:t>истема внутреннего контроля налажена и действует на достаточно высоком уровне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хотя службы </w:t>
      </w:r>
      <w:r w:rsidRPr="00787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или </w:t>
      </w:r>
      <w:r w:rsidRPr="00787091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нет</w:t>
      </w:r>
      <w:r w:rsidRPr="007870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0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401C" w:rsidRPr="00514098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4098">
        <w:rPr>
          <w:rFonts w:ascii="Times New Roman" w:hAnsi="Times New Roman" w:cs="Times New Roman"/>
          <w:sz w:val="28"/>
          <w:szCs w:val="28"/>
        </w:rPr>
        <w:t xml:space="preserve">Кроме того, для проверки </w:t>
      </w:r>
      <w:r>
        <w:rPr>
          <w:rFonts w:ascii="Times New Roman" w:hAnsi="Times New Roman" w:cs="Times New Roman"/>
          <w:sz w:val="28"/>
          <w:szCs w:val="28"/>
        </w:rPr>
        <w:t>данного участка учета</w:t>
      </w:r>
      <w:r w:rsidRPr="00514098">
        <w:rPr>
          <w:rFonts w:ascii="Times New Roman" w:hAnsi="Times New Roman" w:cs="Times New Roman"/>
          <w:sz w:val="28"/>
          <w:szCs w:val="28"/>
        </w:rPr>
        <w:t xml:space="preserve"> были рассчитаны пок</w:t>
      </w:r>
      <w:r w:rsidRPr="00514098">
        <w:rPr>
          <w:rFonts w:ascii="Times New Roman" w:hAnsi="Times New Roman" w:cs="Times New Roman"/>
          <w:sz w:val="28"/>
          <w:szCs w:val="28"/>
        </w:rPr>
        <w:t>а</w:t>
      </w:r>
      <w:r w:rsidRPr="00514098">
        <w:rPr>
          <w:rFonts w:ascii="Times New Roman" w:hAnsi="Times New Roman" w:cs="Times New Roman"/>
          <w:sz w:val="28"/>
          <w:szCs w:val="28"/>
        </w:rPr>
        <w:t>затели аудиторского риска и уровня существенности, которые на момент пл</w:t>
      </w:r>
      <w:r w:rsidRPr="00514098">
        <w:rPr>
          <w:rFonts w:ascii="Times New Roman" w:hAnsi="Times New Roman" w:cs="Times New Roman"/>
          <w:sz w:val="28"/>
          <w:szCs w:val="28"/>
        </w:rPr>
        <w:t>а</w:t>
      </w:r>
      <w:r w:rsidRPr="00514098">
        <w:rPr>
          <w:rFonts w:ascii="Times New Roman" w:hAnsi="Times New Roman" w:cs="Times New Roman"/>
          <w:sz w:val="28"/>
          <w:szCs w:val="28"/>
        </w:rPr>
        <w:t xml:space="preserve">нирования проверки составляли 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514098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26000</w:t>
      </w:r>
      <w:r w:rsidRPr="00514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09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140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1409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14098">
        <w:rPr>
          <w:rFonts w:ascii="Times New Roman" w:hAnsi="Times New Roman" w:cs="Times New Roman"/>
          <w:sz w:val="28"/>
          <w:szCs w:val="28"/>
        </w:rPr>
        <w:t>. соответственно.</w:t>
      </w:r>
    </w:p>
    <w:p w:rsidR="0095401C" w:rsidRPr="00514098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098">
        <w:rPr>
          <w:rFonts w:ascii="Times New Roman" w:hAnsi="Times New Roman" w:cs="Times New Roman"/>
          <w:sz w:val="28"/>
          <w:szCs w:val="28"/>
        </w:rPr>
        <w:t>В работе с применением аудиторских процедур была проведена оценка состояния документального оформления и бухгалтерского учета (аналитич</w:t>
      </w:r>
      <w:r w:rsidRPr="00514098">
        <w:rPr>
          <w:rFonts w:ascii="Times New Roman" w:hAnsi="Times New Roman" w:cs="Times New Roman"/>
          <w:sz w:val="28"/>
          <w:szCs w:val="28"/>
        </w:rPr>
        <w:t>е</w:t>
      </w:r>
      <w:r w:rsidRPr="00514098">
        <w:rPr>
          <w:rFonts w:ascii="Times New Roman" w:hAnsi="Times New Roman" w:cs="Times New Roman"/>
          <w:sz w:val="28"/>
          <w:szCs w:val="28"/>
        </w:rPr>
        <w:t xml:space="preserve">ского и синтетического) </w:t>
      </w:r>
      <w:r>
        <w:rPr>
          <w:rFonts w:ascii="Times New Roman" w:hAnsi="Times New Roman" w:cs="Times New Roman"/>
          <w:sz w:val="28"/>
          <w:szCs w:val="28"/>
        </w:rPr>
        <w:t>учета затрат на производство продукции молочного скотоводства</w:t>
      </w:r>
      <w:r w:rsidRPr="00514098">
        <w:rPr>
          <w:rFonts w:ascii="Times New Roman" w:hAnsi="Times New Roman" w:cs="Times New Roman"/>
          <w:sz w:val="28"/>
          <w:szCs w:val="28"/>
        </w:rPr>
        <w:t>.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E9">
        <w:rPr>
          <w:sz w:val="28"/>
          <w:szCs w:val="28"/>
        </w:rPr>
        <w:t xml:space="preserve"> </w:t>
      </w:r>
      <w:r w:rsidRPr="00514098">
        <w:rPr>
          <w:rFonts w:ascii="Times New Roman" w:hAnsi="Times New Roman" w:cs="Times New Roman"/>
          <w:sz w:val="28"/>
          <w:szCs w:val="28"/>
        </w:rPr>
        <w:t>При проведении проверки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514098">
        <w:rPr>
          <w:rFonts w:ascii="Times New Roman" w:hAnsi="Times New Roman" w:cs="Times New Roman"/>
          <w:sz w:val="28"/>
          <w:szCs w:val="28"/>
        </w:rPr>
        <w:t>» было выявлено: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36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первичные документы по данному участку учета не всегда вовремя 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редаются в бухгалтерию, не всегда проставляются подписи ответственных лиц, встречаются арифметические ошибки при подсчете итоговых сумм, содерж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щихся в первичных документах. Также выявлены следующие нарушения по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полнению:</w:t>
      </w:r>
    </w:p>
    <w:p w:rsidR="0095401C" w:rsidRDefault="0095401C" w:rsidP="0095401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журнале учета надоя молока процент его жирности определяется не сист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матически, а только при проведении контрольных доек;</w:t>
      </w:r>
    </w:p>
    <w:p w:rsidR="0095401C" w:rsidRDefault="0095401C" w:rsidP="0095401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товарно-транспортной накладной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молсырье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не указываются показатели качества,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 кислотность, температура, группа по степени кислотности, класс по бактериальной обсемененности и плотность;</w:t>
      </w:r>
    </w:p>
    <w:p w:rsidR="0095401C" w:rsidRDefault="0095401C" w:rsidP="0095401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ведомости учета расхода кормов б</w:t>
      </w:r>
      <w:r w:rsidRPr="00E85B43">
        <w:rPr>
          <w:rFonts w:ascii="Times New Roman" w:hAnsi="Times New Roman" w:cs="Times New Roman"/>
          <w:bCs/>
          <w:sz w:val="28"/>
          <w:szCs w:val="28"/>
        </w:rPr>
        <w:t>ухгалтером подразделения не указаны стоимостные показатели расхода кормов; отсутствуют подписи лица, за кот</w:t>
      </w:r>
      <w:r w:rsidRPr="00E85B43">
        <w:rPr>
          <w:rFonts w:ascii="Times New Roman" w:hAnsi="Times New Roman" w:cs="Times New Roman"/>
          <w:bCs/>
          <w:sz w:val="28"/>
          <w:szCs w:val="28"/>
        </w:rPr>
        <w:t>о</w:t>
      </w:r>
      <w:r w:rsidRPr="00E85B43">
        <w:rPr>
          <w:rFonts w:ascii="Times New Roman" w:hAnsi="Times New Roman" w:cs="Times New Roman"/>
          <w:bCs/>
          <w:sz w:val="28"/>
          <w:szCs w:val="28"/>
        </w:rPr>
        <w:t>рым закреплена конкретная группа животных; данные ведомости заполняются на половозрастную группу животных, например, бычки 2016 года рождения от 13 до 18 месяцев, без учета закрепления данных животных за конкретным ско</w:t>
      </w:r>
      <w:r w:rsidRPr="00E85B43">
        <w:rPr>
          <w:rFonts w:ascii="Times New Roman" w:hAnsi="Times New Roman" w:cs="Times New Roman"/>
          <w:bCs/>
          <w:sz w:val="28"/>
          <w:szCs w:val="28"/>
        </w:rPr>
        <w:t>т</w:t>
      </w:r>
      <w:r w:rsidRPr="00E85B43">
        <w:rPr>
          <w:rFonts w:ascii="Times New Roman" w:hAnsi="Times New Roman" w:cs="Times New Roman"/>
          <w:bCs/>
          <w:sz w:val="28"/>
          <w:szCs w:val="28"/>
        </w:rPr>
        <w:t>ником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5401C" w:rsidRDefault="0095401C" w:rsidP="008A69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в акте на выбытия животных и птицы в</w:t>
      </w:r>
      <w:r w:rsidRPr="00E85B43">
        <w:rPr>
          <w:rFonts w:ascii="Times New Roman" w:hAnsi="Times New Roman" w:cs="Times New Roman"/>
          <w:bCs/>
          <w:sz w:val="28"/>
          <w:szCs w:val="28"/>
        </w:rPr>
        <w:t xml:space="preserve"> графе «Группа животных, вид пт</w:t>
      </w:r>
      <w:r w:rsidRPr="00E85B43">
        <w:rPr>
          <w:rFonts w:ascii="Times New Roman" w:hAnsi="Times New Roman" w:cs="Times New Roman"/>
          <w:bCs/>
          <w:sz w:val="28"/>
          <w:szCs w:val="28"/>
        </w:rPr>
        <w:t>и</w:t>
      </w:r>
      <w:r w:rsidRPr="00E85B43">
        <w:rPr>
          <w:rFonts w:ascii="Times New Roman" w:hAnsi="Times New Roman" w:cs="Times New Roman"/>
          <w:bCs/>
          <w:sz w:val="28"/>
          <w:szCs w:val="28"/>
        </w:rPr>
        <w:t>цы» указано наименование отрасли «КРС», а необходимо указать половозрас</w:t>
      </w:r>
      <w:r w:rsidRPr="00E85B43">
        <w:rPr>
          <w:rFonts w:ascii="Times New Roman" w:hAnsi="Times New Roman" w:cs="Times New Roman"/>
          <w:bCs/>
          <w:sz w:val="28"/>
          <w:szCs w:val="28"/>
        </w:rPr>
        <w:t>т</w:t>
      </w:r>
      <w:r w:rsidRPr="00E85B43">
        <w:rPr>
          <w:rFonts w:ascii="Times New Roman" w:hAnsi="Times New Roman" w:cs="Times New Roman"/>
          <w:bCs/>
          <w:sz w:val="28"/>
          <w:szCs w:val="28"/>
        </w:rPr>
        <w:t xml:space="preserve">ную группу, например, бычки 2016 года рождения от 13 до 18 месяцев; в графе «Возраст» указан год рождения животного, а не количество лет; </w:t>
      </w:r>
      <w:proofErr w:type="gramStart"/>
      <w:r w:rsidRPr="00E85B43">
        <w:rPr>
          <w:rFonts w:ascii="Times New Roman" w:hAnsi="Times New Roman" w:cs="Times New Roman"/>
          <w:bCs/>
          <w:sz w:val="28"/>
          <w:szCs w:val="28"/>
        </w:rPr>
        <w:t>в графе «Уп</w:t>
      </w:r>
      <w:r w:rsidRPr="00E85B43">
        <w:rPr>
          <w:rFonts w:ascii="Times New Roman" w:hAnsi="Times New Roman" w:cs="Times New Roman"/>
          <w:bCs/>
          <w:sz w:val="28"/>
          <w:szCs w:val="28"/>
        </w:rPr>
        <w:t>и</w:t>
      </w:r>
      <w:r w:rsidRPr="00E85B43">
        <w:rPr>
          <w:rFonts w:ascii="Times New Roman" w:hAnsi="Times New Roman" w:cs="Times New Roman"/>
          <w:bCs/>
          <w:sz w:val="28"/>
          <w:szCs w:val="28"/>
        </w:rPr>
        <w:t>танность» данный показатель должен проставляться перед забоем животного в соответствии с правилами определения упитанности животного, а не после з</w:t>
      </w:r>
      <w:r w:rsidRPr="00E85B43">
        <w:rPr>
          <w:rFonts w:ascii="Times New Roman" w:hAnsi="Times New Roman" w:cs="Times New Roman"/>
          <w:bCs/>
          <w:sz w:val="28"/>
          <w:szCs w:val="28"/>
        </w:rPr>
        <w:t>а</w:t>
      </w:r>
      <w:r w:rsidRPr="00E85B43">
        <w:rPr>
          <w:rFonts w:ascii="Times New Roman" w:hAnsi="Times New Roman" w:cs="Times New Roman"/>
          <w:bCs/>
          <w:sz w:val="28"/>
          <w:szCs w:val="28"/>
        </w:rPr>
        <w:t>боя, определяя упитанность по норме выхода мяса; в графе «Причина выбытия» должен проставляться ветеринарным врачом либо «хозяйственный забой» либо «вынужденный забой»; в графе «Диагноз» должен указываться диагноз при в</w:t>
      </w:r>
      <w:r w:rsidRPr="00E85B43">
        <w:rPr>
          <w:rFonts w:ascii="Times New Roman" w:hAnsi="Times New Roman" w:cs="Times New Roman"/>
          <w:bCs/>
          <w:sz w:val="28"/>
          <w:szCs w:val="28"/>
        </w:rPr>
        <w:t>ы</w:t>
      </w:r>
      <w:r w:rsidRPr="00E85B43">
        <w:rPr>
          <w:rFonts w:ascii="Times New Roman" w:hAnsi="Times New Roman" w:cs="Times New Roman"/>
          <w:bCs/>
          <w:sz w:val="28"/>
          <w:szCs w:val="28"/>
        </w:rPr>
        <w:t>нужденном забое животных</w:t>
      </w:r>
      <w:r w:rsidR="008A69D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B4A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выше изложенных результатов проверки </w:t>
      </w:r>
      <w:r w:rsidR="008A69D7">
        <w:rPr>
          <w:rFonts w:ascii="Times New Roman" w:hAnsi="Times New Roman" w:cs="Times New Roman"/>
          <w:color w:val="000000" w:themeColor="text1"/>
          <w:sz w:val="28"/>
          <w:szCs w:val="28"/>
        </w:rPr>
        <w:t>затрат на произво</w:t>
      </w:r>
      <w:r w:rsidR="008A69D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A69D7">
        <w:rPr>
          <w:rFonts w:ascii="Times New Roman" w:hAnsi="Times New Roman" w:cs="Times New Roman"/>
          <w:color w:val="000000" w:themeColor="text1"/>
          <w:sz w:val="28"/>
          <w:szCs w:val="28"/>
        </w:rPr>
        <w:t>ство продукции молочного скотоводства</w:t>
      </w:r>
      <w:r w:rsidRPr="005E0B4A">
        <w:rPr>
          <w:rFonts w:ascii="Times New Roman" w:hAnsi="Times New Roman" w:cs="Times New Roman"/>
          <w:color w:val="000000"/>
          <w:sz w:val="28"/>
          <w:szCs w:val="28"/>
        </w:rPr>
        <w:t xml:space="preserve"> в ООО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Навруз</w:t>
      </w:r>
      <w:proofErr w:type="spellEnd"/>
      <w:r w:rsidRPr="005E0B4A">
        <w:rPr>
          <w:rFonts w:ascii="Times New Roman" w:hAnsi="Times New Roman" w:cs="Times New Roman"/>
          <w:color w:val="000000"/>
          <w:sz w:val="28"/>
          <w:szCs w:val="28"/>
        </w:rPr>
        <w:t>», рекомендуем след</w:t>
      </w:r>
      <w:r w:rsidRPr="005E0B4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E0B4A">
        <w:rPr>
          <w:rFonts w:ascii="Times New Roman" w:hAnsi="Times New Roman" w:cs="Times New Roman"/>
          <w:color w:val="000000"/>
          <w:sz w:val="28"/>
          <w:szCs w:val="28"/>
        </w:rPr>
        <w:t>ющее:</w:t>
      </w:r>
    </w:p>
    <w:p w:rsidR="0095401C" w:rsidRPr="00D542C7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>- провести обучение персонала с целью повышения квалификации с</w:t>
      </w:r>
      <w:r w:rsidRPr="00D542C7">
        <w:rPr>
          <w:rFonts w:ascii="Times New Roman" w:hAnsi="Times New Roman" w:cs="Times New Roman"/>
          <w:sz w:val="28"/>
          <w:szCs w:val="28"/>
        </w:rPr>
        <w:t>о</w:t>
      </w:r>
      <w:r w:rsidRPr="00D542C7">
        <w:rPr>
          <w:rFonts w:ascii="Times New Roman" w:hAnsi="Times New Roman" w:cs="Times New Roman"/>
          <w:sz w:val="28"/>
          <w:szCs w:val="28"/>
        </w:rPr>
        <w:t>трудников бухгалтерии;</w:t>
      </w:r>
    </w:p>
    <w:p w:rsidR="0095401C" w:rsidRDefault="0095401C" w:rsidP="008A69D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2C7">
        <w:rPr>
          <w:rFonts w:ascii="Times New Roman" w:hAnsi="Times New Roman" w:cs="Times New Roman"/>
          <w:sz w:val="28"/>
          <w:szCs w:val="28"/>
        </w:rPr>
        <w:t>- усилить контроль со стороны главного бухгалтера за правильностью оформления перви</w:t>
      </w:r>
      <w:r>
        <w:rPr>
          <w:rFonts w:ascii="Times New Roman" w:hAnsi="Times New Roman" w:cs="Times New Roman"/>
          <w:sz w:val="28"/>
          <w:szCs w:val="28"/>
        </w:rPr>
        <w:t>чной документации в организации</w:t>
      </w:r>
      <w:r w:rsidR="008A69D7">
        <w:rPr>
          <w:rFonts w:ascii="Times New Roman" w:hAnsi="Times New Roman" w:cs="Times New Roman"/>
          <w:sz w:val="28"/>
          <w:szCs w:val="28"/>
        </w:rPr>
        <w:t>.</w:t>
      </w:r>
    </w:p>
    <w:p w:rsidR="0095401C" w:rsidRDefault="0095401C" w:rsidP="0095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E0B4A">
        <w:rPr>
          <w:rFonts w:ascii="Times New Roman" w:hAnsi="Times New Roman" w:cs="Times New Roman"/>
          <w:sz w:val="28"/>
          <w:szCs w:val="28"/>
        </w:rPr>
        <w:t>зучив постановку бухгалтерского учета, а также организацию и метод</w:t>
      </w:r>
      <w:r w:rsidRPr="005E0B4A">
        <w:rPr>
          <w:rFonts w:ascii="Times New Roman" w:hAnsi="Times New Roman" w:cs="Times New Roman"/>
          <w:sz w:val="28"/>
          <w:szCs w:val="28"/>
        </w:rPr>
        <w:t>и</w:t>
      </w:r>
      <w:r w:rsidRPr="005E0B4A">
        <w:rPr>
          <w:rFonts w:ascii="Times New Roman" w:hAnsi="Times New Roman" w:cs="Times New Roman"/>
          <w:sz w:val="28"/>
          <w:szCs w:val="28"/>
        </w:rPr>
        <w:t>ку проведения аудита в организации (первичные документы, учетные регистры, бухга</w:t>
      </w:r>
      <w:r>
        <w:rPr>
          <w:rFonts w:ascii="Times New Roman" w:hAnsi="Times New Roman" w:cs="Times New Roman"/>
          <w:sz w:val="28"/>
          <w:szCs w:val="28"/>
        </w:rPr>
        <w:t xml:space="preserve">лтерскую финансовую отчетность, </w:t>
      </w:r>
      <w:r w:rsidRPr="005E0B4A">
        <w:rPr>
          <w:rFonts w:ascii="Times New Roman" w:hAnsi="Times New Roman" w:cs="Times New Roman"/>
          <w:sz w:val="28"/>
          <w:szCs w:val="28"/>
        </w:rPr>
        <w:t>локальные внутренние документы, учетную политику организации), можно сделать вывод о том, что бухгалте</w:t>
      </w:r>
      <w:r w:rsidRPr="005E0B4A">
        <w:rPr>
          <w:rFonts w:ascii="Times New Roman" w:hAnsi="Times New Roman" w:cs="Times New Roman"/>
          <w:sz w:val="28"/>
          <w:szCs w:val="28"/>
        </w:rPr>
        <w:t>р</w:t>
      </w:r>
      <w:r w:rsidRPr="005E0B4A">
        <w:rPr>
          <w:rFonts w:ascii="Times New Roman" w:hAnsi="Times New Roman" w:cs="Times New Roman"/>
          <w:sz w:val="28"/>
          <w:szCs w:val="28"/>
        </w:rPr>
        <w:t>ский учет в организации не в полной мере соответствует законодательным и нормативным актам по бухгалтерскому учету Российской Федерации.</w:t>
      </w:r>
    </w:p>
    <w:p w:rsidR="0095401C" w:rsidRDefault="00954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401C" w:rsidRDefault="0095401C" w:rsidP="0095401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54" w:name="_Toc485231511"/>
      <w:r w:rsidRPr="0095401C">
        <w:rPr>
          <w:rFonts w:ascii="Times New Roman" w:hAnsi="Times New Roman" w:cs="Times New Roman"/>
          <w:color w:val="000000" w:themeColor="text1"/>
        </w:rPr>
        <w:t>СПИСОК ИСПОЛЬЗОВАННОЙ ЛИТЕРАТУРЫ</w:t>
      </w:r>
      <w:bookmarkEnd w:id="54"/>
    </w:p>
    <w:p w:rsidR="0095401C" w:rsidRDefault="0095401C" w:rsidP="0095401C"/>
    <w:p w:rsidR="008C2503" w:rsidRPr="0095401C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Гражданский кодекс РФ. Часть 1, </w:t>
      </w:r>
      <w:proofErr w:type="gramStart"/>
      <w:r w:rsidRPr="0095401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proofErr w:type="gramEnd"/>
      <w:r w:rsidRPr="00954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Д</w:t>
      </w:r>
      <w:r w:rsidRPr="0095401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54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мой РФ 21 октября 1994 года (в ред. </w:t>
      </w:r>
      <w:r w:rsidRPr="007E3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95401C">
        <w:rPr>
          <w:rFonts w:ascii="Times New Roman" w:eastAsia="Times New Roman" w:hAnsi="Times New Roman" w:cs="Times New Roman"/>
          <w:color w:val="000000"/>
          <w:sz w:val="28"/>
          <w:szCs w:val="28"/>
        </w:rPr>
        <w:t>07.02.2017)</w:t>
      </w:r>
      <w:r w:rsidRPr="007E3DA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503" w:rsidRPr="0095401C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DAA">
        <w:rPr>
          <w:rFonts w:ascii="Times New Roman" w:eastAsia="Times New Roman" w:hAnsi="Times New Roman" w:cs="Times New Roman"/>
          <w:color w:val="000000"/>
          <w:sz w:val="28"/>
        </w:rPr>
        <w:t xml:space="preserve">Гражданский кодекс РФ. Часть II, </w:t>
      </w:r>
      <w:proofErr w:type="gramStart"/>
      <w:r w:rsidRPr="007E3DAA">
        <w:rPr>
          <w:rFonts w:ascii="Times New Roman" w:eastAsia="Times New Roman" w:hAnsi="Times New Roman" w:cs="Times New Roman"/>
          <w:color w:val="000000"/>
          <w:sz w:val="28"/>
        </w:rPr>
        <w:t>утвержден</w:t>
      </w:r>
      <w:proofErr w:type="gramEnd"/>
      <w:r w:rsidRPr="007E3DAA"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Государственной Д</w:t>
      </w:r>
      <w:r w:rsidRPr="007E3DAA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7E3DAA">
        <w:rPr>
          <w:rFonts w:ascii="Times New Roman" w:eastAsia="Times New Roman" w:hAnsi="Times New Roman" w:cs="Times New Roman"/>
          <w:color w:val="000000"/>
          <w:sz w:val="28"/>
        </w:rPr>
        <w:t>мой РФ от 22 декабря 1995 года (в ред. от 14.06.2012 N 78-ФЗ);</w:t>
      </w:r>
    </w:p>
    <w:p w:rsidR="008C2503" w:rsidRPr="0095401C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Налоговый кодекс РФ. Часть 1, </w:t>
      </w:r>
      <w:proofErr w:type="gramStart"/>
      <w:r w:rsidRPr="0095401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proofErr w:type="gramEnd"/>
      <w:r w:rsidRPr="00954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Думой РФ 16 июля 1998 года (в ред.</w:t>
      </w:r>
      <w:r w:rsidRPr="007E3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Pr="00954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28.12.2016)</w:t>
      </w:r>
      <w:r w:rsidRPr="007E3DA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503" w:rsidRPr="007E3DAA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3DAA">
        <w:rPr>
          <w:rFonts w:ascii="Times New Roman" w:eastAsia="Times New Roman" w:hAnsi="Times New Roman" w:cs="Times New Roman"/>
          <w:color w:val="000000"/>
          <w:sz w:val="28"/>
        </w:rPr>
        <w:t xml:space="preserve">Налоговый кодекс РФ. Часть II, </w:t>
      </w:r>
      <w:proofErr w:type="gramStart"/>
      <w:r w:rsidRPr="007E3DAA">
        <w:rPr>
          <w:rFonts w:ascii="Times New Roman" w:eastAsia="Times New Roman" w:hAnsi="Times New Roman" w:cs="Times New Roman"/>
          <w:color w:val="000000"/>
          <w:sz w:val="28"/>
        </w:rPr>
        <w:t>утвержден</w:t>
      </w:r>
      <w:proofErr w:type="gramEnd"/>
      <w:r w:rsidRPr="007E3DAA"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Государственной Думой РФ от 19 июля 2000 года (в ред. от 30.12.2012 N 294-ФЗ);</w:t>
      </w:r>
    </w:p>
    <w:p w:rsidR="00872BF6" w:rsidRDefault="008C2503" w:rsidP="00872BF6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AA">
        <w:rPr>
          <w:rFonts w:ascii="Times New Roman" w:hAnsi="Times New Roman" w:cs="Times New Roman"/>
          <w:sz w:val="28"/>
          <w:szCs w:val="28"/>
        </w:rPr>
        <w:t>Федеральный закон "Об аудиторской деятельности" от 30.12.2008 N 307-ФЗ (в ред. 30.12.2008);</w:t>
      </w:r>
      <w:bookmarkStart w:id="55" w:name="_Toc484011314"/>
      <w:bookmarkStart w:id="56" w:name="_Toc484011731"/>
      <w:bookmarkStart w:id="57" w:name="_Toc484012047"/>
    </w:p>
    <w:p w:rsidR="008C2503" w:rsidRPr="00872BF6" w:rsidRDefault="008C2503" w:rsidP="00872BF6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BF6">
        <w:rPr>
          <w:rFonts w:ascii="Times New Roman" w:hAnsi="Times New Roman" w:cs="Times New Roman"/>
          <w:sz w:val="28"/>
          <w:szCs w:val="28"/>
        </w:rPr>
        <w:t xml:space="preserve">Федеральный закон «О бухгалтерском учете» от </w:t>
      </w:r>
      <w:r w:rsidRPr="00872BF6">
        <w:rPr>
          <w:rFonts w:ascii="Times New Roman" w:hAnsi="Times New Roman" w:cs="Times New Roman"/>
          <w:color w:val="333333"/>
          <w:sz w:val="28"/>
          <w:szCs w:val="28"/>
        </w:rPr>
        <w:t>06.12.2011 N 402-ФЗ</w:t>
      </w:r>
      <w:bookmarkEnd w:id="55"/>
      <w:bookmarkEnd w:id="56"/>
      <w:bookmarkEnd w:id="57"/>
      <w:r w:rsidRPr="00872B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72BF6">
        <w:rPr>
          <w:rFonts w:ascii="Times New Roman" w:hAnsi="Times New Roman" w:cs="Times New Roman"/>
          <w:b/>
          <w:color w:val="333333"/>
          <w:sz w:val="28"/>
          <w:szCs w:val="28"/>
        </w:rPr>
        <w:t>(</w:t>
      </w:r>
      <w:r w:rsidRPr="00872BF6">
        <w:rPr>
          <w:rStyle w:val="af6"/>
          <w:rFonts w:ascii="Times New Roman" w:hAnsi="Times New Roman" w:cs="Times New Roman"/>
          <w:b w:val="0"/>
          <w:color w:val="111111"/>
          <w:sz w:val="28"/>
          <w:szCs w:val="28"/>
          <w:shd w:val="clear" w:color="auto" w:fill="F5F5F5"/>
        </w:rPr>
        <w:t>в редакции от 23.05.2016)</w:t>
      </w:r>
      <w:r w:rsidRPr="00872BF6">
        <w:rPr>
          <w:rFonts w:ascii="Times New Roman" w:hAnsi="Times New Roman" w:cs="Times New Roman"/>
          <w:b/>
          <w:color w:val="333333"/>
          <w:sz w:val="28"/>
          <w:szCs w:val="28"/>
        </w:rPr>
        <w:t>;</w:t>
      </w:r>
    </w:p>
    <w:p w:rsidR="008C2503" w:rsidRPr="007E3DAA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DAA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обществах с ограниченной ответственн</w:t>
      </w:r>
      <w:r w:rsidRPr="007E3D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E3DAA">
        <w:rPr>
          <w:rFonts w:ascii="Times New Roman" w:hAnsi="Times New Roman" w:cs="Times New Roman"/>
          <w:color w:val="000000"/>
          <w:sz w:val="28"/>
          <w:szCs w:val="28"/>
        </w:rPr>
        <w:t>стью» от 8 февраля 1998г. №14-ФЗ (в ред. от 03.07.2016);</w:t>
      </w:r>
    </w:p>
    <w:p w:rsidR="008C2503" w:rsidRPr="007E3DAA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AA">
        <w:rPr>
          <w:rFonts w:ascii="Times New Roman" w:hAnsi="Times New Roman" w:cs="Times New Roman"/>
          <w:sz w:val="28"/>
          <w:szCs w:val="28"/>
        </w:rPr>
        <w:t>Федеральный закон «О страховых взносах в Пенсионный фонд Ро</w:t>
      </w:r>
      <w:r w:rsidRPr="007E3DAA">
        <w:rPr>
          <w:rFonts w:ascii="Times New Roman" w:hAnsi="Times New Roman" w:cs="Times New Roman"/>
          <w:sz w:val="28"/>
          <w:szCs w:val="28"/>
        </w:rPr>
        <w:t>с</w:t>
      </w:r>
      <w:r w:rsidRPr="007E3DAA">
        <w:rPr>
          <w:rFonts w:ascii="Times New Roman" w:hAnsi="Times New Roman" w:cs="Times New Roman"/>
          <w:sz w:val="28"/>
          <w:szCs w:val="28"/>
        </w:rPr>
        <w:t>сийской Федерации, Фонд социального страхования Российской Федерации, Федеральный фонд обязательного медицинского страхования» от 24.07.2009 N 212-ФЗ (ред. от 04.06.2014);</w:t>
      </w:r>
    </w:p>
    <w:p w:rsidR="008C2503" w:rsidRPr="007E3DAA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3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по бухгалтерскому учету затрат на производство и </w:t>
      </w:r>
      <w:proofErr w:type="spellStart"/>
      <w:r w:rsidRPr="007E3DAA">
        <w:rPr>
          <w:rFonts w:ascii="Times New Roman" w:hAnsi="Times New Roman" w:cs="Times New Roman"/>
          <w:color w:val="000000" w:themeColor="text1"/>
          <w:sz w:val="28"/>
          <w:szCs w:val="28"/>
        </w:rPr>
        <w:t>калькулированию</w:t>
      </w:r>
      <w:proofErr w:type="spellEnd"/>
      <w:r w:rsidRPr="007E3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себестоимости продукции (работ, услуг) в сельскохозяйственных организациях, утверждены </w:t>
      </w:r>
      <w:r w:rsidRPr="007E3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Приказом Минсельхоза РФ от 06.06.2003 N 792;</w:t>
      </w:r>
    </w:p>
    <w:p w:rsidR="008C2503" w:rsidRPr="007E3DAA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DAA">
        <w:rPr>
          <w:rFonts w:ascii="Times New Roman" w:hAnsi="Times New Roman" w:cs="Times New Roman"/>
          <w:color w:val="000000"/>
          <w:sz w:val="28"/>
          <w:szCs w:val="28"/>
        </w:rPr>
        <w:t>План счетов бухгалтерского учета финансово-хозяйственной де</w:t>
      </w:r>
      <w:r w:rsidRPr="007E3D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E3DAA">
        <w:rPr>
          <w:rFonts w:ascii="Times New Roman" w:hAnsi="Times New Roman" w:cs="Times New Roman"/>
          <w:color w:val="000000"/>
          <w:sz w:val="28"/>
          <w:szCs w:val="28"/>
        </w:rPr>
        <w:t>тельности организации и инструкция по его применению, утвержденный прик</w:t>
      </w:r>
      <w:r w:rsidRPr="007E3D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3DAA">
        <w:rPr>
          <w:rFonts w:ascii="Times New Roman" w:hAnsi="Times New Roman" w:cs="Times New Roman"/>
          <w:color w:val="000000"/>
          <w:sz w:val="28"/>
          <w:szCs w:val="28"/>
        </w:rPr>
        <w:t>зом Минфина РФ от 31.10.2000 г. № 94н (в ред. 08.11.2010);</w:t>
      </w:r>
    </w:p>
    <w:p w:rsidR="008C2503" w:rsidRPr="007E3DAA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AA">
        <w:rPr>
          <w:rFonts w:ascii="Times New Roman" w:hAnsi="Times New Roman" w:cs="Times New Roman"/>
          <w:sz w:val="28"/>
          <w:szCs w:val="28"/>
        </w:rPr>
        <w:t>Правило (стандарт) № 1. «Цель и основные принципы аудита ф</w:t>
      </w:r>
      <w:r w:rsidRPr="007E3DAA">
        <w:rPr>
          <w:rFonts w:ascii="Times New Roman" w:hAnsi="Times New Roman" w:cs="Times New Roman"/>
          <w:sz w:val="28"/>
          <w:szCs w:val="28"/>
        </w:rPr>
        <w:t>и</w:t>
      </w:r>
      <w:r w:rsidRPr="007E3DAA">
        <w:rPr>
          <w:rFonts w:ascii="Times New Roman" w:hAnsi="Times New Roman" w:cs="Times New Roman"/>
          <w:sz w:val="28"/>
          <w:szCs w:val="28"/>
        </w:rPr>
        <w:t>нансовой (бухгалтерской) отчетности», утверждено Постановлением прав</w:t>
      </w:r>
      <w:r w:rsidRPr="007E3DAA">
        <w:rPr>
          <w:rFonts w:ascii="Times New Roman" w:hAnsi="Times New Roman" w:cs="Times New Roman"/>
          <w:sz w:val="28"/>
          <w:szCs w:val="28"/>
        </w:rPr>
        <w:t>и</w:t>
      </w:r>
      <w:r w:rsidRPr="007E3DAA">
        <w:rPr>
          <w:rFonts w:ascii="Times New Roman" w:hAnsi="Times New Roman" w:cs="Times New Roman"/>
          <w:sz w:val="28"/>
          <w:szCs w:val="28"/>
        </w:rPr>
        <w:t>тельства Российской Федерации от 23 сентября 2002 г. № 696 «Об утверждении федеральных правил (стандартов) аудиторской деятельности» (в ред. Пост</w:t>
      </w:r>
      <w:r w:rsidRPr="007E3DAA">
        <w:rPr>
          <w:rFonts w:ascii="Times New Roman" w:hAnsi="Times New Roman" w:cs="Times New Roman"/>
          <w:sz w:val="28"/>
          <w:szCs w:val="28"/>
        </w:rPr>
        <w:t>а</w:t>
      </w:r>
      <w:r w:rsidRPr="007E3DAA">
        <w:rPr>
          <w:rFonts w:ascii="Times New Roman" w:hAnsi="Times New Roman" w:cs="Times New Roman"/>
          <w:sz w:val="28"/>
          <w:szCs w:val="28"/>
        </w:rPr>
        <w:t>новлений Правительства РФ от 22.12.2011 N 1095);</w:t>
      </w:r>
    </w:p>
    <w:p w:rsidR="008C2503" w:rsidRPr="007E3DAA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AA">
        <w:rPr>
          <w:rFonts w:ascii="Times New Roman" w:hAnsi="Times New Roman" w:cs="Times New Roman"/>
          <w:sz w:val="28"/>
          <w:szCs w:val="28"/>
        </w:rPr>
        <w:t xml:space="preserve"> Правило (стандарт) № 2 «Документирование аудита», утверждено Постановлением правительства Российской Федерации от 23 сентября 2002 г. № 696 «Об утверждении федеральных правил (стандартов) аудиторской де</w:t>
      </w:r>
      <w:r w:rsidRPr="007E3DAA">
        <w:rPr>
          <w:rFonts w:ascii="Times New Roman" w:hAnsi="Times New Roman" w:cs="Times New Roman"/>
          <w:sz w:val="28"/>
          <w:szCs w:val="28"/>
        </w:rPr>
        <w:t>я</w:t>
      </w:r>
      <w:r w:rsidRPr="007E3DAA">
        <w:rPr>
          <w:rFonts w:ascii="Times New Roman" w:hAnsi="Times New Roman" w:cs="Times New Roman"/>
          <w:sz w:val="28"/>
          <w:szCs w:val="28"/>
        </w:rPr>
        <w:t>тельности» (в ред. Постановлений Правительства РФ от 22.12.2011 N 1);</w:t>
      </w:r>
    </w:p>
    <w:p w:rsidR="008C2503" w:rsidRPr="007E3DAA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AA">
        <w:rPr>
          <w:rFonts w:ascii="Times New Roman" w:hAnsi="Times New Roman" w:cs="Times New Roman"/>
          <w:sz w:val="28"/>
          <w:szCs w:val="28"/>
        </w:rPr>
        <w:t>Правило (стандарт) № 3 «Планирование аудита», утверждено П</w:t>
      </w:r>
      <w:r w:rsidRPr="007E3DAA">
        <w:rPr>
          <w:rFonts w:ascii="Times New Roman" w:hAnsi="Times New Roman" w:cs="Times New Roman"/>
          <w:sz w:val="28"/>
          <w:szCs w:val="28"/>
        </w:rPr>
        <w:t>о</w:t>
      </w:r>
      <w:r w:rsidRPr="007E3DAA">
        <w:rPr>
          <w:rFonts w:ascii="Times New Roman" w:hAnsi="Times New Roman" w:cs="Times New Roman"/>
          <w:sz w:val="28"/>
          <w:szCs w:val="28"/>
        </w:rPr>
        <w:t>становлением правительства Российской Федерации от 23 сентября 2002 г. № 696 «Об утверждении федеральных правил (стандартов) аудиторской деятел</w:t>
      </w:r>
      <w:r w:rsidRPr="007E3DAA">
        <w:rPr>
          <w:rFonts w:ascii="Times New Roman" w:hAnsi="Times New Roman" w:cs="Times New Roman"/>
          <w:sz w:val="28"/>
          <w:szCs w:val="28"/>
        </w:rPr>
        <w:t>ь</w:t>
      </w:r>
      <w:r w:rsidRPr="007E3DAA">
        <w:rPr>
          <w:rFonts w:ascii="Times New Roman" w:hAnsi="Times New Roman" w:cs="Times New Roman"/>
          <w:sz w:val="28"/>
          <w:szCs w:val="28"/>
        </w:rPr>
        <w:t>ности» (в ред. Постановлений Правительства РФ от 22.12.2011 N 1095);</w:t>
      </w:r>
    </w:p>
    <w:p w:rsidR="008C2503" w:rsidRPr="007E3DAA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AA">
        <w:rPr>
          <w:rFonts w:ascii="Times New Roman" w:hAnsi="Times New Roman" w:cs="Times New Roman"/>
          <w:sz w:val="28"/>
          <w:szCs w:val="28"/>
        </w:rPr>
        <w:t>Правило (стандарт) № 4 «Существенность в аудите», утверждено Постановлением правительства Российской Федерации от 23 сентября 2002 г. № 696 «Об утверждении федеральных правил (стандартов) аудиторской де</w:t>
      </w:r>
      <w:r w:rsidRPr="007E3DAA">
        <w:rPr>
          <w:rFonts w:ascii="Times New Roman" w:hAnsi="Times New Roman" w:cs="Times New Roman"/>
          <w:sz w:val="28"/>
          <w:szCs w:val="28"/>
        </w:rPr>
        <w:t>я</w:t>
      </w:r>
      <w:r w:rsidRPr="007E3DAA">
        <w:rPr>
          <w:rFonts w:ascii="Times New Roman" w:hAnsi="Times New Roman" w:cs="Times New Roman"/>
          <w:sz w:val="28"/>
          <w:szCs w:val="28"/>
        </w:rPr>
        <w:t>тельности» (в ред. Постановлений Правительства РФ от 22.12.2011 N 1095);</w:t>
      </w:r>
    </w:p>
    <w:p w:rsidR="008C2503" w:rsidRPr="007E3DAA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AA">
        <w:rPr>
          <w:rFonts w:ascii="Times New Roman" w:hAnsi="Times New Roman" w:cs="Times New Roman"/>
          <w:bCs/>
          <w:sz w:val="28"/>
          <w:szCs w:val="28"/>
        </w:rPr>
        <w:t xml:space="preserve">Правило (стандарт) № 22 «Сообщение информации, полученной по результатам аудита, руководству </w:t>
      </w:r>
      <w:proofErr w:type="spellStart"/>
      <w:r w:rsidRPr="007E3DAA">
        <w:rPr>
          <w:rFonts w:ascii="Times New Roman" w:hAnsi="Times New Roman" w:cs="Times New Roman"/>
          <w:bCs/>
          <w:sz w:val="28"/>
          <w:szCs w:val="28"/>
        </w:rPr>
        <w:t>аудируемого</w:t>
      </w:r>
      <w:proofErr w:type="spellEnd"/>
      <w:r w:rsidRPr="007E3DAA">
        <w:rPr>
          <w:rFonts w:ascii="Times New Roman" w:hAnsi="Times New Roman" w:cs="Times New Roman"/>
          <w:bCs/>
          <w:sz w:val="28"/>
          <w:szCs w:val="28"/>
        </w:rPr>
        <w:t xml:space="preserve"> лица и представителям его со</w:t>
      </w:r>
      <w:r w:rsidRPr="007E3DAA">
        <w:rPr>
          <w:rFonts w:ascii="Times New Roman" w:hAnsi="Times New Roman" w:cs="Times New Roman"/>
          <w:bCs/>
          <w:sz w:val="28"/>
          <w:szCs w:val="28"/>
        </w:rPr>
        <w:t>б</w:t>
      </w:r>
      <w:r w:rsidRPr="007E3DAA">
        <w:rPr>
          <w:rFonts w:ascii="Times New Roman" w:hAnsi="Times New Roman" w:cs="Times New Roman"/>
          <w:bCs/>
          <w:sz w:val="28"/>
          <w:szCs w:val="28"/>
        </w:rPr>
        <w:t>ственника»,</w:t>
      </w:r>
      <w:r w:rsidRPr="007E3DAA">
        <w:rPr>
          <w:rFonts w:ascii="Times New Roman" w:hAnsi="Times New Roman" w:cs="Times New Roman"/>
          <w:sz w:val="28"/>
          <w:szCs w:val="28"/>
        </w:rPr>
        <w:t xml:space="preserve"> утверждено Постановлением правительства Российской Федерации от 23 сентября 2002 г. № 696 «Об утверждении федеральных правил (станда</w:t>
      </w:r>
      <w:r w:rsidRPr="007E3DAA">
        <w:rPr>
          <w:rFonts w:ascii="Times New Roman" w:hAnsi="Times New Roman" w:cs="Times New Roman"/>
          <w:sz w:val="28"/>
          <w:szCs w:val="28"/>
        </w:rPr>
        <w:t>р</w:t>
      </w:r>
      <w:r w:rsidRPr="007E3DAA">
        <w:rPr>
          <w:rFonts w:ascii="Times New Roman" w:hAnsi="Times New Roman" w:cs="Times New Roman"/>
          <w:sz w:val="28"/>
          <w:szCs w:val="28"/>
        </w:rPr>
        <w:t>тов) аудиторской деятельности» (в ред. Постановлений Правительства РФ от 22.12.2011 N 1095);</w:t>
      </w:r>
    </w:p>
    <w:p w:rsidR="008C2503" w:rsidRPr="007E3DAA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AA">
        <w:rPr>
          <w:rFonts w:ascii="Times New Roman" w:hAnsi="Times New Roman" w:cs="Times New Roman"/>
          <w:color w:val="000000"/>
          <w:sz w:val="28"/>
          <w:szCs w:val="28"/>
        </w:rPr>
        <w:t>Положение по ведению бухгалтерского учета и бухгалтерской о</w:t>
      </w:r>
      <w:r w:rsidRPr="007E3D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E3DAA">
        <w:rPr>
          <w:rFonts w:ascii="Times New Roman" w:hAnsi="Times New Roman" w:cs="Times New Roman"/>
          <w:color w:val="000000"/>
          <w:sz w:val="28"/>
          <w:szCs w:val="28"/>
        </w:rPr>
        <w:t>четности в российской федерации (в ред. Приказа Минфина РФ от</w:t>
      </w:r>
      <w:r w:rsidRPr="007E3DAA">
        <w:rPr>
          <w:rFonts w:ascii="Times New Roman" w:hAnsi="Times New Roman" w:cs="Times New Roman"/>
          <w:color w:val="333333"/>
          <w:sz w:val="28"/>
          <w:szCs w:val="28"/>
        </w:rPr>
        <w:t xml:space="preserve"> 29.03.2017</w:t>
      </w:r>
      <w:r w:rsidRPr="007E3DAA">
        <w:rPr>
          <w:rFonts w:ascii="Times New Roman" w:hAnsi="Times New Roman" w:cs="Times New Roman"/>
          <w:color w:val="333333"/>
        </w:rPr>
        <w:t>)</w:t>
      </w:r>
      <w:r w:rsidRPr="007E3D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2503" w:rsidRPr="007E3DAA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AA">
        <w:rPr>
          <w:rFonts w:ascii="Times New Roman" w:eastAsia="Times New Roman" w:hAnsi="Times New Roman"/>
          <w:color w:val="000000"/>
          <w:sz w:val="28"/>
          <w:szCs w:val="28"/>
        </w:rPr>
        <w:t>Положение по бухгалтерскому учету 1/2011 «Учетная политика о</w:t>
      </w:r>
      <w:r w:rsidRPr="007E3DAA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7E3DAA">
        <w:rPr>
          <w:rFonts w:ascii="Times New Roman" w:eastAsia="Times New Roman" w:hAnsi="Times New Roman"/>
          <w:color w:val="000000"/>
          <w:sz w:val="28"/>
          <w:szCs w:val="28"/>
        </w:rPr>
        <w:t>ганизации». Утверждено приказом Минфина России от 06.10.2008 № 106н;</w:t>
      </w:r>
    </w:p>
    <w:p w:rsidR="008C2503" w:rsidRPr="007E3DAA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AA">
        <w:rPr>
          <w:rFonts w:ascii="Times New Roman" w:eastAsia="Times New Roman" w:hAnsi="Times New Roman" w:cs="Times New Roman"/>
          <w:sz w:val="28"/>
          <w:szCs w:val="28"/>
        </w:rPr>
        <w:t>ПБУ 4/99 «Бухгалтерская отчетность организации». Утверждено</w:t>
      </w:r>
      <w:r w:rsidRPr="007E3DA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dst100011" w:history="1">
        <w:r w:rsidRPr="008E611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Приказ</w:t>
        </w:r>
      </w:hyperlink>
      <w:r w:rsidRPr="008E611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7E3DA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3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Минфина России от 06.07.1999 N 43н;</w:t>
      </w:r>
    </w:p>
    <w:p w:rsidR="008C2503" w:rsidRPr="007E3DAA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AA">
        <w:rPr>
          <w:rFonts w:ascii="Times New Roman" w:eastAsia="Times New Roman" w:hAnsi="Times New Roman" w:cs="Times New Roman"/>
          <w:sz w:val="28"/>
          <w:szCs w:val="28"/>
        </w:rPr>
        <w:t>ПБУ 5/01 «Учет материально – производственных запасов». Утве</w:t>
      </w:r>
      <w:r w:rsidRPr="007E3D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E3DAA">
        <w:rPr>
          <w:rFonts w:ascii="Times New Roman" w:eastAsia="Times New Roman" w:hAnsi="Times New Roman" w:cs="Times New Roman"/>
          <w:sz w:val="28"/>
          <w:szCs w:val="28"/>
        </w:rPr>
        <w:t>ждено</w:t>
      </w:r>
      <w:r w:rsidRPr="007E3DA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dst100011" w:history="1">
        <w:r w:rsidRPr="008E611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Приказ</w:t>
        </w:r>
      </w:hyperlink>
      <w:r w:rsidRPr="008E611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7E3DA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3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Минфина России от 09.06.2001 N 44н;</w:t>
      </w:r>
    </w:p>
    <w:p w:rsidR="008C2503" w:rsidRPr="007E3DAA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AA">
        <w:rPr>
          <w:rFonts w:ascii="Times New Roman" w:eastAsia="Times New Roman" w:hAnsi="Times New Roman" w:cs="Times New Roman"/>
          <w:sz w:val="28"/>
          <w:szCs w:val="28"/>
        </w:rPr>
        <w:t>ПБУ 9/99 «Доходы организации». Утверждено</w:t>
      </w:r>
      <w:r w:rsidRPr="007E3DA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dst100011" w:history="1">
        <w:r w:rsidRPr="0094302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Приказ</w:t>
        </w:r>
      </w:hyperlink>
      <w:r w:rsidRPr="0094302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7E3DA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3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Минфина России от 06.05.1999 N 32н;</w:t>
      </w:r>
    </w:p>
    <w:p w:rsidR="008C2503" w:rsidRPr="007E3DAA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AA">
        <w:rPr>
          <w:rFonts w:ascii="Times New Roman" w:eastAsia="Times New Roman" w:hAnsi="Times New Roman" w:cs="Times New Roman"/>
          <w:sz w:val="28"/>
          <w:szCs w:val="28"/>
        </w:rPr>
        <w:t>ПБУ 10/99 «Расходы организации». Утверждено</w:t>
      </w:r>
      <w:r w:rsidRPr="007E3DA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dst100011" w:history="1">
        <w:r w:rsidRPr="0094302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</w:t>
        </w:r>
        <w:r w:rsidRPr="0094302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</w:t>
        </w:r>
        <w:r w:rsidRPr="0094302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каз</w:t>
        </w:r>
      </w:hyperlink>
      <w:r w:rsidRPr="0094302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7E3DA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430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Минфина России от 06.05.1999 N 33н;</w:t>
      </w:r>
    </w:p>
    <w:p w:rsidR="008C2503" w:rsidRPr="001836BF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AA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Международный стандарт финансовой отчетности (IAS) 18 «В</w:t>
      </w:r>
      <w:r w:rsidRPr="007E3DAA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E3DAA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ручка». </w:t>
      </w:r>
      <w:proofErr w:type="gramStart"/>
      <w:r w:rsidRPr="007E3DAA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proofErr w:type="gramEnd"/>
      <w:r w:rsidRPr="007E3DAA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</w:t>
      </w:r>
      <w:r w:rsidRPr="007E3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Министерства финансов Российской Федерации от 25.11.2011 N 160Н;</w:t>
      </w:r>
    </w:p>
    <w:p w:rsidR="008C2503" w:rsidRPr="001836BF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Алборов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Р.А. Развитие учета и контроля в трансформационной эк</w:t>
      </w: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номике скотоводства / </w:t>
      </w: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Р.А.Алборов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Т.А.Ильина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ИжГСХА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– Ижевск: </w:t>
      </w: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ИжГСХА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, 2003. - 194с.;</w:t>
      </w:r>
    </w:p>
    <w:p w:rsidR="008C2503" w:rsidRPr="001836BF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Алборов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Р.А. Бухгалтерский управленческий учет (теория и пра</w:t>
      </w: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тика) / </w:t>
      </w: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Р.А.Алборов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. – М.: Издательство «Дело и Сервис», 2005. – 224с.;</w:t>
      </w:r>
    </w:p>
    <w:p w:rsidR="008C2503" w:rsidRPr="004B53AE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Алборов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Р.А. Аудит в организациях промышленности, торговли и АПК: Учебное пособие. – 3-е </w:t>
      </w: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gram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ерераб.и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доп. – М.: Издательство «Дело и Сервис», 2003. – 464с.;</w:t>
      </w:r>
    </w:p>
    <w:p w:rsidR="008C2503" w:rsidRPr="00771DE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Алборов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Р.А. Практический аудит (курс лекций): </w:t>
      </w: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учеб</w:t>
      </w:r>
      <w:proofErr w:type="gram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особие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Р.А.Алборов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С.М.Концевая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. – М: Дело и Сервис, 2011. – 304с.;</w:t>
      </w:r>
    </w:p>
    <w:p w:rsidR="008C250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1DE3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Александров О.А. </w:t>
      </w:r>
      <w:r w:rsidRPr="00771D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Экономический анализ. Учебное пособие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О.А.Александров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– М.: Инфра – М, 2017. – 396с.;</w:t>
      </w:r>
    </w:p>
    <w:p w:rsidR="008C250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C0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Бабаев Ю.А. Бухгалтерский учет / Бабаев Ю.А. – </w:t>
      </w:r>
      <w:proofErr w:type="spellStart"/>
      <w:r w:rsidRPr="000D3C0D">
        <w:rPr>
          <w:rFonts w:ascii="Times New Roman" w:hAnsi="Times New Roman"/>
          <w:bCs/>
          <w:sz w:val="28"/>
          <w:szCs w:val="28"/>
          <w:shd w:val="clear" w:color="auto" w:fill="FFFFFF"/>
        </w:rPr>
        <w:t>М.:Проспект</w:t>
      </w:r>
      <w:proofErr w:type="spellEnd"/>
      <w:r w:rsidRPr="000D3C0D">
        <w:rPr>
          <w:rFonts w:ascii="Times New Roman" w:hAnsi="Times New Roman"/>
          <w:bCs/>
          <w:sz w:val="28"/>
          <w:szCs w:val="28"/>
          <w:shd w:val="clear" w:color="auto" w:fill="FFFFFF"/>
        </w:rPr>
        <w:t>, 2010. – 240 с.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8C2503" w:rsidRPr="000D3C0D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0D3C0D">
        <w:rPr>
          <w:rFonts w:ascii="Times New Roman" w:eastAsia="Times New Roman" w:hAnsi="Times New Roman"/>
          <w:sz w:val="28"/>
          <w:szCs w:val="28"/>
        </w:rPr>
        <w:t>Баутин</w:t>
      </w:r>
      <w:proofErr w:type="spellEnd"/>
      <w:r w:rsidRPr="000D3C0D">
        <w:rPr>
          <w:rFonts w:ascii="Times New Roman" w:eastAsia="Times New Roman" w:hAnsi="Times New Roman"/>
          <w:sz w:val="28"/>
          <w:szCs w:val="28"/>
        </w:rPr>
        <w:t xml:space="preserve"> В.М., </w:t>
      </w:r>
      <w:proofErr w:type="spellStart"/>
      <w:r w:rsidRPr="000D3C0D">
        <w:rPr>
          <w:rFonts w:ascii="Times New Roman" w:eastAsia="Times New Roman" w:hAnsi="Times New Roman"/>
          <w:sz w:val="28"/>
          <w:szCs w:val="28"/>
        </w:rPr>
        <w:t>Хоружий</w:t>
      </w:r>
      <w:proofErr w:type="spellEnd"/>
      <w:r w:rsidRPr="000D3C0D">
        <w:rPr>
          <w:rFonts w:ascii="Times New Roman" w:eastAsia="Times New Roman" w:hAnsi="Times New Roman"/>
          <w:sz w:val="28"/>
          <w:szCs w:val="28"/>
        </w:rPr>
        <w:t xml:space="preserve"> Л.И. Статья: К вопросу о методике </w:t>
      </w:r>
      <w:proofErr w:type="spellStart"/>
      <w:r w:rsidRPr="000D3C0D">
        <w:rPr>
          <w:rFonts w:ascii="Times New Roman" w:eastAsia="Times New Roman" w:hAnsi="Times New Roman"/>
          <w:sz w:val="28"/>
          <w:szCs w:val="28"/>
        </w:rPr>
        <w:t>кальк</w:t>
      </w:r>
      <w:r w:rsidRPr="000D3C0D">
        <w:rPr>
          <w:rFonts w:ascii="Times New Roman" w:eastAsia="Times New Roman" w:hAnsi="Times New Roman"/>
          <w:sz w:val="28"/>
          <w:szCs w:val="28"/>
        </w:rPr>
        <w:t>у</w:t>
      </w:r>
      <w:r w:rsidRPr="000D3C0D">
        <w:rPr>
          <w:rFonts w:ascii="Times New Roman" w:eastAsia="Times New Roman" w:hAnsi="Times New Roman"/>
          <w:sz w:val="28"/>
          <w:szCs w:val="28"/>
        </w:rPr>
        <w:t>лирования</w:t>
      </w:r>
      <w:proofErr w:type="spellEnd"/>
      <w:r w:rsidRPr="000D3C0D">
        <w:rPr>
          <w:rFonts w:ascii="Times New Roman" w:eastAsia="Times New Roman" w:hAnsi="Times New Roman"/>
          <w:sz w:val="28"/>
          <w:szCs w:val="28"/>
        </w:rPr>
        <w:t xml:space="preserve"> себестоимости продукции молочного скотоводства / </w:t>
      </w:r>
      <w:proofErr w:type="spellStart"/>
      <w:r w:rsidRPr="000D3C0D">
        <w:rPr>
          <w:rFonts w:ascii="Times New Roman" w:eastAsia="Times New Roman" w:hAnsi="Times New Roman"/>
          <w:sz w:val="28"/>
          <w:szCs w:val="28"/>
        </w:rPr>
        <w:t>Баутин</w:t>
      </w:r>
      <w:proofErr w:type="spellEnd"/>
      <w:r w:rsidRPr="000D3C0D">
        <w:rPr>
          <w:rFonts w:ascii="Times New Roman" w:eastAsia="Times New Roman" w:hAnsi="Times New Roman"/>
          <w:sz w:val="28"/>
          <w:szCs w:val="28"/>
        </w:rPr>
        <w:t xml:space="preserve"> В.М., </w:t>
      </w:r>
      <w:proofErr w:type="spellStart"/>
      <w:r w:rsidRPr="000D3C0D">
        <w:rPr>
          <w:rFonts w:ascii="Times New Roman" w:eastAsia="Times New Roman" w:hAnsi="Times New Roman"/>
          <w:sz w:val="28"/>
          <w:szCs w:val="28"/>
        </w:rPr>
        <w:t>Хоружий</w:t>
      </w:r>
      <w:proofErr w:type="spellEnd"/>
      <w:r w:rsidRPr="000D3C0D">
        <w:rPr>
          <w:rFonts w:ascii="Times New Roman" w:eastAsia="Times New Roman" w:hAnsi="Times New Roman"/>
          <w:sz w:val="28"/>
          <w:szCs w:val="28"/>
        </w:rPr>
        <w:t xml:space="preserve"> Л.И.// Бухучет</w:t>
      </w:r>
      <w:r>
        <w:rPr>
          <w:rFonts w:ascii="Times New Roman" w:eastAsia="Times New Roman" w:hAnsi="Times New Roman"/>
          <w:sz w:val="28"/>
          <w:szCs w:val="28"/>
        </w:rPr>
        <w:t xml:space="preserve"> в сельском хозяйстве -  2012, №</w:t>
      </w:r>
      <w:r w:rsidRPr="000D3C0D">
        <w:rPr>
          <w:rFonts w:ascii="Times New Roman" w:eastAsia="Times New Roman" w:hAnsi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C250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Бухгалтерский учет и аудит в системе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экономических методов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/ </w:t>
      </w:r>
      <w:r w:rsidRPr="004B53AE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Всероссийской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53A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53AE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производственной конфере</w:t>
      </w:r>
      <w:r w:rsidRPr="004B53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B53AE">
        <w:rPr>
          <w:rFonts w:ascii="Times New Roman" w:hAnsi="Times New Roman" w:cs="Times New Roman"/>
          <w:color w:val="000000" w:themeColor="text1"/>
          <w:sz w:val="28"/>
          <w:szCs w:val="28"/>
        </w:rPr>
        <w:t>ции, посвященной 20-летию кафедры бухгалтерского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и аудита ФГОУ ВПО «</w:t>
      </w:r>
      <w:r w:rsidRPr="004B53AE">
        <w:rPr>
          <w:rFonts w:ascii="Times New Roman" w:hAnsi="Times New Roman" w:cs="Times New Roman"/>
          <w:color w:val="000000" w:themeColor="text1"/>
          <w:sz w:val="28"/>
          <w:szCs w:val="28"/>
        </w:rPr>
        <w:t>Ижевская государственна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сельскохозяйственная академия». П</w:t>
      </w:r>
      <w:r w:rsidRPr="004B53AE">
        <w:rPr>
          <w:rFonts w:ascii="Times New Roman" w:hAnsi="Times New Roman" w:cs="Times New Roman"/>
          <w:color w:val="000000" w:themeColor="text1"/>
          <w:sz w:val="28"/>
          <w:szCs w:val="28"/>
        </w:rPr>
        <w:t>од общей редакцией: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Алборова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Бодриковой</w:t>
      </w:r>
      <w:proofErr w:type="spellEnd"/>
      <w:r w:rsidRPr="004B53AE">
        <w:rPr>
          <w:rFonts w:ascii="Times New Roman" w:hAnsi="Times New Roman" w:cs="Times New Roman"/>
          <w:color w:val="000000" w:themeColor="text1"/>
          <w:sz w:val="28"/>
          <w:szCs w:val="28"/>
        </w:rPr>
        <w:t>. Ижевск, 2006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8C250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Белов Н.Г. Бухгалтерский учет в сельском хозяйстве / </w:t>
      </w: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Н.Г.Белов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. – М: </w:t>
      </w: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, 2010. – 608с.;</w:t>
      </w:r>
      <w:r w:rsidRPr="004B53AE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8C250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r w:rsidRPr="009B38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Бойко Е.А. Бухгалтерский управленческий учет</w:t>
      </w:r>
      <w:r w:rsidRPr="009B38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Е.А. Бойко,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И.Н.Богатая,А.Н.Кизилов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38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Ростов 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«Феникс», 2015.</w:t>
      </w:r>
      <w:r w:rsidRPr="009B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- 380с.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B53AE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250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Бровкина Н.Д. Практический аудит / </w:t>
      </w: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Н.Д.Бровкина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Э.А.Сиротенко</w:t>
      </w:r>
      <w:proofErr w:type="gram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,Г</w:t>
      </w:r>
      <w:proofErr w:type="gram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.В.Макальская,М.В.Мельник,В.П.Невежин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Н.А.Пирожкова</w:t>
      </w:r>
      <w:proofErr w:type="spell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. – М: ИНФРА-М, 2016. – 205с;</w:t>
      </w:r>
    </w:p>
    <w:p w:rsidR="008C2503" w:rsidRPr="00D808D0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0">
        <w:rPr>
          <w:rFonts w:ascii="Times New Roman" w:hAnsi="Times New Roman" w:cs="Times New Roman"/>
          <w:iCs/>
          <w:color w:val="000000"/>
          <w:sz w:val="28"/>
          <w:szCs w:val="28"/>
        </w:rPr>
        <w:t>Бычкова С.М.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Бухгалтерский финансовый учет / </w:t>
      </w:r>
      <w:proofErr w:type="spellStart"/>
      <w:r w:rsidRPr="00D808D0">
        <w:rPr>
          <w:rFonts w:ascii="Times New Roman" w:hAnsi="Times New Roman" w:cs="Times New Roman"/>
          <w:iCs/>
          <w:color w:val="000000"/>
          <w:sz w:val="28"/>
          <w:szCs w:val="28"/>
        </w:rPr>
        <w:t>С.М.Бычкова</w:t>
      </w:r>
      <w:proofErr w:type="spellEnd"/>
      <w:r w:rsidRPr="00D808D0">
        <w:rPr>
          <w:rFonts w:ascii="Times New Roman" w:hAnsi="Times New Roman" w:cs="Times New Roman"/>
          <w:iCs/>
          <w:color w:val="000000"/>
          <w:sz w:val="28"/>
          <w:szCs w:val="28"/>
        </w:rPr>
        <w:t>, Ба</w:t>
      </w:r>
      <w:r w:rsidRPr="00D808D0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r w:rsidRPr="00D808D0">
        <w:rPr>
          <w:rFonts w:ascii="Times New Roman" w:hAnsi="Times New Roman" w:cs="Times New Roman"/>
          <w:iCs/>
          <w:color w:val="000000"/>
          <w:sz w:val="28"/>
          <w:szCs w:val="28"/>
        </w:rPr>
        <w:t>маева Д.Г.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М: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, 2014. – 528с;</w:t>
      </w:r>
    </w:p>
    <w:p w:rsidR="008C250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E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Вагапова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</w:t>
      </w:r>
      <w:r w:rsidRPr="00AE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Методы учета затрат и </w:t>
      </w:r>
      <w:proofErr w:type="spellStart"/>
      <w:r w:rsidRPr="00AE7EF3">
        <w:rPr>
          <w:rFonts w:ascii="Times New Roman" w:hAnsi="Times New Roman" w:cs="Times New Roman"/>
          <w:color w:val="000000" w:themeColor="text1"/>
          <w:sz w:val="28"/>
          <w:szCs w:val="28"/>
        </w:rPr>
        <w:t>калькулирования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мости продукции </w:t>
      </w:r>
      <w:r w:rsidRPr="00AE7EF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Pr="00AE7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</w:t>
      </w:r>
      <w:proofErr w:type="spellStart"/>
      <w:r w:rsidRPr="00AE7EF3">
        <w:rPr>
          <w:rFonts w:ascii="Times New Roman" w:hAnsi="Times New Roman" w:cs="Times New Roman"/>
          <w:color w:val="000000" w:themeColor="text1"/>
          <w:sz w:val="28"/>
          <w:szCs w:val="28"/>
        </w:rPr>
        <w:t>Вагапова</w:t>
      </w:r>
      <w:proofErr w:type="spellEnd"/>
      <w:r w:rsidRPr="00AE7EF3">
        <w:rPr>
          <w:rFonts w:ascii="Times New Roman" w:hAnsi="Times New Roman" w:cs="Times New Roman"/>
          <w:color w:val="000000" w:themeColor="text1"/>
          <w:sz w:val="28"/>
          <w:szCs w:val="28"/>
        </w:rPr>
        <w:t>// Финансовая 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зета. Региональный выпуск. -2011</w:t>
      </w:r>
      <w:r w:rsidRPr="00AE7EF3">
        <w:rPr>
          <w:rFonts w:ascii="Times New Roman" w:hAnsi="Times New Roman" w:cs="Times New Roman"/>
          <w:color w:val="000000" w:themeColor="text1"/>
          <w:sz w:val="28"/>
          <w:szCs w:val="28"/>
        </w:rPr>
        <w:t>.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EF3">
        <w:rPr>
          <w:rFonts w:ascii="Times New Roman" w:hAnsi="Times New Roman" w:cs="Times New Roman"/>
          <w:color w:val="000000" w:themeColor="text1"/>
          <w:sz w:val="28"/>
          <w:szCs w:val="28"/>
        </w:rPr>
        <w:t>№51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2503" w:rsidRPr="00E30CE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Вахрушина М.А. </w:t>
      </w:r>
      <w:r w:rsidRPr="008C69A1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Бухгалтерский управленческий учет : учеб</w:t>
      </w:r>
      <w:proofErr w:type="gramStart"/>
      <w:r w:rsidRPr="008C69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C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C69A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8C69A1">
        <w:rPr>
          <w:rFonts w:ascii="Times New Roman" w:hAnsi="Times New Roman" w:cs="Times New Roman"/>
          <w:color w:val="000000" w:themeColor="text1"/>
          <w:sz w:val="28"/>
          <w:szCs w:val="28"/>
        </w:rPr>
        <w:t>ля студентов вузов, обучающихся по экономическим специальностям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М.А.Вахрушина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М: Омега, 2010. – 570с.;</w:t>
      </w:r>
    </w:p>
    <w:p w:rsidR="008C250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Галкин А.Ф. Теория бухгалтерского учета 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А.Ф.Галкин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Н.Ф.Огийчук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Г.И.Войчук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М: Статистика, 1998. – 335с.;</w:t>
      </w:r>
    </w:p>
    <w:p w:rsidR="008C250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Герасимова Л.Н. Управленческий учет. Теория и практика 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Л.Н.Герасимова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М.: Феникс, 2011. – 293с.; </w:t>
      </w:r>
    </w:p>
    <w:p w:rsidR="008C2503" w:rsidRPr="008C69A1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EF3">
        <w:rPr>
          <w:rFonts w:ascii="Times New Roman" w:hAnsi="Times New Roman" w:cs="Times New Roman"/>
          <w:color w:val="000000"/>
          <w:sz w:val="28"/>
          <w:szCs w:val="28"/>
        </w:rPr>
        <w:t xml:space="preserve">Глущенко А.В. Учет затрат, </w:t>
      </w:r>
      <w:proofErr w:type="spellStart"/>
      <w:r w:rsidRPr="00AE7EF3">
        <w:rPr>
          <w:rFonts w:ascii="Times New Roman" w:hAnsi="Times New Roman" w:cs="Times New Roman"/>
          <w:color w:val="000000"/>
          <w:sz w:val="28"/>
          <w:szCs w:val="28"/>
        </w:rPr>
        <w:t>калькулирование</w:t>
      </w:r>
      <w:proofErr w:type="spellEnd"/>
      <w:r w:rsidRPr="00AE7EF3">
        <w:rPr>
          <w:rFonts w:ascii="Times New Roman" w:hAnsi="Times New Roman" w:cs="Times New Roman"/>
          <w:color w:val="000000"/>
          <w:sz w:val="28"/>
          <w:szCs w:val="28"/>
        </w:rPr>
        <w:t xml:space="preserve"> и бюджетирование в АПК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А.В.Глущенко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Н.Н.Нелюбова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М: Магистр, 2012. – 189с.;</w:t>
      </w:r>
    </w:p>
    <w:p w:rsidR="008C250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Гринман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Г.И. Бухгалтерский учет на предприятиях АПК. Учебное пособие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Г.И.Гринман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Минск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Ураджай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1997. – 415с.;</w:t>
      </w:r>
    </w:p>
    <w:p w:rsidR="008C2503" w:rsidRPr="00125D5E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Грищенко О.В. </w:t>
      </w:r>
      <w:r w:rsidRPr="008C6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и диагностика финансово-хозяйственной д</w:t>
      </w:r>
      <w:r w:rsidRPr="008C6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C6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ятельности предприятия: Учебное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О.В.Грищенко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Таганрог: ТРТУ, 2010. – 112с.;</w:t>
      </w:r>
    </w:p>
    <w:p w:rsidR="00A1087C" w:rsidRDefault="008C2503" w:rsidP="00A1087C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Каверина О.Д. </w:t>
      </w:r>
      <w:r w:rsidRPr="00125D5E">
        <w:rPr>
          <w:rFonts w:ascii="Times New Roman" w:hAnsi="Times New Roman" w:cs="Times New Roman"/>
          <w:color w:val="000000"/>
          <w:sz w:val="28"/>
          <w:szCs w:val="28"/>
        </w:rPr>
        <w:t>Управленческий учет: теория и практика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О.Д.Каверина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М: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2016. – 406с.;</w:t>
      </w:r>
    </w:p>
    <w:p w:rsidR="00A1087C" w:rsidRPr="00A1087C" w:rsidRDefault="00A1087C" w:rsidP="00A1087C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1087C">
        <w:rPr>
          <w:rFonts w:ascii="Times New Roman" w:eastAsia="Times New Roman" w:hAnsi="Times New Roman" w:cs="Times New Roman"/>
          <w:color w:val="000000"/>
          <w:sz w:val="28"/>
          <w:szCs w:val="28"/>
        </w:rPr>
        <w:t>Клычова</w:t>
      </w:r>
      <w:proofErr w:type="spellEnd"/>
      <w:r w:rsidRPr="00A10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Г.С Аудит: учебное пособие  (том 1) / Г.С. </w:t>
      </w:r>
      <w:proofErr w:type="spellStart"/>
      <w:r w:rsidRPr="00A1087C">
        <w:rPr>
          <w:rFonts w:ascii="Times New Roman" w:eastAsia="Times New Roman" w:hAnsi="Times New Roman" w:cs="Times New Roman"/>
          <w:color w:val="000000"/>
          <w:sz w:val="28"/>
          <w:szCs w:val="28"/>
        </w:rPr>
        <w:t>Клычова</w:t>
      </w:r>
      <w:proofErr w:type="spellEnd"/>
      <w:r w:rsidRPr="00A10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А.Р. Закирова, А.С. </w:t>
      </w:r>
      <w:proofErr w:type="spellStart"/>
      <w:r w:rsidRPr="00A1087C">
        <w:rPr>
          <w:rFonts w:ascii="Times New Roman" w:eastAsia="Times New Roman" w:hAnsi="Times New Roman" w:cs="Times New Roman"/>
          <w:color w:val="000000"/>
          <w:sz w:val="28"/>
          <w:szCs w:val="28"/>
        </w:rPr>
        <w:t>Клычова</w:t>
      </w:r>
      <w:proofErr w:type="spellEnd"/>
      <w:r w:rsidRPr="00A1087C">
        <w:rPr>
          <w:rFonts w:ascii="Times New Roman" w:eastAsia="Times New Roman" w:hAnsi="Times New Roman" w:cs="Times New Roman"/>
          <w:color w:val="000000"/>
          <w:sz w:val="28"/>
          <w:szCs w:val="28"/>
        </w:rPr>
        <w:t>. - Казань: Центр инновационных технологий, 2014. – 416с.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503" w:rsidRPr="00771DE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1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771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Клычова</w:t>
      </w:r>
      <w:proofErr w:type="spellEnd"/>
      <w:r w:rsidRPr="00771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Г.С. Развитие методики учета затрат и </w:t>
      </w:r>
      <w:proofErr w:type="spellStart"/>
      <w:r w:rsidRPr="00771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калькулирования</w:t>
      </w:r>
      <w:proofErr w:type="spellEnd"/>
      <w:r w:rsidRPr="00771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себестоимости продукции молочного скотоводства /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Г.С.Клычова</w:t>
      </w:r>
      <w:proofErr w:type="spellEnd"/>
      <w:r w:rsidRPr="00771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А.Т.Исхаков</w:t>
      </w:r>
      <w:proofErr w:type="spellEnd"/>
      <w:r w:rsidRPr="00771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- Казань: Центр инновационных технологий, 2012. - 195с.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8C2503" w:rsidRPr="00125D5E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Кондраков Н. </w:t>
      </w:r>
      <w:r w:rsidRPr="00125D5E">
        <w:rPr>
          <w:rFonts w:ascii="Times New Roman" w:hAnsi="Times New Roman" w:cs="Times New Roman"/>
          <w:sz w:val="28"/>
          <w:szCs w:val="28"/>
        </w:rPr>
        <w:t>П. Бухгалтерский (финансовый, управленческий) учет: учеб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Н.П.Кондраков</w:t>
      </w:r>
      <w:proofErr w:type="spellEnd"/>
      <w:r w:rsidRPr="00125D5E">
        <w:rPr>
          <w:rFonts w:ascii="Times New Roman" w:hAnsi="Times New Roman" w:cs="Times New Roman"/>
          <w:sz w:val="28"/>
          <w:szCs w:val="28"/>
        </w:rPr>
        <w:t>. — М.: Проспект,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25D5E">
        <w:rPr>
          <w:rFonts w:ascii="Times New Roman" w:hAnsi="Times New Roman" w:cs="Times New Roman"/>
          <w:sz w:val="28"/>
          <w:szCs w:val="28"/>
        </w:rPr>
        <w:t>. - 448 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503" w:rsidRPr="00DE7E82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/>
          <w:sz w:val="20"/>
          <w:szCs w:val="20"/>
          <w:shd w:val="clear" w:color="auto" w:fill="EDEDED"/>
        </w:rPr>
        <w:t>  </w:t>
      </w:r>
      <w:r>
        <w:rPr>
          <w:rStyle w:val="apple-converted-space"/>
          <w:color w:val="000000"/>
          <w:sz w:val="20"/>
          <w:szCs w:val="20"/>
          <w:shd w:val="clear" w:color="auto" w:fill="EDEDED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</w:t>
      </w:r>
      <w:r w:rsidRPr="00DE7E82">
        <w:rPr>
          <w:rFonts w:ascii="Times New Roman" w:hAnsi="Times New Roman" w:cs="Times New Roman"/>
          <w:color w:val="000000"/>
          <w:sz w:val="28"/>
          <w:szCs w:val="28"/>
          <w:shd w:val="clear" w:color="auto" w:fill="EDEDED"/>
        </w:rPr>
        <w:t>Учет затрат и калькуляция сельскохозяйственной продукции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DED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DED"/>
        </w:rPr>
        <w:t>И.А.Ламыкин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DED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DED"/>
        </w:rPr>
        <w:t>- М.</w:t>
      </w:r>
      <w:r w:rsidRPr="00DE7E82">
        <w:rPr>
          <w:rFonts w:ascii="Times New Roman" w:hAnsi="Times New Roman" w:cs="Times New Roman"/>
          <w:color w:val="000000"/>
          <w:sz w:val="28"/>
          <w:szCs w:val="28"/>
          <w:shd w:val="clear" w:color="auto" w:fill="EDEDED"/>
        </w:rPr>
        <w:t xml:space="preserve">: Статистика,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DED"/>
        </w:rPr>
        <w:t>2000</w:t>
      </w:r>
      <w:r w:rsidRPr="00DE7E82">
        <w:rPr>
          <w:rFonts w:ascii="Times New Roman" w:hAnsi="Times New Roman" w:cs="Times New Roman"/>
          <w:color w:val="000000"/>
          <w:sz w:val="28"/>
          <w:szCs w:val="28"/>
          <w:shd w:val="clear" w:color="auto" w:fill="EDEDED"/>
        </w:rPr>
        <w:t>. - 168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DED"/>
        </w:rPr>
        <w:t>;</w:t>
      </w:r>
    </w:p>
    <w:p w:rsidR="008C250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Макарова Л.Г. Основы аудита. Самоучитель / </w:t>
      </w:r>
      <w:r w:rsidRPr="00DE7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Г. Макарова, М. А. </w:t>
      </w:r>
      <w:proofErr w:type="spellStart"/>
      <w:r w:rsidRPr="00DE7E82">
        <w:rPr>
          <w:rFonts w:ascii="Times New Roman" w:hAnsi="Times New Roman" w:cs="Times New Roman"/>
          <w:color w:val="000000" w:themeColor="text1"/>
          <w:sz w:val="28"/>
          <w:szCs w:val="28"/>
        </w:rPr>
        <w:t>Штефан</w:t>
      </w:r>
      <w:proofErr w:type="spellEnd"/>
      <w:r w:rsidRPr="00DE7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К. </w:t>
      </w:r>
      <w:proofErr w:type="spellStart"/>
      <w:r w:rsidRPr="00DE7E82">
        <w:rPr>
          <w:rFonts w:ascii="Times New Roman" w:hAnsi="Times New Roman" w:cs="Times New Roman"/>
          <w:color w:val="000000" w:themeColor="text1"/>
          <w:sz w:val="28"/>
          <w:szCs w:val="28"/>
        </w:rPr>
        <w:t>Ковина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Pr="00DE7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</w:t>
      </w:r>
      <w:r w:rsidRPr="00DE7E82">
        <w:rPr>
          <w:rFonts w:ascii="Times New Roman" w:hAnsi="Times New Roman" w:cs="Times New Roman"/>
          <w:color w:val="000000" w:themeColor="text1"/>
          <w:sz w:val="28"/>
          <w:szCs w:val="28"/>
        </w:rPr>
        <w:t>Издатель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ский дом Высшей школы экономики, 2013</w:t>
      </w:r>
      <w:r w:rsidRPr="00DE7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295с.;</w:t>
      </w:r>
    </w:p>
    <w:p w:rsidR="008C250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Мамушкина Н.В. Особенности организации учета затрат и контроля продукции животноводства 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Н.В.Мамушкина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Профессиональное суждение. – 2011. - №19;</w:t>
      </w:r>
    </w:p>
    <w:p w:rsidR="008C250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Мамушкина Н.В. Нормативно – правовое обеспечение аудита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трат на производство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калькулирование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себестоимости продукции животн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водства 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Н.В.Мамушкина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Профессиональное суждение. – 2013. - № 41;</w:t>
      </w:r>
    </w:p>
    <w:p w:rsidR="008C250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Николаева С.А. Управленческий учет. Легенды и мифы 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С.А.Николаева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М.: Дизайн - бюро Идея, 2004. – 288с.;</w:t>
      </w:r>
    </w:p>
    <w:p w:rsidR="008E6116" w:rsidRDefault="008E6116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1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Павлов А.А. </w:t>
      </w:r>
      <w:r w:rsidRPr="008E6116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 сельскохозяйственных и перерабатыва</w:t>
      </w:r>
      <w:r w:rsidRPr="008E611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E6116">
        <w:rPr>
          <w:rFonts w:ascii="Times New Roman" w:hAnsi="Times New Roman" w:cs="Times New Roman"/>
          <w:color w:val="000000" w:themeColor="text1"/>
          <w:sz w:val="28"/>
          <w:szCs w:val="28"/>
        </w:rPr>
        <w:t>щих предприятий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6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А.А.Павлов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Pr="008E6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2013. – 274с.;</w:t>
      </w:r>
    </w:p>
    <w:p w:rsidR="008C2503" w:rsidRPr="00B87C71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Палий В.Ф. </w:t>
      </w:r>
      <w:r w:rsidRPr="00B87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 по финансовому и бухгалтерскому учету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В.Ф</w:t>
      </w:r>
      <w:r w:rsidRPr="00B87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М.: ИНФРА-М,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</w:t>
      </w:r>
      <w:r w:rsidRPr="00B87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512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C2503" w:rsidRPr="00C2660D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Пизенгольц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М.З.</w:t>
      </w:r>
      <w:r w:rsidRPr="00B87C71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B87C71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Бухгалтерский учет в сельском хозяйстве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r w:rsidRPr="00265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З. </w:t>
      </w:r>
      <w:proofErr w:type="spellStart"/>
      <w:r w:rsidRPr="00265DAF">
        <w:rPr>
          <w:rFonts w:ascii="Times New Roman" w:eastAsia="Times New Roman" w:hAnsi="Times New Roman" w:cs="Times New Roman"/>
          <w:color w:val="000000"/>
          <w:sz w:val="28"/>
          <w:szCs w:val="28"/>
        </w:rPr>
        <w:t>Пизенгольц</w:t>
      </w:r>
      <w:proofErr w:type="spellEnd"/>
      <w:r w:rsidRPr="00265DAF">
        <w:rPr>
          <w:rFonts w:ascii="Times New Roman" w:eastAsia="Times New Roman" w:hAnsi="Times New Roman" w:cs="Times New Roman"/>
          <w:color w:val="000000"/>
          <w:sz w:val="28"/>
          <w:szCs w:val="28"/>
        </w:rPr>
        <w:t>, А. П. Варавва, Ф. И. Васькин.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Финансы и статистика, 2011</w:t>
      </w:r>
      <w:r w:rsidRPr="00265DAF">
        <w:rPr>
          <w:rFonts w:ascii="Times New Roman" w:eastAsia="Times New Roman" w:hAnsi="Times New Roman" w:cs="Times New Roman"/>
          <w:color w:val="000000"/>
          <w:sz w:val="28"/>
          <w:szCs w:val="28"/>
        </w:rPr>
        <w:t>. – 480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503" w:rsidRPr="008C5838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Подольский В.И. Аудит. Учебник / </w:t>
      </w:r>
      <w:proofErr w:type="spellStart"/>
      <w:r w:rsidRPr="00C2660D">
        <w:rPr>
          <w:rFonts w:ascii="Times New Roman" w:hAnsi="Times New Roman" w:cs="Times New Roman"/>
          <w:iCs/>
          <w:color w:val="000000"/>
          <w:sz w:val="28"/>
          <w:szCs w:val="28"/>
        </w:rPr>
        <w:t>В.И.Подольский</w:t>
      </w:r>
      <w:proofErr w:type="spellEnd"/>
      <w:r w:rsidRPr="00C266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C2660D">
        <w:rPr>
          <w:rFonts w:ascii="Times New Roman" w:hAnsi="Times New Roman" w:cs="Times New Roman"/>
          <w:iCs/>
          <w:color w:val="000000"/>
          <w:sz w:val="28"/>
          <w:szCs w:val="28"/>
        </w:rPr>
        <w:t>А.А.Савин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, 2011. – 605с.;</w:t>
      </w:r>
    </w:p>
    <w:p w:rsidR="008C2503" w:rsidRPr="008C5838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Скобара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В.В. </w:t>
      </w:r>
      <w:r w:rsidRPr="008C58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Аудит: учебник для вузов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/ </w:t>
      </w:r>
      <w:r w:rsidRPr="008C5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В. В. </w:t>
      </w:r>
      <w:proofErr w:type="spellStart"/>
      <w:r w:rsidRPr="008C5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Скобара</w:t>
      </w:r>
      <w:proofErr w:type="spellEnd"/>
      <w:r w:rsidRPr="008C5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Г. И. </w:t>
      </w:r>
      <w:proofErr w:type="spellStart"/>
      <w:r w:rsidRPr="008C5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Паш</w:t>
      </w:r>
      <w:r w:rsidRPr="008C5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C5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горева</w:t>
      </w:r>
      <w:proofErr w:type="spellEnd"/>
      <w:r w:rsidRPr="008C5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О. Л. Островская и др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8C5838">
        <w:rPr>
          <w:rFonts w:ascii="Times New Roman" w:hAnsi="Times New Roman" w:cs="Times New Roman"/>
          <w:color w:val="000000" w:themeColor="text1"/>
          <w:sz w:val="28"/>
          <w:szCs w:val="28"/>
        </w:rPr>
        <w:t>— М.: Про</w:t>
      </w:r>
      <w:r w:rsidRPr="008C583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свещение,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2010 – 479с.;</w:t>
      </w:r>
    </w:p>
    <w:p w:rsidR="008C250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660D">
        <w:rPr>
          <w:rFonts w:ascii="Times New Roman" w:hAnsi="Times New Roman" w:cs="Times New Roman"/>
          <w:color w:val="000000" w:themeColor="text1"/>
          <w:sz w:val="28"/>
          <w:szCs w:val="28"/>
        </w:rPr>
        <w:t>Что нужно знать о себестоимости сельскохозя</w:t>
      </w:r>
      <w:r w:rsidRPr="00C2660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2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продукции / Н. М. </w:t>
      </w:r>
      <w:proofErr w:type="spellStart"/>
      <w:r w:rsidRPr="00C2660D">
        <w:rPr>
          <w:rFonts w:ascii="Times New Roman" w:hAnsi="Times New Roman" w:cs="Times New Roman"/>
          <w:color w:val="000000" w:themeColor="text1"/>
          <w:sz w:val="28"/>
          <w:szCs w:val="28"/>
        </w:rPr>
        <w:t>Студенкова</w:t>
      </w:r>
      <w:proofErr w:type="spellEnd"/>
      <w:r w:rsidRPr="00C2660D">
        <w:rPr>
          <w:rFonts w:ascii="Times New Roman" w:hAnsi="Times New Roman" w:cs="Times New Roman"/>
          <w:color w:val="000000" w:themeColor="text1"/>
          <w:sz w:val="28"/>
          <w:szCs w:val="28"/>
        </w:rPr>
        <w:t>. - М.</w:t>
      </w:r>
      <w:proofErr w:type="gramStart"/>
      <w:r w:rsidRPr="00C2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2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Колос,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1999</w:t>
      </w:r>
      <w:r w:rsidRPr="00C2660D">
        <w:rPr>
          <w:rFonts w:ascii="Times New Roman" w:hAnsi="Times New Roman" w:cs="Times New Roman"/>
          <w:color w:val="000000" w:themeColor="text1"/>
          <w:sz w:val="28"/>
          <w:szCs w:val="28"/>
        </w:rPr>
        <w:t>. - 112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2503" w:rsidRPr="000D3C0D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Хоружий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Л.И. </w:t>
      </w:r>
      <w:r w:rsidRPr="00C26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Аудит затрат на производство в сельском хозяйстве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 </w:t>
      </w:r>
      <w:r w:rsidRPr="008C5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Л.И. </w:t>
      </w:r>
      <w:proofErr w:type="spellStart"/>
      <w:r w:rsidRPr="008C5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Хоружий</w:t>
      </w:r>
      <w:proofErr w:type="spellEnd"/>
      <w:r w:rsidRPr="008C5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Е.В. </w:t>
      </w:r>
      <w:proofErr w:type="spellStart"/>
      <w:r w:rsidRPr="008C5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//</w:t>
      </w:r>
      <w:r w:rsidRPr="008C5838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8C58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Аудиторские ведомости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– 2006. – №9;</w:t>
      </w:r>
    </w:p>
    <w:p w:rsidR="008C2503" w:rsidRPr="008C5838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Хоружий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Л.И. </w:t>
      </w:r>
      <w:r w:rsidRPr="000D3C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Проблемы теории, методологии, методики и орган</w:t>
      </w:r>
      <w:r w:rsidRPr="000D3C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0D3C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зации управленческого учета в сельском хозяйстве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Л.И.Хоружий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– М.: Ф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нансы и статистика, 2011. – 496с.;</w:t>
      </w:r>
    </w:p>
    <w:p w:rsidR="008C250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Ширшов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А.Ф. Бухгалтерский учет в совхозах и колхозах 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А.Ф.Ширшов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А.П.Добровольский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М.: Статистика, 1995. – 320с.;</w:t>
      </w:r>
    </w:p>
    <w:p w:rsidR="008C2503" w:rsidRPr="00771DE3" w:rsidRDefault="008C2503" w:rsidP="008C250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71DE3">
        <w:rPr>
          <w:rFonts w:ascii="Times New Roman" w:hAnsi="Times New Roman" w:cs="Times New Roman"/>
          <w:color w:val="000000" w:themeColor="text1"/>
          <w:sz w:val="28"/>
          <w:szCs w:val="28"/>
        </w:rPr>
        <w:t>Штейнман</w:t>
      </w:r>
      <w:proofErr w:type="spellEnd"/>
      <w:r w:rsidRPr="0077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М.Я. Контроль и ревизия на сельскохозяйственных предприятиях (с практикумом) / </w:t>
      </w:r>
      <w:r w:rsidRPr="00771D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Я.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Штейнман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Н. Ф. Евсеев. - М.</w:t>
      </w:r>
      <w:r w:rsidRPr="00771D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771DE3">
        <w:rPr>
          <w:rFonts w:ascii="Times New Roman" w:eastAsia="Times New Roman" w:hAnsi="Times New Roman" w:cs="Times New Roman"/>
          <w:color w:val="222222"/>
          <w:sz w:val="28"/>
          <w:szCs w:val="28"/>
        </w:rPr>
        <w:t>Агропр</w:t>
      </w:r>
      <w:r w:rsidRPr="00771DE3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Pr="00771DE3">
        <w:rPr>
          <w:rFonts w:ascii="Times New Roman" w:eastAsia="Times New Roman" w:hAnsi="Times New Roman" w:cs="Times New Roman"/>
          <w:color w:val="222222"/>
          <w:sz w:val="28"/>
          <w:szCs w:val="28"/>
        </w:rPr>
        <w:t>миздат</w:t>
      </w:r>
      <w:proofErr w:type="spellEnd"/>
      <w:r w:rsidRPr="00771D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2005. - 288</w:t>
      </w:r>
      <w:r w:rsidRPr="00771DE3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5401C" w:rsidRPr="008A71BD" w:rsidRDefault="0095401C" w:rsidP="00834BB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5401C" w:rsidRPr="0095401C" w:rsidRDefault="0095401C" w:rsidP="0095401C">
      <w:pPr>
        <w:pStyle w:val="a4"/>
      </w:pPr>
    </w:p>
    <w:p w:rsidR="004F3246" w:rsidRPr="004F3246" w:rsidRDefault="004F3246" w:rsidP="004F32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24F" w:rsidRDefault="006A624F" w:rsidP="00427397"/>
    <w:p w:rsidR="00427397" w:rsidRPr="00427397" w:rsidRDefault="00427397" w:rsidP="00427397"/>
    <w:p w:rsidR="00773C96" w:rsidRDefault="00773C96" w:rsidP="0056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96" w:rsidRDefault="00773C96" w:rsidP="0056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96" w:rsidRDefault="00773C96" w:rsidP="0056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96" w:rsidRDefault="00773C96" w:rsidP="00B24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C96" w:rsidRDefault="00773C96" w:rsidP="0056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96" w:rsidRDefault="00773C96" w:rsidP="0056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96" w:rsidRDefault="00773C96" w:rsidP="0056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96" w:rsidRDefault="00773C96" w:rsidP="0056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3C96" w:rsidSect="00E51AA6">
      <w:headerReference w:type="default" r:id="rId13"/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60" w:rsidRDefault="00B44C60" w:rsidP="00303592">
      <w:pPr>
        <w:spacing w:after="0" w:line="240" w:lineRule="auto"/>
      </w:pPr>
      <w:r>
        <w:separator/>
      </w:r>
    </w:p>
  </w:endnote>
  <w:endnote w:type="continuationSeparator" w:id="0">
    <w:p w:rsidR="00B44C60" w:rsidRDefault="00B44C60" w:rsidP="0030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60" w:rsidRDefault="00B44C60" w:rsidP="00303592">
      <w:pPr>
        <w:spacing w:after="0" w:line="240" w:lineRule="auto"/>
      </w:pPr>
      <w:r>
        <w:separator/>
      </w:r>
    </w:p>
  </w:footnote>
  <w:footnote w:type="continuationSeparator" w:id="0">
    <w:p w:rsidR="00B44C60" w:rsidRDefault="00B44C60" w:rsidP="00303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9174"/>
      <w:docPartObj>
        <w:docPartGallery w:val="Page Numbers (Top of Page)"/>
        <w:docPartUnique/>
      </w:docPartObj>
    </w:sdtPr>
    <w:sdtEndPr/>
    <w:sdtContent>
      <w:p w:rsidR="000E504F" w:rsidRDefault="00B44C6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D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504F" w:rsidRDefault="000E50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5C6"/>
    <w:multiLevelType w:val="multilevel"/>
    <w:tmpl w:val="C3400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BA027DF"/>
    <w:multiLevelType w:val="hybridMultilevel"/>
    <w:tmpl w:val="3C7EF7EE"/>
    <w:lvl w:ilvl="0" w:tplc="F35A4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C0F13"/>
    <w:multiLevelType w:val="hybridMultilevel"/>
    <w:tmpl w:val="8398E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941967"/>
    <w:multiLevelType w:val="hybridMultilevel"/>
    <w:tmpl w:val="80EC487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13E16597"/>
    <w:multiLevelType w:val="hybridMultilevel"/>
    <w:tmpl w:val="57469AA6"/>
    <w:lvl w:ilvl="0" w:tplc="142661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4F64E5"/>
    <w:multiLevelType w:val="multilevel"/>
    <w:tmpl w:val="BEEC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14A5E"/>
    <w:multiLevelType w:val="hybridMultilevel"/>
    <w:tmpl w:val="B14E7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D21E1"/>
    <w:multiLevelType w:val="hybridMultilevel"/>
    <w:tmpl w:val="11FE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901FE"/>
    <w:multiLevelType w:val="hybridMultilevel"/>
    <w:tmpl w:val="4B2E8F30"/>
    <w:lvl w:ilvl="0" w:tplc="8EBC46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D77121"/>
    <w:multiLevelType w:val="multilevel"/>
    <w:tmpl w:val="8A86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049C8"/>
    <w:multiLevelType w:val="hybridMultilevel"/>
    <w:tmpl w:val="281AE9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9181D"/>
    <w:multiLevelType w:val="hybridMultilevel"/>
    <w:tmpl w:val="97A89B3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43F0071"/>
    <w:multiLevelType w:val="multilevel"/>
    <w:tmpl w:val="361C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F06E1"/>
    <w:multiLevelType w:val="multilevel"/>
    <w:tmpl w:val="EDC2B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3B4A4A7B"/>
    <w:multiLevelType w:val="hybridMultilevel"/>
    <w:tmpl w:val="884A0EFA"/>
    <w:lvl w:ilvl="0" w:tplc="8B721008">
      <w:start w:val="1"/>
      <w:numFmt w:val="decimal"/>
      <w:lvlText w:val="%1)"/>
      <w:lvlJc w:val="left"/>
      <w:pPr>
        <w:ind w:left="1069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8D16B4"/>
    <w:multiLevelType w:val="hybridMultilevel"/>
    <w:tmpl w:val="0AC81444"/>
    <w:lvl w:ilvl="0" w:tplc="7EE46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3D76DD"/>
    <w:multiLevelType w:val="multilevel"/>
    <w:tmpl w:val="BBA4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927271"/>
    <w:multiLevelType w:val="hybridMultilevel"/>
    <w:tmpl w:val="4E58DDE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436366E4"/>
    <w:multiLevelType w:val="multilevel"/>
    <w:tmpl w:val="4C245B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19">
    <w:nsid w:val="450A506F"/>
    <w:multiLevelType w:val="hybridMultilevel"/>
    <w:tmpl w:val="EDD23D46"/>
    <w:lvl w:ilvl="0" w:tplc="0314908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72579C"/>
    <w:multiLevelType w:val="hybridMultilevel"/>
    <w:tmpl w:val="C4FCA570"/>
    <w:lvl w:ilvl="0" w:tplc="1E6EC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EC5943"/>
    <w:multiLevelType w:val="hybridMultilevel"/>
    <w:tmpl w:val="4184D2E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2023213"/>
    <w:multiLevelType w:val="multilevel"/>
    <w:tmpl w:val="896C5D3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452711B"/>
    <w:multiLevelType w:val="hybridMultilevel"/>
    <w:tmpl w:val="C5608A28"/>
    <w:lvl w:ilvl="0" w:tplc="C5C0F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846C73"/>
    <w:multiLevelType w:val="hybridMultilevel"/>
    <w:tmpl w:val="51580BE2"/>
    <w:lvl w:ilvl="0" w:tplc="BD46C8B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E34A58"/>
    <w:multiLevelType w:val="hybridMultilevel"/>
    <w:tmpl w:val="7F823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B5F70"/>
    <w:multiLevelType w:val="hybridMultilevel"/>
    <w:tmpl w:val="55DC6F22"/>
    <w:lvl w:ilvl="0" w:tplc="D11C9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6C1E3C"/>
    <w:multiLevelType w:val="hybridMultilevel"/>
    <w:tmpl w:val="1304F3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227BFE"/>
    <w:multiLevelType w:val="hybridMultilevel"/>
    <w:tmpl w:val="8E746910"/>
    <w:lvl w:ilvl="0" w:tplc="421809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1175D4"/>
    <w:multiLevelType w:val="hybridMultilevel"/>
    <w:tmpl w:val="BE32034C"/>
    <w:lvl w:ilvl="0" w:tplc="66E01D9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758B3926"/>
    <w:multiLevelType w:val="hybridMultilevel"/>
    <w:tmpl w:val="7F6E3AE2"/>
    <w:lvl w:ilvl="0" w:tplc="5C2EC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927B07"/>
    <w:multiLevelType w:val="hybridMultilevel"/>
    <w:tmpl w:val="C3088300"/>
    <w:lvl w:ilvl="0" w:tplc="22848A6C">
      <w:start w:val="1"/>
      <w:numFmt w:val="bullet"/>
      <w:pStyle w:val="a"/>
      <w:lvlText w:val=""/>
      <w:lvlJc w:val="left"/>
      <w:pPr>
        <w:tabs>
          <w:tab w:val="num" w:pos="567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9A77E9"/>
    <w:multiLevelType w:val="hybridMultilevel"/>
    <w:tmpl w:val="1388BA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DE476D2"/>
    <w:multiLevelType w:val="hybridMultilevel"/>
    <w:tmpl w:val="06CAD06A"/>
    <w:lvl w:ilvl="0" w:tplc="2AB01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27"/>
  </w:num>
  <w:num w:numId="5">
    <w:abstractNumId w:val="2"/>
  </w:num>
  <w:num w:numId="6">
    <w:abstractNumId w:val="11"/>
  </w:num>
  <w:num w:numId="7">
    <w:abstractNumId w:val="21"/>
  </w:num>
  <w:num w:numId="8">
    <w:abstractNumId w:val="17"/>
  </w:num>
  <w:num w:numId="9">
    <w:abstractNumId w:val="3"/>
  </w:num>
  <w:num w:numId="10">
    <w:abstractNumId w:val="32"/>
  </w:num>
  <w:num w:numId="11">
    <w:abstractNumId w:val="29"/>
  </w:num>
  <w:num w:numId="12">
    <w:abstractNumId w:val="16"/>
  </w:num>
  <w:num w:numId="13">
    <w:abstractNumId w:val="20"/>
  </w:num>
  <w:num w:numId="14">
    <w:abstractNumId w:val="1"/>
  </w:num>
  <w:num w:numId="15">
    <w:abstractNumId w:val="12"/>
  </w:num>
  <w:num w:numId="16">
    <w:abstractNumId w:val="13"/>
  </w:num>
  <w:num w:numId="17">
    <w:abstractNumId w:val="10"/>
  </w:num>
  <w:num w:numId="18">
    <w:abstractNumId w:val="30"/>
  </w:num>
  <w:num w:numId="19">
    <w:abstractNumId w:val="22"/>
  </w:num>
  <w:num w:numId="20">
    <w:abstractNumId w:val="18"/>
  </w:num>
  <w:num w:numId="21">
    <w:abstractNumId w:val="14"/>
  </w:num>
  <w:num w:numId="22">
    <w:abstractNumId w:val="25"/>
  </w:num>
  <w:num w:numId="23">
    <w:abstractNumId w:val="6"/>
  </w:num>
  <w:num w:numId="24">
    <w:abstractNumId w:val="5"/>
  </w:num>
  <w:num w:numId="25">
    <w:abstractNumId w:val="31"/>
  </w:num>
  <w:num w:numId="26">
    <w:abstractNumId w:val="7"/>
  </w:num>
  <w:num w:numId="27">
    <w:abstractNumId w:val="28"/>
  </w:num>
  <w:num w:numId="28">
    <w:abstractNumId w:val="24"/>
  </w:num>
  <w:num w:numId="29">
    <w:abstractNumId w:val="23"/>
  </w:num>
  <w:num w:numId="30">
    <w:abstractNumId w:val="19"/>
  </w:num>
  <w:num w:numId="31">
    <w:abstractNumId w:val="8"/>
  </w:num>
  <w:num w:numId="32">
    <w:abstractNumId w:val="33"/>
  </w:num>
  <w:num w:numId="33">
    <w:abstractNumId w:val="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918"/>
    <w:rsid w:val="00002ACA"/>
    <w:rsid w:val="00012CE8"/>
    <w:rsid w:val="000138EA"/>
    <w:rsid w:val="00016E42"/>
    <w:rsid w:val="0002512B"/>
    <w:rsid w:val="000303EF"/>
    <w:rsid w:val="0003454F"/>
    <w:rsid w:val="000357C9"/>
    <w:rsid w:val="00042A0E"/>
    <w:rsid w:val="000437EA"/>
    <w:rsid w:val="00043C07"/>
    <w:rsid w:val="00044DE7"/>
    <w:rsid w:val="00045C5F"/>
    <w:rsid w:val="00054E4E"/>
    <w:rsid w:val="00056CEB"/>
    <w:rsid w:val="00060B41"/>
    <w:rsid w:val="00067140"/>
    <w:rsid w:val="000706CC"/>
    <w:rsid w:val="00073466"/>
    <w:rsid w:val="00075570"/>
    <w:rsid w:val="00076A2A"/>
    <w:rsid w:val="0007783B"/>
    <w:rsid w:val="00080F57"/>
    <w:rsid w:val="00087DD9"/>
    <w:rsid w:val="000902B0"/>
    <w:rsid w:val="00090969"/>
    <w:rsid w:val="00090BFD"/>
    <w:rsid w:val="00097D39"/>
    <w:rsid w:val="000A0083"/>
    <w:rsid w:val="000A0279"/>
    <w:rsid w:val="000A439C"/>
    <w:rsid w:val="000A4A51"/>
    <w:rsid w:val="000A60D0"/>
    <w:rsid w:val="000A610C"/>
    <w:rsid w:val="000B5486"/>
    <w:rsid w:val="000D0040"/>
    <w:rsid w:val="000E504F"/>
    <w:rsid w:val="000E6473"/>
    <w:rsid w:val="000F5290"/>
    <w:rsid w:val="00101C93"/>
    <w:rsid w:val="00103C57"/>
    <w:rsid w:val="001043C4"/>
    <w:rsid w:val="00111F31"/>
    <w:rsid w:val="00112818"/>
    <w:rsid w:val="00113D41"/>
    <w:rsid w:val="001140EB"/>
    <w:rsid w:val="00114D6B"/>
    <w:rsid w:val="0011655D"/>
    <w:rsid w:val="0012211F"/>
    <w:rsid w:val="00124F15"/>
    <w:rsid w:val="0012720E"/>
    <w:rsid w:val="00132F09"/>
    <w:rsid w:val="0013603E"/>
    <w:rsid w:val="00136793"/>
    <w:rsid w:val="00137503"/>
    <w:rsid w:val="001472EF"/>
    <w:rsid w:val="00150625"/>
    <w:rsid w:val="00150DA6"/>
    <w:rsid w:val="0015617F"/>
    <w:rsid w:val="00156AAD"/>
    <w:rsid w:val="00164BEE"/>
    <w:rsid w:val="001668A8"/>
    <w:rsid w:val="001703F9"/>
    <w:rsid w:val="00170E97"/>
    <w:rsid w:val="00172381"/>
    <w:rsid w:val="00172F17"/>
    <w:rsid w:val="0018389A"/>
    <w:rsid w:val="0018476D"/>
    <w:rsid w:val="00186CEF"/>
    <w:rsid w:val="001942A9"/>
    <w:rsid w:val="00194892"/>
    <w:rsid w:val="00197F9F"/>
    <w:rsid w:val="001A14A5"/>
    <w:rsid w:val="001A1576"/>
    <w:rsid w:val="001A1A6D"/>
    <w:rsid w:val="001B0118"/>
    <w:rsid w:val="001B2B1E"/>
    <w:rsid w:val="001B7376"/>
    <w:rsid w:val="001C23F1"/>
    <w:rsid w:val="001D15E4"/>
    <w:rsid w:val="001D57B0"/>
    <w:rsid w:val="001D63F2"/>
    <w:rsid w:val="001E4EFB"/>
    <w:rsid w:val="001E6224"/>
    <w:rsid w:val="001F5252"/>
    <w:rsid w:val="002042B3"/>
    <w:rsid w:val="00206689"/>
    <w:rsid w:val="00206D24"/>
    <w:rsid w:val="00207F48"/>
    <w:rsid w:val="0021187F"/>
    <w:rsid w:val="00225E04"/>
    <w:rsid w:val="002267CE"/>
    <w:rsid w:val="002363C6"/>
    <w:rsid w:val="00240D24"/>
    <w:rsid w:val="00241C92"/>
    <w:rsid w:val="00242E03"/>
    <w:rsid w:val="0024604B"/>
    <w:rsid w:val="00252245"/>
    <w:rsid w:val="002525A2"/>
    <w:rsid w:val="00252918"/>
    <w:rsid w:val="00262A72"/>
    <w:rsid w:val="00267FB2"/>
    <w:rsid w:val="0028462F"/>
    <w:rsid w:val="00286C08"/>
    <w:rsid w:val="00292832"/>
    <w:rsid w:val="0029303E"/>
    <w:rsid w:val="00293417"/>
    <w:rsid w:val="0029489A"/>
    <w:rsid w:val="002A75FA"/>
    <w:rsid w:val="002A7E87"/>
    <w:rsid w:val="002B1E6F"/>
    <w:rsid w:val="002B34FF"/>
    <w:rsid w:val="002B60E4"/>
    <w:rsid w:val="002C0C9A"/>
    <w:rsid w:val="002D0B1C"/>
    <w:rsid w:val="002D18A9"/>
    <w:rsid w:val="002D2EC0"/>
    <w:rsid w:val="002F01D8"/>
    <w:rsid w:val="002F0F8C"/>
    <w:rsid w:val="002F14B5"/>
    <w:rsid w:val="002F2964"/>
    <w:rsid w:val="002F662A"/>
    <w:rsid w:val="002F6F06"/>
    <w:rsid w:val="003026C1"/>
    <w:rsid w:val="00303592"/>
    <w:rsid w:val="00306B12"/>
    <w:rsid w:val="003169B3"/>
    <w:rsid w:val="00320897"/>
    <w:rsid w:val="00322CBC"/>
    <w:rsid w:val="003245F4"/>
    <w:rsid w:val="00324C6A"/>
    <w:rsid w:val="00331372"/>
    <w:rsid w:val="003318B4"/>
    <w:rsid w:val="00332DA2"/>
    <w:rsid w:val="00335CFF"/>
    <w:rsid w:val="00336076"/>
    <w:rsid w:val="00340DFD"/>
    <w:rsid w:val="003453CF"/>
    <w:rsid w:val="00352FFF"/>
    <w:rsid w:val="00353438"/>
    <w:rsid w:val="0035438F"/>
    <w:rsid w:val="00357D4C"/>
    <w:rsid w:val="00361B48"/>
    <w:rsid w:val="00370549"/>
    <w:rsid w:val="00376CE2"/>
    <w:rsid w:val="003839AF"/>
    <w:rsid w:val="003841F7"/>
    <w:rsid w:val="00384D3B"/>
    <w:rsid w:val="00386A7F"/>
    <w:rsid w:val="00387180"/>
    <w:rsid w:val="00392016"/>
    <w:rsid w:val="00393DCA"/>
    <w:rsid w:val="0039411D"/>
    <w:rsid w:val="00397093"/>
    <w:rsid w:val="003A2B5D"/>
    <w:rsid w:val="003A4C3B"/>
    <w:rsid w:val="003A666C"/>
    <w:rsid w:val="003B0DDC"/>
    <w:rsid w:val="003B3F25"/>
    <w:rsid w:val="003B67F2"/>
    <w:rsid w:val="003C0820"/>
    <w:rsid w:val="003C5DCC"/>
    <w:rsid w:val="003C62D2"/>
    <w:rsid w:val="003C74C1"/>
    <w:rsid w:val="003D0560"/>
    <w:rsid w:val="003D0D73"/>
    <w:rsid w:val="003D1657"/>
    <w:rsid w:val="003D21D0"/>
    <w:rsid w:val="003D5053"/>
    <w:rsid w:val="003E615B"/>
    <w:rsid w:val="003F1026"/>
    <w:rsid w:val="003F1067"/>
    <w:rsid w:val="003F19C0"/>
    <w:rsid w:val="003F220D"/>
    <w:rsid w:val="003F345E"/>
    <w:rsid w:val="003F7A88"/>
    <w:rsid w:val="00400950"/>
    <w:rsid w:val="004026AE"/>
    <w:rsid w:val="00411187"/>
    <w:rsid w:val="004215CE"/>
    <w:rsid w:val="00427397"/>
    <w:rsid w:val="00433DDD"/>
    <w:rsid w:val="00455995"/>
    <w:rsid w:val="004561BC"/>
    <w:rsid w:val="00460BFE"/>
    <w:rsid w:val="00466FB7"/>
    <w:rsid w:val="0046748D"/>
    <w:rsid w:val="004734CF"/>
    <w:rsid w:val="004754D9"/>
    <w:rsid w:val="004819E6"/>
    <w:rsid w:val="004827D6"/>
    <w:rsid w:val="00490629"/>
    <w:rsid w:val="004A2712"/>
    <w:rsid w:val="004A3B98"/>
    <w:rsid w:val="004B4814"/>
    <w:rsid w:val="004B583A"/>
    <w:rsid w:val="004B583B"/>
    <w:rsid w:val="004B59F9"/>
    <w:rsid w:val="004D0445"/>
    <w:rsid w:val="004D0DE2"/>
    <w:rsid w:val="004D5275"/>
    <w:rsid w:val="004D6E5A"/>
    <w:rsid w:val="004E25A4"/>
    <w:rsid w:val="004E555D"/>
    <w:rsid w:val="004F0755"/>
    <w:rsid w:val="004F3246"/>
    <w:rsid w:val="005000AD"/>
    <w:rsid w:val="005156A3"/>
    <w:rsid w:val="00521E3B"/>
    <w:rsid w:val="00523CFD"/>
    <w:rsid w:val="0052467C"/>
    <w:rsid w:val="005264A0"/>
    <w:rsid w:val="00526CFC"/>
    <w:rsid w:val="00527B7E"/>
    <w:rsid w:val="005306E4"/>
    <w:rsid w:val="0053270E"/>
    <w:rsid w:val="00532995"/>
    <w:rsid w:val="005430EE"/>
    <w:rsid w:val="00547084"/>
    <w:rsid w:val="00552F69"/>
    <w:rsid w:val="0055473C"/>
    <w:rsid w:val="00555AAE"/>
    <w:rsid w:val="00561369"/>
    <w:rsid w:val="00562933"/>
    <w:rsid w:val="00565331"/>
    <w:rsid w:val="00567DB3"/>
    <w:rsid w:val="005700B0"/>
    <w:rsid w:val="005709DE"/>
    <w:rsid w:val="005713A4"/>
    <w:rsid w:val="00571AA9"/>
    <w:rsid w:val="005761C6"/>
    <w:rsid w:val="00576AA7"/>
    <w:rsid w:val="00582724"/>
    <w:rsid w:val="00583755"/>
    <w:rsid w:val="005837AA"/>
    <w:rsid w:val="005846D1"/>
    <w:rsid w:val="0058769A"/>
    <w:rsid w:val="005901ED"/>
    <w:rsid w:val="005908DC"/>
    <w:rsid w:val="005947E7"/>
    <w:rsid w:val="005A52EB"/>
    <w:rsid w:val="005B0734"/>
    <w:rsid w:val="005B7319"/>
    <w:rsid w:val="005C181F"/>
    <w:rsid w:val="005C2729"/>
    <w:rsid w:val="005C4BA2"/>
    <w:rsid w:val="005C4C50"/>
    <w:rsid w:val="005C7DAD"/>
    <w:rsid w:val="005D020D"/>
    <w:rsid w:val="005D0434"/>
    <w:rsid w:val="005D1C5F"/>
    <w:rsid w:val="005D58EC"/>
    <w:rsid w:val="005E07D6"/>
    <w:rsid w:val="005E3078"/>
    <w:rsid w:val="005F37BA"/>
    <w:rsid w:val="005F6E6C"/>
    <w:rsid w:val="005F75EE"/>
    <w:rsid w:val="005F7B6C"/>
    <w:rsid w:val="00600EAA"/>
    <w:rsid w:val="00606119"/>
    <w:rsid w:val="00607B8E"/>
    <w:rsid w:val="006137D2"/>
    <w:rsid w:val="00613CC8"/>
    <w:rsid w:val="00613DEB"/>
    <w:rsid w:val="00614FED"/>
    <w:rsid w:val="00616545"/>
    <w:rsid w:val="006205BD"/>
    <w:rsid w:val="006210B8"/>
    <w:rsid w:val="00623F6B"/>
    <w:rsid w:val="00626021"/>
    <w:rsid w:val="0062770C"/>
    <w:rsid w:val="006312A7"/>
    <w:rsid w:val="00636521"/>
    <w:rsid w:val="00636848"/>
    <w:rsid w:val="00636FC6"/>
    <w:rsid w:val="0064019A"/>
    <w:rsid w:val="00640876"/>
    <w:rsid w:val="0064180E"/>
    <w:rsid w:val="006508BE"/>
    <w:rsid w:val="0065490E"/>
    <w:rsid w:val="00654C79"/>
    <w:rsid w:val="00654F8B"/>
    <w:rsid w:val="00657B72"/>
    <w:rsid w:val="006626AA"/>
    <w:rsid w:val="00662D0B"/>
    <w:rsid w:val="00664A61"/>
    <w:rsid w:val="00664FD3"/>
    <w:rsid w:val="006667A1"/>
    <w:rsid w:val="00666B20"/>
    <w:rsid w:val="00677723"/>
    <w:rsid w:val="0069461C"/>
    <w:rsid w:val="00695183"/>
    <w:rsid w:val="0069569C"/>
    <w:rsid w:val="006A624F"/>
    <w:rsid w:val="006B2EF9"/>
    <w:rsid w:val="006B390D"/>
    <w:rsid w:val="006B6840"/>
    <w:rsid w:val="006B718F"/>
    <w:rsid w:val="006C5CE4"/>
    <w:rsid w:val="006C7514"/>
    <w:rsid w:val="006D2FDE"/>
    <w:rsid w:val="006D3AFA"/>
    <w:rsid w:val="006D5CA8"/>
    <w:rsid w:val="006E1DC0"/>
    <w:rsid w:val="006E2DF9"/>
    <w:rsid w:val="006F4AE8"/>
    <w:rsid w:val="006F67A7"/>
    <w:rsid w:val="006F7557"/>
    <w:rsid w:val="0070012B"/>
    <w:rsid w:val="0070098C"/>
    <w:rsid w:val="00701FD3"/>
    <w:rsid w:val="00704453"/>
    <w:rsid w:val="007149DE"/>
    <w:rsid w:val="007154CC"/>
    <w:rsid w:val="007205E4"/>
    <w:rsid w:val="007226CB"/>
    <w:rsid w:val="00727CAD"/>
    <w:rsid w:val="00732A4E"/>
    <w:rsid w:val="00732E15"/>
    <w:rsid w:val="007333C5"/>
    <w:rsid w:val="00735FFA"/>
    <w:rsid w:val="00736501"/>
    <w:rsid w:val="007367B3"/>
    <w:rsid w:val="00737071"/>
    <w:rsid w:val="0074324F"/>
    <w:rsid w:val="00744089"/>
    <w:rsid w:val="007442C9"/>
    <w:rsid w:val="0074692F"/>
    <w:rsid w:val="00747F9E"/>
    <w:rsid w:val="0075435E"/>
    <w:rsid w:val="007633C4"/>
    <w:rsid w:val="00771356"/>
    <w:rsid w:val="00772AFD"/>
    <w:rsid w:val="00773C96"/>
    <w:rsid w:val="00777969"/>
    <w:rsid w:val="00783446"/>
    <w:rsid w:val="00784A35"/>
    <w:rsid w:val="00790713"/>
    <w:rsid w:val="007923A8"/>
    <w:rsid w:val="0079540F"/>
    <w:rsid w:val="007A4906"/>
    <w:rsid w:val="007A4C16"/>
    <w:rsid w:val="007A73D5"/>
    <w:rsid w:val="007B43FB"/>
    <w:rsid w:val="007B5ED0"/>
    <w:rsid w:val="007C220F"/>
    <w:rsid w:val="007D3A38"/>
    <w:rsid w:val="007D65A9"/>
    <w:rsid w:val="007D685D"/>
    <w:rsid w:val="007E0072"/>
    <w:rsid w:val="007F2951"/>
    <w:rsid w:val="007F70BF"/>
    <w:rsid w:val="008000A6"/>
    <w:rsid w:val="008009CD"/>
    <w:rsid w:val="0080232B"/>
    <w:rsid w:val="008119D6"/>
    <w:rsid w:val="008128F2"/>
    <w:rsid w:val="00815B5E"/>
    <w:rsid w:val="008343B9"/>
    <w:rsid w:val="00834BBB"/>
    <w:rsid w:val="00840BEF"/>
    <w:rsid w:val="008430F0"/>
    <w:rsid w:val="00846520"/>
    <w:rsid w:val="008473D4"/>
    <w:rsid w:val="008478C0"/>
    <w:rsid w:val="00851498"/>
    <w:rsid w:val="00861735"/>
    <w:rsid w:val="00872357"/>
    <w:rsid w:val="00872BF6"/>
    <w:rsid w:val="00877538"/>
    <w:rsid w:val="008808A2"/>
    <w:rsid w:val="00882F91"/>
    <w:rsid w:val="008856CB"/>
    <w:rsid w:val="00887918"/>
    <w:rsid w:val="008935F0"/>
    <w:rsid w:val="008A69D7"/>
    <w:rsid w:val="008A71BD"/>
    <w:rsid w:val="008B3535"/>
    <w:rsid w:val="008B5C0F"/>
    <w:rsid w:val="008C1E6A"/>
    <w:rsid w:val="008C2503"/>
    <w:rsid w:val="008C2B9C"/>
    <w:rsid w:val="008C444E"/>
    <w:rsid w:val="008C520D"/>
    <w:rsid w:val="008D1777"/>
    <w:rsid w:val="008D5533"/>
    <w:rsid w:val="008E5921"/>
    <w:rsid w:val="008E5ABB"/>
    <w:rsid w:val="008E6116"/>
    <w:rsid w:val="008F0ABC"/>
    <w:rsid w:val="008F32BF"/>
    <w:rsid w:val="008F7B60"/>
    <w:rsid w:val="00902B76"/>
    <w:rsid w:val="00906965"/>
    <w:rsid w:val="009138CE"/>
    <w:rsid w:val="00921BB8"/>
    <w:rsid w:val="00925D03"/>
    <w:rsid w:val="00926812"/>
    <w:rsid w:val="00927EA7"/>
    <w:rsid w:val="009311EE"/>
    <w:rsid w:val="009319C2"/>
    <w:rsid w:val="009327AE"/>
    <w:rsid w:val="0093587C"/>
    <w:rsid w:val="0094302B"/>
    <w:rsid w:val="009436C4"/>
    <w:rsid w:val="0095401C"/>
    <w:rsid w:val="00954707"/>
    <w:rsid w:val="00956680"/>
    <w:rsid w:val="0096136A"/>
    <w:rsid w:val="00963354"/>
    <w:rsid w:val="009636C4"/>
    <w:rsid w:val="00985E7B"/>
    <w:rsid w:val="00987A2B"/>
    <w:rsid w:val="00992284"/>
    <w:rsid w:val="0099444A"/>
    <w:rsid w:val="0099745D"/>
    <w:rsid w:val="009A1902"/>
    <w:rsid w:val="009A3543"/>
    <w:rsid w:val="009B01F8"/>
    <w:rsid w:val="009B5D01"/>
    <w:rsid w:val="009B63D5"/>
    <w:rsid w:val="009B7F93"/>
    <w:rsid w:val="009C5207"/>
    <w:rsid w:val="009D0959"/>
    <w:rsid w:val="009D0A40"/>
    <w:rsid w:val="009D2D73"/>
    <w:rsid w:val="009D5926"/>
    <w:rsid w:val="009D5A42"/>
    <w:rsid w:val="009D5E1B"/>
    <w:rsid w:val="009D6E06"/>
    <w:rsid w:val="009E7462"/>
    <w:rsid w:val="009F095F"/>
    <w:rsid w:val="009F205C"/>
    <w:rsid w:val="009F26CD"/>
    <w:rsid w:val="009F2A43"/>
    <w:rsid w:val="009F348D"/>
    <w:rsid w:val="009F5B69"/>
    <w:rsid w:val="009F6508"/>
    <w:rsid w:val="00A04765"/>
    <w:rsid w:val="00A05C7D"/>
    <w:rsid w:val="00A07480"/>
    <w:rsid w:val="00A1087C"/>
    <w:rsid w:val="00A146B1"/>
    <w:rsid w:val="00A15F3F"/>
    <w:rsid w:val="00A17226"/>
    <w:rsid w:val="00A2205F"/>
    <w:rsid w:val="00A2627E"/>
    <w:rsid w:val="00A27D91"/>
    <w:rsid w:val="00A31B84"/>
    <w:rsid w:val="00A3271B"/>
    <w:rsid w:val="00A32F2C"/>
    <w:rsid w:val="00A348E3"/>
    <w:rsid w:val="00A37021"/>
    <w:rsid w:val="00A37BA2"/>
    <w:rsid w:val="00A42697"/>
    <w:rsid w:val="00A446A6"/>
    <w:rsid w:val="00A4549B"/>
    <w:rsid w:val="00A50E90"/>
    <w:rsid w:val="00A62D49"/>
    <w:rsid w:val="00A640F3"/>
    <w:rsid w:val="00A75F24"/>
    <w:rsid w:val="00A91496"/>
    <w:rsid w:val="00A9230B"/>
    <w:rsid w:val="00A93200"/>
    <w:rsid w:val="00A940AC"/>
    <w:rsid w:val="00A96045"/>
    <w:rsid w:val="00AA054C"/>
    <w:rsid w:val="00AA226A"/>
    <w:rsid w:val="00AA5DFC"/>
    <w:rsid w:val="00AC5354"/>
    <w:rsid w:val="00AD1E97"/>
    <w:rsid w:val="00AD607D"/>
    <w:rsid w:val="00AD7D30"/>
    <w:rsid w:val="00AE20A6"/>
    <w:rsid w:val="00AE33C6"/>
    <w:rsid w:val="00AE3630"/>
    <w:rsid w:val="00AE653F"/>
    <w:rsid w:val="00AF295E"/>
    <w:rsid w:val="00B071AC"/>
    <w:rsid w:val="00B1104B"/>
    <w:rsid w:val="00B1252F"/>
    <w:rsid w:val="00B13BEB"/>
    <w:rsid w:val="00B16834"/>
    <w:rsid w:val="00B215E4"/>
    <w:rsid w:val="00B24016"/>
    <w:rsid w:val="00B242E5"/>
    <w:rsid w:val="00B256A9"/>
    <w:rsid w:val="00B31629"/>
    <w:rsid w:val="00B34567"/>
    <w:rsid w:val="00B410B2"/>
    <w:rsid w:val="00B44C60"/>
    <w:rsid w:val="00B47E5B"/>
    <w:rsid w:val="00B50F10"/>
    <w:rsid w:val="00B56D6A"/>
    <w:rsid w:val="00B60656"/>
    <w:rsid w:val="00B708C8"/>
    <w:rsid w:val="00B70F5F"/>
    <w:rsid w:val="00B71EA9"/>
    <w:rsid w:val="00B745DC"/>
    <w:rsid w:val="00B763B9"/>
    <w:rsid w:val="00BA06F2"/>
    <w:rsid w:val="00BA2D94"/>
    <w:rsid w:val="00BA77B0"/>
    <w:rsid w:val="00BB0B10"/>
    <w:rsid w:val="00BB3CB2"/>
    <w:rsid w:val="00BC2C98"/>
    <w:rsid w:val="00BD3092"/>
    <w:rsid w:val="00BD4B69"/>
    <w:rsid w:val="00BD55B5"/>
    <w:rsid w:val="00BE3C95"/>
    <w:rsid w:val="00BE6212"/>
    <w:rsid w:val="00BF1F08"/>
    <w:rsid w:val="00BF4ACE"/>
    <w:rsid w:val="00BF7BCB"/>
    <w:rsid w:val="00C013F6"/>
    <w:rsid w:val="00C027D6"/>
    <w:rsid w:val="00C118B5"/>
    <w:rsid w:val="00C1783E"/>
    <w:rsid w:val="00C17BD3"/>
    <w:rsid w:val="00C20097"/>
    <w:rsid w:val="00C21CDE"/>
    <w:rsid w:val="00C330D1"/>
    <w:rsid w:val="00C37EAB"/>
    <w:rsid w:val="00C406D9"/>
    <w:rsid w:val="00C419C8"/>
    <w:rsid w:val="00C47A03"/>
    <w:rsid w:val="00C515A8"/>
    <w:rsid w:val="00C51890"/>
    <w:rsid w:val="00C53EA1"/>
    <w:rsid w:val="00C547E3"/>
    <w:rsid w:val="00C55E65"/>
    <w:rsid w:val="00C56809"/>
    <w:rsid w:val="00C572E8"/>
    <w:rsid w:val="00C57F90"/>
    <w:rsid w:val="00C62084"/>
    <w:rsid w:val="00C65482"/>
    <w:rsid w:val="00C70C97"/>
    <w:rsid w:val="00C7211C"/>
    <w:rsid w:val="00C7248D"/>
    <w:rsid w:val="00C731DC"/>
    <w:rsid w:val="00C8007C"/>
    <w:rsid w:val="00C83CDE"/>
    <w:rsid w:val="00C83F0D"/>
    <w:rsid w:val="00C84574"/>
    <w:rsid w:val="00C87B7F"/>
    <w:rsid w:val="00C90803"/>
    <w:rsid w:val="00C927DB"/>
    <w:rsid w:val="00C93C1F"/>
    <w:rsid w:val="00C97032"/>
    <w:rsid w:val="00CA1A3D"/>
    <w:rsid w:val="00CA2136"/>
    <w:rsid w:val="00CA24E4"/>
    <w:rsid w:val="00CA3661"/>
    <w:rsid w:val="00CB70C8"/>
    <w:rsid w:val="00CB7E5C"/>
    <w:rsid w:val="00CC1420"/>
    <w:rsid w:val="00CC739F"/>
    <w:rsid w:val="00CD46E1"/>
    <w:rsid w:val="00CD4CF3"/>
    <w:rsid w:val="00CD779F"/>
    <w:rsid w:val="00CE1E7F"/>
    <w:rsid w:val="00CE48B5"/>
    <w:rsid w:val="00CE6728"/>
    <w:rsid w:val="00CF16E2"/>
    <w:rsid w:val="00CF18C8"/>
    <w:rsid w:val="00CF44EB"/>
    <w:rsid w:val="00CF64BB"/>
    <w:rsid w:val="00D01562"/>
    <w:rsid w:val="00D07FCF"/>
    <w:rsid w:val="00D16E72"/>
    <w:rsid w:val="00D235B9"/>
    <w:rsid w:val="00D23DE2"/>
    <w:rsid w:val="00D25528"/>
    <w:rsid w:val="00D2713B"/>
    <w:rsid w:val="00D30BFA"/>
    <w:rsid w:val="00D4009C"/>
    <w:rsid w:val="00D417B2"/>
    <w:rsid w:val="00D41940"/>
    <w:rsid w:val="00D41D19"/>
    <w:rsid w:val="00D50282"/>
    <w:rsid w:val="00D513B9"/>
    <w:rsid w:val="00D5414C"/>
    <w:rsid w:val="00D542C7"/>
    <w:rsid w:val="00D5589F"/>
    <w:rsid w:val="00D63D35"/>
    <w:rsid w:val="00D65A0A"/>
    <w:rsid w:val="00D67C25"/>
    <w:rsid w:val="00D71826"/>
    <w:rsid w:val="00D75ABF"/>
    <w:rsid w:val="00D81C3F"/>
    <w:rsid w:val="00D83959"/>
    <w:rsid w:val="00D8572D"/>
    <w:rsid w:val="00D8702F"/>
    <w:rsid w:val="00D9504A"/>
    <w:rsid w:val="00D95BA0"/>
    <w:rsid w:val="00DA5FBB"/>
    <w:rsid w:val="00DB3365"/>
    <w:rsid w:val="00DB5B77"/>
    <w:rsid w:val="00DC07C0"/>
    <w:rsid w:val="00DC5EC7"/>
    <w:rsid w:val="00DD4D35"/>
    <w:rsid w:val="00DE3157"/>
    <w:rsid w:val="00DE6F2D"/>
    <w:rsid w:val="00DF1545"/>
    <w:rsid w:val="00DF3C11"/>
    <w:rsid w:val="00DF3D30"/>
    <w:rsid w:val="00DF5205"/>
    <w:rsid w:val="00DF5B64"/>
    <w:rsid w:val="00E00E44"/>
    <w:rsid w:val="00E0237D"/>
    <w:rsid w:val="00E0339D"/>
    <w:rsid w:val="00E12BF7"/>
    <w:rsid w:val="00E13B43"/>
    <w:rsid w:val="00E16179"/>
    <w:rsid w:val="00E17012"/>
    <w:rsid w:val="00E20939"/>
    <w:rsid w:val="00E25B8D"/>
    <w:rsid w:val="00E30AC8"/>
    <w:rsid w:val="00E35389"/>
    <w:rsid w:val="00E41725"/>
    <w:rsid w:val="00E51AA6"/>
    <w:rsid w:val="00E527D6"/>
    <w:rsid w:val="00E52CD6"/>
    <w:rsid w:val="00E5375B"/>
    <w:rsid w:val="00E5408C"/>
    <w:rsid w:val="00E562F5"/>
    <w:rsid w:val="00E56463"/>
    <w:rsid w:val="00E604C6"/>
    <w:rsid w:val="00E60750"/>
    <w:rsid w:val="00E63A80"/>
    <w:rsid w:val="00E67024"/>
    <w:rsid w:val="00E67F18"/>
    <w:rsid w:val="00E707BA"/>
    <w:rsid w:val="00E70E04"/>
    <w:rsid w:val="00E72742"/>
    <w:rsid w:val="00E80B1E"/>
    <w:rsid w:val="00E820BE"/>
    <w:rsid w:val="00E82C61"/>
    <w:rsid w:val="00E85B43"/>
    <w:rsid w:val="00E932D3"/>
    <w:rsid w:val="00EA00FA"/>
    <w:rsid w:val="00EA3255"/>
    <w:rsid w:val="00EA77FC"/>
    <w:rsid w:val="00EB01E5"/>
    <w:rsid w:val="00EB2128"/>
    <w:rsid w:val="00EB2E85"/>
    <w:rsid w:val="00EB4A40"/>
    <w:rsid w:val="00EC3512"/>
    <w:rsid w:val="00ED10D1"/>
    <w:rsid w:val="00ED1941"/>
    <w:rsid w:val="00ED5CCC"/>
    <w:rsid w:val="00EE33B9"/>
    <w:rsid w:val="00EE36E3"/>
    <w:rsid w:val="00EE5229"/>
    <w:rsid w:val="00EF1E50"/>
    <w:rsid w:val="00EF2A95"/>
    <w:rsid w:val="00EF7C80"/>
    <w:rsid w:val="00F0747B"/>
    <w:rsid w:val="00F1534B"/>
    <w:rsid w:val="00F21B35"/>
    <w:rsid w:val="00F23242"/>
    <w:rsid w:val="00F40226"/>
    <w:rsid w:val="00F40662"/>
    <w:rsid w:val="00F425E0"/>
    <w:rsid w:val="00F4349E"/>
    <w:rsid w:val="00F503FD"/>
    <w:rsid w:val="00F5378B"/>
    <w:rsid w:val="00F54AF8"/>
    <w:rsid w:val="00F5768F"/>
    <w:rsid w:val="00F636D7"/>
    <w:rsid w:val="00F65A65"/>
    <w:rsid w:val="00F671AC"/>
    <w:rsid w:val="00F7531A"/>
    <w:rsid w:val="00F76028"/>
    <w:rsid w:val="00F7799A"/>
    <w:rsid w:val="00F86F36"/>
    <w:rsid w:val="00F87033"/>
    <w:rsid w:val="00FA062D"/>
    <w:rsid w:val="00FA29C9"/>
    <w:rsid w:val="00FA4FB6"/>
    <w:rsid w:val="00FA5C60"/>
    <w:rsid w:val="00FB17E6"/>
    <w:rsid w:val="00FB4F5A"/>
    <w:rsid w:val="00FB5651"/>
    <w:rsid w:val="00FB7E98"/>
    <w:rsid w:val="00FC0E9A"/>
    <w:rsid w:val="00FC5C6E"/>
    <w:rsid w:val="00FC6A15"/>
    <w:rsid w:val="00FD4032"/>
    <w:rsid w:val="00FD4AA1"/>
    <w:rsid w:val="00FE042A"/>
    <w:rsid w:val="00FE14A0"/>
    <w:rsid w:val="00FE4756"/>
    <w:rsid w:val="00FE4B25"/>
    <w:rsid w:val="00FE665F"/>
    <w:rsid w:val="00FF1089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27"/>
        <o:r id="V:Rule2" type="connector" idref="#_x0000_s1157"/>
        <o:r id="V:Rule3" type="connector" idref="#_x0000_s1154"/>
        <o:r id="V:Rule4" type="connector" idref="#_x0000_s1187"/>
        <o:r id="V:Rule5" type="connector" idref="#_x0000_s1184"/>
        <o:r id="V:Rule6" type="connector" idref="#_x0000_s1137"/>
        <o:r id="V:Rule7" type="connector" idref="#_x0000_s1138"/>
        <o:r id="V:Rule8" type="connector" idref="#_x0000_s1165"/>
        <o:r id="V:Rule9" type="connector" idref="#_x0000_s1163"/>
        <o:r id="V:Rule10" type="connector" idref="#_x0000_s1134"/>
        <o:r id="V:Rule11" type="connector" idref="#_x0000_s1129"/>
        <o:r id="V:Rule12" type="connector" idref="#_x0000_s1152"/>
        <o:r id="V:Rule13" type="connector" idref="#_x0000_s1155"/>
        <o:r id="V:Rule14" type="connector" idref="#_x0000_s1126"/>
        <o:r id="V:Rule15" type="connector" idref="#_x0000_s1180"/>
        <o:r id="V:Rule16" type="connector" idref="#_x0000_s1162"/>
        <o:r id="V:Rule17" type="connector" idref="#_x0000_s1130"/>
        <o:r id="V:Rule18" type="connector" idref="#_x0000_s1124"/>
        <o:r id="V:Rule19" type="connector" idref="#_x0000_s1122"/>
        <o:r id="V:Rule20" type="connector" idref="#_x0000_s1186"/>
        <o:r id="V:Rule21" type="connector" idref="#_x0000_s1133"/>
        <o:r id="V:Rule22" type="connector" idref="#_x0000_s1160"/>
        <o:r id="V:Rule23" type="connector" idref="#_x0000_s1151"/>
        <o:r id="V:Rule24" type="connector" idref="#_x0000_s1181"/>
        <o:r id="V:Rule25" type="connector" idref="#_x0000_s1158"/>
        <o:r id="V:Rule26" type="connector" idref="#_x0000_s1179"/>
        <o:r id="V:Rule27" type="connector" idref="#_x0000_s1135"/>
        <o:r id="V:Rule28" type="connector" idref="#_x0000_s1128"/>
        <o:r id="V:Rule29" type="connector" idref="#_x0000_s1159"/>
        <o:r id="V:Rule30" type="connector" idref="#_x0000_s1150"/>
        <o:r id="V:Rule31" type="connector" idref="#_x0000_s1183"/>
        <o:r id="V:Rule32" type="connector" idref="#_x0000_s1166"/>
        <o:r id="V:Rule33" type="connector" idref="#_x0000_s1132"/>
        <o:r id="V:Rule34" type="connector" idref="#_x0000_s1182"/>
        <o:r id="V:Rule35" type="connector" idref="#_x0000_s1131"/>
        <o:r id="V:Rule36" type="connector" idref="#_x0000_s1164"/>
        <o:r id="V:Rule37" type="connector" idref="#_x0000_s1161"/>
        <o:r id="V:Rule38" type="connector" idref="#_x0000_s1153"/>
        <o:r id="V:Rule39" type="connector" idref="#_x0000_s1121"/>
        <o:r id="V:Rule40" type="connector" idref="#_x0000_s1188"/>
        <o:r id="V:Rule41" type="connector" idref="#_x0000_s1125"/>
        <o:r id="V:Rule42" type="connector" idref="#_x0000_s1156"/>
        <o:r id="V:Rule43" type="connector" idref="#_x0000_s1167"/>
        <o:r id="V:Rule44" type="connector" idref="#_x0000_s118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2918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B1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114D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B1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2B1E6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2D2EC0"/>
    <w:rPr>
      <w:color w:val="0000FF" w:themeColor="hyperlink"/>
      <w:u w:val="single"/>
    </w:rPr>
  </w:style>
  <w:style w:type="table" w:styleId="a6">
    <w:name w:val="Table Grid"/>
    <w:basedOn w:val="a2"/>
    <w:rsid w:val="002D2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0"/>
    <w:uiPriority w:val="99"/>
    <w:unhideWhenUsed/>
    <w:rsid w:val="00073466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07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7346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30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03592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30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03592"/>
    <w:rPr>
      <w:rFonts w:eastAsiaTheme="minorEastAsia"/>
      <w:lang w:eastAsia="ru-RU"/>
    </w:rPr>
  </w:style>
  <w:style w:type="paragraph" w:styleId="ae">
    <w:name w:val="TOC Heading"/>
    <w:basedOn w:val="1"/>
    <w:next w:val="a0"/>
    <w:uiPriority w:val="39"/>
    <w:semiHidden/>
    <w:unhideWhenUsed/>
    <w:qFormat/>
    <w:rsid w:val="00303592"/>
    <w:pPr>
      <w:outlineLvl w:val="9"/>
    </w:pPr>
    <w:rPr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E51AA6"/>
    <w:pPr>
      <w:tabs>
        <w:tab w:val="right" w:leader="dot" w:pos="9628"/>
      </w:tabs>
      <w:spacing w:after="100" w:line="240" w:lineRule="auto"/>
      <w:jc w:val="both"/>
    </w:pPr>
  </w:style>
  <w:style w:type="character" w:customStyle="1" w:styleId="apple-style-span">
    <w:name w:val="apple-style-span"/>
    <w:basedOn w:val="a1"/>
    <w:rsid w:val="0007783B"/>
  </w:style>
  <w:style w:type="character" w:customStyle="1" w:styleId="20">
    <w:name w:val="Заголовок 2 Знак"/>
    <w:basedOn w:val="a1"/>
    <w:link w:val="2"/>
    <w:uiPriority w:val="9"/>
    <w:rsid w:val="00114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1"/>
    <w:rsid w:val="00114D6B"/>
  </w:style>
  <w:style w:type="character" w:customStyle="1" w:styleId="apple-converted-space">
    <w:name w:val="apple-converted-space"/>
    <w:basedOn w:val="a1"/>
    <w:rsid w:val="00114D6B"/>
  </w:style>
  <w:style w:type="paragraph" w:styleId="af">
    <w:name w:val="Body Text"/>
    <w:basedOn w:val="a0"/>
    <w:link w:val="af0"/>
    <w:unhideWhenUsed/>
    <w:rsid w:val="007149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1"/>
    <w:link w:val="af"/>
    <w:rsid w:val="00714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аб заг"/>
    <w:rsid w:val="00384D3B"/>
    <w:pPr>
      <w:widowControl w:val="0"/>
      <w:autoSpaceDE w:val="0"/>
      <w:autoSpaceDN w:val="0"/>
      <w:adjustRightInd w:val="0"/>
      <w:spacing w:before="113" w:after="113" w:line="240" w:lineRule="auto"/>
      <w:jc w:val="center"/>
    </w:pPr>
    <w:rPr>
      <w:rFonts w:ascii="Pragmatica" w:eastAsia="Times New Roman" w:hAnsi="Pragmatica" w:cs="Times New Roman"/>
      <w:b/>
      <w:bCs/>
      <w:sz w:val="20"/>
      <w:szCs w:val="20"/>
      <w:lang w:eastAsia="ru-RU"/>
    </w:rPr>
  </w:style>
  <w:style w:type="paragraph" w:customStyle="1" w:styleId="af2">
    <w:name w:val="номер табл"/>
    <w:basedOn w:val="a0"/>
    <w:rsid w:val="00384D3B"/>
    <w:pPr>
      <w:widowControl w:val="0"/>
      <w:autoSpaceDE w:val="0"/>
      <w:autoSpaceDN w:val="0"/>
      <w:adjustRightInd w:val="0"/>
      <w:spacing w:after="0" w:line="240" w:lineRule="auto"/>
      <w:ind w:left="113"/>
      <w:jc w:val="right"/>
    </w:pPr>
    <w:rPr>
      <w:rFonts w:ascii="Pragmatica" w:eastAsia="Times New Roman" w:hAnsi="Pragmatica" w:cs="Times New Roman"/>
      <w:i/>
      <w:iCs/>
      <w:sz w:val="20"/>
      <w:szCs w:val="20"/>
    </w:rPr>
  </w:style>
  <w:style w:type="character" w:styleId="af3">
    <w:name w:val="Placeholder Text"/>
    <w:basedOn w:val="a1"/>
    <w:uiPriority w:val="99"/>
    <w:semiHidden/>
    <w:rsid w:val="00384D3B"/>
    <w:rPr>
      <w:color w:val="808080"/>
    </w:rPr>
  </w:style>
  <w:style w:type="paragraph" w:styleId="af4">
    <w:name w:val="No Spacing"/>
    <w:basedOn w:val="a0"/>
    <w:link w:val="af5"/>
    <w:uiPriority w:val="1"/>
    <w:qFormat/>
    <w:rsid w:val="00411187"/>
    <w:pPr>
      <w:spacing w:after="0" w:line="240" w:lineRule="auto"/>
    </w:pPr>
  </w:style>
  <w:style w:type="character" w:customStyle="1" w:styleId="af5">
    <w:name w:val="Без интервала Знак"/>
    <w:basedOn w:val="a1"/>
    <w:link w:val="af4"/>
    <w:uiPriority w:val="1"/>
    <w:rsid w:val="00411187"/>
    <w:rPr>
      <w:rFonts w:eastAsiaTheme="minorEastAsia"/>
      <w:lang w:eastAsia="ru-RU"/>
    </w:rPr>
  </w:style>
  <w:style w:type="paragraph" w:customStyle="1" w:styleId="a">
    <w:name w:val="ВЕНЕРА"/>
    <w:basedOn w:val="a0"/>
    <w:uiPriority w:val="99"/>
    <w:rsid w:val="004F3246"/>
    <w:pPr>
      <w:numPr>
        <w:numId w:val="25"/>
      </w:numPr>
      <w:tabs>
        <w:tab w:val="clear" w:pos="567"/>
        <w:tab w:val="num" w:pos="360"/>
        <w:tab w:val="left" w:pos="709"/>
        <w:tab w:val="left" w:pos="1080"/>
        <w:tab w:val="left" w:pos="1260"/>
      </w:tabs>
      <w:spacing w:before="120" w:after="120" w:line="360" w:lineRule="auto"/>
      <w:ind w:left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4F3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uiPriority w:val="99"/>
    <w:rsid w:val="004F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0"/>
    <w:uiPriority w:val="99"/>
    <w:rsid w:val="004F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1"/>
    <w:uiPriority w:val="22"/>
    <w:qFormat/>
    <w:rsid w:val="008A71BD"/>
    <w:rPr>
      <w:b/>
      <w:bCs/>
    </w:rPr>
  </w:style>
  <w:style w:type="paragraph" w:styleId="21">
    <w:name w:val="toc 2"/>
    <w:basedOn w:val="a0"/>
    <w:next w:val="a0"/>
    <w:autoRedefine/>
    <w:uiPriority w:val="39"/>
    <w:unhideWhenUsed/>
    <w:rsid w:val="00872BF6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573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117">
          <w:marLeft w:val="2160"/>
          <w:marRight w:val="240"/>
          <w:marTop w:val="0"/>
          <w:marBottom w:val="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</w:div>
      </w:divsChild>
    </w:div>
    <w:div w:id="97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1961">
          <w:marLeft w:val="2160"/>
          <w:marRight w:val="240"/>
          <w:marTop w:val="0"/>
          <w:marBottom w:val="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</w:div>
      </w:divsChild>
    </w:div>
    <w:div w:id="519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30693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8609/d914c3b6e6aa1058fbfa77f7a66a2f8d92ea09c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8609/d914c3b6e6aa1058fbfa77f7a66a2f8d92ea09cf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8609/d914c3b6e6aa1058fbfa77f7a66a2f8d92ea09c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8609/d914c3b6e6aa1058fbfa77f7a66a2f8d92ea09c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2FD2-6958-4328-A02D-F9CA36F7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116</Pages>
  <Words>28504</Words>
  <Characters>162477</Characters>
  <Application>Microsoft Office Word</Application>
  <DocSecurity>0</DocSecurity>
  <Lines>1353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Деканат</cp:lastModifiedBy>
  <cp:revision>53</cp:revision>
  <cp:lastPrinted>2017-06-14T16:51:00Z</cp:lastPrinted>
  <dcterms:created xsi:type="dcterms:W3CDTF">2017-06-12T15:03:00Z</dcterms:created>
  <dcterms:modified xsi:type="dcterms:W3CDTF">2018-03-22T07:45:00Z</dcterms:modified>
</cp:coreProperties>
</file>